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BLACKTHORN &amp; MARSH INVESTIGATIONS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File: The Hollow Oak Estate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Clara Hollow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Complaint: Clara believes her uncle Edwin Hollow's will was altered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his death, redirecting the entire estate away from the family.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estate's groundskeeper, Thomas Reyes, is currently the named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beneficiary on file.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job: determine whether the will was tampered with, find proof,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correct the official record if it's wrong.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Nobody is going to tell you which command to run. You already know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need. If you truly get stuck, the Command Reference at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back of your field guide lists every tool available - not what 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with it.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in this archive: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activity_log.txt        - current system access log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.activity_log.log.1     - an older, rotated log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records/                  - filed will documents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sealed/                   - restricted-access materials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verify-record.sh          - run this to check whether the official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record matches the authentic codicil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more thing: a legacy tip hotline switchboard has sat untouched 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network for years, on port 4470. Nobody's checked whether it's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receiving calls.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