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5B045" w14:textId="77777777" w:rsidR="00B25E18" w:rsidRDefault="00000000">
      <w:pPr>
        <w:spacing w:after="0" w:line="240" w:lineRule="auto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A971EB1" wp14:editId="32812BC4">
                <wp:simplePos x="0" y="0"/>
                <wp:positionH relativeFrom="column">
                  <wp:posOffset>1066800</wp:posOffset>
                </wp:positionH>
                <wp:positionV relativeFrom="paragraph">
                  <wp:posOffset>-774699</wp:posOffset>
                </wp:positionV>
                <wp:extent cx="3971925" cy="771525"/>
                <wp:effectExtent l="0" t="0" r="0" b="0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4800" y="3371962"/>
                          <a:ext cx="3962400" cy="816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A7D8B1" w14:textId="77777777" w:rsidR="00B25E18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İnönü Üniversitesi</w:t>
                            </w:r>
                          </w:p>
                          <w:p w14:paraId="0E30CEB4" w14:textId="77777777" w:rsidR="00B25E18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Bilgisayar Mühendisliği Bölümü</w:t>
                            </w:r>
                          </w:p>
                          <w:p w14:paraId="01767F0D" w14:textId="77777777" w:rsidR="00B25E18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2022 Güz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Veritabanı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Yönetim Sistemleri (335) </w:t>
                            </w:r>
                          </w:p>
                          <w:p w14:paraId="39F4B6EB" w14:textId="77777777" w:rsidR="00B25E18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Proje Analiz Rapor </w:t>
                            </w:r>
                          </w:p>
                          <w:p w14:paraId="7C1A1AC1" w14:textId="77777777" w:rsidR="00B25E18" w:rsidRDefault="00B25E18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-774699</wp:posOffset>
                </wp:positionV>
                <wp:extent cx="3971925" cy="77152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71925" cy="771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100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63"/>
        <w:gridCol w:w="8324"/>
      </w:tblGrid>
      <w:tr w:rsidR="00B25E18" w14:paraId="6281D29E" w14:textId="77777777">
        <w:trPr>
          <w:trHeight w:val="72"/>
          <w:jc w:val="center"/>
        </w:trPr>
        <w:tc>
          <w:tcPr>
            <w:tcW w:w="1763" w:type="dxa"/>
            <w:vAlign w:val="center"/>
          </w:tcPr>
          <w:p w14:paraId="119818F7" w14:textId="77777777" w:rsidR="00B25E18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Ders Sorumlusu</w:t>
            </w:r>
          </w:p>
        </w:tc>
        <w:tc>
          <w:tcPr>
            <w:tcW w:w="8324" w:type="dxa"/>
            <w:vAlign w:val="center"/>
          </w:tcPr>
          <w:p w14:paraId="130283AA" w14:textId="77777777" w:rsidR="00B25E18" w:rsidRDefault="00000000">
            <w:pPr>
              <w:spacing w:after="0" w:line="240" w:lineRule="auto"/>
            </w:pPr>
            <w:r>
              <w:t xml:space="preserve">Dr. Öğr. Üyesi Ahmet Arif AYDIN </w:t>
            </w:r>
          </w:p>
        </w:tc>
      </w:tr>
      <w:tr w:rsidR="00B25E18" w14:paraId="2AB517B4" w14:textId="77777777">
        <w:trPr>
          <w:trHeight w:val="72"/>
          <w:jc w:val="center"/>
        </w:trPr>
        <w:tc>
          <w:tcPr>
            <w:tcW w:w="1763" w:type="dxa"/>
            <w:vAlign w:val="center"/>
          </w:tcPr>
          <w:p w14:paraId="2979EAA4" w14:textId="77777777" w:rsidR="00B25E18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Öğrenci(</w:t>
            </w:r>
            <w:proofErr w:type="spellStart"/>
            <w:r>
              <w:rPr>
                <w:b/>
              </w:rPr>
              <w:t>ler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324" w:type="dxa"/>
            <w:vAlign w:val="center"/>
          </w:tcPr>
          <w:p w14:paraId="452B56FE" w14:textId="48EBF918" w:rsidR="00B25E18" w:rsidRDefault="007A62DB">
            <w:pPr>
              <w:spacing w:after="0" w:line="240" w:lineRule="auto"/>
            </w:pPr>
            <w:r>
              <w:t>Fatih Kılınç – Halil İbrahim Timurtaş</w:t>
            </w:r>
          </w:p>
        </w:tc>
      </w:tr>
      <w:tr w:rsidR="00B25E18" w14:paraId="4CAC0FC3" w14:textId="77777777">
        <w:trPr>
          <w:trHeight w:val="152"/>
          <w:jc w:val="center"/>
        </w:trPr>
        <w:tc>
          <w:tcPr>
            <w:tcW w:w="1763" w:type="dxa"/>
            <w:vAlign w:val="center"/>
          </w:tcPr>
          <w:p w14:paraId="005B2E89" w14:textId="77777777" w:rsidR="00B25E18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 İsmi</w:t>
            </w:r>
          </w:p>
        </w:tc>
        <w:tc>
          <w:tcPr>
            <w:tcW w:w="8324" w:type="dxa"/>
            <w:vAlign w:val="center"/>
          </w:tcPr>
          <w:p w14:paraId="4514DE97" w14:textId="33B3E5A0" w:rsidR="00B25E18" w:rsidRDefault="007A62DB">
            <w:pPr>
              <w:spacing w:after="0" w:line="240" w:lineRule="auto"/>
            </w:pPr>
            <w:r>
              <w:t>Dershane Veri</w:t>
            </w:r>
            <w:r w:rsidR="00F55DA2">
              <w:t xml:space="preserve"> T</w:t>
            </w:r>
            <w:r>
              <w:t>abanı</w:t>
            </w:r>
          </w:p>
        </w:tc>
      </w:tr>
      <w:tr w:rsidR="00B25E18" w14:paraId="653B8C55" w14:textId="77777777">
        <w:trPr>
          <w:trHeight w:val="233"/>
          <w:jc w:val="center"/>
        </w:trPr>
        <w:tc>
          <w:tcPr>
            <w:tcW w:w="1763" w:type="dxa"/>
            <w:vAlign w:val="center"/>
          </w:tcPr>
          <w:p w14:paraId="7FE589F2" w14:textId="77777777" w:rsidR="00B25E18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Aşama Tanımı</w:t>
            </w:r>
          </w:p>
        </w:tc>
        <w:tc>
          <w:tcPr>
            <w:tcW w:w="8324" w:type="dxa"/>
            <w:vAlign w:val="center"/>
          </w:tcPr>
          <w:p w14:paraId="23EA0E83" w14:textId="6B6AF441" w:rsidR="00B25E18" w:rsidRDefault="007A62DB" w:rsidP="007A62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7"/>
              </w:tabs>
              <w:spacing w:after="0" w:line="240" w:lineRule="auto"/>
              <w:rPr>
                <w:color w:val="000000"/>
              </w:rPr>
            </w:pPr>
            <w:r>
              <w:t>Veri</w:t>
            </w:r>
            <w:r w:rsidR="00F55DA2">
              <w:t xml:space="preserve"> T</w:t>
            </w:r>
            <w:r>
              <w:t>abanı Projesinin Özellikleri ve Tanımı (1. Aşama)</w:t>
            </w:r>
          </w:p>
        </w:tc>
      </w:tr>
      <w:tr w:rsidR="00B25E18" w14:paraId="2855D1AD" w14:textId="77777777">
        <w:trPr>
          <w:trHeight w:val="314"/>
          <w:jc w:val="center"/>
        </w:trPr>
        <w:tc>
          <w:tcPr>
            <w:tcW w:w="10087" w:type="dxa"/>
            <w:gridSpan w:val="2"/>
            <w:vAlign w:val="center"/>
          </w:tcPr>
          <w:p w14:paraId="3883836D" w14:textId="77777777" w:rsidR="00B25E18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AÇIKLAMALAR</w:t>
            </w:r>
          </w:p>
        </w:tc>
      </w:tr>
      <w:tr w:rsidR="00B25E18" w14:paraId="6001BBCC" w14:textId="77777777">
        <w:trPr>
          <w:trHeight w:val="1492"/>
          <w:jc w:val="center"/>
        </w:trPr>
        <w:tc>
          <w:tcPr>
            <w:tcW w:w="10087" w:type="dxa"/>
            <w:gridSpan w:val="2"/>
          </w:tcPr>
          <w:p w14:paraId="086F3073" w14:textId="77777777" w:rsidR="00761E1F" w:rsidRPr="008F00DD" w:rsidRDefault="00761E1F" w:rsidP="00F55DA2">
            <w:pPr>
              <w:spacing w:after="0" w:line="240" w:lineRule="auto"/>
              <w:jc w:val="both"/>
              <w:rPr>
                <w:bCs/>
              </w:rPr>
            </w:pPr>
          </w:p>
          <w:p w14:paraId="2085B388" w14:textId="77777777" w:rsidR="00761E1F" w:rsidRPr="008F00DD" w:rsidRDefault="00761E1F" w:rsidP="00F55DA2">
            <w:pPr>
              <w:spacing w:after="0" w:line="240" w:lineRule="auto"/>
              <w:jc w:val="both"/>
              <w:rPr>
                <w:bCs/>
              </w:rPr>
            </w:pPr>
          </w:p>
          <w:p w14:paraId="60840898" w14:textId="1E64EA85" w:rsidR="00F55DA2" w:rsidRPr="008F00DD" w:rsidRDefault="00F55DA2" w:rsidP="00F55DA2">
            <w:pPr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r w:rsidRPr="008F00DD">
              <w:rPr>
                <w:bCs/>
                <w:sz w:val="24"/>
                <w:szCs w:val="24"/>
              </w:rPr>
              <w:t>Teknolojinin hayatımızda ciddi anlamda yer edinmesinden ötürü artık birçok sektörde elektronik dönüşüm (e-Dönüşüm), işleri olumlu anlamda etkilemeye başladı. Örneğin birçok sektörde kayıtların tutulması ve işlenmesi aşırı anlamda zordu. Teknolojinin ilerlemesi ve kullanımının yaygınlaşması ile veri</w:t>
            </w:r>
            <w:r w:rsidRPr="008F00DD">
              <w:rPr>
                <w:bCs/>
                <w:sz w:val="24"/>
                <w:szCs w:val="24"/>
              </w:rPr>
              <w:t xml:space="preserve"> </w:t>
            </w:r>
            <w:r w:rsidRPr="008F00DD">
              <w:rPr>
                <w:bCs/>
                <w:sz w:val="24"/>
                <w:szCs w:val="24"/>
              </w:rPr>
              <w:t>tabanları hayatımızda büyük önem kazandı. Bu sektörlerde birisi de dershane sistemidir.</w:t>
            </w:r>
          </w:p>
          <w:p w14:paraId="30F91CA1" w14:textId="77777777" w:rsidR="00761E1F" w:rsidRPr="008F00DD" w:rsidRDefault="00761E1F" w:rsidP="00F55DA2">
            <w:pPr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</w:p>
          <w:p w14:paraId="7F59B4F5" w14:textId="7D7BEFB2" w:rsidR="00B25E18" w:rsidRPr="008F00DD" w:rsidRDefault="00F55DA2" w:rsidP="00F55DA2">
            <w:pPr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r w:rsidRPr="008F00DD">
              <w:rPr>
                <w:bCs/>
                <w:sz w:val="24"/>
                <w:szCs w:val="24"/>
              </w:rPr>
              <w:t>Dershane sistemlerinde eskiden kayıtlar kağıtlar halinde dosyalanıp saklanıyordu ve gerektiğinde çıkartılıp i</w:t>
            </w:r>
            <w:r w:rsidR="00761E1F" w:rsidRPr="008F00DD">
              <w:rPr>
                <w:bCs/>
                <w:sz w:val="24"/>
                <w:szCs w:val="24"/>
              </w:rPr>
              <w:t>nceleniyordu</w:t>
            </w:r>
            <w:r w:rsidRPr="008F00DD">
              <w:rPr>
                <w:bCs/>
                <w:sz w:val="24"/>
                <w:szCs w:val="24"/>
              </w:rPr>
              <w:t>. Bu saklama ve inceleme işlemleri ciddi anlamda zaman kaybı ve iş yüküne sebep oluyordu.</w:t>
            </w:r>
            <w:r w:rsidRPr="008F00DD">
              <w:rPr>
                <w:bCs/>
                <w:sz w:val="24"/>
                <w:szCs w:val="24"/>
              </w:rPr>
              <w:t xml:space="preserve"> Bu sebepten dolayı bilgilerin saklanması, işlenmesi ve sorgulanmasını veri tabanı yönetim sistemleri aracılığıyla kolaylaştı.</w:t>
            </w:r>
          </w:p>
          <w:p w14:paraId="2CD4AA21" w14:textId="758F6F67" w:rsidR="00F55DA2" w:rsidRPr="008F00DD" w:rsidRDefault="00F55DA2" w:rsidP="00F55DA2">
            <w:pPr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</w:p>
          <w:p w14:paraId="1AB1C432" w14:textId="6848F601" w:rsidR="00F55DA2" w:rsidRPr="008F00DD" w:rsidRDefault="00F55DA2" w:rsidP="00F55DA2">
            <w:pPr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r w:rsidRPr="008F00DD">
              <w:rPr>
                <w:bCs/>
                <w:sz w:val="24"/>
                <w:szCs w:val="24"/>
              </w:rPr>
              <w:t>Tasarlamayı düşündüğümüz veri tabanı projemizde genel olarak bir dershane yönetim sisteminin genel yapısını barındıracaktır.</w:t>
            </w:r>
          </w:p>
          <w:p w14:paraId="2E73B502" w14:textId="27F3DFDA" w:rsidR="00F55DA2" w:rsidRPr="008F00DD" w:rsidRDefault="00F55DA2" w:rsidP="00F55DA2">
            <w:pPr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</w:p>
          <w:p w14:paraId="730668AB" w14:textId="77777777" w:rsidR="00761E1F" w:rsidRPr="008F00DD" w:rsidRDefault="00F55DA2" w:rsidP="00F55DA2">
            <w:pPr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r w:rsidRPr="008F00DD">
              <w:rPr>
                <w:bCs/>
                <w:sz w:val="24"/>
                <w:szCs w:val="24"/>
              </w:rPr>
              <w:t xml:space="preserve">Dershane yönetim sistemlerinde “Öğrenci Bilgileri, </w:t>
            </w:r>
            <w:r w:rsidRPr="008F00DD">
              <w:rPr>
                <w:bCs/>
                <w:sz w:val="24"/>
                <w:szCs w:val="24"/>
              </w:rPr>
              <w:t>Veli Bilgileri</w:t>
            </w:r>
            <w:r w:rsidRPr="008F00DD">
              <w:rPr>
                <w:bCs/>
                <w:sz w:val="24"/>
                <w:szCs w:val="24"/>
              </w:rPr>
              <w:t>, Öğretmen Bilgileri, Diğer Personel Bilgileri, Sınıf Bilgileri, Sınav Bilgileri, Yapılan Ödeme Bilgileri</w:t>
            </w:r>
            <w:r w:rsidR="00761E1F" w:rsidRPr="008F00DD">
              <w:rPr>
                <w:bCs/>
                <w:sz w:val="24"/>
                <w:szCs w:val="24"/>
              </w:rPr>
              <w:t xml:space="preserve"> ve</w:t>
            </w:r>
            <w:r w:rsidRPr="008F00DD">
              <w:rPr>
                <w:bCs/>
                <w:sz w:val="24"/>
                <w:szCs w:val="24"/>
              </w:rPr>
              <w:t xml:space="preserve"> Alınan Ödeme Bilgileri</w:t>
            </w:r>
            <w:r w:rsidR="00761E1F" w:rsidRPr="008F00DD">
              <w:rPr>
                <w:bCs/>
                <w:sz w:val="24"/>
                <w:szCs w:val="24"/>
              </w:rPr>
              <w:t xml:space="preserve">” gibi bilgilerin yer alacağı belirli tablolar olacaktır. </w:t>
            </w:r>
          </w:p>
          <w:p w14:paraId="56E1E7A0" w14:textId="77777777" w:rsidR="00761E1F" w:rsidRPr="008F00DD" w:rsidRDefault="00761E1F" w:rsidP="00F55DA2">
            <w:pPr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</w:p>
          <w:p w14:paraId="51DF64AB" w14:textId="6D17ADAE" w:rsidR="00F55DA2" w:rsidRPr="008F00DD" w:rsidRDefault="00761E1F" w:rsidP="00F55DA2">
            <w:pPr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r w:rsidRPr="008F00DD">
              <w:rPr>
                <w:bCs/>
                <w:sz w:val="24"/>
                <w:szCs w:val="24"/>
              </w:rPr>
              <w:t>Bu tablolar ile oluşturulan veri tabanında kayıtlar tutulacak, incelenecek ve gerek duyulduğunda gerekli işlemlere tabii tutulacaktır. Bu şekilde işleri ve işlemleri yeterince kolaylaştırılmış olacağız.</w:t>
            </w:r>
          </w:p>
          <w:p w14:paraId="33DEED99" w14:textId="0A4DCA9F" w:rsidR="00761E1F" w:rsidRPr="008F00DD" w:rsidRDefault="00761E1F" w:rsidP="00F55DA2">
            <w:pPr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</w:p>
          <w:p w14:paraId="0DE0B68A" w14:textId="49FD885B" w:rsidR="00B25E18" w:rsidRPr="008F00DD" w:rsidRDefault="00761E1F">
            <w:pPr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r w:rsidRPr="008F00DD">
              <w:rPr>
                <w:bCs/>
                <w:sz w:val="24"/>
                <w:szCs w:val="24"/>
              </w:rPr>
              <w:t>Yapmış olduğumuz planlamalar doğrultusunda “Dershane Veri Tabanı Sistemini” sağlıklı ve düzgün bir şekilde hayata geçirmeyi planlıyoruz.</w:t>
            </w:r>
          </w:p>
          <w:p w14:paraId="00C794E4" w14:textId="77777777" w:rsidR="00B25E18" w:rsidRPr="008F00DD" w:rsidRDefault="00B25E18">
            <w:pPr>
              <w:spacing w:after="0" w:line="240" w:lineRule="auto"/>
              <w:jc w:val="both"/>
              <w:rPr>
                <w:bCs/>
              </w:rPr>
            </w:pPr>
          </w:p>
          <w:p w14:paraId="03A7B09F" w14:textId="77777777" w:rsidR="00B25E18" w:rsidRPr="008F00DD" w:rsidRDefault="00B25E18">
            <w:pPr>
              <w:spacing w:after="0" w:line="240" w:lineRule="auto"/>
              <w:jc w:val="both"/>
              <w:rPr>
                <w:bCs/>
              </w:rPr>
            </w:pPr>
          </w:p>
          <w:p w14:paraId="03BCBB38" w14:textId="77777777" w:rsidR="00B25E18" w:rsidRPr="008F00DD" w:rsidRDefault="00B25E18">
            <w:pPr>
              <w:spacing w:after="0" w:line="240" w:lineRule="auto"/>
              <w:jc w:val="both"/>
              <w:rPr>
                <w:bCs/>
              </w:rPr>
            </w:pPr>
          </w:p>
          <w:p w14:paraId="7A66F848" w14:textId="77777777" w:rsidR="00B25E18" w:rsidRPr="008F00DD" w:rsidRDefault="00B25E18">
            <w:pPr>
              <w:spacing w:after="0" w:line="240" w:lineRule="auto"/>
              <w:jc w:val="both"/>
              <w:rPr>
                <w:bCs/>
              </w:rPr>
            </w:pPr>
          </w:p>
          <w:p w14:paraId="5B4FD10C" w14:textId="77777777" w:rsidR="00B25E18" w:rsidRPr="008F00DD" w:rsidRDefault="00B25E18">
            <w:pPr>
              <w:spacing w:after="0" w:line="240" w:lineRule="auto"/>
              <w:jc w:val="both"/>
              <w:rPr>
                <w:bCs/>
              </w:rPr>
            </w:pPr>
          </w:p>
          <w:p w14:paraId="2013B2F8" w14:textId="77777777" w:rsidR="00B25E18" w:rsidRPr="008F00DD" w:rsidRDefault="00B25E18">
            <w:pPr>
              <w:spacing w:after="0" w:line="240" w:lineRule="auto"/>
              <w:jc w:val="both"/>
              <w:rPr>
                <w:bCs/>
              </w:rPr>
            </w:pPr>
          </w:p>
          <w:p w14:paraId="2EC5A65E" w14:textId="77777777" w:rsidR="00B25E18" w:rsidRPr="008F00DD" w:rsidRDefault="00B25E18">
            <w:pPr>
              <w:spacing w:after="0" w:line="240" w:lineRule="auto"/>
              <w:jc w:val="both"/>
              <w:rPr>
                <w:bCs/>
              </w:rPr>
            </w:pPr>
          </w:p>
          <w:p w14:paraId="72CDB4C9" w14:textId="77777777" w:rsidR="00B25E18" w:rsidRPr="008F00DD" w:rsidRDefault="00B25E18">
            <w:pPr>
              <w:spacing w:after="0" w:line="240" w:lineRule="auto"/>
              <w:jc w:val="both"/>
              <w:rPr>
                <w:bCs/>
              </w:rPr>
            </w:pPr>
          </w:p>
          <w:p w14:paraId="2D35F9AA" w14:textId="77777777" w:rsidR="00B25E18" w:rsidRPr="008F00DD" w:rsidRDefault="00B25E18">
            <w:pPr>
              <w:spacing w:after="0" w:line="240" w:lineRule="auto"/>
              <w:jc w:val="both"/>
              <w:rPr>
                <w:bCs/>
              </w:rPr>
            </w:pPr>
          </w:p>
          <w:p w14:paraId="0AB7AEC0" w14:textId="77777777" w:rsidR="00B25E18" w:rsidRPr="008F00DD" w:rsidRDefault="00B25E18">
            <w:pPr>
              <w:spacing w:after="0" w:line="240" w:lineRule="auto"/>
              <w:jc w:val="both"/>
              <w:rPr>
                <w:bCs/>
              </w:rPr>
            </w:pPr>
          </w:p>
          <w:p w14:paraId="43B7B3DF" w14:textId="77777777" w:rsidR="00B25E18" w:rsidRPr="008F00DD" w:rsidRDefault="00B25E18">
            <w:pPr>
              <w:spacing w:after="0" w:line="240" w:lineRule="auto"/>
              <w:jc w:val="both"/>
              <w:rPr>
                <w:bCs/>
              </w:rPr>
            </w:pPr>
          </w:p>
          <w:p w14:paraId="797C4DB9" w14:textId="77777777" w:rsidR="00B25E18" w:rsidRPr="008F00DD" w:rsidRDefault="00B25E18">
            <w:pPr>
              <w:spacing w:after="0" w:line="240" w:lineRule="auto"/>
              <w:jc w:val="both"/>
              <w:rPr>
                <w:bCs/>
              </w:rPr>
            </w:pPr>
          </w:p>
          <w:p w14:paraId="30BE98A3" w14:textId="77777777" w:rsidR="00B25E18" w:rsidRPr="008F00DD" w:rsidRDefault="00B25E18">
            <w:pPr>
              <w:spacing w:after="0" w:line="240" w:lineRule="auto"/>
              <w:jc w:val="both"/>
              <w:rPr>
                <w:bCs/>
              </w:rPr>
            </w:pPr>
          </w:p>
          <w:p w14:paraId="1AF26462" w14:textId="77777777" w:rsidR="00B25E18" w:rsidRPr="008F00DD" w:rsidRDefault="00B25E18">
            <w:pPr>
              <w:spacing w:after="0" w:line="240" w:lineRule="auto"/>
              <w:jc w:val="both"/>
              <w:rPr>
                <w:bCs/>
              </w:rPr>
            </w:pPr>
          </w:p>
        </w:tc>
      </w:tr>
    </w:tbl>
    <w:p w14:paraId="3D8E63CA" w14:textId="77777777" w:rsidR="00B25E18" w:rsidRDefault="00B25E18">
      <w:pPr>
        <w:spacing w:after="0" w:line="240" w:lineRule="auto"/>
        <w:jc w:val="both"/>
      </w:pPr>
    </w:p>
    <w:sectPr w:rsidR="00B25E18">
      <w:headerReference w:type="default" r:id="rId8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74ED9" w14:textId="77777777" w:rsidR="00D00D5B" w:rsidRDefault="00D00D5B">
      <w:pPr>
        <w:spacing w:after="0" w:line="240" w:lineRule="auto"/>
      </w:pPr>
      <w:r>
        <w:separator/>
      </w:r>
    </w:p>
  </w:endnote>
  <w:endnote w:type="continuationSeparator" w:id="0">
    <w:p w14:paraId="44C1C630" w14:textId="77777777" w:rsidR="00D00D5B" w:rsidRDefault="00D00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A2513" w14:textId="77777777" w:rsidR="00D00D5B" w:rsidRDefault="00D00D5B">
      <w:pPr>
        <w:spacing w:after="0" w:line="240" w:lineRule="auto"/>
      </w:pPr>
      <w:r>
        <w:separator/>
      </w:r>
    </w:p>
  </w:footnote>
  <w:footnote w:type="continuationSeparator" w:id="0">
    <w:p w14:paraId="4A7D4A2D" w14:textId="77777777" w:rsidR="00D00D5B" w:rsidRDefault="00D00D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E6D50" w14:textId="77777777" w:rsidR="00B25E18" w:rsidRDefault="00B25E1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E18"/>
    <w:rsid w:val="00761E1F"/>
    <w:rsid w:val="007A62DB"/>
    <w:rsid w:val="008F00DD"/>
    <w:rsid w:val="00B25E18"/>
    <w:rsid w:val="00D00D5B"/>
    <w:rsid w:val="00F5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6AADA"/>
  <w15:docId w15:val="{F2C7D82D-0664-4A55-9C49-577EFF3CF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37D"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eParagraf">
    <w:name w:val="List Paragraph"/>
    <w:basedOn w:val="Normal"/>
    <w:uiPriority w:val="34"/>
    <w:qFormat/>
    <w:rsid w:val="00630C3F"/>
    <w:pPr>
      <w:ind w:left="720"/>
      <w:contextualSpacing/>
    </w:pPr>
  </w:style>
  <w:style w:type="table" w:styleId="TabloKlavuzu">
    <w:name w:val="Table Grid"/>
    <w:basedOn w:val="NormalTablo"/>
    <w:uiPriority w:val="39"/>
    <w:rsid w:val="00310B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F44431"/>
    <w:rPr>
      <w:color w:val="0563C1" w:themeColor="hyperlink"/>
      <w:u w:val="single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o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zygA3/70zEt3RRQtLWbEA9znFg==">AMUW2mXayjFUqRigYLFWG3j7qmOhWG75HL5R4KOQFADxQ2BdwykiiB41FqMCRaV5w+ameFwmBWh1kQBI/7n92toQPgDeQgCnRz5XWKhMVDDFhp2GHio5bE4=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ibrahim timurtaş</cp:lastModifiedBy>
  <cp:revision>2</cp:revision>
  <dcterms:created xsi:type="dcterms:W3CDTF">2020-11-23T13:02:00Z</dcterms:created>
  <dcterms:modified xsi:type="dcterms:W3CDTF">2022-11-06T15:18:00Z</dcterms:modified>
</cp:coreProperties>
</file>