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EA458" w14:textId="3FB21BB6" w:rsidR="00251422" w:rsidRDefault="00752C64" w:rsidP="00C07C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Philosophy</w:t>
      </w:r>
    </w:p>
    <w:p w14:paraId="0311762D" w14:textId="67870A4C" w:rsidR="00251422" w:rsidRDefault="00721FB4" w:rsidP="00C07C82">
      <w:pPr>
        <w:jc w:val="center"/>
        <w:rPr>
          <w:b/>
          <w:bCs/>
          <w:sz w:val="24"/>
          <w:szCs w:val="24"/>
        </w:rPr>
      </w:pPr>
      <w:r w:rsidRPr="00721FB4">
        <w:rPr>
          <w:b/>
          <w:bCs/>
          <w:noProof/>
          <w:sz w:val="24"/>
          <w:szCs w:val="24"/>
        </w:rPr>
        <w:drawing>
          <wp:inline distT="0" distB="0" distL="0" distR="0" wp14:anchorId="42A30510" wp14:editId="24A3A176">
            <wp:extent cx="4981575" cy="4566444"/>
            <wp:effectExtent l="0" t="0" r="0" b="5715"/>
            <wp:docPr id="13725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5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259" cy="45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23D2" w14:textId="329EFAEA" w:rsidR="002D2A2B" w:rsidRDefault="002D2A2B" w:rsidP="00C07C82">
      <w:pPr>
        <w:jc w:val="center"/>
        <w:rPr>
          <w:b/>
          <w:bCs/>
          <w:sz w:val="24"/>
          <w:szCs w:val="24"/>
        </w:rPr>
      </w:pPr>
      <w:r w:rsidRPr="002D2A2B">
        <w:rPr>
          <w:b/>
          <w:bCs/>
          <w:sz w:val="24"/>
          <w:szCs w:val="24"/>
        </w:rPr>
        <w:t>"The best way to predict the future is to design it."</w:t>
      </w:r>
      <w:r w:rsidRPr="002D2A2B">
        <w:rPr>
          <w:b/>
          <w:bCs/>
          <w:sz w:val="24"/>
          <w:szCs w:val="24"/>
        </w:rPr>
        <w:br/>
        <w:t xml:space="preserve">— </w:t>
      </w:r>
      <w:r w:rsidRPr="002D2A2B">
        <w:rPr>
          <w:b/>
          <w:bCs/>
          <w:i/>
          <w:iCs/>
          <w:sz w:val="24"/>
          <w:szCs w:val="24"/>
        </w:rPr>
        <w:t>Buckminster Fuller</w:t>
      </w:r>
    </w:p>
    <w:p w14:paraId="60FAF67F" w14:textId="25E5A573" w:rsidR="00752C64" w:rsidRPr="00FD2F07" w:rsidRDefault="00752C64" w:rsidP="00752C64">
      <w:pPr>
        <w:jc w:val="center"/>
        <w:rPr>
          <w:sz w:val="24"/>
          <w:szCs w:val="24"/>
        </w:rPr>
      </w:pPr>
      <w:r w:rsidRPr="00FD2F07">
        <w:rPr>
          <w:sz w:val="24"/>
          <w:szCs w:val="24"/>
        </w:rPr>
        <w:t>Our future depends on building communities that not only meet today’s needs but also respect and preserve the environment for generations to come. That’s why I am passionate about developing sustainable, eco-friendly housing communities that promote greener living and enhance the well-being of their residents.</w:t>
      </w:r>
    </w:p>
    <w:p w14:paraId="2AE12872" w14:textId="7B5302CB" w:rsidR="00752C64" w:rsidRPr="00FD2F07" w:rsidRDefault="00752C64" w:rsidP="001A7ACB">
      <w:pPr>
        <w:jc w:val="center"/>
        <w:rPr>
          <w:sz w:val="24"/>
          <w:szCs w:val="24"/>
        </w:rPr>
      </w:pPr>
      <w:r w:rsidRPr="00FD2F07">
        <w:rPr>
          <w:sz w:val="24"/>
          <w:szCs w:val="24"/>
        </w:rPr>
        <w:t>By integrating innovative design, renewable materials, and energy-efficient technologies, we can create homes that reduce carbon footprints and minimize environmental impact. Sustainable landscaping, green spaces, and community gardens will encourage a connection with nature, while walkable neighborhoods and easy access to public transportation will help reduce dependence on cars.</w:t>
      </w:r>
    </w:p>
    <w:p w14:paraId="230BB26F" w14:textId="214F579C" w:rsidR="00752C64" w:rsidRPr="00FD2F07" w:rsidRDefault="00752C64" w:rsidP="00C237D9">
      <w:pPr>
        <w:jc w:val="center"/>
        <w:rPr>
          <w:sz w:val="24"/>
          <w:szCs w:val="24"/>
        </w:rPr>
      </w:pPr>
      <w:r w:rsidRPr="00FD2F07">
        <w:rPr>
          <w:sz w:val="24"/>
          <w:szCs w:val="24"/>
        </w:rPr>
        <w:t>These communities will offer more than just a place to live</w:t>
      </w:r>
      <w:r w:rsidR="00964D8F">
        <w:rPr>
          <w:sz w:val="24"/>
          <w:szCs w:val="24"/>
        </w:rPr>
        <w:t>. T</w:t>
      </w:r>
      <w:r w:rsidRPr="00FD2F07">
        <w:rPr>
          <w:sz w:val="24"/>
          <w:szCs w:val="24"/>
        </w:rPr>
        <w:t xml:space="preserve">hey will be vibrant, healthy environments that support both people and the planet. By building homes that prioritize </w:t>
      </w:r>
      <w:r w:rsidRPr="00FD2F07">
        <w:rPr>
          <w:sz w:val="24"/>
          <w:szCs w:val="24"/>
        </w:rPr>
        <w:lastRenderedPageBreak/>
        <w:t>sustainability, we can make a meaningful contribution to combating climate change, promoting biodiversity, and fostering a sense of community.</w:t>
      </w:r>
    </w:p>
    <w:p w14:paraId="110B76DD" w14:textId="1C15393D" w:rsidR="00752C64" w:rsidRPr="00FD2F07" w:rsidRDefault="00964D8F" w:rsidP="00752C64">
      <w:pPr>
        <w:jc w:val="center"/>
        <w:rPr>
          <w:sz w:val="24"/>
          <w:szCs w:val="24"/>
        </w:rPr>
      </w:pPr>
      <w:r>
        <w:rPr>
          <w:sz w:val="24"/>
          <w:szCs w:val="24"/>
        </w:rPr>
        <w:t>My goal is</w:t>
      </w:r>
      <w:r w:rsidR="00752C64" w:rsidRPr="00FD2F07">
        <w:rPr>
          <w:sz w:val="24"/>
          <w:szCs w:val="24"/>
        </w:rPr>
        <w:t xml:space="preserve"> to redefine how we live and create communities </w:t>
      </w:r>
      <w:r w:rsidR="00C60243">
        <w:rPr>
          <w:sz w:val="24"/>
          <w:szCs w:val="24"/>
        </w:rPr>
        <w:t>that are financially viable</w:t>
      </w:r>
      <w:r w:rsidR="004A24C0">
        <w:rPr>
          <w:sz w:val="24"/>
          <w:szCs w:val="24"/>
        </w:rPr>
        <w:t xml:space="preserve"> but also environmentally conscious. </w:t>
      </w:r>
    </w:p>
    <w:p w14:paraId="7861E2E9" w14:textId="2733A36E" w:rsidR="009B26B3" w:rsidRPr="00B414A4" w:rsidRDefault="00C07C82" w:rsidP="00C07C82">
      <w:pPr>
        <w:jc w:val="center"/>
        <w:rPr>
          <w:b/>
          <w:bCs/>
          <w:sz w:val="24"/>
          <w:szCs w:val="24"/>
        </w:rPr>
      </w:pPr>
      <w:r w:rsidRPr="00B414A4">
        <w:rPr>
          <w:b/>
          <w:bCs/>
          <w:sz w:val="24"/>
          <w:szCs w:val="24"/>
        </w:rPr>
        <w:t>Statement of Purpose</w:t>
      </w:r>
    </w:p>
    <w:p w14:paraId="1A763716" w14:textId="6D48040D" w:rsidR="00C07C82" w:rsidRPr="00FD2F07" w:rsidRDefault="00C07C82" w:rsidP="00FD2F07">
      <w:pPr>
        <w:jc w:val="center"/>
        <w:rPr>
          <w:sz w:val="24"/>
          <w:szCs w:val="24"/>
        </w:rPr>
      </w:pPr>
      <w:r w:rsidRPr="00FD2F07">
        <w:rPr>
          <w:sz w:val="24"/>
          <w:szCs w:val="24"/>
        </w:rPr>
        <w:t xml:space="preserve">Throughout my 10-year career in real estate, I have developed a much deeper appreciation for the solutions that ultimately provide shelter for working class families. </w:t>
      </w:r>
      <w:r w:rsidR="00A13912" w:rsidRPr="00FD2F07">
        <w:rPr>
          <w:sz w:val="24"/>
          <w:szCs w:val="24"/>
        </w:rPr>
        <w:t>I have come to understand the crucial need to continue revitalizing the country’s aging housing inventory and developing new housing units to reduce the supply crunch</w:t>
      </w:r>
      <w:r w:rsidR="00773D72">
        <w:rPr>
          <w:sz w:val="24"/>
          <w:szCs w:val="24"/>
        </w:rPr>
        <w:t xml:space="preserve">, </w:t>
      </w:r>
      <w:r w:rsidR="00A13912" w:rsidRPr="00FD2F07">
        <w:rPr>
          <w:sz w:val="24"/>
          <w:szCs w:val="24"/>
        </w:rPr>
        <w:t xml:space="preserve">ultimately making housing more affordable and safer for the future. </w:t>
      </w:r>
      <w:r w:rsidR="004A4F82" w:rsidRPr="00FD2F07">
        <w:rPr>
          <w:sz w:val="24"/>
          <w:szCs w:val="24"/>
        </w:rPr>
        <w:t>Growing up in a working-class family, work ethic was instilled in me at a young age by my father and mother who worked as an engineer and high school counselor. The fondest memories I have growing up were working on home improvements with my family from general maintenance to assisting in building a new home in Victoria, Tx. My grandfather built their home from the ground up</w:t>
      </w:r>
      <w:r w:rsidR="00D23572" w:rsidRPr="00FD2F07">
        <w:rPr>
          <w:sz w:val="24"/>
          <w:szCs w:val="24"/>
        </w:rPr>
        <w:t xml:space="preserve"> as well</w:t>
      </w:r>
      <w:r w:rsidR="004A4F82" w:rsidRPr="00FD2F07">
        <w:rPr>
          <w:sz w:val="24"/>
          <w:szCs w:val="24"/>
        </w:rPr>
        <w:t>, and it was made clear the value of a safe, well-maintained home to raise a family.</w:t>
      </w:r>
    </w:p>
    <w:p w14:paraId="17FD985C" w14:textId="63A53CA9" w:rsidR="004A4F82" w:rsidRPr="00FD2F07" w:rsidRDefault="004A4F82" w:rsidP="00FD2F07">
      <w:pPr>
        <w:jc w:val="center"/>
        <w:rPr>
          <w:sz w:val="24"/>
          <w:szCs w:val="24"/>
        </w:rPr>
      </w:pPr>
      <w:r w:rsidRPr="00FD2F07">
        <w:rPr>
          <w:sz w:val="24"/>
          <w:szCs w:val="24"/>
        </w:rPr>
        <w:t>I carried these memories and work ethic with me to The University of Texas at Austin in 2009. During my freshman year, I achieved a 4.0 GPA and immediately was involved in various organization</w:t>
      </w:r>
      <w:r w:rsidR="008C1CBD" w:rsidRPr="00FD2F07">
        <w:rPr>
          <w:sz w:val="24"/>
          <w:szCs w:val="24"/>
        </w:rPr>
        <w:t>s</w:t>
      </w:r>
      <w:r w:rsidRPr="00FD2F07">
        <w:rPr>
          <w:sz w:val="24"/>
          <w:szCs w:val="24"/>
        </w:rPr>
        <w:t xml:space="preserve"> on campus. I was admitted into the Business Honors Program my sophomore year to pursue a career in business. During my college career, I held internships each summer and worked part time at The Texas State Capitol and at a local gym to put myself through college and explore various career paths. Ultimately, </w:t>
      </w:r>
      <w:r w:rsidR="00D23572" w:rsidRPr="00FD2F07">
        <w:rPr>
          <w:sz w:val="24"/>
          <w:szCs w:val="24"/>
        </w:rPr>
        <w:t>I decided my passion was truly in real estate and obtained an internship at Virtus Real Estate Capital the final summer/fall semester</w:t>
      </w:r>
      <w:r w:rsidR="00775B32" w:rsidRPr="00FD2F07">
        <w:rPr>
          <w:sz w:val="24"/>
          <w:szCs w:val="24"/>
        </w:rPr>
        <w:t xml:space="preserve"> in college</w:t>
      </w:r>
      <w:r w:rsidR="00D23572" w:rsidRPr="00FD2F07">
        <w:rPr>
          <w:sz w:val="24"/>
          <w:szCs w:val="24"/>
        </w:rPr>
        <w:t>. I was hired full time upon graduation in their asset management division, overseeing their student and workforce housing portfolio.</w:t>
      </w:r>
    </w:p>
    <w:p w14:paraId="288F43B0" w14:textId="5514FCFB" w:rsidR="00D23572" w:rsidRPr="00FD2F07" w:rsidRDefault="00D23572" w:rsidP="00FD2F07">
      <w:pPr>
        <w:jc w:val="center"/>
        <w:rPr>
          <w:sz w:val="24"/>
          <w:szCs w:val="24"/>
        </w:rPr>
      </w:pPr>
      <w:r w:rsidRPr="00FD2F07">
        <w:rPr>
          <w:sz w:val="24"/>
          <w:szCs w:val="24"/>
        </w:rPr>
        <w:t xml:space="preserve">My career in asset management has provided countless opportunities for continuous learning within real estate. Working across the entire </w:t>
      </w:r>
      <w:r w:rsidR="00775B32" w:rsidRPr="00FD2F07">
        <w:rPr>
          <w:sz w:val="24"/>
          <w:szCs w:val="24"/>
        </w:rPr>
        <w:t>life cycle</w:t>
      </w:r>
      <w:r w:rsidRPr="00FD2F07">
        <w:rPr>
          <w:sz w:val="24"/>
          <w:szCs w:val="24"/>
        </w:rPr>
        <w:t xml:space="preserve"> of investments, I’ve had the privilege to work with various parties including </w:t>
      </w:r>
      <w:r w:rsidR="00775B32" w:rsidRPr="00FD2F07">
        <w:rPr>
          <w:sz w:val="24"/>
          <w:szCs w:val="24"/>
        </w:rPr>
        <w:t xml:space="preserve">developers, </w:t>
      </w:r>
      <w:r w:rsidRPr="00FD2F07">
        <w:rPr>
          <w:sz w:val="24"/>
          <w:szCs w:val="24"/>
        </w:rPr>
        <w:t xml:space="preserve">civil engineers, GCs, lenders, brokers, investors, and housing authorities. I’ve also had the ability to work across ground-up developments &amp; value-add rehabilitation in both commercial and residential housing. My most recent experience at Amherst Holdings introduced </w:t>
      </w:r>
      <w:r w:rsidR="00D36CF2" w:rsidRPr="00FD2F07">
        <w:rPr>
          <w:sz w:val="24"/>
          <w:szCs w:val="24"/>
        </w:rPr>
        <w:t xml:space="preserve">me to the single-family residential sector, where I assisted in rehabbing and providing thousands of rental/ home ownership opportunities to middle income America. </w:t>
      </w:r>
      <w:r w:rsidR="00775B32" w:rsidRPr="00FD2F07">
        <w:rPr>
          <w:sz w:val="24"/>
          <w:szCs w:val="24"/>
        </w:rPr>
        <w:t xml:space="preserve">This included partnering with architects, builders, our internal design team, construction, supply chain, leasing, and brokerage teams. </w:t>
      </w:r>
      <w:r w:rsidR="00D36CF2" w:rsidRPr="00FD2F07">
        <w:rPr>
          <w:sz w:val="24"/>
          <w:szCs w:val="24"/>
        </w:rPr>
        <w:t xml:space="preserve">The last phase of my time with Amherst was spent acquiring land and partnering with surveyors, </w:t>
      </w:r>
      <w:r w:rsidR="00775B32" w:rsidRPr="00FD2F07">
        <w:rPr>
          <w:sz w:val="24"/>
          <w:szCs w:val="24"/>
        </w:rPr>
        <w:t>engineers,</w:t>
      </w:r>
      <w:r w:rsidR="00D36CF2" w:rsidRPr="00FD2F07">
        <w:rPr>
          <w:sz w:val="24"/>
          <w:szCs w:val="24"/>
        </w:rPr>
        <w:t xml:space="preserve"> and construction on land development for single lot and community development projects. This included traditional stick build product as well as working with our manufacturing plant in Cuero, Tx producing </w:t>
      </w:r>
      <w:r w:rsidR="00B414A4" w:rsidRPr="00FD2F07">
        <w:rPr>
          <w:sz w:val="24"/>
          <w:szCs w:val="24"/>
        </w:rPr>
        <w:t>prefabricated</w:t>
      </w:r>
      <w:r w:rsidR="00D36CF2" w:rsidRPr="00FD2F07">
        <w:rPr>
          <w:sz w:val="24"/>
          <w:szCs w:val="24"/>
        </w:rPr>
        <w:t xml:space="preserve"> modular housing. This experience inspired me to pursue continuing </w:t>
      </w:r>
      <w:r w:rsidR="00D36CF2" w:rsidRPr="00FD2F07">
        <w:rPr>
          <w:sz w:val="24"/>
          <w:szCs w:val="24"/>
        </w:rPr>
        <w:lastRenderedPageBreak/>
        <w:t xml:space="preserve">education in land and property development </w:t>
      </w:r>
      <w:r w:rsidR="00B414A4" w:rsidRPr="00FD2F07">
        <w:rPr>
          <w:sz w:val="24"/>
          <w:szCs w:val="24"/>
        </w:rPr>
        <w:t>to</w:t>
      </w:r>
      <w:r w:rsidR="00D36CF2" w:rsidRPr="00FD2F07">
        <w:rPr>
          <w:sz w:val="24"/>
          <w:szCs w:val="24"/>
        </w:rPr>
        <w:t xml:space="preserve"> develop the hard skills necessary to create successful projects</w:t>
      </w:r>
      <w:r w:rsidR="00B414A4" w:rsidRPr="00FD2F07">
        <w:rPr>
          <w:sz w:val="24"/>
          <w:szCs w:val="24"/>
        </w:rPr>
        <w:t xml:space="preserve"> that are on time and on budget.</w:t>
      </w:r>
    </w:p>
    <w:p w14:paraId="04FBC66A" w14:textId="47475994" w:rsidR="00D36CF2" w:rsidRPr="00FD2F07" w:rsidRDefault="00D36CF2" w:rsidP="00FD2F07">
      <w:pPr>
        <w:jc w:val="center"/>
        <w:rPr>
          <w:sz w:val="24"/>
          <w:szCs w:val="24"/>
        </w:rPr>
      </w:pPr>
      <w:r w:rsidRPr="00FD2F07">
        <w:rPr>
          <w:sz w:val="24"/>
          <w:szCs w:val="24"/>
        </w:rPr>
        <w:t xml:space="preserve">In my search for the right program, it soon became apparent the Master in Land &amp; Property Development Program at Texas A&amp;M was a perfect fit. On a personal note, both of my parents attended Texas A&amp;M and </w:t>
      </w:r>
      <w:r w:rsidR="00775B32" w:rsidRPr="00FD2F07">
        <w:rPr>
          <w:sz w:val="24"/>
          <w:szCs w:val="24"/>
        </w:rPr>
        <w:t xml:space="preserve">it </w:t>
      </w:r>
      <w:r w:rsidR="008F5B98">
        <w:rPr>
          <w:sz w:val="24"/>
          <w:szCs w:val="24"/>
        </w:rPr>
        <w:t xml:space="preserve">is </w:t>
      </w:r>
      <w:r w:rsidR="00775B32" w:rsidRPr="00FD2F07">
        <w:rPr>
          <w:sz w:val="24"/>
          <w:szCs w:val="24"/>
        </w:rPr>
        <w:t xml:space="preserve">fantastic to become a part of the Aggie family </w:t>
      </w:r>
      <w:r w:rsidR="008F5B98">
        <w:rPr>
          <w:sz w:val="24"/>
          <w:szCs w:val="24"/>
        </w:rPr>
        <w:t xml:space="preserve">and graduate in </w:t>
      </w:r>
      <w:r w:rsidR="0003410A">
        <w:rPr>
          <w:sz w:val="24"/>
          <w:szCs w:val="24"/>
        </w:rPr>
        <w:t>December 2024</w:t>
      </w:r>
      <w:r w:rsidR="00775B32" w:rsidRPr="00FD2F07">
        <w:rPr>
          <w:sz w:val="24"/>
          <w:szCs w:val="24"/>
        </w:rPr>
        <w:t xml:space="preserve">. </w:t>
      </w:r>
      <w:r w:rsidR="0003410A">
        <w:rPr>
          <w:sz w:val="24"/>
          <w:szCs w:val="24"/>
        </w:rPr>
        <w:t xml:space="preserve">I’m </w:t>
      </w:r>
      <w:r w:rsidR="0044109C">
        <w:rPr>
          <w:sz w:val="24"/>
          <w:szCs w:val="24"/>
        </w:rPr>
        <w:t>so glad that I decided to attend the program</w:t>
      </w:r>
      <w:r w:rsidR="00775B32" w:rsidRPr="00FD2F07">
        <w:rPr>
          <w:sz w:val="24"/>
          <w:szCs w:val="24"/>
        </w:rPr>
        <w:t xml:space="preserve"> full-time</w:t>
      </w:r>
      <w:r w:rsidR="0044109C">
        <w:rPr>
          <w:sz w:val="24"/>
          <w:szCs w:val="24"/>
        </w:rPr>
        <w:t xml:space="preserve"> (Academic Year 2023-2024)</w:t>
      </w:r>
      <w:r w:rsidR="00775B32" w:rsidRPr="00FD2F07">
        <w:rPr>
          <w:sz w:val="24"/>
          <w:szCs w:val="24"/>
        </w:rPr>
        <w:t xml:space="preserve"> to leverage the amazing resources the program and university have to offer. I plan to utilize this education and my professional work experience to help solve the critical need for housing our country requires for future growth and sustainability.</w:t>
      </w:r>
    </w:p>
    <w:p w14:paraId="5C6C5566" w14:textId="0C524FDC" w:rsidR="00A13912" w:rsidRPr="00C07C82" w:rsidRDefault="00A13912" w:rsidP="00C07C82">
      <w:r>
        <w:tab/>
        <w:t xml:space="preserve"> </w:t>
      </w:r>
    </w:p>
    <w:sectPr w:rsidR="00A13912" w:rsidRPr="00C0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82"/>
    <w:rsid w:val="0003410A"/>
    <w:rsid w:val="00103E61"/>
    <w:rsid w:val="001A7ACB"/>
    <w:rsid w:val="00230258"/>
    <w:rsid w:val="00251422"/>
    <w:rsid w:val="002D2A2B"/>
    <w:rsid w:val="0044109C"/>
    <w:rsid w:val="004A24C0"/>
    <w:rsid w:val="004A4F82"/>
    <w:rsid w:val="005177CE"/>
    <w:rsid w:val="00605728"/>
    <w:rsid w:val="00721FB4"/>
    <w:rsid w:val="007402F0"/>
    <w:rsid w:val="00752C64"/>
    <w:rsid w:val="00773D72"/>
    <w:rsid w:val="00775B32"/>
    <w:rsid w:val="007F4C9B"/>
    <w:rsid w:val="008629F4"/>
    <w:rsid w:val="008C1CBD"/>
    <w:rsid w:val="008F5B98"/>
    <w:rsid w:val="00964D8F"/>
    <w:rsid w:val="009B26B3"/>
    <w:rsid w:val="00A13912"/>
    <w:rsid w:val="00B414A4"/>
    <w:rsid w:val="00C07C82"/>
    <w:rsid w:val="00C237D9"/>
    <w:rsid w:val="00C60243"/>
    <w:rsid w:val="00D23572"/>
    <w:rsid w:val="00D36CF2"/>
    <w:rsid w:val="00DF559C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173D"/>
  <w15:chartTrackingRefBased/>
  <w15:docId w15:val="{88CA3BD5-4419-4336-ADF4-68FD112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Semper</dc:creator>
  <cp:keywords/>
  <dc:description/>
  <cp:lastModifiedBy>Christopher Semper</cp:lastModifiedBy>
  <cp:revision>19</cp:revision>
  <cp:lastPrinted>2022-12-15T19:30:00Z</cp:lastPrinted>
  <dcterms:created xsi:type="dcterms:W3CDTF">2024-09-12T17:17:00Z</dcterms:created>
  <dcterms:modified xsi:type="dcterms:W3CDTF">2024-10-19T20:44:00Z</dcterms:modified>
</cp:coreProperties>
</file>