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5074A" w14:textId="7C4504A3" w:rsidR="0048402F" w:rsidRDefault="00453AF8">
      <w:r>
        <w:t>Urban Land Institute – Member</w:t>
      </w:r>
    </w:p>
    <w:p w14:paraId="04CE57FB" w14:textId="5A8BA751" w:rsidR="00453AF8" w:rsidRDefault="00453AF8">
      <w:r>
        <w:t>Home Building Association – Member</w:t>
      </w:r>
    </w:p>
    <w:p w14:paraId="3AC834D4" w14:textId="3E76AA45" w:rsidR="00453AF8" w:rsidRDefault="00453AF8">
      <w:r>
        <w:t>Development Industry Advisory Council – Austin City Representative</w:t>
      </w:r>
    </w:p>
    <w:p w14:paraId="5F97A964" w14:textId="38C40792" w:rsidR="00453AF8" w:rsidRDefault="00453AF8">
      <w:r>
        <w:t>Texas Real Estate Commission – Sales Agent License (806822)</w:t>
      </w:r>
    </w:p>
    <w:p w14:paraId="208E30A8" w14:textId="3EFCC219" w:rsidR="00453AF8" w:rsidRDefault="00453AF8">
      <w:r>
        <w:t>Texas Wranglers Alumni Association</w:t>
      </w:r>
    </w:p>
    <w:sectPr w:rsidR="0045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F8"/>
    <w:rsid w:val="00093179"/>
    <w:rsid w:val="00453AF8"/>
    <w:rsid w:val="0048402F"/>
    <w:rsid w:val="005B6DBB"/>
    <w:rsid w:val="00751B01"/>
    <w:rsid w:val="008A5CFB"/>
    <w:rsid w:val="009D36A1"/>
    <w:rsid w:val="00B659C3"/>
    <w:rsid w:val="00D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933E"/>
  <w15:chartTrackingRefBased/>
  <w15:docId w15:val="{314F1121-1FDF-47E5-830F-C85142CD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</cp:revision>
  <dcterms:created xsi:type="dcterms:W3CDTF">2024-10-19T20:17:00Z</dcterms:created>
  <dcterms:modified xsi:type="dcterms:W3CDTF">2024-10-19T20:23:00Z</dcterms:modified>
</cp:coreProperties>
</file>