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A17B68"/>
    <w:p w:rsidR="00A17B68" w:rsidRDefault="00A17B68">
      <w:r>
        <w:rPr>
          <w:rFonts w:hint="eastAsia"/>
        </w:rPr>
        <w:t>运行时数据区</w:t>
      </w:r>
    </w:p>
    <w:p w:rsidR="00A17B68" w:rsidRDefault="001F2CE2" w:rsidP="001F2CE2">
      <w:pPr>
        <w:pStyle w:val="a5"/>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5"/>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、操作数、动态链表、方法出口</w:t>
      </w:r>
      <w:r w:rsidR="00946B0A">
        <w:rPr>
          <w:rFonts w:hint="eastAsia"/>
        </w:rPr>
        <w:t>（调用</w:t>
      </w:r>
      <w:r w:rsidR="00946B0A">
        <w:t>压栈</w:t>
      </w:r>
      <w:r w:rsidR="00946B0A">
        <w:rPr>
          <w:rFonts w:hint="eastAsia"/>
        </w:rPr>
        <w:t>）</w:t>
      </w:r>
      <w:r w:rsidR="00EB79CD">
        <w:rPr>
          <w:rFonts w:hint="eastAsia"/>
        </w:rPr>
        <w:t>。其中局部变量包括存放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7327FB">
        <w:rPr>
          <w:rFonts w:hint="eastAsia"/>
        </w:rPr>
        <w:t>局部变量表所需的内存空间在</w:t>
      </w:r>
      <w:r w:rsidR="007327FB" w:rsidRPr="00946B0A">
        <w:rPr>
          <w:rFonts w:hint="eastAsia"/>
          <w:b/>
        </w:rPr>
        <w:t>编译期间</w:t>
      </w:r>
      <w:r w:rsidR="003D7E0C" w:rsidRPr="00946B0A">
        <w:rPr>
          <w:rFonts w:hint="eastAsia"/>
          <w:b/>
        </w:rPr>
        <w:t>分配完成，其空间不会在运行期间改变。</w:t>
      </w:r>
    </w:p>
    <w:p w:rsidR="007327FB" w:rsidRDefault="007327FB" w:rsidP="00A35B87">
      <w:pPr>
        <w:pStyle w:val="a5"/>
        <w:numPr>
          <w:ilvl w:val="0"/>
          <w:numId w:val="1"/>
        </w:numPr>
        <w:ind w:firstLineChars="0"/>
      </w:pPr>
      <w:r>
        <w:rPr>
          <w:rFonts w:hint="eastAsia"/>
        </w:rPr>
        <w:t>本地方法栈，与2类似，不过是提供给native（jni）方法服务的</w:t>
      </w:r>
    </w:p>
    <w:p w:rsidR="00A35B87" w:rsidRDefault="00A35B87" w:rsidP="00A35B87">
      <w:pPr>
        <w:pStyle w:val="a5"/>
        <w:numPr>
          <w:ilvl w:val="0"/>
          <w:numId w:val="1"/>
        </w:numPr>
        <w:ind w:firstLineChars="0"/>
      </w:pPr>
      <w:r>
        <w:t>J</w:t>
      </w:r>
      <w:r>
        <w:rPr>
          <w:rFonts w:hint="eastAsia"/>
        </w:rPr>
        <w:t>ava堆：所有线程共享，几乎所有对象和全部数组都要在堆上分配内存，垃圾管理器主要管理的也是堆</w:t>
      </w:r>
    </w:p>
    <w:p w:rsidR="00A35B87" w:rsidRDefault="00A35B87" w:rsidP="00A86D81">
      <w:pPr>
        <w:pStyle w:val="a5"/>
        <w:numPr>
          <w:ilvl w:val="0"/>
          <w:numId w:val="1"/>
        </w:numPr>
        <w:ind w:firstLineChars="0"/>
      </w:pPr>
      <w:r>
        <w:rPr>
          <w:rFonts w:hint="eastAsia"/>
        </w:rPr>
        <w:t>方法区：</w:t>
      </w:r>
      <w:r w:rsidRPr="00A86D81">
        <w:rPr>
          <w:rFonts w:hint="eastAsia"/>
          <w:b/>
        </w:rPr>
        <w:t>存储类信息、常量、静态变量、和jit代码</w:t>
      </w:r>
      <w:r>
        <w:rPr>
          <w:rFonts w:hint="eastAsia"/>
        </w:rPr>
        <w:t>（堆的逻辑部分）</w:t>
      </w:r>
      <w:r w:rsidR="005E2B43">
        <w:rPr>
          <w:rFonts w:hint="eastAsia"/>
        </w:rPr>
        <w:t>，其中的</w:t>
      </w:r>
      <w:r w:rsidR="005E2B43" w:rsidRPr="00A86D81">
        <w:rPr>
          <w:rFonts w:hint="eastAsia"/>
          <w:b/>
        </w:rPr>
        <w:t>运行常量池</w:t>
      </w:r>
      <w:r w:rsidR="005E2B43">
        <w:rPr>
          <w:rFonts w:hint="eastAsia"/>
        </w:rPr>
        <w:t>存放编译期生成的字面量和符号引用</w:t>
      </w:r>
      <w:r w:rsidR="00A86D81">
        <w:rPr>
          <w:rFonts w:hint="eastAsia"/>
        </w:rPr>
        <w:t>（</w:t>
      </w:r>
      <w:r w:rsidR="00A86D81" w:rsidRPr="00A86D81">
        <w:rPr>
          <w:rFonts w:hint="eastAsia"/>
        </w:rPr>
        <w:t>符号引用是一个字符串，它给出了被引用的内容的名字</w:t>
      </w:r>
      <w:r w:rsidR="00072315">
        <w:softHyphen/>
      </w:r>
      <w:r w:rsidR="00072315">
        <w:softHyphen/>
      </w:r>
      <w:r w:rsidR="00072315">
        <w:rPr>
          <w:rFonts w:hint="eastAsia"/>
        </w:rPr>
        <w:t>————此处指类名</w:t>
      </w:r>
      <w:r w:rsidR="00A86D81">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A86D81" w:rsidRDefault="00A86D81" w:rsidP="00A86D81">
      <w:r>
        <w:rPr>
          <w:rFonts w:hint="eastAsia"/>
        </w:rPr>
        <w:t>对象的创建：</w:t>
      </w:r>
    </w:p>
    <w:p w:rsidR="00A86D81" w:rsidRDefault="00F54377" w:rsidP="00F54377">
      <w:pPr>
        <w:pStyle w:val="a5"/>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5"/>
        <w:numPr>
          <w:ilvl w:val="0"/>
          <w:numId w:val="2"/>
        </w:numPr>
        <w:ind w:firstLineChars="0"/>
      </w:pPr>
      <w:r>
        <w:rPr>
          <w:rFonts w:hint="eastAsia"/>
        </w:rPr>
        <w:t>分配内存（空闲列表或指针碰撞）</w:t>
      </w:r>
    </w:p>
    <w:p w:rsidR="00F54377" w:rsidRDefault="00F54377" w:rsidP="00F54377">
      <w:pPr>
        <w:pStyle w:val="a5"/>
        <w:numPr>
          <w:ilvl w:val="0"/>
          <w:numId w:val="2"/>
        </w:numPr>
        <w:ind w:firstLineChars="0"/>
      </w:pPr>
      <w:r>
        <w:rPr>
          <w:rFonts w:hint="eastAsia"/>
        </w:rPr>
        <w:t>内存空间初始化为0</w:t>
      </w:r>
    </w:p>
    <w:p w:rsidR="00F54377" w:rsidRDefault="00F54377" w:rsidP="00F54377">
      <w:pPr>
        <w:pStyle w:val="a5"/>
        <w:numPr>
          <w:ilvl w:val="0"/>
          <w:numId w:val="2"/>
        </w:numPr>
        <w:ind w:firstLineChars="0"/>
      </w:pPr>
      <w:r>
        <w:rPr>
          <w:rFonts w:hint="eastAsia"/>
        </w:rPr>
        <w:t>虚拟机对对象设置（如对象是哪个类的实例），将信息存放在objectheader里</w:t>
      </w:r>
    </w:p>
    <w:p w:rsidR="006A68CF" w:rsidRDefault="006A68CF" w:rsidP="00F54377">
      <w:pPr>
        <w:pStyle w:val="a5"/>
        <w:numPr>
          <w:ilvl w:val="0"/>
          <w:numId w:val="2"/>
        </w:numPr>
        <w:ind w:firstLineChars="0"/>
      </w:pPr>
      <w:r>
        <w:t>I</w:t>
      </w:r>
      <w:r>
        <w:rPr>
          <w:rFonts w:hint="eastAsia"/>
        </w:rPr>
        <w:t>nit</w:t>
      </w:r>
    </w:p>
    <w:p w:rsidR="002D1026" w:rsidRDefault="002D1026" w:rsidP="002D1026"/>
    <w:p w:rsidR="00900F84" w:rsidRDefault="00900F84" w:rsidP="002D1026">
      <w:r>
        <w:t>O</w:t>
      </w:r>
      <w:r>
        <w:rPr>
          <w:rFonts w:hint="eastAsia"/>
        </w:rPr>
        <w:t>om：（out</w:t>
      </w:r>
      <w:r>
        <w:t xml:space="preserve"> of memory</w:t>
      </w:r>
      <w:r>
        <w:rPr>
          <w:rFonts w:hint="eastAsia"/>
        </w:rPr>
        <w:t>）</w:t>
      </w:r>
    </w:p>
    <w:p w:rsidR="00900F84" w:rsidRPr="007327FB" w:rsidRDefault="00900F84" w:rsidP="002D1026">
      <w:r>
        <w:rPr>
          <w:rFonts w:hint="eastAsia"/>
        </w:rPr>
        <w:t>堆溢出：部分对象生命周期过长，导致它引用的对象也无法释放造成恶性</w:t>
      </w:r>
      <w:r w:rsidR="00170675">
        <w:rPr>
          <w:rFonts w:hint="eastAsia"/>
        </w:rPr>
        <w:t>拓展</w:t>
      </w:r>
      <w:r>
        <w:rPr>
          <w:rFonts w:hint="eastAsia"/>
        </w:rPr>
        <w:t>。</w:t>
      </w:r>
    </w:p>
    <w:p w:rsidR="00565598" w:rsidRDefault="002C6D6A">
      <w:r>
        <w:rPr>
          <w:rFonts w:hint="eastAsia"/>
        </w:rPr>
        <w:t>类加载过程</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E20D59" w:rsidRDefault="00E20D59"/>
    <w:p w:rsidR="00B17570" w:rsidRPr="00B209E5" w:rsidRDefault="00B17570">
      <w:pPr>
        <w:rPr>
          <w:b/>
        </w:rPr>
      </w:pPr>
      <w:r w:rsidRPr="00B209E5">
        <w:rPr>
          <w:b/>
        </w:rPr>
        <w:t>J</w:t>
      </w:r>
      <w:r w:rsidRPr="00B209E5">
        <w:rPr>
          <w:rFonts w:hint="eastAsia"/>
          <w:b/>
        </w:rPr>
        <w:t>avac与jit</w:t>
      </w:r>
    </w:p>
    <w:p w:rsidR="00B17570" w:rsidRDefault="00B17570">
      <w:r>
        <w:t>J</w:t>
      </w:r>
      <w:r>
        <w:rPr>
          <w:rFonts w:hint="eastAsia"/>
        </w:rPr>
        <w:t>avac是编译成字节码，运行时还要一句一句转义，jit是编译成机器码</w:t>
      </w:r>
    </w:p>
    <w:p w:rsidR="00336D77" w:rsidRDefault="00336D77">
      <w:r>
        <w:rPr>
          <w:rFonts w:hint="eastAsia"/>
        </w:rPr>
        <w:t>线程状态</w:t>
      </w:r>
    </w:p>
    <w:p w:rsidR="00336D77" w:rsidRDefault="00336D77"/>
    <w:p w:rsidR="006137CE" w:rsidRDefault="00336D77">
      <w:r>
        <w:rPr>
          <w:rFonts w:hint="eastAsia"/>
        </w:rPr>
        <w:t>存储区域</w:t>
      </w:r>
    </w:p>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w:t>
      </w:r>
      <w:r w:rsidRPr="009714A9">
        <w:lastRenderedPageBreak/>
        <w:t>话来说，就是从GC Roots到这个对象不可达）时，则证明此对象是不可用的。</w:t>
      </w:r>
    </w:p>
    <w:p w:rsidR="009714A9" w:rsidRDefault="009714A9">
      <w:r>
        <w:rPr>
          <w:noProof/>
        </w:rPr>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781200" w:rsidRPr="00AD59D6" w:rsidRDefault="00781200">
      <w:pPr>
        <w:rPr>
          <w:b/>
        </w:rPr>
      </w:pPr>
      <w:r w:rsidRPr="00AD59D6">
        <w:rPr>
          <w:b/>
        </w:rPr>
        <w:t>G</w:t>
      </w:r>
      <w:r w:rsidRPr="00AD59D6">
        <w:rPr>
          <w:rFonts w:hint="eastAsia"/>
          <w:b/>
        </w:rPr>
        <w:t>c</w:t>
      </w:r>
      <w:r w:rsidRPr="00AD59D6">
        <w:rPr>
          <w:b/>
        </w:rPr>
        <w:t>算法</w:t>
      </w:r>
    </w:p>
    <w:p w:rsidR="002207E7" w:rsidRDefault="00781200" w:rsidP="002207E7">
      <w:r>
        <w:rPr>
          <w:rFonts w:ascii="microsoftyahei" w:hAnsi="microsoftyahei"/>
          <w:color w:val="000000"/>
        </w:rPr>
        <w:t>最基础的收集算法是</w:t>
      </w:r>
      <w:r>
        <w:rPr>
          <w:rFonts w:ascii="microsoftyahei" w:hAnsi="microsoftyahei"/>
          <w:color w:val="000000"/>
        </w:rPr>
        <w:t>“</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w:t>
      </w:r>
      <w:r w:rsidR="002207E7">
        <w:rPr>
          <w:rFonts w:ascii="microsoftyahei" w:hAnsi="microsoftyahei"/>
          <w:color w:val="000000"/>
        </w:rPr>
        <w:lastRenderedPageBreak/>
        <w:t>对象</w:t>
      </w:r>
      <w:r w:rsidR="002207E7">
        <w:rPr>
          <w:rFonts w:ascii="microsoftyahei" w:hAnsi="microsoftyahei" w:hint="eastAsia"/>
          <w:color w:val="000000"/>
        </w:rPr>
        <w:t>。</w:t>
      </w:r>
      <w:r w:rsidR="002207E7">
        <w:rPr>
          <w:rFonts w:ascii="microsoftyahei" w:hAnsi="microsoftyahei" w:hint="eastAsia"/>
          <w:color w:val="000000"/>
        </w:rPr>
        <w:t>(</w:t>
      </w:r>
      <w:r w:rsidR="002207E7">
        <w:rPr>
          <w:rFonts w:ascii="microsoftyahei" w:hAnsi="microsoftyahei" w:hint="eastAsia"/>
          <w:color w:val="000000"/>
        </w:rPr>
        <w:t>问题：</w:t>
      </w:r>
      <w:r w:rsidR="002207E7">
        <w:rPr>
          <w:rFonts w:ascii="microsoftyahei" w:hAnsi="microsoftyahei"/>
          <w:color w:val="000000"/>
        </w:rPr>
        <w:t>产生碎片</w:t>
      </w:r>
      <w:r w:rsidR="002207E7">
        <w:rPr>
          <w:rFonts w:ascii="microsoftyahei" w:hAnsi="microsoftyahei"/>
          <w:color w:val="000000"/>
        </w:rPr>
        <w:t>)</w:t>
      </w:r>
    </w:p>
    <w:p w:rsidR="00724C81" w:rsidRDefault="00724C81">
      <w:pPr>
        <w:rPr>
          <w:rFonts w:ascii="microsoftyahei" w:hAnsi="microsoftyahei" w:hint="eastAsia"/>
          <w:color w:val="000000"/>
        </w:rPr>
      </w:pPr>
    </w:p>
    <w:p w:rsidR="00724C81" w:rsidRDefault="00724C81">
      <w:pPr>
        <w:rPr>
          <w:rFonts w:ascii="microsoftyahei" w:hAnsi="microsoftyahei" w:hint="eastAsia"/>
          <w:color w:val="000000"/>
        </w:rPr>
      </w:pPr>
      <w:r w:rsidRPr="002B0231">
        <w:rPr>
          <w:rFonts w:ascii="microsoftyahei" w:hAnsi="microsoftyahei" w:hint="eastAsia"/>
          <w:b/>
          <w:color w:val="000000"/>
        </w:rPr>
        <w:t>停止</w:t>
      </w:r>
      <w:r w:rsidRPr="002B0231">
        <w:rPr>
          <w:rFonts w:ascii="microsoftyahei" w:hAnsi="microsoftyahei"/>
          <w:b/>
          <w:color w:val="000000"/>
        </w:rPr>
        <w:t>-</w:t>
      </w:r>
      <w:r w:rsidRPr="002B0231">
        <w:rPr>
          <w:rFonts w:ascii="microsoftyahei" w:hAnsi="microsoftyahei"/>
          <w:b/>
          <w:color w:val="000000"/>
        </w:rPr>
        <w:t>复制</w:t>
      </w:r>
      <w:r>
        <w:rPr>
          <w:rFonts w:ascii="microsoftyahei" w:hAnsi="microsoftyahei"/>
          <w:color w:val="000000"/>
        </w:rPr>
        <w:t>：</w:t>
      </w:r>
    </w:p>
    <w:p w:rsidR="00B209E5" w:rsidRDefault="00724C81">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p>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ava的类型加载、连接、和初始化都是在程序运行区间完成的。</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B209E5" w:rsidRDefault="00B209E5" w:rsidP="00B209E5"/>
    <w:p w:rsidR="00B209E5" w:rsidRDefault="00B209E5" w:rsidP="00B209E5"/>
    <w:p w:rsidR="00B209E5" w:rsidRPr="001C0C61" w:rsidRDefault="00B209E5" w:rsidP="00B209E5">
      <w:pPr>
        <w:rPr>
          <w:b/>
        </w:rPr>
      </w:pPr>
      <w:r w:rsidRPr="001C0C61">
        <w:rPr>
          <w:rFonts w:hint="eastAsia"/>
          <w:b/>
        </w:rPr>
        <w:lastRenderedPageBreak/>
        <w:t>加载：</w:t>
      </w:r>
    </w:p>
    <w:p w:rsidR="00B209E5" w:rsidRDefault="00B209E5" w:rsidP="00B209E5">
      <w:r w:rsidRPr="00844723">
        <w:t>1）通过一个类的全限定名来获取定义此类的二进制字节流。</w:t>
      </w:r>
    </w:p>
    <w:p w:rsidR="00B209E5" w:rsidRDefault="00B209E5" w:rsidP="00B209E5">
      <w:r w:rsidRPr="00844723">
        <w:t>2）将这个字节流所代表的静态存储结构转化为方法区的运行时数据结构。</w:t>
      </w:r>
    </w:p>
    <w:p w:rsidR="00B209E5" w:rsidRDefault="00B209E5" w:rsidP="00B209E5">
      <w:r w:rsidRPr="00844723">
        <w:t>3）在内存中生成一个代表这个类的java.lang.Class对象，作为方法区这个类的各种数据的访问入口。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Pr>
          <w:rFonts w:ascii="microsoftyahei" w:hAnsi="microsoftyahei"/>
          <w:color w:val="000000"/>
        </w:rPr>
        <w:t>分配内存并设置类变量初始值的阶段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解析阶段是虚拟机将常量池内的</w:t>
      </w:r>
      <w:r w:rsidRPr="002A1277">
        <w:rPr>
          <w:rFonts w:ascii="microsoftyahei" w:hAnsi="microsoftyahei"/>
          <w:b/>
          <w:color w:val="000000"/>
        </w:rPr>
        <w:t>符号引用替换为直接引用</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w:t>
      </w:r>
      <w:r>
        <w:rPr>
          <w:rFonts w:ascii="microsoftyahei" w:hAnsi="microsoftyahei"/>
          <w:color w:val="000000"/>
        </w:rPr>
        <w:lastRenderedPageBreak/>
        <w:t>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＞（）方法是由编译器自动收集类中的所有类变量的赋值动作</w:t>
      </w:r>
      <w:r>
        <w:rPr>
          <w:rFonts w:ascii="microsoftyahei" w:hAnsi="microsoftyahei" w:hint="eastAsia"/>
          <w:color w:val="000000"/>
        </w:rPr>
        <w:t>（不包括方法与构造函数中）</w:t>
      </w:r>
      <w:r w:rsidRPr="004E4BB0">
        <w:rPr>
          <w:rFonts w:ascii="microsoftyahei" w:hAnsi="microsoftyahei"/>
          <w:color w:val="000000"/>
        </w:rPr>
        <w:t>和静态语句块（</w:t>
      </w:r>
      <w:r w:rsidRPr="004E4BB0">
        <w:rPr>
          <w:rFonts w:ascii="microsoftyahei" w:hAnsi="microsoftyahei"/>
          <w:color w:val="000000"/>
        </w:rPr>
        <w:t>static{}</w:t>
      </w:r>
      <w:r w:rsidRPr="004E4BB0">
        <w:rPr>
          <w:rFonts w:ascii="microsoftyahei" w:hAnsi="microsoftyahei"/>
          <w:color w:val="000000"/>
        </w:rPr>
        <w:t>块）中的语句合并产生的</w:t>
      </w:r>
    </w:p>
    <w:p w:rsidR="00B209E5" w:rsidRDefault="00B209E5" w:rsidP="00B209E5">
      <w:pPr>
        <w:rPr>
          <w:rFonts w:ascii="microsoftyahei" w:hAnsi="microsoftyahei" w:hint="eastAsia"/>
          <w:color w:val="000000"/>
        </w:rPr>
      </w:pPr>
    </w:p>
    <w:p w:rsidR="000F2A5C" w:rsidRDefault="00B209E5" w:rsidP="00B209E5">
      <w:pPr>
        <w:rPr>
          <w:rFonts w:ascii="microsoftyahei" w:hAnsi="microsoftyahei" w:hint="eastAsia"/>
          <w:b/>
          <w:color w:val="000000"/>
        </w:rPr>
      </w:pPr>
      <w:r w:rsidRPr="002B7760">
        <w:rPr>
          <w:rFonts w:ascii="microsoftyahei" w:hAnsi="microsoftyahei" w:hint="eastAsia"/>
          <w:b/>
          <w:color w:val="000000"/>
        </w:rPr>
        <w:t>类加载器：</w:t>
      </w:r>
    </w:p>
    <w:p w:rsidR="00B209E5" w:rsidRDefault="00B209E5" w:rsidP="00B209E5">
      <w:pPr>
        <w:rPr>
          <w:rFonts w:ascii="microsoftyahei" w:hAnsi="microsoftyahei" w:hint="eastAsia"/>
          <w:color w:val="000000"/>
        </w:rPr>
      </w:pPr>
      <w:r>
        <w:rPr>
          <w:rFonts w:ascii="microsoftyahei" w:hAnsi="microsoftyahei"/>
          <w:color w:val="000000"/>
        </w:rPr>
        <w:t>通过一个类的全限定名来获取描述此类的二进制字节流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r>
        <w:rPr>
          <w:rFonts w:ascii="microsoftyahei" w:hAnsi="microsoftyahei" w:hint="eastAsia"/>
          <w:color w:val="000000"/>
        </w:rPr>
        <w:t>（外部是指不通过</w:t>
      </w:r>
      <w:r>
        <w:rPr>
          <w:rFonts w:ascii="microsoftyahei" w:hAnsi="microsoftyahei" w:hint="eastAsia"/>
          <w:color w:val="000000"/>
        </w:rPr>
        <w:t>jvm</w:t>
      </w:r>
      <w:r>
        <w:rPr>
          <w:rFonts w:ascii="microsoftyahei" w:hAnsi="microsoftyahei" w:hint="eastAsia"/>
          <w:color w:val="000000"/>
        </w:rPr>
        <w:t>自身的操作，可以是</w:t>
      </w:r>
      <w:r>
        <w:rPr>
          <w:rFonts w:ascii="microsoftyahei" w:hAnsi="microsoftyahei" w:hint="eastAsia"/>
          <w:color w:val="000000"/>
        </w:rPr>
        <w:t>lang</w:t>
      </w:r>
      <w:r>
        <w:rPr>
          <w:rFonts w:ascii="microsoftyahei" w:hAnsi="microsoftyahei" w:hint="eastAsia"/>
          <w:color w:val="000000"/>
        </w:rPr>
        <w:t>包里的程序，可以自己编写。不要过度理解）</w:t>
      </w:r>
    </w:p>
    <w:p w:rsidR="00B209E5" w:rsidRDefault="00B209E5" w:rsidP="00B209E5">
      <w:pPr>
        <w:rPr>
          <w:rFonts w:ascii="microsoftyahei" w:hAnsi="microsoftyahei" w:hint="eastAsia"/>
          <w:color w:val="000000"/>
        </w:rPr>
      </w:pPr>
      <w:r>
        <w:rPr>
          <w:rFonts w:ascii="microsoftyahei" w:hAnsi="microsoftyahei" w:hint="eastAsia"/>
          <w:color w:val="000000"/>
        </w:rPr>
        <w:t>示例：</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lastRenderedPageBreak/>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B209E5" w:rsidRPr="00064258" w:rsidRDefault="00B209E5" w:rsidP="00B209E5">
      <w:pPr>
        <w:rPr>
          <w:rFonts w:ascii="microsoftyahei" w:hAnsi="microsoftyahei" w:hint="eastAsia"/>
          <w:color w:val="000000"/>
        </w:rPr>
      </w:pPr>
    </w:p>
    <w:p w:rsidR="00724C81" w:rsidRDefault="00724C81">
      <w:pPr>
        <w:rPr>
          <w:rFonts w:ascii="microsoftyahei" w:hAnsi="microsoftyahei" w:hint="eastAsia"/>
          <w:color w:val="000000"/>
        </w:rPr>
      </w:pPr>
      <w:r>
        <w:rPr>
          <w:rFonts w:ascii="microsoftyahei" w:hAnsi="microsoftyahei" w:hint="eastAsia"/>
          <w:color w:val="000000"/>
        </w:rPr>
        <w:t xml:space="preserve"> </w:t>
      </w:r>
    </w:p>
    <w:p w:rsidR="00354807" w:rsidRDefault="00354807">
      <w:r>
        <w:t>N</w:t>
      </w:r>
      <w:r>
        <w:rPr>
          <w:rFonts w:hint="eastAsia"/>
        </w:rPr>
        <w:t>io</w:t>
      </w:r>
    </w:p>
    <w:p w:rsidR="005A7A7F" w:rsidRDefault="005A7A7F" w:rsidP="005A7A7F">
      <w:r>
        <w:t>J</w:t>
      </w:r>
      <w:r>
        <w:rPr>
          <w:rFonts w:hint="eastAsia"/>
        </w:rPr>
        <w:t>ava的类型加载、连接、和初始化都是在程序运行区间完成的。</w:t>
      </w:r>
    </w:p>
    <w:p w:rsidR="005A7A7F" w:rsidRDefault="005A7A7F" w:rsidP="005A7A7F"/>
    <w:p w:rsidR="005A7A7F" w:rsidRDefault="005A7A7F" w:rsidP="005A7A7F">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5A7A7F" w:rsidRDefault="005A7A7F" w:rsidP="005A7A7F">
      <w:r>
        <w:rPr>
          <w:noProof/>
        </w:rPr>
        <w:drawing>
          <wp:inline distT="0" distB="0" distL="0" distR="0" wp14:anchorId="07CE0CC9" wp14:editId="06CD24FC">
            <wp:extent cx="4323809" cy="16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809" cy="1619048"/>
                    </a:xfrm>
                    <a:prstGeom prst="rect">
                      <a:avLst/>
                    </a:prstGeom>
                  </pic:spPr>
                </pic:pic>
              </a:graphicData>
            </a:graphic>
          </wp:inline>
        </w:drawing>
      </w:r>
    </w:p>
    <w:p w:rsidR="005A7A7F" w:rsidRDefault="005A7A7F" w:rsidP="005A7A7F">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5A7A7F" w:rsidRDefault="005A7A7F" w:rsidP="005A7A7F"/>
    <w:p w:rsidR="005A7A7F" w:rsidRDefault="005A7A7F" w:rsidP="005A7A7F">
      <w:pPr>
        <w:rPr>
          <w:rFonts w:ascii="Courier New" w:hAnsi="Courier New" w:cs="Courier New"/>
          <w:color w:val="000000"/>
          <w:sz w:val="20"/>
          <w:szCs w:val="20"/>
        </w:rPr>
      </w:pPr>
      <w:r>
        <w:rPr>
          <w:rFonts w:ascii="Courier New" w:hAnsi="Courier New" w:cs="Courier New"/>
          <w:color w:val="000000"/>
          <w:sz w:val="20"/>
          <w:szCs w:val="20"/>
        </w:rPr>
        <w:lastRenderedPageBreak/>
        <w:t>SuperClass[]sca=new SuperClass[10]</w:t>
      </w:r>
      <w:r>
        <w:rPr>
          <w:rFonts w:ascii="Courier New" w:hAnsi="Courier New" w:cs="Courier New"/>
          <w:color w:val="000000"/>
          <w:sz w:val="20"/>
          <w:szCs w:val="20"/>
        </w:rPr>
        <w:t>；</w:t>
      </w:r>
    </w:p>
    <w:p w:rsidR="005A7A7F" w:rsidRDefault="005A7A7F" w:rsidP="005A7A7F"/>
    <w:p w:rsidR="005A7A7F" w:rsidRDefault="005A7A7F" w:rsidP="005A7A7F">
      <w:r>
        <w:rPr>
          <w:rFonts w:hint="eastAsia"/>
        </w:rPr>
        <w:t>加载顺序</w:t>
      </w:r>
    </w:p>
    <w:p w:rsidR="005A7A7F" w:rsidRPr="001C0C61" w:rsidRDefault="005A7A7F" w:rsidP="005A7A7F">
      <w:pPr>
        <w:rPr>
          <w:b/>
        </w:rPr>
      </w:pPr>
      <w:r w:rsidRPr="001C0C61">
        <w:rPr>
          <w:rFonts w:hint="eastAsia"/>
          <w:b/>
        </w:rPr>
        <w:t>加载：</w:t>
      </w:r>
    </w:p>
    <w:p w:rsidR="005A7A7F" w:rsidRDefault="005A7A7F" w:rsidP="005A7A7F">
      <w:r w:rsidRPr="00844723">
        <w:t>1）通过一个类的全限定名来获取定义此类的二进制字节流。</w:t>
      </w:r>
    </w:p>
    <w:p w:rsidR="005A7A7F" w:rsidRDefault="005A7A7F" w:rsidP="005A7A7F">
      <w:r w:rsidRPr="00844723">
        <w:t>2）将这个字节流所代表的静态存储结构转化为方法区的运行时数据结构。</w:t>
      </w:r>
    </w:p>
    <w:p w:rsidR="005A7A7F" w:rsidRDefault="005A7A7F" w:rsidP="005A7A7F">
      <w:r w:rsidRPr="00844723">
        <w:t>3）在内存中生成一个代表这个类的java.lang.Class对象，作为方法区这个类的各种数据的访问入口。</w:t>
      </w:r>
    </w:p>
    <w:p w:rsidR="005A7A7F" w:rsidRDefault="005A7A7F" w:rsidP="005A7A7F">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5A7A7F" w:rsidRPr="001C0C61" w:rsidRDefault="005A7A7F" w:rsidP="005A7A7F">
      <w:pPr>
        <w:rPr>
          <w:rFonts w:ascii="microsoftyahei" w:hAnsi="microsoftyahei" w:hint="eastAsia"/>
          <w:b/>
          <w:color w:val="000000"/>
        </w:rPr>
      </w:pPr>
      <w:r w:rsidRPr="001C0C61">
        <w:rPr>
          <w:rFonts w:ascii="microsoftyahei" w:hAnsi="microsoftyahei" w:hint="eastAsia"/>
          <w:b/>
          <w:color w:val="000000"/>
        </w:rPr>
        <w:t>验证：</w:t>
      </w:r>
    </w:p>
    <w:p w:rsidR="005A7A7F" w:rsidRDefault="005A7A7F" w:rsidP="005A7A7F">
      <w:r w:rsidRPr="00B64E4C">
        <w:rPr>
          <w:rFonts w:hint="eastAsia"/>
        </w:rPr>
        <w:t>验证是连接阶段的第一步，验证是虚拟机对自身保护的一项重要工作</w:t>
      </w:r>
      <w:r w:rsidRPr="00B64E4C">
        <w:t xml:space="preserve"> </w:t>
      </w:r>
    </w:p>
    <w:p w:rsidR="005A7A7F" w:rsidRDefault="005A7A7F" w:rsidP="005A7A7F">
      <w:r w:rsidRPr="00B64E4C">
        <w:t xml:space="preserve">1.文件格式验证 </w:t>
      </w:r>
    </w:p>
    <w:p w:rsidR="005A7A7F" w:rsidRDefault="005A7A7F" w:rsidP="005A7A7F">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5A7A7F" w:rsidRDefault="005A7A7F" w:rsidP="005A7A7F">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5A7A7F" w:rsidRDefault="005A7A7F" w:rsidP="005A7A7F">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5A7A7F" w:rsidRDefault="005A7A7F" w:rsidP="005A7A7F">
      <w:pPr>
        <w:rPr>
          <w:b/>
        </w:rPr>
      </w:pPr>
      <w:r w:rsidRPr="00BB5D62">
        <w:rPr>
          <w:rFonts w:hint="eastAsia"/>
          <w:b/>
        </w:rPr>
        <w:t>准备：</w:t>
      </w:r>
    </w:p>
    <w:p w:rsidR="005A7A7F" w:rsidRDefault="005A7A7F" w:rsidP="005A7A7F">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Pr>
          <w:rFonts w:ascii="microsoftyahei" w:hAnsi="microsoftyahei"/>
          <w:color w:val="000000"/>
        </w:rPr>
        <w:t>分配内存并设置类变量初始值的阶段</w:t>
      </w:r>
    </w:p>
    <w:p w:rsidR="005A7A7F" w:rsidRDefault="005A7A7F" w:rsidP="005A7A7F">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5A7A7F" w:rsidRDefault="005A7A7F" w:rsidP="005A7A7F">
      <w:pPr>
        <w:rPr>
          <w:rFonts w:ascii="microsoftyahei" w:hAnsi="microsoftyahei" w:hint="eastAsia"/>
          <w:b/>
          <w:color w:val="000000"/>
        </w:rPr>
      </w:pPr>
      <w:r w:rsidRPr="00115C4F">
        <w:rPr>
          <w:rFonts w:ascii="microsoftyahei" w:hAnsi="microsoftyahei" w:hint="eastAsia"/>
          <w:b/>
          <w:color w:val="000000"/>
        </w:rPr>
        <w:t>解析：</w:t>
      </w:r>
    </w:p>
    <w:p w:rsidR="005A7A7F" w:rsidRDefault="005A7A7F" w:rsidP="005A7A7F">
      <w:pPr>
        <w:rPr>
          <w:rFonts w:ascii="microsoftyahei" w:hAnsi="microsoftyahei" w:hint="eastAsia"/>
          <w:color w:val="000000"/>
        </w:rPr>
      </w:pPr>
      <w:r>
        <w:rPr>
          <w:rFonts w:ascii="microsoftyahei" w:hAnsi="microsoftyahei"/>
          <w:color w:val="000000"/>
        </w:rPr>
        <w:t>解析阶段是虚拟机将常量池内的</w:t>
      </w:r>
      <w:r w:rsidRPr="002A1277">
        <w:rPr>
          <w:rFonts w:ascii="microsoftyahei" w:hAnsi="microsoftyahei"/>
          <w:b/>
          <w:color w:val="000000"/>
        </w:rPr>
        <w:t>符号引用替换为直接引用</w:t>
      </w:r>
      <w:r>
        <w:rPr>
          <w:rFonts w:ascii="microsoftyahei" w:hAnsi="microsoftyahei"/>
          <w:color w:val="000000"/>
        </w:rPr>
        <w:t>的过程</w:t>
      </w:r>
    </w:p>
    <w:p w:rsidR="005A7A7F" w:rsidRDefault="005A7A7F" w:rsidP="005A7A7F">
      <w:pPr>
        <w:rPr>
          <w:rFonts w:ascii="microsoftyahei" w:hAnsi="microsoftyahei" w:hint="eastAsia"/>
          <w:color w:val="000000"/>
        </w:rPr>
      </w:pPr>
      <w:r>
        <w:rPr>
          <w:rFonts w:ascii="microsoftyahei" w:hAnsi="microsoftyahei"/>
          <w:color w:val="000000"/>
        </w:rPr>
        <w:lastRenderedPageBreak/>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5A7A7F" w:rsidRDefault="005A7A7F" w:rsidP="005A7A7F">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5A7A7F" w:rsidRDefault="005A7A7F" w:rsidP="005A7A7F">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5A7A7F" w:rsidRDefault="005A7A7F" w:rsidP="005A7A7F">
      <w:pPr>
        <w:rPr>
          <w:rFonts w:ascii="microsoftyahei" w:hAnsi="microsoftyahei" w:hint="eastAsia"/>
          <w:b/>
          <w:color w:val="000000"/>
        </w:rPr>
      </w:pPr>
      <w:r>
        <w:rPr>
          <w:rFonts w:ascii="microsoftyahei" w:hAnsi="microsoftyahei" w:hint="eastAsia"/>
          <w:b/>
          <w:color w:val="000000"/>
        </w:rPr>
        <w:t>初始化：</w:t>
      </w:r>
    </w:p>
    <w:p w:rsidR="005A7A7F" w:rsidRDefault="005A7A7F" w:rsidP="005A7A7F">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5A7A7F" w:rsidRDefault="005A7A7F" w:rsidP="005A7A7F">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＞（）方法是由编译器自动收集类中的所有类变量的赋值动作</w:t>
      </w:r>
      <w:r>
        <w:rPr>
          <w:rFonts w:ascii="microsoftyahei" w:hAnsi="microsoftyahei" w:hint="eastAsia"/>
          <w:color w:val="000000"/>
        </w:rPr>
        <w:t>（不包括方法与构造函数中）</w:t>
      </w:r>
      <w:r w:rsidRPr="004E4BB0">
        <w:rPr>
          <w:rFonts w:ascii="microsoftyahei" w:hAnsi="microsoftyahei"/>
          <w:color w:val="000000"/>
        </w:rPr>
        <w:t>和静态语句块（</w:t>
      </w:r>
      <w:r w:rsidRPr="004E4BB0">
        <w:rPr>
          <w:rFonts w:ascii="microsoftyahei" w:hAnsi="microsoftyahei"/>
          <w:color w:val="000000"/>
        </w:rPr>
        <w:t>static{}</w:t>
      </w:r>
      <w:r w:rsidRPr="004E4BB0">
        <w:rPr>
          <w:rFonts w:ascii="microsoftyahei" w:hAnsi="microsoftyahei"/>
          <w:color w:val="000000"/>
        </w:rPr>
        <w:t>块）中的语句合并产生的</w:t>
      </w:r>
    </w:p>
    <w:p w:rsidR="005A7A7F" w:rsidRDefault="005A7A7F" w:rsidP="005A7A7F">
      <w:pPr>
        <w:rPr>
          <w:rFonts w:ascii="microsoftyahei" w:hAnsi="microsoftyahei" w:hint="eastAsia"/>
          <w:color w:val="000000"/>
        </w:rPr>
      </w:pPr>
    </w:p>
    <w:p w:rsidR="005A7A7F" w:rsidRDefault="005A7A7F" w:rsidP="005A7A7F">
      <w:pPr>
        <w:rPr>
          <w:rFonts w:ascii="microsoftyahei" w:hAnsi="microsoftyahei" w:hint="eastAsia"/>
          <w:color w:val="000000"/>
        </w:rPr>
      </w:pPr>
      <w:r w:rsidRPr="002B7760">
        <w:rPr>
          <w:rFonts w:ascii="microsoftyahei" w:hAnsi="microsoftyahei" w:hint="eastAsia"/>
          <w:b/>
          <w:color w:val="000000"/>
        </w:rPr>
        <w:t>类加载器：</w:t>
      </w:r>
      <w:r>
        <w:rPr>
          <w:rFonts w:ascii="microsoftyahei" w:hAnsi="microsoftyahei"/>
          <w:color w:val="000000"/>
        </w:rPr>
        <w:t>通过一个类的全限定名来获取描述此类的二进制字节流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r>
        <w:rPr>
          <w:rFonts w:ascii="microsoftyahei" w:hAnsi="microsoftyahei" w:hint="eastAsia"/>
          <w:color w:val="000000"/>
        </w:rPr>
        <w:t>（外部是指不通过</w:t>
      </w:r>
      <w:r>
        <w:rPr>
          <w:rFonts w:ascii="microsoftyahei" w:hAnsi="microsoftyahei" w:hint="eastAsia"/>
          <w:color w:val="000000"/>
        </w:rPr>
        <w:t>jvm</w:t>
      </w:r>
      <w:r>
        <w:rPr>
          <w:rFonts w:ascii="microsoftyahei" w:hAnsi="microsoftyahei" w:hint="eastAsia"/>
          <w:color w:val="000000"/>
        </w:rPr>
        <w:t>自身的操作，可以是</w:t>
      </w:r>
      <w:r>
        <w:rPr>
          <w:rFonts w:ascii="microsoftyahei" w:hAnsi="microsoftyahei" w:hint="eastAsia"/>
          <w:color w:val="000000"/>
        </w:rPr>
        <w:t>lang</w:t>
      </w:r>
      <w:r>
        <w:rPr>
          <w:rFonts w:ascii="microsoftyahei" w:hAnsi="microsoftyahei" w:hint="eastAsia"/>
          <w:color w:val="000000"/>
        </w:rPr>
        <w:t>包里的程序，可以自己编写。不要过度理解）</w:t>
      </w:r>
    </w:p>
    <w:p w:rsidR="005A7A7F" w:rsidRDefault="005A7A7F" w:rsidP="005A7A7F">
      <w:pPr>
        <w:rPr>
          <w:rFonts w:ascii="microsoftyahei" w:hAnsi="microsoftyahei" w:hint="eastAsia"/>
          <w:color w:val="000000"/>
        </w:rPr>
      </w:pPr>
      <w:r>
        <w:rPr>
          <w:rFonts w:ascii="microsoftyahei" w:hAnsi="microsoftyahei" w:hint="eastAsia"/>
          <w:color w:val="000000"/>
        </w:rPr>
        <w:t>示例：</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try{</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}else{</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lastRenderedPageBreak/>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rPr>
          <w:rFonts w:ascii="microsoftyahei" w:hAnsi="microsoftyahei" w:hint="eastAsia"/>
          <w:color w:val="000000"/>
        </w:rPr>
      </w:pPr>
    </w:p>
    <w:p w:rsidR="005A7A7F" w:rsidRDefault="005A7A7F" w:rsidP="005A7A7F">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t>每一个栈帧都包括了局部变量表、操作数栈、动态连接、方法返回地址和一些额外的附加信息。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一个栈帧需要分配多少内存，不会受到程序运行期变量数据的影响，而仅仅取决于具体的虚拟机实现。</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C44DA3" w:rsidRDefault="00C44DA3">
      <w:pPr>
        <w:rPr>
          <w:rFonts w:ascii="microsoftyahei" w:hAnsi="microsoftyahei" w:hint="eastAsia"/>
          <w:color w:val="000000"/>
        </w:rPr>
      </w:pP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lastRenderedPageBreak/>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称为变量的静态类型（</w:t>
      </w:r>
      <w:r>
        <w:rPr>
          <w:rFonts w:ascii="microsoftyahei" w:hAnsi="microsoftyahei"/>
          <w:color w:val="000000"/>
        </w:rPr>
        <w:t>Static Type</w:t>
      </w:r>
      <w:r>
        <w:rPr>
          <w:rFonts w:ascii="microsoftyahei" w:hAnsi="microsoftyahei"/>
          <w:color w:val="000000"/>
        </w:rPr>
        <w:t>）</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则称为变量的实际类型（</w:t>
      </w:r>
      <w:r>
        <w:rPr>
          <w:rFonts w:ascii="microsoftyahei" w:hAnsi="microsoftyahei"/>
          <w:color w:val="000000"/>
        </w:rPr>
        <w:t>Actual Type</w:t>
      </w:r>
      <w:r>
        <w:rPr>
          <w:rFonts w:ascii="microsoftyahei" w:hAnsi="microsoftyahei"/>
          <w:color w:val="000000"/>
        </w:rPr>
        <w:t>）</w:t>
      </w:r>
    </w:p>
    <w:p w:rsidR="0035712F" w:rsidRDefault="00044B75">
      <w:pPr>
        <w:rPr>
          <w:rFonts w:ascii="microsoftyahei" w:hAnsi="microsoftyahei" w:hint="eastAsia"/>
          <w:color w:val="000000"/>
        </w:rPr>
      </w:pPr>
      <w:r w:rsidRPr="001822D9">
        <w:rPr>
          <w:rFonts w:ascii="microsoftyahei" w:hAnsi="microsoftyahei"/>
          <w:b/>
          <w:color w:val="000000"/>
        </w:rPr>
        <w:t>重载</w:t>
      </w:r>
      <w:r>
        <w:rPr>
          <w:rFonts w:ascii="microsoftyahei" w:hAnsi="microsoftyahei"/>
          <w:color w:val="000000"/>
        </w:rPr>
        <w:t>时是通过参数的静态类型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Pr>
          <w:rFonts w:ascii="microsoftyahei" w:hAnsi="microsoftyahei"/>
          <w:color w:val="000000"/>
        </w:rPr>
        <w:t>Javac</w:t>
      </w:r>
      <w:r w:rsidR="0035712F">
        <w:rPr>
          <w:rFonts w:ascii="microsoftyahei" w:hAnsi="microsoftyahei"/>
          <w:color w:val="000000"/>
        </w:rPr>
        <w:t>编译器会根据参数的静态类型决定使用哪个重载版本，所以选择了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0F0AA2" w:rsidRDefault="000F0AA2" w:rsidP="00AC48EA">
      <w:pPr>
        <w:rPr>
          <w:rFonts w:ascii="microsoftyahei" w:hAnsi="microsoftyahei" w:hint="eastAsia"/>
          <w:color w:val="000000"/>
        </w:rPr>
      </w:pPr>
      <w:r>
        <w:rPr>
          <w:rFonts w:ascii="microsoftyahei" w:hAnsi="microsoftyahei" w:hint="eastAsia"/>
          <w:color w:val="000000"/>
        </w:rPr>
        <w:t>多态查找的步骤：</w:t>
      </w:r>
    </w:p>
    <w:p w:rsidR="00EB448F" w:rsidRPr="00EB448F" w:rsidRDefault="00EB448F" w:rsidP="00EB448F">
      <w:pPr>
        <w:pStyle w:val="a5"/>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5"/>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中找到与常量中的描述符和简单名称都相符的方法，则进行访问权限校验，如果通过则返回这个方法的直接引用，查找过程结束；如果不通过</w:t>
      </w:r>
    </w:p>
    <w:p w:rsidR="00835697" w:rsidRPr="00AF0A5B" w:rsidRDefault="00835697" w:rsidP="00AF0A5B">
      <w:pPr>
        <w:pStyle w:val="a5"/>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5"/>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lastRenderedPageBreak/>
        <w:t>核心：根据引用找对象的实际类型，然后得到直接引用，再去调用方法。</w:t>
      </w: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（常量池中主要存放两大类常量：字面量（</w:t>
      </w:r>
      <w:r w:rsidRPr="00B30E49">
        <w:rPr>
          <w:rFonts w:ascii="microsoftyahei" w:hAnsi="microsoftyahei"/>
          <w:color w:val="000000"/>
        </w:rPr>
        <w:t>Literal</w:t>
      </w:r>
      <w:r w:rsidRPr="00B30E49">
        <w:rPr>
          <w:rFonts w:ascii="microsoftyahei" w:hAnsi="microsoftyahei"/>
          <w:color w:val="000000"/>
        </w:rPr>
        <w:t>）和符号引用（</w:t>
      </w:r>
      <w:r w:rsidRPr="00B30E49">
        <w:rPr>
          <w:rFonts w:ascii="microsoftyahei" w:hAnsi="microsoftyahei"/>
          <w:color w:val="000000"/>
        </w:rPr>
        <w:t>Symbolic References</w:t>
      </w:r>
      <w:r w:rsidRPr="00B30E49">
        <w:rPr>
          <w:rFonts w:ascii="microsoftyahei" w:hAnsi="microsoftyahei"/>
          <w:color w:val="000000"/>
        </w:rPr>
        <w:t>）。字面量比较接近于</w:t>
      </w:r>
      <w:r w:rsidRPr="00B30E49">
        <w:rPr>
          <w:rFonts w:ascii="microsoftyahei" w:hAnsi="microsoftyahei"/>
          <w:color w:val="000000"/>
        </w:rPr>
        <w:t>Java</w:t>
      </w:r>
      <w:r w:rsidRPr="00B30E49">
        <w:rPr>
          <w:rFonts w:ascii="microsoftyahei" w:hAnsi="microsoftyahei"/>
          <w:color w:val="000000"/>
        </w:rPr>
        <w:t>语言层面的常量概念，如文本字符串、声明为</w:t>
      </w:r>
      <w:r w:rsidRPr="00B30E49">
        <w:rPr>
          <w:rFonts w:ascii="microsoftyahei" w:hAnsi="microsoftyahei"/>
          <w:color w:val="000000"/>
        </w:rPr>
        <w:t>final</w:t>
      </w:r>
      <w:r w:rsidRPr="00B30E49">
        <w:rPr>
          <w:rFonts w:ascii="microsoftyahei" w:hAnsi="microsoftyahei"/>
          <w:color w:val="000000"/>
        </w:rPr>
        <w:t>的常量值等。而符号引用则属于编译原理方面的概念，包括了下面三类常量：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p>
    <w:p w:rsidR="00DD22AB" w:rsidRDefault="00DD22AB">
      <w:pPr>
        <w:rPr>
          <w:b/>
        </w:rPr>
      </w:pPr>
      <w:r w:rsidRPr="00DD22AB">
        <w:rPr>
          <w:b/>
        </w:rPr>
        <w:t>类索引、父类索引与接口索引集合</w:t>
      </w:r>
      <w:r>
        <w:rPr>
          <w:b/>
        </w:rPr>
        <w:t xml:space="preserve"> </w:t>
      </w:r>
    </w:p>
    <w:p w:rsidR="00DD22AB" w:rsidRDefault="00DD22AB">
      <w:pPr>
        <w:rPr>
          <w:b/>
        </w:rPr>
      </w:pPr>
      <w:r w:rsidRPr="00DD22AB">
        <w:rPr>
          <w:b/>
        </w:rPr>
        <w:t>字段表集合</w:t>
      </w:r>
      <w:r>
        <w:rPr>
          <w:b/>
        </w:rPr>
        <w:t xml:space="preserve"> </w:t>
      </w:r>
    </w:p>
    <w:p w:rsidR="00DD22AB" w:rsidRDefault="00DD22AB">
      <w:pPr>
        <w:rPr>
          <w:b/>
        </w:rPr>
      </w:pPr>
      <w:r w:rsidRPr="00DD22AB">
        <w:rPr>
          <w:b/>
        </w:rPr>
        <w:t>方法表集合</w:t>
      </w:r>
      <w:r>
        <w:rPr>
          <w:b/>
        </w:rPr>
        <w:t xml:space="preserve"> </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编译器处理后，最终变为字节码指令存储在</w:t>
      </w:r>
      <w:r w:rsidR="004364D5">
        <w:rPr>
          <w:rFonts w:ascii="microsoftyahei" w:hAnsi="microsoftyahei"/>
          <w:color w:val="000000"/>
        </w:rPr>
        <w:t>Code</w:t>
      </w:r>
      <w:r w:rsidR="004364D5">
        <w:rPr>
          <w:rFonts w:ascii="microsoftyahei" w:hAnsi="microsoftyahei"/>
          <w:color w:val="000000"/>
        </w:rPr>
        <w:t>属性内。</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FC46CF" w:rsidRPr="000D41E8" w:rsidRDefault="00142964">
      <w:pPr>
        <w:rPr>
          <w:rFonts w:ascii="microsoftyahei" w:hAnsi="microsoftyahei" w:hint="eastAsia"/>
          <w:b/>
          <w:color w:val="000000"/>
        </w:rPr>
      </w:pPr>
      <w:r w:rsidRPr="000D41E8">
        <w:rPr>
          <w:rFonts w:ascii="microsoftyahei" w:hAnsi="microsoftyahei" w:hint="eastAsia"/>
          <w:b/>
          <w:color w:val="000000"/>
        </w:rPr>
        <w:t>局部变量表</w:t>
      </w:r>
    </w:p>
    <w:p w:rsidR="00142964" w:rsidRDefault="00142964">
      <w:pPr>
        <w:rPr>
          <w:rFonts w:ascii="microsoftyahei" w:hAnsi="microsoftyahei" w:hint="eastAsia"/>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142964" w:rsidRDefault="0014296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sidR="00D50569">
        <w:rPr>
          <w:rFonts w:ascii="microsoftyahei" w:hAnsi="microsoftyahei" w:hint="eastAsia"/>
          <w:color w:val="000000"/>
        </w:rPr>
        <w:t>slot</w:t>
      </w:r>
      <w:r w:rsidR="00D50569">
        <w:rPr>
          <w:rFonts w:ascii="microsoftyahei" w:hAnsi="microsoftyahei" w:hint="eastAsia"/>
          <w:color w:val="000000"/>
        </w:rPr>
        <w:t>中，非原子</w:t>
      </w:r>
      <w:r w:rsidR="000D41E8">
        <w:rPr>
          <w:rFonts w:ascii="microsoftyahei" w:hAnsi="microsoftyahei" w:hint="eastAsia"/>
          <w:color w:val="000000"/>
        </w:rPr>
        <w:t>，但是不允许对单独访问</w:t>
      </w:r>
      <w:r w:rsidR="000D41E8">
        <w:rPr>
          <w:rFonts w:ascii="microsoftyahei" w:hAnsi="microsoftyahei" w:hint="eastAsia"/>
          <w:color w:val="000000"/>
        </w:rPr>
        <w:t>slot</w:t>
      </w:r>
      <w:r w:rsidR="000D41E8">
        <w:rPr>
          <w:rFonts w:ascii="microsoftyahei" w:hAnsi="microsoftyahei" w:hint="eastAsia"/>
          <w:color w:val="000000"/>
        </w:rPr>
        <w:t>单独一个</w:t>
      </w:r>
      <w:r w:rsidR="007152F8">
        <w:rPr>
          <w:rFonts w:ascii="microsoftyahei" w:hAnsi="microsoftyahei" w:hint="eastAsia"/>
          <w:color w:val="000000"/>
        </w:rPr>
        <w:t>，因此不要对</w:t>
      </w:r>
      <w:r w:rsidR="007152F8">
        <w:rPr>
          <w:rFonts w:ascii="microsoftyahei" w:hAnsi="microsoftyahei" w:hint="eastAsia"/>
          <w:color w:val="000000"/>
        </w:rPr>
        <w:t>long</w:t>
      </w:r>
      <w:r w:rsidR="007152F8">
        <w:rPr>
          <w:rFonts w:ascii="microsoftyahei" w:hAnsi="microsoftyahei" w:hint="eastAsia"/>
          <w:color w:val="000000"/>
        </w:rPr>
        <w:t>、</w:t>
      </w:r>
      <w:r w:rsidR="007152F8">
        <w:rPr>
          <w:rFonts w:ascii="microsoftyahei" w:hAnsi="microsoftyahei" w:hint="eastAsia"/>
          <w:color w:val="000000"/>
        </w:rPr>
        <w:t>double</w:t>
      </w:r>
      <w:r w:rsidR="00F11202">
        <w:rPr>
          <w:rFonts w:ascii="microsoftyahei" w:hAnsi="microsoftyahei" w:hint="eastAsia"/>
          <w:color w:val="000000"/>
        </w:rPr>
        <w:t>声明</w:t>
      </w:r>
      <w:r w:rsidR="00F11202">
        <w:rPr>
          <w:rFonts w:ascii="microsoftyahei" w:hAnsi="microsoftyahei" w:hint="eastAsia"/>
          <w:color w:val="000000"/>
        </w:rPr>
        <w:t>vo</w:t>
      </w:r>
      <w:r w:rsidR="00F11202">
        <w:rPr>
          <w:rFonts w:ascii="microsoftyahei" w:hAnsi="microsoftyahei"/>
          <w:color w:val="000000"/>
        </w:rPr>
        <w:t>lidate</w:t>
      </w: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bookmarkStart w:id="0" w:name="_GoBack"/>
      <w:bookmarkEnd w:id="0"/>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w:t>
      </w:r>
      <w:r>
        <w:rPr>
          <w:rFonts w:ascii="microsoftyahei" w:hAnsi="microsoftyahei"/>
          <w:color w:val="000000"/>
        </w:rPr>
        <w:lastRenderedPageBreak/>
        <w:t>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w:t>
      </w:r>
      <w:r>
        <w:rPr>
          <w:rFonts w:ascii="microsoftyahei" w:hAnsi="microsoftyahei"/>
          <w:color w:val="000000"/>
        </w:rPr>
        <w:lastRenderedPageBreak/>
        <w:t>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Pr="0096436C" w:rsidRDefault="00BC0B82" w:rsidP="008B7F1D">
      <w:pPr>
        <w:rPr>
          <w:b/>
        </w:rPr>
      </w:pPr>
    </w:p>
    <w:sectPr w:rsidR="00BC0B82" w:rsidRPr="00964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916" w:rsidRDefault="00BB6916" w:rsidP="002C6D6A">
      <w:r>
        <w:separator/>
      </w:r>
    </w:p>
  </w:endnote>
  <w:endnote w:type="continuationSeparator" w:id="0">
    <w:p w:rsidR="00BB6916" w:rsidRDefault="00BB6916"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916" w:rsidRDefault="00BB6916" w:rsidP="002C6D6A">
      <w:r>
        <w:separator/>
      </w:r>
    </w:p>
  </w:footnote>
  <w:footnote w:type="continuationSeparator" w:id="0">
    <w:p w:rsidR="00BB6916" w:rsidRDefault="00BB6916" w:rsidP="002C6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44B75"/>
    <w:rsid w:val="00072315"/>
    <w:rsid w:val="000765FA"/>
    <w:rsid w:val="00092C94"/>
    <w:rsid w:val="000D3FCB"/>
    <w:rsid w:val="000D41E8"/>
    <w:rsid w:val="000E5188"/>
    <w:rsid w:val="000F0AA2"/>
    <w:rsid w:val="000F2A5C"/>
    <w:rsid w:val="000F675E"/>
    <w:rsid w:val="00142964"/>
    <w:rsid w:val="00153557"/>
    <w:rsid w:val="00170675"/>
    <w:rsid w:val="00171982"/>
    <w:rsid w:val="001822D9"/>
    <w:rsid w:val="001835D1"/>
    <w:rsid w:val="001C2F40"/>
    <w:rsid w:val="001F2CE2"/>
    <w:rsid w:val="002035B6"/>
    <w:rsid w:val="002207E7"/>
    <w:rsid w:val="002272E3"/>
    <w:rsid w:val="0024599F"/>
    <w:rsid w:val="002841DD"/>
    <w:rsid w:val="0029027F"/>
    <w:rsid w:val="00291119"/>
    <w:rsid w:val="002940A5"/>
    <w:rsid w:val="002B0231"/>
    <w:rsid w:val="002C6D6A"/>
    <w:rsid w:val="002D1026"/>
    <w:rsid w:val="00322D67"/>
    <w:rsid w:val="00336D77"/>
    <w:rsid w:val="00354807"/>
    <w:rsid w:val="0035712F"/>
    <w:rsid w:val="003B7338"/>
    <w:rsid w:val="003C07FF"/>
    <w:rsid w:val="003D1159"/>
    <w:rsid w:val="003D7E0C"/>
    <w:rsid w:val="00415FF1"/>
    <w:rsid w:val="0042379B"/>
    <w:rsid w:val="004364D5"/>
    <w:rsid w:val="00446710"/>
    <w:rsid w:val="0048684D"/>
    <w:rsid w:val="00565598"/>
    <w:rsid w:val="005A7A7F"/>
    <w:rsid w:val="005B47B1"/>
    <w:rsid w:val="005E2B43"/>
    <w:rsid w:val="00611DAE"/>
    <w:rsid w:val="006137CE"/>
    <w:rsid w:val="00625AA0"/>
    <w:rsid w:val="00656DD7"/>
    <w:rsid w:val="00664A2F"/>
    <w:rsid w:val="006A68CF"/>
    <w:rsid w:val="006D1972"/>
    <w:rsid w:val="007060DF"/>
    <w:rsid w:val="007152F8"/>
    <w:rsid w:val="00720003"/>
    <w:rsid w:val="00724C81"/>
    <w:rsid w:val="007327FB"/>
    <w:rsid w:val="00740D77"/>
    <w:rsid w:val="0077557D"/>
    <w:rsid w:val="00781200"/>
    <w:rsid w:val="00784AFA"/>
    <w:rsid w:val="00790116"/>
    <w:rsid w:val="00795B2B"/>
    <w:rsid w:val="0080173D"/>
    <w:rsid w:val="0082700F"/>
    <w:rsid w:val="00835697"/>
    <w:rsid w:val="008569D5"/>
    <w:rsid w:val="008919CC"/>
    <w:rsid w:val="008A4CFE"/>
    <w:rsid w:val="008B7F1D"/>
    <w:rsid w:val="008C0AD9"/>
    <w:rsid w:val="00900F84"/>
    <w:rsid w:val="00920B3A"/>
    <w:rsid w:val="0094277A"/>
    <w:rsid w:val="00946B0A"/>
    <w:rsid w:val="00962D96"/>
    <w:rsid w:val="0096436C"/>
    <w:rsid w:val="009714A9"/>
    <w:rsid w:val="0097519F"/>
    <w:rsid w:val="009A3EEC"/>
    <w:rsid w:val="00A07AD7"/>
    <w:rsid w:val="00A17B68"/>
    <w:rsid w:val="00A35B87"/>
    <w:rsid w:val="00A534E9"/>
    <w:rsid w:val="00A80EBA"/>
    <w:rsid w:val="00A86D81"/>
    <w:rsid w:val="00AA5ECC"/>
    <w:rsid w:val="00AC48EA"/>
    <w:rsid w:val="00AD3FA2"/>
    <w:rsid w:val="00AD59D6"/>
    <w:rsid w:val="00AF0A5B"/>
    <w:rsid w:val="00B17570"/>
    <w:rsid w:val="00B209E5"/>
    <w:rsid w:val="00B214C6"/>
    <w:rsid w:val="00B30E49"/>
    <w:rsid w:val="00B878B7"/>
    <w:rsid w:val="00B94397"/>
    <w:rsid w:val="00BB6916"/>
    <w:rsid w:val="00BC0B82"/>
    <w:rsid w:val="00BE4C6A"/>
    <w:rsid w:val="00C44DA3"/>
    <w:rsid w:val="00C50D46"/>
    <w:rsid w:val="00C83625"/>
    <w:rsid w:val="00C84453"/>
    <w:rsid w:val="00CD6DAF"/>
    <w:rsid w:val="00D02234"/>
    <w:rsid w:val="00D10431"/>
    <w:rsid w:val="00D36FC5"/>
    <w:rsid w:val="00D50569"/>
    <w:rsid w:val="00D7508F"/>
    <w:rsid w:val="00DA2830"/>
    <w:rsid w:val="00DC03B0"/>
    <w:rsid w:val="00DD22AB"/>
    <w:rsid w:val="00DE597B"/>
    <w:rsid w:val="00E20D59"/>
    <w:rsid w:val="00E45952"/>
    <w:rsid w:val="00EB448F"/>
    <w:rsid w:val="00EB79CD"/>
    <w:rsid w:val="00EC341C"/>
    <w:rsid w:val="00EF4240"/>
    <w:rsid w:val="00F11202"/>
    <w:rsid w:val="00F54377"/>
    <w:rsid w:val="00F70F82"/>
    <w:rsid w:val="00F91487"/>
    <w:rsid w:val="00FA640B"/>
    <w:rsid w:val="00FC46CF"/>
    <w:rsid w:val="00FE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D6A"/>
    <w:rPr>
      <w:sz w:val="18"/>
      <w:szCs w:val="18"/>
    </w:rPr>
  </w:style>
  <w:style w:type="paragraph" w:styleId="a4">
    <w:name w:val="footer"/>
    <w:basedOn w:val="a"/>
    <w:link w:val="Char0"/>
    <w:uiPriority w:val="99"/>
    <w:unhideWhenUsed/>
    <w:rsid w:val="002C6D6A"/>
    <w:pPr>
      <w:tabs>
        <w:tab w:val="center" w:pos="4153"/>
        <w:tab w:val="right" w:pos="8306"/>
      </w:tabs>
      <w:snapToGrid w:val="0"/>
      <w:jc w:val="left"/>
    </w:pPr>
    <w:rPr>
      <w:sz w:val="18"/>
      <w:szCs w:val="18"/>
    </w:rPr>
  </w:style>
  <w:style w:type="character" w:customStyle="1" w:styleId="Char0">
    <w:name w:val="页脚 Char"/>
    <w:basedOn w:val="a0"/>
    <w:link w:val="a4"/>
    <w:uiPriority w:val="99"/>
    <w:rsid w:val="002C6D6A"/>
    <w:rPr>
      <w:sz w:val="18"/>
      <w:szCs w:val="18"/>
    </w:rPr>
  </w:style>
  <w:style w:type="paragraph" w:styleId="a5">
    <w:name w:val="List Paragraph"/>
    <w:basedOn w:val="a"/>
    <w:uiPriority w:val="34"/>
    <w:qFormat/>
    <w:rsid w:val="001F2CE2"/>
    <w:pPr>
      <w:ind w:firstLineChars="200" w:firstLine="420"/>
    </w:pPr>
  </w:style>
  <w:style w:type="character" w:styleId="a6">
    <w:name w:val="Hyperlink"/>
    <w:basedOn w:val="a0"/>
    <w:uiPriority w:val="99"/>
    <w:semiHidden/>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C09F2-8078-4798-A2E3-E098159A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15</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100</cp:revision>
  <dcterms:created xsi:type="dcterms:W3CDTF">2017-07-20T18:31:00Z</dcterms:created>
  <dcterms:modified xsi:type="dcterms:W3CDTF">2017-07-27T03:48:00Z</dcterms:modified>
</cp:coreProperties>
</file>