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38AF" w14:paraId="64C1E4C3" w14:textId="77777777">
        <w:trPr>
          <w:trHeight w:val="533"/>
          <w:jc w:val="center"/>
        </w:trPr>
        <w:tc>
          <w:tcPr>
            <w:tcW w:w="4261" w:type="dxa"/>
          </w:tcPr>
          <w:p w14:paraId="34CEA04B" w14:textId="77777777" w:rsidR="00CE38AF" w:rsidRDefault="00EB26DA">
            <w:pPr>
              <w:ind w:firstLine="560"/>
              <w:jc w:val="center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  <w:bookmarkStart w:id="0" w:name="_Hlk4188101"/>
            <w:bookmarkStart w:id="1" w:name="_Hlk4486344"/>
            <w:bookmarkStart w:id="2" w:name="_Hlk4188211"/>
            <w:r>
              <w:rPr>
                <w:rFonts w:asciiTheme="minorEastAsia" w:hAnsiTheme="minorEastAsia" w:cstheme="minorEastAsia" w:hint="eastAsia"/>
                <w:kern w:val="0"/>
                <w:sz w:val="28"/>
                <w:szCs w:val="28"/>
              </w:rPr>
              <w:t>宝能汽车有限公司</w:t>
            </w:r>
          </w:p>
        </w:tc>
        <w:tc>
          <w:tcPr>
            <w:tcW w:w="4261" w:type="dxa"/>
          </w:tcPr>
          <w:p w14:paraId="75E81D88" w14:textId="77777777" w:rsidR="00CE38AF" w:rsidRDefault="00EB26DA">
            <w:pPr>
              <w:ind w:firstLine="560"/>
              <w:jc w:val="center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8"/>
                <w:szCs w:val="28"/>
              </w:rPr>
              <w:t>编号：</w:t>
            </w:r>
          </w:p>
        </w:tc>
      </w:tr>
      <w:tr w:rsidR="00CE38AF" w14:paraId="68DAAAB8" w14:textId="77777777">
        <w:trPr>
          <w:jc w:val="center"/>
        </w:trPr>
        <w:tc>
          <w:tcPr>
            <w:tcW w:w="4261" w:type="dxa"/>
          </w:tcPr>
          <w:p w14:paraId="7D71FE81" w14:textId="77777777" w:rsidR="00CE38AF" w:rsidRDefault="00EB26DA">
            <w:pPr>
              <w:ind w:firstLine="560"/>
              <w:jc w:val="center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8"/>
                <w:szCs w:val="28"/>
              </w:rPr>
              <w:t>文档名称</w:t>
            </w:r>
          </w:p>
        </w:tc>
        <w:tc>
          <w:tcPr>
            <w:tcW w:w="4261" w:type="dxa"/>
          </w:tcPr>
          <w:p w14:paraId="193D89C3" w14:textId="77777777" w:rsidR="00CE38AF" w:rsidRDefault="00EB26DA">
            <w:pPr>
              <w:ind w:firstLine="560"/>
              <w:jc w:val="center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8"/>
                <w:szCs w:val="28"/>
              </w:rPr>
              <w:t>版本：</w:t>
            </w:r>
            <w:r>
              <w:rPr>
                <w:rFonts w:asciiTheme="minorEastAsia" w:hAnsiTheme="minorEastAsia" w:cstheme="minorEastAsia" w:hint="eastAsia"/>
                <w:kern w:val="0"/>
                <w:sz w:val="28"/>
                <w:szCs w:val="28"/>
              </w:rPr>
              <w:t>V1.0</w:t>
            </w:r>
          </w:p>
        </w:tc>
      </w:tr>
    </w:tbl>
    <w:p w14:paraId="27D44D7B" w14:textId="77777777" w:rsidR="00CE38AF" w:rsidRDefault="00CE38AF">
      <w:pPr>
        <w:ind w:firstLine="420"/>
      </w:pPr>
    </w:p>
    <w:p w14:paraId="16AD2C19" w14:textId="77777777" w:rsidR="00CE38AF" w:rsidRDefault="00CE38AF">
      <w:pPr>
        <w:ind w:firstLine="420"/>
      </w:pPr>
    </w:p>
    <w:p w14:paraId="0C816858" w14:textId="77777777" w:rsidR="00CE38AF" w:rsidRDefault="00CE38AF">
      <w:pPr>
        <w:ind w:firstLine="420"/>
      </w:pPr>
    </w:p>
    <w:p w14:paraId="5B8CA05B" w14:textId="77777777" w:rsidR="00CE38AF" w:rsidRDefault="00EB26DA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3CFF519D" wp14:editId="29EACD20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086100" cy="1438275"/>
            <wp:effectExtent l="0" t="0" r="0" b="9525"/>
            <wp:wrapTopAndBottom/>
            <wp:docPr id="12" name="图片 12" descr="15791772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7917727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0993A" w14:textId="77777777" w:rsidR="00CE38AF" w:rsidRDefault="00CE38AF">
      <w:pPr>
        <w:ind w:firstLine="420"/>
      </w:pPr>
    </w:p>
    <w:p w14:paraId="75331B90" w14:textId="77777777" w:rsidR="00CE38AF" w:rsidRDefault="00CE38AF">
      <w:pPr>
        <w:ind w:firstLine="420"/>
      </w:pPr>
    </w:p>
    <w:p w14:paraId="44B546D1" w14:textId="77777777" w:rsidR="00CE38AF" w:rsidRDefault="00CE38AF">
      <w:pPr>
        <w:ind w:firstLine="420"/>
      </w:pPr>
    </w:p>
    <w:p w14:paraId="796AA227" w14:textId="77777777" w:rsidR="00CE38AF" w:rsidRDefault="00CE38AF">
      <w:pPr>
        <w:ind w:firstLine="420"/>
        <w:jc w:val="center"/>
      </w:pPr>
    </w:p>
    <w:p w14:paraId="0ADBB765" w14:textId="77777777" w:rsidR="00CE38AF" w:rsidRDefault="00CE38AF">
      <w:pPr>
        <w:ind w:firstLine="420"/>
        <w:jc w:val="center"/>
      </w:pPr>
    </w:p>
    <w:p w14:paraId="2A174FAC" w14:textId="77777777" w:rsidR="00CE38AF" w:rsidRDefault="00CE38AF">
      <w:pPr>
        <w:ind w:firstLine="420"/>
        <w:jc w:val="center"/>
      </w:pPr>
    </w:p>
    <w:p w14:paraId="5B5832E1" w14:textId="77777777" w:rsidR="00CE38AF" w:rsidRDefault="00EB26DA">
      <w:pPr>
        <w:ind w:firstLineChars="0" w:firstLine="0"/>
        <w:jc w:val="center"/>
        <w:rPr>
          <w:rFonts w:asciiTheme="minorEastAsia" w:hAnsiTheme="minorEastAsia" w:cstheme="minorEastAsia"/>
          <w:b/>
          <w:bCs/>
          <w:sz w:val="56"/>
          <w:szCs w:val="72"/>
        </w:rPr>
      </w:pPr>
      <w:r>
        <w:rPr>
          <w:rFonts w:asciiTheme="minorEastAsia" w:hAnsiTheme="minorEastAsia" w:cstheme="minorEastAsia"/>
          <w:b/>
          <w:bCs/>
          <w:sz w:val="56"/>
          <w:szCs w:val="72"/>
        </w:rPr>
        <w:t>OTA</w:t>
      </w:r>
      <w:r>
        <w:rPr>
          <w:rFonts w:asciiTheme="minorEastAsia" w:hAnsiTheme="minorEastAsia" w:cstheme="minorEastAsia"/>
          <w:b/>
          <w:bCs/>
          <w:sz w:val="56"/>
          <w:szCs w:val="72"/>
        </w:rPr>
        <w:t>模式</w:t>
      </w:r>
    </w:p>
    <w:p w14:paraId="61A4C0D2" w14:textId="77777777" w:rsidR="00CE38AF" w:rsidRDefault="00EB26DA">
      <w:pPr>
        <w:ind w:firstLineChars="0" w:firstLine="0"/>
        <w:jc w:val="center"/>
        <w:rPr>
          <w:rFonts w:asciiTheme="minorEastAsia" w:hAnsiTheme="minorEastAsia" w:cstheme="minorEastAsia"/>
          <w:b/>
          <w:bCs/>
          <w:sz w:val="56"/>
          <w:szCs w:val="72"/>
        </w:rPr>
      </w:pPr>
      <w:r>
        <w:rPr>
          <w:rFonts w:asciiTheme="minorEastAsia" w:hAnsiTheme="minorEastAsia" w:cstheme="minorEastAsia" w:hint="eastAsia"/>
          <w:b/>
          <w:bCs/>
          <w:sz w:val="56"/>
          <w:szCs w:val="72"/>
        </w:rPr>
        <w:t>产品需求规格说明书</w:t>
      </w:r>
    </w:p>
    <w:tbl>
      <w:tblPr>
        <w:tblStyle w:val="af0"/>
        <w:tblpPr w:leftFromText="180" w:rightFromText="180" w:vertAnchor="text" w:horzAnchor="page" w:tblpX="1312" w:tblpY="169"/>
        <w:tblOverlap w:val="never"/>
        <w:tblW w:w="9258" w:type="dxa"/>
        <w:tblLayout w:type="fixed"/>
        <w:tblLook w:val="04A0" w:firstRow="1" w:lastRow="0" w:firstColumn="1" w:lastColumn="0" w:noHBand="0" w:noVBand="1"/>
      </w:tblPr>
      <w:tblGrid>
        <w:gridCol w:w="1570"/>
        <w:gridCol w:w="2690"/>
        <w:gridCol w:w="2017"/>
        <w:gridCol w:w="2981"/>
      </w:tblGrid>
      <w:tr w:rsidR="00CE38AF" w14:paraId="1B2C9879" w14:textId="77777777">
        <w:trPr>
          <w:trHeight w:val="595"/>
        </w:trPr>
        <w:tc>
          <w:tcPr>
            <w:tcW w:w="1570" w:type="dxa"/>
          </w:tcPr>
          <w:p w14:paraId="08862563" w14:textId="77777777" w:rsidR="00CE38AF" w:rsidRDefault="00EB26DA">
            <w:pPr>
              <w:ind w:firstLineChars="0" w:firstLine="0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8"/>
                <w:szCs w:val="28"/>
              </w:rPr>
              <w:t>信息分类</w:t>
            </w:r>
          </w:p>
        </w:tc>
        <w:tc>
          <w:tcPr>
            <w:tcW w:w="2690" w:type="dxa"/>
          </w:tcPr>
          <w:p w14:paraId="1D550C6D" w14:textId="77777777" w:rsidR="00CE38AF" w:rsidRDefault="00CE38AF">
            <w:pPr>
              <w:ind w:firstLine="560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</w:p>
        </w:tc>
        <w:tc>
          <w:tcPr>
            <w:tcW w:w="2017" w:type="dxa"/>
          </w:tcPr>
          <w:p w14:paraId="62CA73AF" w14:textId="77777777" w:rsidR="00CE38AF" w:rsidRDefault="00EB26DA">
            <w:pPr>
              <w:ind w:firstLineChars="71" w:firstLine="199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8"/>
                <w:szCs w:val="28"/>
              </w:rPr>
              <w:t>涉密等级</w:t>
            </w:r>
          </w:p>
        </w:tc>
        <w:tc>
          <w:tcPr>
            <w:tcW w:w="2981" w:type="dxa"/>
          </w:tcPr>
          <w:p w14:paraId="0BC4E25C" w14:textId="77777777" w:rsidR="00CE38AF" w:rsidRDefault="00CE38AF">
            <w:pPr>
              <w:ind w:firstLine="560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</w:p>
        </w:tc>
      </w:tr>
      <w:tr w:rsidR="00CE38AF" w14:paraId="2B2C0CF9" w14:textId="77777777">
        <w:tc>
          <w:tcPr>
            <w:tcW w:w="1570" w:type="dxa"/>
          </w:tcPr>
          <w:p w14:paraId="18E22483" w14:textId="77777777" w:rsidR="00CE38AF" w:rsidRDefault="00EB26DA">
            <w:pPr>
              <w:ind w:firstLineChars="0" w:firstLine="0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8"/>
                <w:szCs w:val="28"/>
              </w:rPr>
              <w:t>责任部门</w:t>
            </w:r>
          </w:p>
        </w:tc>
        <w:tc>
          <w:tcPr>
            <w:tcW w:w="2690" w:type="dxa"/>
          </w:tcPr>
          <w:p w14:paraId="369F852A" w14:textId="77777777" w:rsidR="00CE38AF" w:rsidRDefault="00EB26DA">
            <w:pPr>
              <w:ind w:firstLineChars="0" w:firstLine="0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8"/>
                <w:szCs w:val="28"/>
              </w:rPr>
              <w:t>智能网联研究院</w:t>
            </w:r>
          </w:p>
        </w:tc>
        <w:tc>
          <w:tcPr>
            <w:tcW w:w="2017" w:type="dxa"/>
          </w:tcPr>
          <w:p w14:paraId="20C4725A" w14:textId="77777777" w:rsidR="00CE38AF" w:rsidRDefault="00EB26DA">
            <w:pPr>
              <w:ind w:firstLineChars="71" w:firstLine="199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8"/>
                <w:szCs w:val="28"/>
              </w:rPr>
              <w:t>责任人</w:t>
            </w:r>
          </w:p>
        </w:tc>
        <w:tc>
          <w:tcPr>
            <w:tcW w:w="2981" w:type="dxa"/>
          </w:tcPr>
          <w:p w14:paraId="2B63B539" w14:textId="77777777" w:rsidR="00CE38AF" w:rsidRDefault="00CE38AF">
            <w:pPr>
              <w:ind w:firstLine="560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</w:p>
        </w:tc>
      </w:tr>
    </w:tbl>
    <w:p w14:paraId="53FA67F3" w14:textId="77777777" w:rsidR="00CE38AF" w:rsidRDefault="00CE38AF">
      <w:pPr>
        <w:widowControl/>
        <w:ind w:left="2940" w:firstLineChars="0" w:firstLine="420"/>
        <w:rPr>
          <w:rFonts w:asciiTheme="minorEastAsia" w:hAnsiTheme="minorEastAsia" w:cstheme="minorEastAsia"/>
          <w:b/>
          <w:sz w:val="32"/>
          <w:szCs w:val="32"/>
        </w:rPr>
      </w:pPr>
    </w:p>
    <w:p w14:paraId="4872B7A8" w14:textId="77777777" w:rsidR="00CE38AF" w:rsidRDefault="00EB26DA">
      <w:pPr>
        <w:widowControl/>
        <w:ind w:firstLineChars="0" w:firstLine="0"/>
        <w:jc w:val="left"/>
        <w:rPr>
          <w:rFonts w:asciiTheme="minorEastAsia" w:hAnsiTheme="minorEastAsia" w:cstheme="minorEastAsia"/>
          <w:b/>
          <w:sz w:val="32"/>
          <w:szCs w:val="32"/>
        </w:rPr>
      </w:pPr>
      <w:r>
        <w:rPr>
          <w:rFonts w:asciiTheme="minorEastAsia" w:hAnsiTheme="minorEastAsia" w:cstheme="minorEastAsia"/>
          <w:b/>
          <w:sz w:val="32"/>
          <w:szCs w:val="32"/>
        </w:rPr>
        <w:br w:type="page"/>
      </w:r>
    </w:p>
    <w:p w14:paraId="73FC94D3" w14:textId="77777777" w:rsidR="00CE38AF" w:rsidRDefault="00EB26DA">
      <w:pPr>
        <w:widowControl/>
        <w:ind w:firstLineChars="0" w:firstLine="0"/>
        <w:jc w:val="center"/>
        <w:rPr>
          <w:rFonts w:eastAsiaTheme="minorHAnsi"/>
          <w:b/>
          <w:bCs/>
          <w:kern w:val="44"/>
          <w:sz w:val="44"/>
          <w:szCs w:val="44"/>
        </w:rPr>
      </w:pPr>
      <w:r>
        <w:rPr>
          <w:rFonts w:eastAsiaTheme="minorHAnsi"/>
          <w:b/>
          <w:noProof/>
        </w:rPr>
        <w:lastRenderedPageBreak/>
        <mc:AlternateContent>
          <mc:Choice Requires="wps">
            <w:drawing>
              <wp:anchor distT="365760" distB="365760" distL="0" distR="0" simplePos="0" relativeHeight="251659264" behindDoc="0" locked="0" layoutInCell="1" allowOverlap="1" wp14:anchorId="2FCC1D57" wp14:editId="448E6ED8">
                <wp:simplePos x="0" y="0"/>
                <wp:positionH relativeFrom="margin">
                  <wp:align>right</wp:align>
                </wp:positionH>
                <wp:positionV relativeFrom="margin">
                  <wp:posOffset>7441565</wp:posOffset>
                </wp:positionV>
                <wp:extent cx="3476625" cy="958850"/>
                <wp:effectExtent l="0" t="0" r="2540" b="0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47EB8" w14:textId="77777777" w:rsidR="00EB26DA" w:rsidRDefault="00EB26DA">
                            <w:pPr>
                              <w:ind w:firstLineChars="0" w:firstLine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C1D57" id="矩形 2" o:spid="_x0000_s1026" style="position:absolute;left:0;text-align:left;margin-left:222.55pt;margin-top:585.95pt;width:273.75pt;height:75.5pt;z-index:251659264;visibility:visible;mso-wrap-style:square;mso-width-percent:1000;mso-height-percent:0;mso-wrap-distance-left:0;mso-wrap-distance-top:28.8pt;mso-wrap-distance-right:0;mso-wrap-distance-bottom:28.8pt;mso-position-horizontal:right;mso-position-horizontal-relative:margin;mso-position-vertical:absolute;mso-position-vertical-relative:margin;mso-width-percent:10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" filled="f" stroked="f" strokeweight="1pt">
                <v:textbox inset="0,0,0,0">
                  <w:txbxContent>
                    <w:p w14:paraId="07D47EB8" w14:textId="77777777" w:rsidR="00EB26DA" w:rsidRDefault="00EB26DA">
                      <w:pPr>
                        <w:ind w:firstLineChars="0" w:firstLine="0"/>
                        <w:rPr>
                          <w:rFonts w:asciiTheme="minorEastAsia" w:eastAsiaTheme="minorEastAsia" w:hAnsiTheme="minorEastAsia"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bookmarkEnd w:id="0"/>
      <w:bookmarkEnd w:id="1"/>
      <w:bookmarkEnd w:id="2"/>
      <w:r>
        <w:rPr>
          <w:rFonts w:asciiTheme="minorEastAsia" w:hAnsiTheme="minorEastAsia" w:cstheme="minorEastAsia" w:hint="eastAsia"/>
          <w:b/>
          <w:sz w:val="32"/>
          <w:szCs w:val="32"/>
        </w:rPr>
        <w:t>会签页</w:t>
      </w:r>
    </w:p>
    <w:tbl>
      <w:tblPr>
        <w:tblStyle w:val="12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863"/>
        <w:gridCol w:w="1659"/>
        <w:gridCol w:w="1660"/>
      </w:tblGrid>
      <w:tr w:rsidR="00CE38AF" w14:paraId="20CD2021" w14:textId="77777777">
        <w:trPr>
          <w:trHeight w:val="365"/>
          <w:jc w:val="center"/>
        </w:trPr>
        <w:tc>
          <w:tcPr>
            <w:tcW w:w="3114" w:type="dxa"/>
            <w:gridSpan w:val="2"/>
            <w:vAlign w:val="center"/>
          </w:tcPr>
          <w:p w14:paraId="3BE658F7" w14:textId="77777777" w:rsidR="00CE38AF" w:rsidRDefault="00EB26DA">
            <w:pPr>
              <w:ind w:firstLine="402"/>
              <w:jc w:val="left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文件编号：</w:t>
            </w:r>
          </w:p>
        </w:tc>
        <w:tc>
          <w:tcPr>
            <w:tcW w:w="5182" w:type="dxa"/>
            <w:gridSpan w:val="3"/>
            <w:vAlign w:val="center"/>
          </w:tcPr>
          <w:p w14:paraId="0EEFCE61" w14:textId="77777777" w:rsidR="00CE38AF" w:rsidRDefault="00EB26DA">
            <w:pPr>
              <w:ind w:firstLine="402"/>
              <w:jc w:val="left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文件名称：</w:t>
            </w:r>
          </w:p>
        </w:tc>
      </w:tr>
      <w:tr w:rsidR="00CE38AF" w14:paraId="226E63FD" w14:textId="77777777">
        <w:trPr>
          <w:trHeight w:val="365"/>
          <w:jc w:val="center"/>
        </w:trPr>
        <w:tc>
          <w:tcPr>
            <w:tcW w:w="8296" w:type="dxa"/>
            <w:gridSpan w:val="5"/>
            <w:vAlign w:val="center"/>
          </w:tcPr>
          <w:p w14:paraId="78565100" w14:textId="77777777" w:rsidR="00CE38AF" w:rsidRDefault="00EB26DA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会</w:t>
            </w: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签</w:t>
            </w:r>
          </w:p>
        </w:tc>
      </w:tr>
      <w:tr w:rsidR="00CE38AF" w14:paraId="50FA3FBB" w14:textId="77777777">
        <w:trPr>
          <w:trHeight w:val="365"/>
          <w:jc w:val="center"/>
        </w:trPr>
        <w:tc>
          <w:tcPr>
            <w:tcW w:w="1271" w:type="dxa"/>
            <w:vAlign w:val="center"/>
          </w:tcPr>
          <w:p w14:paraId="7FFEA577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71ECE26" w14:textId="77777777" w:rsidR="00CE38AF" w:rsidRDefault="00EB26DA">
            <w:pPr>
              <w:ind w:firstLineChars="0" w:firstLine="0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部门</w:t>
            </w:r>
          </w:p>
        </w:tc>
        <w:tc>
          <w:tcPr>
            <w:tcW w:w="1863" w:type="dxa"/>
            <w:vAlign w:val="center"/>
          </w:tcPr>
          <w:p w14:paraId="23D774D4" w14:textId="77777777" w:rsidR="00CE38AF" w:rsidRDefault="00EB26DA">
            <w:pPr>
              <w:ind w:firstLineChars="0" w:firstLine="0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姓名</w:t>
            </w:r>
          </w:p>
        </w:tc>
        <w:tc>
          <w:tcPr>
            <w:tcW w:w="1659" w:type="dxa"/>
            <w:vAlign w:val="center"/>
          </w:tcPr>
          <w:p w14:paraId="1BA9A782" w14:textId="77777777" w:rsidR="00CE38AF" w:rsidRDefault="00EB26DA">
            <w:pPr>
              <w:ind w:firstLineChars="0" w:firstLine="0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签字</w:t>
            </w:r>
          </w:p>
        </w:tc>
        <w:tc>
          <w:tcPr>
            <w:tcW w:w="1660" w:type="dxa"/>
            <w:vAlign w:val="center"/>
          </w:tcPr>
          <w:p w14:paraId="568BEC6F" w14:textId="77777777" w:rsidR="00CE38AF" w:rsidRDefault="00EB26DA">
            <w:pPr>
              <w:ind w:firstLineChars="0" w:firstLine="0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日期</w:t>
            </w:r>
          </w:p>
        </w:tc>
      </w:tr>
      <w:tr w:rsidR="00CE38AF" w14:paraId="16E673F3" w14:textId="77777777">
        <w:trPr>
          <w:trHeight w:val="399"/>
          <w:jc w:val="center"/>
        </w:trPr>
        <w:tc>
          <w:tcPr>
            <w:tcW w:w="1271" w:type="dxa"/>
            <w:vAlign w:val="center"/>
          </w:tcPr>
          <w:p w14:paraId="2B6BC7DF" w14:textId="77777777" w:rsidR="00CE38AF" w:rsidRDefault="00EB26DA">
            <w:pPr>
              <w:ind w:firstLineChars="99" w:firstLine="199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编制：</w:t>
            </w:r>
          </w:p>
        </w:tc>
        <w:tc>
          <w:tcPr>
            <w:tcW w:w="1843" w:type="dxa"/>
            <w:vAlign w:val="center"/>
          </w:tcPr>
          <w:p w14:paraId="60DF6ECE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14:paraId="76AAC8E6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14:paraId="10EA0742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vAlign w:val="center"/>
          </w:tcPr>
          <w:p w14:paraId="7D25316F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</w:tr>
      <w:tr w:rsidR="00CE38AF" w14:paraId="16A96B6F" w14:textId="77777777">
        <w:trPr>
          <w:trHeight w:val="418"/>
          <w:jc w:val="center"/>
        </w:trPr>
        <w:tc>
          <w:tcPr>
            <w:tcW w:w="1271" w:type="dxa"/>
            <w:vAlign w:val="center"/>
          </w:tcPr>
          <w:p w14:paraId="21FAF83D" w14:textId="77777777" w:rsidR="00CE38AF" w:rsidRDefault="00EB26DA">
            <w:pPr>
              <w:ind w:firstLineChars="99" w:firstLine="199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校对：</w:t>
            </w:r>
          </w:p>
        </w:tc>
        <w:tc>
          <w:tcPr>
            <w:tcW w:w="1843" w:type="dxa"/>
            <w:vAlign w:val="center"/>
          </w:tcPr>
          <w:p w14:paraId="3411F029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14:paraId="2F3730FC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14:paraId="735EF016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vAlign w:val="center"/>
          </w:tcPr>
          <w:p w14:paraId="1C2D7335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</w:tr>
      <w:tr w:rsidR="00CE38AF" w14:paraId="1D06CD18" w14:textId="77777777">
        <w:trPr>
          <w:trHeight w:val="424"/>
          <w:jc w:val="center"/>
        </w:trPr>
        <w:tc>
          <w:tcPr>
            <w:tcW w:w="1271" w:type="dxa"/>
            <w:vAlign w:val="center"/>
          </w:tcPr>
          <w:p w14:paraId="7C8B371F" w14:textId="77777777" w:rsidR="00CE38AF" w:rsidRDefault="00EB26DA">
            <w:pPr>
              <w:ind w:firstLineChars="99" w:firstLine="199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审核：</w:t>
            </w:r>
          </w:p>
        </w:tc>
        <w:tc>
          <w:tcPr>
            <w:tcW w:w="1843" w:type="dxa"/>
            <w:vAlign w:val="center"/>
          </w:tcPr>
          <w:p w14:paraId="03CE8A24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14:paraId="25962D85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14:paraId="0D5D01C4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vAlign w:val="center"/>
          </w:tcPr>
          <w:p w14:paraId="44196364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</w:tr>
      <w:tr w:rsidR="00CE38AF" w14:paraId="6872414A" w14:textId="77777777">
        <w:trPr>
          <w:trHeight w:val="424"/>
          <w:jc w:val="center"/>
        </w:trPr>
        <w:tc>
          <w:tcPr>
            <w:tcW w:w="1271" w:type="dxa"/>
            <w:vAlign w:val="center"/>
          </w:tcPr>
          <w:p w14:paraId="28F6DC6D" w14:textId="77777777" w:rsidR="00CE38AF" w:rsidRDefault="00EB26DA">
            <w:pPr>
              <w:ind w:firstLineChars="99" w:firstLine="199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批准：</w:t>
            </w:r>
          </w:p>
        </w:tc>
        <w:tc>
          <w:tcPr>
            <w:tcW w:w="1843" w:type="dxa"/>
            <w:vAlign w:val="center"/>
          </w:tcPr>
          <w:p w14:paraId="2172F8BF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14:paraId="52BD853D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14:paraId="4BAD446F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vAlign w:val="center"/>
          </w:tcPr>
          <w:p w14:paraId="512736E8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</w:tr>
      <w:tr w:rsidR="00CE38AF" w14:paraId="621A76E4" w14:textId="77777777">
        <w:trPr>
          <w:trHeight w:val="403"/>
          <w:jc w:val="center"/>
        </w:trPr>
        <w:tc>
          <w:tcPr>
            <w:tcW w:w="1271" w:type="dxa"/>
            <w:vMerge w:val="restart"/>
            <w:vAlign w:val="center"/>
          </w:tcPr>
          <w:p w14:paraId="023F9A04" w14:textId="77777777" w:rsidR="00CE38AF" w:rsidRDefault="00EB26DA">
            <w:pPr>
              <w:ind w:firstLineChars="0" w:firstLine="0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各专业部门</w:t>
            </w:r>
          </w:p>
          <w:p w14:paraId="5D042EAB" w14:textId="77777777" w:rsidR="00CE38AF" w:rsidRDefault="00EB26DA">
            <w:pPr>
              <w:ind w:firstLineChars="99" w:firstLine="199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会签：</w:t>
            </w:r>
          </w:p>
        </w:tc>
        <w:tc>
          <w:tcPr>
            <w:tcW w:w="1843" w:type="dxa"/>
            <w:vAlign w:val="center"/>
          </w:tcPr>
          <w:p w14:paraId="047F3E34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14:paraId="20820079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14:paraId="3658E28C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vAlign w:val="center"/>
          </w:tcPr>
          <w:p w14:paraId="0AF7DE5E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</w:tr>
      <w:tr w:rsidR="00CE38AF" w14:paraId="5C16BDDA" w14:textId="77777777">
        <w:trPr>
          <w:trHeight w:val="403"/>
          <w:jc w:val="center"/>
        </w:trPr>
        <w:tc>
          <w:tcPr>
            <w:tcW w:w="1271" w:type="dxa"/>
            <w:vMerge/>
            <w:vAlign w:val="center"/>
          </w:tcPr>
          <w:p w14:paraId="2C4FF241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0D70E5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14:paraId="28B0CD65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14:paraId="21C46B1E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vAlign w:val="center"/>
          </w:tcPr>
          <w:p w14:paraId="074E260F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</w:tr>
      <w:tr w:rsidR="00CE38AF" w14:paraId="079AB490" w14:textId="77777777">
        <w:trPr>
          <w:trHeight w:val="403"/>
          <w:jc w:val="center"/>
        </w:trPr>
        <w:tc>
          <w:tcPr>
            <w:tcW w:w="1271" w:type="dxa"/>
            <w:vMerge/>
            <w:vAlign w:val="center"/>
          </w:tcPr>
          <w:p w14:paraId="6F7E3B12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8AD0A70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14:paraId="01764FEB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14:paraId="32E4AD0F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vAlign w:val="center"/>
          </w:tcPr>
          <w:p w14:paraId="09CFE541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</w:tr>
      <w:tr w:rsidR="00CE38AF" w14:paraId="59676A76" w14:textId="77777777">
        <w:trPr>
          <w:trHeight w:val="403"/>
          <w:jc w:val="center"/>
        </w:trPr>
        <w:tc>
          <w:tcPr>
            <w:tcW w:w="1271" w:type="dxa"/>
            <w:vMerge/>
            <w:vAlign w:val="center"/>
          </w:tcPr>
          <w:p w14:paraId="550DAE26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8DEC1FC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14:paraId="64C497FE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14:paraId="6507D4FF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vAlign w:val="center"/>
          </w:tcPr>
          <w:p w14:paraId="78831FC9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</w:tr>
      <w:tr w:rsidR="00CE38AF" w14:paraId="05A7C3B6" w14:textId="77777777">
        <w:trPr>
          <w:trHeight w:val="403"/>
          <w:jc w:val="center"/>
        </w:trPr>
        <w:tc>
          <w:tcPr>
            <w:tcW w:w="1271" w:type="dxa"/>
            <w:vMerge/>
            <w:vAlign w:val="center"/>
          </w:tcPr>
          <w:p w14:paraId="6F6C283A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3502079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14:paraId="53FA8EE8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14:paraId="4E494906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vAlign w:val="center"/>
          </w:tcPr>
          <w:p w14:paraId="6C8356D9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</w:tr>
      <w:tr w:rsidR="00CE38AF" w14:paraId="5B142583" w14:textId="77777777">
        <w:trPr>
          <w:trHeight w:val="423"/>
          <w:jc w:val="center"/>
        </w:trPr>
        <w:tc>
          <w:tcPr>
            <w:tcW w:w="1271" w:type="dxa"/>
            <w:vMerge/>
            <w:vAlign w:val="center"/>
          </w:tcPr>
          <w:p w14:paraId="100BE0C8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2BB0CF5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14:paraId="4CECE49A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14:paraId="370ABA5E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vAlign w:val="center"/>
          </w:tcPr>
          <w:p w14:paraId="319C7A7F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</w:tr>
      <w:tr w:rsidR="00CE38AF" w14:paraId="694A1D97" w14:textId="77777777">
        <w:trPr>
          <w:trHeight w:val="406"/>
          <w:jc w:val="center"/>
        </w:trPr>
        <w:tc>
          <w:tcPr>
            <w:tcW w:w="1271" w:type="dxa"/>
            <w:vMerge/>
            <w:vAlign w:val="center"/>
          </w:tcPr>
          <w:p w14:paraId="2EF00874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9811944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14:paraId="78B31859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14:paraId="09B9F596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vAlign w:val="center"/>
          </w:tcPr>
          <w:p w14:paraId="3E0F3AA8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</w:tr>
      <w:tr w:rsidR="00CE38AF" w14:paraId="123AEFD5" w14:textId="77777777">
        <w:trPr>
          <w:trHeight w:val="365"/>
          <w:jc w:val="center"/>
        </w:trPr>
        <w:tc>
          <w:tcPr>
            <w:tcW w:w="1271" w:type="dxa"/>
            <w:vAlign w:val="center"/>
          </w:tcPr>
          <w:p w14:paraId="5B5E0C89" w14:textId="77777777" w:rsidR="00CE38AF" w:rsidRDefault="00CE38AF">
            <w:pPr>
              <w:ind w:firstLine="402"/>
              <w:jc w:val="center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213C613" w14:textId="77777777" w:rsidR="00CE38AF" w:rsidRDefault="00EB26DA">
            <w:pPr>
              <w:ind w:firstLineChars="99" w:firstLine="199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属性</w:t>
            </w:r>
          </w:p>
        </w:tc>
        <w:tc>
          <w:tcPr>
            <w:tcW w:w="1863" w:type="dxa"/>
            <w:vAlign w:val="center"/>
          </w:tcPr>
          <w:p w14:paraId="0BA2ACBC" w14:textId="77777777" w:rsidR="00CE38AF" w:rsidRDefault="00EB26DA">
            <w:pPr>
              <w:ind w:firstLineChars="99" w:firstLine="199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属性负责人</w:t>
            </w:r>
          </w:p>
        </w:tc>
        <w:tc>
          <w:tcPr>
            <w:tcW w:w="1659" w:type="dxa"/>
            <w:vAlign w:val="center"/>
          </w:tcPr>
          <w:p w14:paraId="7AC95600" w14:textId="77777777" w:rsidR="00CE38AF" w:rsidRDefault="00EB26DA">
            <w:pPr>
              <w:ind w:firstLineChars="99" w:firstLine="199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签字</w:t>
            </w:r>
          </w:p>
        </w:tc>
        <w:tc>
          <w:tcPr>
            <w:tcW w:w="1660" w:type="dxa"/>
            <w:vAlign w:val="center"/>
          </w:tcPr>
          <w:p w14:paraId="18F53690" w14:textId="77777777" w:rsidR="00CE38AF" w:rsidRDefault="00EB26DA">
            <w:pPr>
              <w:ind w:firstLineChars="0" w:firstLine="0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日期</w:t>
            </w:r>
          </w:p>
        </w:tc>
      </w:tr>
      <w:tr w:rsidR="00CE38AF" w14:paraId="4BBC785E" w14:textId="77777777">
        <w:trPr>
          <w:trHeight w:val="420"/>
          <w:jc w:val="center"/>
        </w:trPr>
        <w:tc>
          <w:tcPr>
            <w:tcW w:w="1271" w:type="dxa"/>
            <w:vAlign w:val="center"/>
          </w:tcPr>
          <w:p w14:paraId="7A0F76B9" w14:textId="77777777" w:rsidR="00CE38AF" w:rsidRDefault="00EB26DA">
            <w:pPr>
              <w:ind w:firstLineChars="0" w:firstLine="0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发布日期：</w:t>
            </w:r>
          </w:p>
        </w:tc>
        <w:tc>
          <w:tcPr>
            <w:tcW w:w="1843" w:type="dxa"/>
            <w:vAlign w:val="center"/>
          </w:tcPr>
          <w:p w14:paraId="3E4A87D3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14:paraId="4C4983CA" w14:textId="77777777" w:rsidR="00CE38AF" w:rsidRDefault="00EB26DA">
            <w:pPr>
              <w:ind w:firstLineChars="99" w:firstLine="199"/>
              <w:rPr>
                <w:rFonts w:asciiTheme="minorEastAsia" w:hAnsiTheme="minorEastAsia" w:cstheme="minorEastAsia"/>
                <w:b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kern w:val="0"/>
                <w:sz w:val="20"/>
                <w:szCs w:val="20"/>
              </w:rPr>
              <w:t>版本</w:t>
            </w:r>
          </w:p>
        </w:tc>
        <w:tc>
          <w:tcPr>
            <w:tcW w:w="3319" w:type="dxa"/>
            <w:gridSpan w:val="2"/>
            <w:vAlign w:val="center"/>
          </w:tcPr>
          <w:p w14:paraId="3B51C9EE" w14:textId="77777777" w:rsidR="00CE38AF" w:rsidRDefault="00CE38AF">
            <w:pPr>
              <w:ind w:firstLine="400"/>
              <w:jc w:val="center"/>
              <w:rPr>
                <w:rFonts w:asciiTheme="minorEastAsia" w:hAnsiTheme="minorEastAsia" w:cstheme="minorEastAsia"/>
                <w:kern w:val="0"/>
                <w:sz w:val="20"/>
                <w:szCs w:val="20"/>
              </w:rPr>
            </w:pPr>
          </w:p>
        </w:tc>
      </w:tr>
    </w:tbl>
    <w:p w14:paraId="18627DE0" w14:textId="77777777" w:rsidR="00CE38AF" w:rsidRDefault="00CE38AF">
      <w:pPr>
        <w:ind w:firstLine="422"/>
        <w:rPr>
          <w:rFonts w:asciiTheme="minorEastAsia" w:hAnsiTheme="minorEastAsia" w:cstheme="minorEastAsia"/>
          <w:b/>
        </w:rPr>
      </w:pPr>
    </w:p>
    <w:p w14:paraId="1583B80B" w14:textId="77777777" w:rsidR="00CE38AF" w:rsidRDefault="00EB26DA">
      <w:pPr>
        <w:ind w:firstLineChars="0" w:firstLine="0"/>
        <w:jc w:val="center"/>
        <w:rPr>
          <w:rFonts w:asciiTheme="minorEastAsia" w:hAnsiTheme="minorEastAsia" w:cstheme="minorEastAsia"/>
          <w:b/>
          <w:sz w:val="28"/>
          <w:szCs w:val="28"/>
        </w:rPr>
      </w:pPr>
      <w:bookmarkStart w:id="3" w:name="_Toc533670693"/>
      <w:bookmarkStart w:id="4" w:name="_Toc533668241"/>
      <w:bookmarkStart w:id="5" w:name="_Toc533674285"/>
      <w:bookmarkStart w:id="6" w:name="_Toc533674328"/>
      <w:r>
        <w:rPr>
          <w:rFonts w:asciiTheme="minorEastAsia" w:hAnsiTheme="minorEastAsia" w:cstheme="minorEastAsia" w:hint="eastAsia"/>
          <w:b/>
          <w:sz w:val="28"/>
          <w:szCs w:val="28"/>
        </w:rPr>
        <w:t>修订记录</w:t>
      </w:r>
      <w:bookmarkEnd w:id="3"/>
      <w:bookmarkEnd w:id="4"/>
      <w:bookmarkEnd w:id="5"/>
      <w:bookmarkEnd w:id="6"/>
      <w:r>
        <w:rPr>
          <w:rFonts w:asciiTheme="minorEastAsia" w:hAnsiTheme="minorEastAsia" w:cstheme="minorEastAsia" w:hint="eastAsia"/>
          <w:b/>
          <w:sz w:val="28"/>
          <w:szCs w:val="28"/>
        </w:rPr>
        <w:t>：</w:t>
      </w:r>
    </w:p>
    <w:tbl>
      <w:tblPr>
        <w:tblStyle w:val="TableGrid"/>
        <w:tblW w:w="8364" w:type="dxa"/>
        <w:jc w:val="center"/>
        <w:tblInd w:w="0" w:type="dxa"/>
        <w:tblLayout w:type="fixed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89"/>
        <w:gridCol w:w="962"/>
        <w:gridCol w:w="4395"/>
      </w:tblGrid>
      <w:tr w:rsidR="00CE38AF" w14:paraId="64B8D4DC" w14:textId="77777777">
        <w:trPr>
          <w:trHeight w:val="328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384447" w14:textId="77777777" w:rsidR="00CE38AF" w:rsidRDefault="00EB26DA">
            <w:pPr>
              <w:widowControl/>
              <w:spacing w:line="300" w:lineRule="auto"/>
              <w:ind w:firstLineChars="90" w:firstLine="199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szCs w:val="20"/>
              </w:rPr>
              <w:t>版本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EA0402A" w14:textId="77777777" w:rsidR="00CE38AF" w:rsidRDefault="00EB26DA">
            <w:pPr>
              <w:widowControl/>
              <w:spacing w:line="300" w:lineRule="auto"/>
              <w:ind w:firstLineChars="90" w:firstLine="199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szCs w:val="20"/>
              </w:rPr>
              <w:t>日期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4CA8C82" w14:textId="77777777" w:rsidR="00CE38AF" w:rsidRDefault="00EB26DA">
            <w:pPr>
              <w:widowControl/>
              <w:spacing w:line="300" w:lineRule="auto"/>
              <w:ind w:firstLineChars="0" w:firstLine="0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szCs w:val="20"/>
              </w:rPr>
              <w:t>作者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7D3DCE" w14:textId="77777777" w:rsidR="00CE38AF" w:rsidRDefault="00EB26DA">
            <w:pPr>
              <w:widowControl/>
              <w:spacing w:line="300" w:lineRule="auto"/>
              <w:ind w:firstLine="442"/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szCs w:val="20"/>
              </w:rPr>
              <w:t>修订内容</w:t>
            </w:r>
          </w:p>
        </w:tc>
      </w:tr>
      <w:tr w:rsidR="00CE38AF" w14:paraId="568748AA" w14:textId="77777777">
        <w:trPr>
          <w:trHeight w:val="28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F1A3" w14:textId="77777777" w:rsidR="00CE38AF" w:rsidRDefault="00CE38AF">
            <w:pPr>
              <w:widowControl/>
              <w:spacing w:line="300" w:lineRule="auto"/>
              <w:ind w:firstLine="440"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BB68" w14:textId="77777777" w:rsidR="00CE38AF" w:rsidRDefault="00CE38AF">
            <w:pPr>
              <w:widowControl/>
              <w:spacing w:line="300" w:lineRule="auto"/>
              <w:ind w:firstLine="440"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394F" w14:textId="77777777" w:rsidR="00CE38AF" w:rsidRDefault="00CE38AF">
            <w:pPr>
              <w:widowControl/>
              <w:spacing w:line="300" w:lineRule="auto"/>
              <w:ind w:firstLine="440"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4BD8" w14:textId="77777777" w:rsidR="00CE38AF" w:rsidRDefault="00CE38AF">
            <w:pPr>
              <w:spacing w:line="300" w:lineRule="auto"/>
              <w:ind w:firstLine="440"/>
              <w:rPr>
                <w:rFonts w:asciiTheme="minorEastAsia" w:hAnsiTheme="minorEastAsia" w:cstheme="minorEastAsia"/>
                <w:kern w:val="0"/>
                <w:sz w:val="22"/>
                <w:szCs w:val="20"/>
              </w:rPr>
            </w:pPr>
          </w:p>
        </w:tc>
      </w:tr>
      <w:tr w:rsidR="00CE38AF" w14:paraId="4CC593C8" w14:textId="77777777">
        <w:trPr>
          <w:trHeight w:val="408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83E1" w14:textId="77777777" w:rsidR="00CE38AF" w:rsidRDefault="00EB26DA">
            <w:pPr>
              <w:widowControl/>
              <w:spacing w:line="300" w:lineRule="auto"/>
              <w:ind w:firstLine="440"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0FED" w14:textId="77777777" w:rsidR="00CE38AF" w:rsidRDefault="00EB26DA">
            <w:pPr>
              <w:widowControl/>
              <w:spacing w:line="300" w:lineRule="auto"/>
              <w:ind w:firstLine="440"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D1FD" w14:textId="77777777" w:rsidR="00CE38AF" w:rsidRDefault="00EB26DA">
            <w:pPr>
              <w:widowControl/>
              <w:spacing w:line="300" w:lineRule="auto"/>
              <w:ind w:firstLine="440"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970C" w14:textId="77777777" w:rsidR="00CE38AF" w:rsidRDefault="00EB26DA">
            <w:pPr>
              <w:widowControl/>
              <w:spacing w:line="300" w:lineRule="auto"/>
              <w:ind w:firstLine="440"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</w:tr>
    </w:tbl>
    <w:p w14:paraId="52C33320" w14:textId="77777777" w:rsidR="00CE38AF" w:rsidRDefault="00CE38AF">
      <w:pPr>
        <w:tabs>
          <w:tab w:val="left" w:pos="3600"/>
          <w:tab w:val="left" w:pos="4480"/>
          <w:tab w:val="left" w:pos="5360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eastAsiaTheme="minorHAnsi" w:cs="MingLiU"/>
          <w:b/>
          <w:kern w:val="0"/>
          <w:sz w:val="84"/>
          <w:szCs w:val="84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2048639505"/>
      </w:sdtPr>
      <w:sdtEndPr>
        <w:rPr>
          <w:b/>
          <w:bCs/>
        </w:rPr>
      </w:sdtEndPr>
      <w:sdtContent>
        <w:p w14:paraId="258D39CE" w14:textId="77777777" w:rsidR="00CE38AF" w:rsidRDefault="00EB26DA">
          <w:pPr>
            <w:pStyle w:val="TOC10"/>
            <w:numPr>
              <w:ilvl w:val="0"/>
              <w:numId w:val="0"/>
            </w:numPr>
            <w:spacing w:before="312" w:after="312"/>
            <w:ind w:left="420"/>
            <w:jc w:val="center"/>
          </w:pPr>
          <w:r>
            <w:rPr>
              <w:lang w:val="zh-CN"/>
            </w:rPr>
            <w:t>目录</w:t>
          </w:r>
        </w:p>
        <w:p w14:paraId="0C3E6E1E" w14:textId="6800C473" w:rsidR="00A92191" w:rsidRDefault="00EB26DA">
          <w:pPr>
            <w:pStyle w:val="TOC1"/>
            <w:tabs>
              <w:tab w:val="left" w:pos="840"/>
              <w:tab w:val="right" w:leader="dot" w:pos="973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5295" w:history="1">
            <w:r w:rsidR="00A92191" w:rsidRPr="00D727C3">
              <w:rPr>
                <w:rStyle w:val="ae"/>
                <w:rFonts w:ascii="Times New Roman" w:hAnsi="Times New Roman" w:cs="Times New Roman"/>
                <w:noProof/>
              </w:rPr>
              <w:t>1</w:t>
            </w:r>
            <w:r w:rsidR="00A92191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A92191" w:rsidRPr="00D727C3">
              <w:rPr>
                <w:rStyle w:val="ae"/>
                <w:rFonts w:ascii="Times New Roman" w:hAnsi="Times New Roman" w:cs="Times New Roman"/>
                <w:noProof/>
              </w:rPr>
              <w:t>概述</w:t>
            </w:r>
            <w:r w:rsidR="00A92191">
              <w:rPr>
                <w:noProof/>
                <w:webHidden/>
              </w:rPr>
              <w:tab/>
            </w:r>
            <w:r w:rsidR="00A92191">
              <w:rPr>
                <w:noProof/>
                <w:webHidden/>
              </w:rPr>
              <w:fldChar w:fldCharType="begin"/>
            </w:r>
            <w:r w:rsidR="00A92191">
              <w:rPr>
                <w:noProof/>
                <w:webHidden/>
              </w:rPr>
              <w:instrText xml:space="preserve"> PAGEREF _Toc50135295 \h </w:instrText>
            </w:r>
            <w:r w:rsidR="00A92191">
              <w:rPr>
                <w:noProof/>
                <w:webHidden/>
              </w:rPr>
            </w:r>
            <w:r w:rsidR="00A92191">
              <w:rPr>
                <w:noProof/>
                <w:webHidden/>
              </w:rPr>
              <w:fldChar w:fldCharType="separate"/>
            </w:r>
            <w:r w:rsidR="00A92191">
              <w:rPr>
                <w:noProof/>
                <w:webHidden/>
              </w:rPr>
              <w:t>4</w:t>
            </w:r>
            <w:r w:rsidR="00A92191">
              <w:rPr>
                <w:noProof/>
                <w:webHidden/>
              </w:rPr>
              <w:fldChar w:fldCharType="end"/>
            </w:r>
          </w:hyperlink>
        </w:p>
        <w:p w14:paraId="52131FAF" w14:textId="2662C3A8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296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 xml:space="preserve">1.1 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4B8C" w14:textId="0F481158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297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 xml:space="preserve">1.2 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624EE" w14:textId="6889350D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298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 xml:space="preserve">1.3 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ADF5" w14:textId="075D2A5C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299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 xml:space="preserve">1.4 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4E46" w14:textId="73127E1E" w:rsidR="00A92191" w:rsidRDefault="00A92191">
          <w:pPr>
            <w:pStyle w:val="TOC1"/>
            <w:tabs>
              <w:tab w:val="left" w:pos="840"/>
              <w:tab w:val="right" w:leader="dot" w:pos="973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50135300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模式总体流程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84BB" w14:textId="3EDC10B5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03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 xml:space="preserve">2.1 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E7B3" w14:textId="4EBFA298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04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 xml:space="preserve">2.2 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C247" w14:textId="5B68AB0A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05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 xml:space="preserve">2.3 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特别说明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E832" w14:textId="087C9709" w:rsidR="00A92191" w:rsidRDefault="00A92191">
          <w:pPr>
            <w:pStyle w:val="TOC1"/>
            <w:tabs>
              <w:tab w:val="left" w:pos="840"/>
              <w:tab w:val="right" w:leader="dot" w:pos="973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50135306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模式功能定义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AE2A" w14:textId="53BFE1CD" w:rsidR="00A92191" w:rsidRDefault="00A92191">
          <w:pPr>
            <w:pStyle w:val="TOC1"/>
            <w:tabs>
              <w:tab w:val="left" w:pos="840"/>
              <w:tab w:val="right" w:leader="dot" w:pos="973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50135307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模式范围及要求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5F97" w14:textId="48394D5F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12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 xml:space="preserve">4.1 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总体要求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17FE" w14:textId="0FB6BD93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13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4.2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模式对车机的要求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5A18" w14:textId="2B15E7A4" w:rsidR="00A92191" w:rsidRDefault="00A92191">
          <w:pPr>
            <w:pStyle w:val="TOC3"/>
            <w:tabs>
              <w:tab w:val="right" w:leader="dot" w:pos="9736"/>
            </w:tabs>
            <w:ind w:firstLine="400"/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135314" w:history="1">
            <w:r w:rsidRPr="00D727C3">
              <w:rPr>
                <w:rStyle w:val="ae"/>
                <w:rFonts w:asciiTheme="majorEastAsia" w:eastAsiaTheme="majorEastAsia" w:hAnsiTheme="majorEastAsia" w:cs="Times New Roman"/>
                <w:noProof/>
              </w:rPr>
              <w:t>4.2.1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 xml:space="preserve"> 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信号定义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1700" w14:textId="270DE574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15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4.3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模式对档位控制器的要求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0B07" w14:textId="7FCF23F6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16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4.4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模式对制动系统的要求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F5F1" w14:textId="542155D9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17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4.5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模式对车身域控制器的要求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F5B1" w14:textId="2BB1C6E9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18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4.6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模式对电源模式的要求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6AA8" w14:textId="4A95803E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19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4.7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模式对驻车辅助的要求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8353" w14:textId="0FB51E79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20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4.8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模式对低功耗的要求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EE41" w14:textId="4B63AC69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21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4.9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模式对灯光系统的要求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0B0E" w14:textId="448E9987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22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4.10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模式对防盗的要求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F0F3" w14:textId="27CF9837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23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4.11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模式对窗控开关的要求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8474" w14:textId="3C5B4829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24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4.12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模式对方向盘开关组的要求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1862" w14:textId="0E384191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25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4.13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模式对中控台开关组的要求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0A97" w14:textId="2F6EBD10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26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4.14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模式对整车控制器的要求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3C65" w14:textId="2A98BCD2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27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4.15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模式对热管理控制器的要求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93C8" w14:textId="20051D67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28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4.16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模式对电池管理控制器的要求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361F" w14:textId="72155420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29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4.17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DCDC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34A0" w14:textId="20BB63D5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30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4.18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模式对蓄电池的要求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D796" w14:textId="5CC13E9E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31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4.19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模式对座椅的要求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59D4" w14:textId="56C66816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32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4.20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模式对仪表显示的要求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E6AC" w14:textId="4C54EC85" w:rsidR="00A92191" w:rsidRDefault="00A92191">
          <w:pPr>
            <w:pStyle w:val="TOC2"/>
            <w:tabs>
              <w:tab w:val="right" w:leader="dot" w:pos="973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0135333" w:history="1">
            <w:r w:rsidRPr="00D727C3">
              <w:rPr>
                <w:rStyle w:val="ae"/>
                <w:rFonts w:ascii="Times New Roman" w:hAnsi="Times New Roman" w:cs="Times New Roman"/>
                <w:noProof/>
              </w:rPr>
              <w:t>4.21 OTA</w:t>
            </w:r>
            <w:r w:rsidRPr="00D727C3">
              <w:rPr>
                <w:rStyle w:val="ae"/>
                <w:rFonts w:ascii="Times New Roman" w:hAnsi="Times New Roman" w:cs="Times New Roman"/>
                <w:noProof/>
              </w:rPr>
              <w:t>模式对网关的要求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CA38" w14:textId="1DB300FF" w:rsidR="00CE38AF" w:rsidRDefault="00EB26DA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2B49BC3" w14:textId="77777777" w:rsidR="00CE38AF" w:rsidRDefault="00EB26DA">
      <w:pPr>
        <w:widowControl/>
        <w:ind w:firstLineChars="0" w:firstLine="0"/>
        <w:jc w:val="left"/>
      </w:pPr>
      <w:r>
        <w:br w:type="page"/>
      </w:r>
    </w:p>
    <w:p w14:paraId="55C86460" w14:textId="77777777" w:rsidR="00CE38AF" w:rsidRDefault="00EB26DA">
      <w:pPr>
        <w:pStyle w:val="1"/>
        <w:numPr>
          <w:ilvl w:val="0"/>
          <w:numId w:val="2"/>
        </w:numPr>
        <w:spacing w:before="312" w:after="312"/>
        <w:ind w:left="0" w:firstLine="0"/>
        <w:rPr>
          <w:rFonts w:ascii="Times New Roman" w:hAnsi="Times New Roman" w:cs="Times New Roman"/>
        </w:rPr>
      </w:pPr>
      <w:bookmarkStart w:id="7" w:name="_Toc50135295"/>
      <w:r>
        <w:rPr>
          <w:rFonts w:ascii="Times New Roman" w:hAnsi="Times New Roman" w:cs="Times New Roman" w:hint="eastAsia"/>
        </w:rPr>
        <w:lastRenderedPageBreak/>
        <w:t>概述</w:t>
      </w:r>
      <w:bookmarkEnd w:id="7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3BF9D3B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8" w:name="_Toc50027547"/>
      <w:bookmarkStart w:id="9" w:name="_Hlk43223902"/>
      <w:bookmarkStart w:id="10" w:name="_Toc50135296"/>
      <w:r>
        <w:rPr>
          <w:rFonts w:ascii="Times New Roman" w:hAnsi="Times New Roman" w:cs="Times New Roman"/>
        </w:rPr>
        <w:t>背景</w:t>
      </w:r>
      <w:bookmarkEnd w:id="8"/>
      <w:bookmarkEnd w:id="10"/>
    </w:p>
    <w:p w14:paraId="68FF988D" w14:textId="2FD700A0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对</w:t>
      </w:r>
      <w:r>
        <w:rPr>
          <w:rFonts w:ascii="Times New Roman" w:hAnsi="Times New Roman" w:cs="Times New Roman" w:hint="eastAsia"/>
          <w:sz w:val="24"/>
          <w:szCs w:val="28"/>
        </w:rPr>
        <w:t>智能网联</w:t>
      </w:r>
      <w:r>
        <w:rPr>
          <w:rFonts w:ascii="Times New Roman" w:hAnsi="Times New Roman" w:cs="Times New Roman"/>
          <w:sz w:val="24"/>
          <w:szCs w:val="28"/>
        </w:rPr>
        <w:t>汽车的作用很大，不仅可以降低售后维护的成本，还可以进行功能多样化配置，实现产品的快速迭代，快速修复系统漏洞，给用户提供更加高效优质的服务。</w:t>
      </w:r>
    </w:p>
    <w:p w14:paraId="308C5B4D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在车辆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升级过程中，为使升级过程更加安全、稳定，特设计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模式，以满足升级时整车的功能控制。</w:t>
      </w:r>
    </w:p>
    <w:p w14:paraId="1397590A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1" w:name="_Toc50027548"/>
      <w:bookmarkStart w:id="12" w:name="_Toc50135297"/>
      <w:r>
        <w:rPr>
          <w:rFonts w:ascii="Times New Roman" w:hAnsi="Times New Roman" w:cs="Times New Roman"/>
        </w:rPr>
        <w:t>目的</w:t>
      </w:r>
      <w:bookmarkEnd w:id="11"/>
      <w:bookmarkEnd w:id="12"/>
    </w:p>
    <w:bookmarkEnd w:id="9"/>
    <w:p w14:paraId="303F93B9" w14:textId="77777777" w:rsidR="00CE38AF" w:rsidRDefault="00EB26DA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本文档主要叙述了汽车</w:t>
      </w:r>
      <w:r>
        <w:rPr>
          <w:rFonts w:ascii="Times New Roman" w:hAnsi="Times New Roman" w:cs="Times New Roman"/>
          <w:sz w:val="24"/>
          <w:szCs w:val="24"/>
        </w:rPr>
        <w:t>OTA</w:t>
      </w:r>
      <w:r>
        <w:rPr>
          <w:rFonts w:ascii="Times New Roman" w:hAnsi="Times New Roman" w:cs="Times New Roman"/>
          <w:sz w:val="24"/>
          <w:szCs w:val="24"/>
        </w:rPr>
        <w:t>升级时所处的</w:t>
      </w:r>
      <w:r>
        <w:rPr>
          <w:rFonts w:ascii="Times New Roman" w:hAnsi="Times New Roman" w:cs="Times New Roman"/>
          <w:sz w:val="24"/>
          <w:szCs w:val="24"/>
        </w:rPr>
        <w:t>OTA</w:t>
      </w:r>
      <w:r>
        <w:rPr>
          <w:rFonts w:ascii="Times New Roman" w:hAnsi="Times New Roman" w:cs="Times New Roman"/>
          <w:sz w:val="24"/>
          <w:szCs w:val="24"/>
        </w:rPr>
        <w:t>模式的内容。</w:t>
      </w:r>
    </w:p>
    <w:p w14:paraId="1212F7CD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3" w:name="_Toc50027549"/>
      <w:bookmarkStart w:id="14" w:name="_Hlk43223912"/>
      <w:bookmarkStart w:id="15" w:name="_Toc50135298"/>
      <w:r>
        <w:rPr>
          <w:rFonts w:ascii="Times New Roman" w:hAnsi="Times New Roman" w:cs="Times New Roman"/>
        </w:rPr>
        <w:t>术语定义</w:t>
      </w:r>
      <w:bookmarkEnd w:id="13"/>
      <w:bookmarkEnd w:id="15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3171"/>
        <w:gridCol w:w="4140"/>
      </w:tblGrid>
      <w:tr w:rsidR="00CE38AF" w14:paraId="5D72F811" w14:textId="77777777">
        <w:trPr>
          <w:trHeight w:val="660"/>
          <w:jc w:val="center"/>
        </w:trPr>
        <w:tc>
          <w:tcPr>
            <w:tcW w:w="1048" w:type="dxa"/>
            <w:shd w:val="clear" w:color="000000" w:fill="BDD7EE"/>
            <w:vAlign w:val="center"/>
          </w:tcPr>
          <w:p w14:paraId="7CB933E8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6" w:name="_Hlk43223935"/>
            <w:bookmarkEnd w:id="14"/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编号</w:t>
            </w:r>
          </w:p>
          <w:p w14:paraId="68095393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No.</w:t>
            </w:r>
          </w:p>
        </w:tc>
        <w:tc>
          <w:tcPr>
            <w:tcW w:w="3171" w:type="dxa"/>
            <w:shd w:val="clear" w:color="000000" w:fill="BDD7EE"/>
            <w:vAlign w:val="center"/>
          </w:tcPr>
          <w:p w14:paraId="48D817D4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缩写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术语</w:t>
            </w:r>
          </w:p>
          <w:p w14:paraId="2516E94C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Abbreviations/Terms</w:t>
            </w:r>
          </w:p>
        </w:tc>
        <w:tc>
          <w:tcPr>
            <w:tcW w:w="4140" w:type="dxa"/>
            <w:shd w:val="clear" w:color="000000" w:fill="BDD7EE"/>
            <w:vAlign w:val="center"/>
          </w:tcPr>
          <w:p w14:paraId="7B00D4CF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释义</w:t>
            </w:r>
          </w:p>
          <w:p w14:paraId="69F0FEFC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Definition</w:t>
            </w:r>
          </w:p>
        </w:tc>
      </w:tr>
      <w:tr w:rsidR="00CE38AF" w14:paraId="7E3F5955" w14:textId="77777777">
        <w:trPr>
          <w:trHeight w:val="330"/>
          <w:jc w:val="center"/>
        </w:trPr>
        <w:tc>
          <w:tcPr>
            <w:tcW w:w="1048" w:type="dxa"/>
            <w:shd w:val="clear" w:color="auto" w:fill="auto"/>
            <w:vAlign w:val="center"/>
          </w:tcPr>
          <w:p w14:paraId="1EA37AF2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171" w:type="dxa"/>
            <w:shd w:val="clear" w:color="auto" w:fill="auto"/>
            <w:vAlign w:val="center"/>
          </w:tcPr>
          <w:p w14:paraId="00B0566E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OTA-MASTER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FE4F95E" w14:textId="4FDC50B7" w:rsidR="00CE38AF" w:rsidRDefault="00EB26DA" w:rsidP="00A92191">
            <w:pPr>
              <w:widowControl/>
              <w:ind w:firstLineChars="0" w:firstLine="0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本文档中专用指代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OTA SDK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的宿主设备</w:t>
            </w:r>
            <w:r w:rsidR="00A92191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TBOX</w:t>
            </w:r>
          </w:p>
        </w:tc>
      </w:tr>
      <w:tr w:rsidR="00CE38AF" w14:paraId="78011394" w14:textId="77777777">
        <w:trPr>
          <w:trHeight w:val="330"/>
          <w:jc w:val="center"/>
        </w:trPr>
        <w:tc>
          <w:tcPr>
            <w:tcW w:w="1048" w:type="dxa"/>
            <w:shd w:val="clear" w:color="auto" w:fill="auto"/>
            <w:vAlign w:val="center"/>
          </w:tcPr>
          <w:p w14:paraId="5F5313B1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171" w:type="dxa"/>
            <w:shd w:val="clear" w:color="auto" w:fill="auto"/>
            <w:vAlign w:val="center"/>
          </w:tcPr>
          <w:p w14:paraId="11274EA3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UC-Master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88E5935" w14:textId="7FC466F7" w:rsidR="00CE38AF" w:rsidRDefault="00EB26DA" w:rsidP="00A92191">
            <w:pPr>
              <w:widowControl/>
              <w:ind w:firstLineChars="0" w:firstLine="0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OTA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控制程序主模块</w:t>
            </w:r>
          </w:p>
        </w:tc>
      </w:tr>
      <w:tr w:rsidR="00CE38AF" w14:paraId="7ADEF61F" w14:textId="77777777">
        <w:trPr>
          <w:trHeight w:val="330"/>
          <w:jc w:val="center"/>
        </w:trPr>
        <w:tc>
          <w:tcPr>
            <w:tcW w:w="1048" w:type="dxa"/>
            <w:shd w:val="clear" w:color="auto" w:fill="auto"/>
            <w:vAlign w:val="center"/>
          </w:tcPr>
          <w:p w14:paraId="5C58FFFD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171" w:type="dxa"/>
            <w:shd w:val="clear" w:color="auto" w:fill="auto"/>
            <w:vAlign w:val="center"/>
          </w:tcPr>
          <w:p w14:paraId="5D61640D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TBOX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7783158F" w14:textId="512AC832" w:rsidR="00CE38AF" w:rsidRDefault="00EB26DA" w:rsidP="00A92191">
            <w:pPr>
              <w:widowControl/>
              <w:ind w:firstLineChars="0" w:firstLine="0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远程通讯模块</w:t>
            </w:r>
          </w:p>
        </w:tc>
      </w:tr>
      <w:tr w:rsidR="00CE38AF" w14:paraId="1BA21B64" w14:textId="77777777">
        <w:trPr>
          <w:trHeight w:val="330"/>
          <w:jc w:val="center"/>
        </w:trPr>
        <w:tc>
          <w:tcPr>
            <w:tcW w:w="1048" w:type="dxa"/>
            <w:shd w:val="clear" w:color="auto" w:fill="auto"/>
            <w:vAlign w:val="center"/>
          </w:tcPr>
          <w:p w14:paraId="5695081C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171" w:type="dxa"/>
            <w:shd w:val="clear" w:color="auto" w:fill="auto"/>
            <w:vAlign w:val="center"/>
          </w:tcPr>
          <w:p w14:paraId="2E64F5F6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伪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KL15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723CA565" w14:textId="77777777" w:rsidR="00CE38AF" w:rsidRDefault="00EB26D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指由车身程序自动控制的上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KL15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电</w:t>
            </w:r>
          </w:p>
        </w:tc>
      </w:tr>
      <w:bookmarkEnd w:id="16"/>
    </w:tbl>
    <w:p w14:paraId="35017D02" w14:textId="77777777" w:rsidR="00CE38AF" w:rsidRDefault="00CE38AF">
      <w:pPr>
        <w:ind w:firstLine="420"/>
        <w:rPr>
          <w:rFonts w:ascii="Times New Roman" w:hAnsi="Times New Roman" w:cs="Times New Roman"/>
        </w:rPr>
      </w:pPr>
    </w:p>
    <w:p w14:paraId="1525799D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7" w:name="_Toc50027550"/>
      <w:bookmarkStart w:id="18" w:name="_Toc50135299"/>
      <w:r>
        <w:rPr>
          <w:rFonts w:ascii="Times New Roman" w:hAnsi="Times New Roman" w:cs="Times New Roman"/>
        </w:rPr>
        <w:t>引用</w:t>
      </w:r>
      <w:bookmarkEnd w:id="17"/>
      <w:bookmarkEnd w:id="18"/>
    </w:p>
    <w:p w14:paraId="59B7453D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28"/>
        </w:rPr>
        <w:t>Ethernet Bootloader Requirement </w:t>
      </w:r>
      <w:proofErr w:type="spellStart"/>
      <w:r>
        <w:rPr>
          <w:rFonts w:ascii="Times New Roman" w:hAnsi="Times New Roman" w:cs="Times New Roman"/>
          <w:sz w:val="24"/>
          <w:szCs w:val="28"/>
        </w:rPr>
        <w:t>Specification_Type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 I </w:t>
      </w:r>
    </w:p>
    <w:p w14:paraId="66E820C1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32"/>
        </w:rPr>
        <w:t>Ethernet Bootloader Requirement </w:t>
      </w:r>
      <w:proofErr w:type="spellStart"/>
      <w:r>
        <w:rPr>
          <w:rFonts w:ascii="Times New Roman" w:hAnsi="Times New Roman" w:cs="Times New Roman"/>
          <w:sz w:val="24"/>
          <w:szCs w:val="32"/>
        </w:rPr>
        <w:t>Specification_Type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 II </w:t>
      </w:r>
    </w:p>
    <w:p w14:paraId="723D8605" w14:textId="77777777" w:rsidR="00CE38AF" w:rsidRDefault="00EB26DA">
      <w:pPr>
        <w:pStyle w:val="1"/>
        <w:numPr>
          <w:ilvl w:val="0"/>
          <w:numId w:val="2"/>
        </w:numPr>
        <w:spacing w:before="312" w:after="312"/>
        <w:ind w:left="0" w:firstLine="0"/>
        <w:rPr>
          <w:rFonts w:ascii="Times New Roman" w:hAnsi="Times New Roman" w:cs="Times New Roman"/>
        </w:rPr>
      </w:pPr>
      <w:bookmarkStart w:id="19" w:name="_Toc50027551"/>
      <w:bookmarkStart w:id="20" w:name="_Toc50135300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模式总体流程</w:t>
      </w:r>
      <w:bookmarkEnd w:id="19"/>
      <w:bookmarkEnd w:id="20"/>
    </w:p>
    <w:p w14:paraId="3D4B5BF6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为保证车辆升级过程中处于安全、稳定和优质体验的状态下，车辆正式升级前，</w:t>
      </w:r>
      <w:r>
        <w:rPr>
          <w:rFonts w:ascii="Times New Roman" w:hAnsi="Times New Roman" w:cs="Times New Roman"/>
          <w:iCs/>
          <w:sz w:val="24"/>
        </w:rPr>
        <w:t xml:space="preserve"> UC-Master</w:t>
      </w:r>
      <w:r>
        <w:rPr>
          <w:rFonts w:ascii="Times New Roman" w:hAnsi="Times New Roman" w:cs="Times New Roman"/>
          <w:iCs/>
          <w:sz w:val="24"/>
        </w:rPr>
        <w:t>调用</w:t>
      </w:r>
      <w:r>
        <w:rPr>
          <w:rFonts w:ascii="Times New Roman" w:hAnsi="Times New Roman" w:cs="Times New Roman"/>
          <w:iCs/>
          <w:sz w:val="24"/>
        </w:rPr>
        <w:t>OTA-MASTER</w:t>
      </w:r>
      <w:r>
        <w:rPr>
          <w:rFonts w:ascii="Times New Roman" w:hAnsi="Times New Roman" w:cs="Times New Roman"/>
          <w:iCs/>
          <w:sz w:val="24"/>
        </w:rPr>
        <w:t>进入</w:t>
      </w:r>
      <w:r>
        <w:rPr>
          <w:rFonts w:ascii="Times New Roman" w:hAnsi="Times New Roman" w:cs="Times New Roman"/>
          <w:iCs/>
          <w:sz w:val="24"/>
        </w:rPr>
        <w:t>OTA</w:t>
      </w:r>
      <w:r>
        <w:rPr>
          <w:rFonts w:ascii="Times New Roman" w:hAnsi="Times New Roman" w:cs="Times New Roman"/>
          <w:iCs/>
          <w:sz w:val="24"/>
        </w:rPr>
        <w:t>模式的接口，</w:t>
      </w:r>
      <w:r>
        <w:rPr>
          <w:rFonts w:ascii="Times New Roman" w:hAnsi="Times New Roman" w:cs="Times New Roman"/>
          <w:iCs/>
          <w:sz w:val="24"/>
        </w:rPr>
        <w:t>OTA-MASTER</w:t>
      </w:r>
      <w:r>
        <w:rPr>
          <w:rFonts w:ascii="Times New Roman" w:hAnsi="Times New Roman" w:cs="Times New Roman"/>
          <w:iCs/>
          <w:sz w:val="24"/>
        </w:rPr>
        <w:t>发送进入</w:t>
      </w:r>
      <w:r>
        <w:rPr>
          <w:rFonts w:ascii="Times New Roman" w:hAnsi="Times New Roman" w:cs="Times New Roman"/>
          <w:iCs/>
          <w:sz w:val="24"/>
        </w:rPr>
        <w:t>OTA</w:t>
      </w:r>
      <w:r>
        <w:rPr>
          <w:rFonts w:ascii="Times New Roman" w:hAnsi="Times New Roman" w:cs="Times New Roman"/>
          <w:iCs/>
          <w:sz w:val="24"/>
        </w:rPr>
        <w:t>模式的请求至</w:t>
      </w:r>
      <w:r>
        <w:rPr>
          <w:rFonts w:ascii="Times New Roman" w:hAnsi="Times New Roman" w:cs="Times New Roman"/>
          <w:iCs/>
          <w:sz w:val="24"/>
        </w:rPr>
        <w:t>CGM</w:t>
      </w:r>
      <w:r>
        <w:rPr>
          <w:rFonts w:ascii="Times New Roman" w:hAnsi="Times New Roman" w:cs="Times New Roman"/>
          <w:iCs/>
          <w:sz w:val="24"/>
        </w:rPr>
        <w:t>，从而使整车进入</w:t>
      </w:r>
      <w:r>
        <w:rPr>
          <w:rFonts w:ascii="Times New Roman" w:hAnsi="Times New Roman" w:cs="Times New Roman"/>
          <w:iCs/>
          <w:sz w:val="24"/>
        </w:rPr>
        <w:t>OTA</w:t>
      </w:r>
      <w:r>
        <w:rPr>
          <w:rFonts w:ascii="Times New Roman" w:hAnsi="Times New Roman" w:cs="Times New Roman"/>
          <w:iCs/>
          <w:sz w:val="24"/>
        </w:rPr>
        <w:t>模式。</w:t>
      </w:r>
    </w:p>
    <w:p w14:paraId="0F13C6CF" w14:textId="77777777" w:rsidR="00CE38AF" w:rsidRDefault="00CE38AF">
      <w:pPr>
        <w:keepNext/>
        <w:keepLines/>
        <w:numPr>
          <w:ilvl w:val="0"/>
          <w:numId w:val="3"/>
        </w:numPr>
        <w:spacing w:beforeLines="100" w:before="312" w:afterLines="100" w:after="312" w:line="400" w:lineRule="exact"/>
        <w:ind w:firstLineChars="0"/>
        <w:jc w:val="left"/>
        <w:outlineLvl w:val="0"/>
        <w:rPr>
          <w:rFonts w:ascii="Times New Roman" w:hAnsi="Times New Roman" w:cs="Times New Roman"/>
          <w:b/>
          <w:bCs/>
          <w:vanish/>
          <w:kern w:val="44"/>
          <w:sz w:val="32"/>
          <w:szCs w:val="44"/>
        </w:rPr>
      </w:pPr>
      <w:bookmarkStart w:id="21" w:name="_Toc49616187"/>
      <w:bookmarkStart w:id="22" w:name="_Toc49616277"/>
      <w:bookmarkStart w:id="23" w:name="_Toc49616313"/>
      <w:bookmarkStart w:id="24" w:name="_Toc49618490"/>
      <w:bookmarkStart w:id="25" w:name="_Toc49616109"/>
      <w:bookmarkStart w:id="26" w:name="_Toc49618847"/>
      <w:bookmarkStart w:id="27" w:name="_Toc49875479"/>
      <w:bookmarkStart w:id="28" w:name="_Toc50027354"/>
      <w:bookmarkStart w:id="29" w:name="_Toc49616073"/>
      <w:bookmarkStart w:id="30" w:name="_Toc49616145"/>
      <w:bookmarkStart w:id="31" w:name="_Toc50027552"/>
      <w:bookmarkStart w:id="32" w:name="_Toc50036607"/>
      <w:bookmarkStart w:id="33" w:name="_Toc5013530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4BEAFE5" w14:textId="77777777" w:rsidR="00CE38AF" w:rsidRDefault="00CE38AF">
      <w:pPr>
        <w:keepNext/>
        <w:keepLines/>
        <w:numPr>
          <w:ilvl w:val="0"/>
          <w:numId w:val="3"/>
        </w:numPr>
        <w:spacing w:beforeLines="100" w:before="312" w:afterLines="100" w:after="312" w:line="400" w:lineRule="exact"/>
        <w:ind w:firstLineChars="0"/>
        <w:jc w:val="left"/>
        <w:outlineLvl w:val="0"/>
        <w:rPr>
          <w:rFonts w:ascii="Times New Roman" w:hAnsi="Times New Roman" w:cs="Times New Roman"/>
          <w:b/>
          <w:bCs/>
          <w:vanish/>
          <w:kern w:val="44"/>
          <w:sz w:val="32"/>
          <w:szCs w:val="44"/>
        </w:rPr>
      </w:pPr>
      <w:bookmarkStart w:id="34" w:name="_Toc49616074"/>
      <w:bookmarkStart w:id="35" w:name="_Toc49618491"/>
      <w:bookmarkStart w:id="36" w:name="_Toc49616146"/>
      <w:bookmarkStart w:id="37" w:name="_Toc50036608"/>
      <w:bookmarkStart w:id="38" w:name="_Toc49875480"/>
      <w:bookmarkStart w:id="39" w:name="_Toc50027553"/>
      <w:bookmarkStart w:id="40" w:name="_Toc49616188"/>
      <w:bookmarkStart w:id="41" w:name="_Toc49616314"/>
      <w:bookmarkStart w:id="42" w:name="_Toc49616278"/>
      <w:bookmarkStart w:id="43" w:name="_Toc49618848"/>
      <w:bookmarkStart w:id="44" w:name="_Toc50027355"/>
      <w:bookmarkStart w:id="45" w:name="_Toc49616110"/>
      <w:bookmarkStart w:id="46" w:name="_Toc50135302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226E9C9D" w14:textId="77777777" w:rsidR="00CE38AF" w:rsidRDefault="00EB26DA">
      <w:pPr>
        <w:pStyle w:val="2"/>
        <w:numPr>
          <w:ilvl w:val="1"/>
          <w:numId w:val="3"/>
        </w:numPr>
        <w:spacing w:before="156" w:after="156"/>
        <w:ind w:left="0" w:firstLine="0"/>
        <w:rPr>
          <w:rFonts w:ascii="Times New Roman" w:hAnsi="Times New Roman" w:cs="Times New Roman"/>
        </w:rPr>
      </w:pPr>
      <w:bookmarkStart w:id="47" w:name="_Toc50027554"/>
      <w:bookmarkStart w:id="48" w:name="_Toc50135303"/>
      <w:r>
        <w:rPr>
          <w:rFonts w:ascii="Times New Roman" w:hAnsi="Times New Roman" w:cs="Times New Roman"/>
        </w:rPr>
        <w:t>流程图</w:t>
      </w:r>
      <w:bookmarkEnd w:id="47"/>
      <w:bookmarkEnd w:id="48"/>
    </w:p>
    <w:p w14:paraId="087B0443" w14:textId="25E46FEB" w:rsidR="00CE38AF" w:rsidRDefault="00B6779D" w:rsidP="00B6779D">
      <w:pPr>
        <w:widowControl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  <w:lang w:bidi="ar"/>
        </w:rPr>
      </w:pPr>
      <w:r>
        <w:object w:dxaOrig="6045" w:dyaOrig="19298" w14:anchorId="49DA2B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05pt;height:619.45pt" o:ole="">
            <v:imagedata r:id="rId10" o:title=""/>
          </v:shape>
          <o:OLEObject Type="Embed" ProgID="Visio.Drawing.15" ShapeID="_x0000_i1025" DrawAspect="Content" ObjectID="_1660748677" r:id="rId11"/>
        </w:object>
      </w:r>
    </w:p>
    <w:p w14:paraId="725F2DEB" w14:textId="77777777" w:rsidR="00CE38AF" w:rsidRDefault="00EB26DA">
      <w:pPr>
        <w:pStyle w:val="2"/>
        <w:numPr>
          <w:ilvl w:val="1"/>
          <w:numId w:val="3"/>
        </w:numPr>
        <w:spacing w:before="156" w:after="156"/>
        <w:ind w:left="0" w:firstLine="0"/>
        <w:rPr>
          <w:rFonts w:ascii="Times New Roman" w:hAnsi="Times New Roman" w:cs="Times New Roman"/>
        </w:rPr>
      </w:pPr>
      <w:bookmarkStart w:id="49" w:name="_Toc50027555"/>
      <w:bookmarkStart w:id="50" w:name="_Toc50135304"/>
      <w:r>
        <w:rPr>
          <w:rFonts w:ascii="Times New Roman" w:hAnsi="Times New Roman" w:cs="Times New Roman"/>
        </w:rPr>
        <w:lastRenderedPageBreak/>
        <w:t>流程描述</w:t>
      </w:r>
      <w:bookmarkEnd w:id="49"/>
      <w:bookmarkEnd w:id="50"/>
    </w:p>
    <w:p w14:paraId="213A3196" w14:textId="416420E2" w:rsidR="00F81DB3" w:rsidRDefault="00F81DB3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OTA-MASTER</w:t>
      </w:r>
      <w:r>
        <w:rPr>
          <w:rFonts w:ascii="Times New Roman" w:hAnsi="Times New Roman" w:cs="Times New Roman" w:hint="eastAsia"/>
          <w:sz w:val="24"/>
          <w:szCs w:val="24"/>
        </w:rPr>
        <w:t>请求进入</w:t>
      </w:r>
      <w:r>
        <w:rPr>
          <w:rFonts w:ascii="Times New Roman" w:hAnsi="Times New Roman" w:cs="Times New Roman" w:hint="eastAsia"/>
          <w:sz w:val="24"/>
          <w:szCs w:val="24"/>
        </w:rPr>
        <w:t>OTA</w:t>
      </w:r>
      <w:r>
        <w:rPr>
          <w:rFonts w:ascii="Times New Roman" w:hAnsi="Times New Roman" w:cs="Times New Roman" w:hint="eastAsia"/>
          <w:sz w:val="24"/>
          <w:szCs w:val="24"/>
        </w:rPr>
        <w:t>模式；</w:t>
      </w:r>
    </w:p>
    <w:p w14:paraId="4F983ED2" w14:textId="7F6A5E36" w:rsidR="00F81DB3" w:rsidRDefault="00F81DB3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OTA-MASTER</w:t>
      </w:r>
      <w:r>
        <w:rPr>
          <w:rFonts w:ascii="Times New Roman" w:hAnsi="Times New Roman" w:cs="Times New Roman" w:hint="eastAsia"/>
          <w:sz w:val="24"/>
          <w:szCs w:val="24"/>
        </w:rPr>
        <w:t>检查当前车辆是否上电；</w:t>
      </w:r>
    </w:p>
    <w:p w14:paraId="349D9C0D" w14:textId="7708BA6D" w:rsidR="00F81DB3" w:rsidRDefault="00F81DB3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若车辆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未上电，则请求网关转发上电指令控制</w:t>
      </w:r>
      <w:r>
        <w:rPr>
          <w:rFonts w:ascii="Times New Roman" w:hAnsi="Times New Roman" w:cs="Times New Roman" w:hint="eastAsia"/>
          <w:sz w:val="24"/>
          <w:szCs w:val="24"/>
        </w:rPr>
        <w:t>BCM</w:t>
      </w:r>
      <w:r>
        <w:rPr>
          <w:rFonts w:ascii="Times New Roman" w:hAnsi="Times New Roman" w:cs="Times New Roman" w:hint="eastAsia"/>
          <w:sz w:val="24"/>
          <w:szCs w:val="24"/>
        </w:rPr>
        <w:t>使整车处于上电状态；</w:t>
      </w:r>
    </w:p>
    <w:p w14:paraId="2DBF4BA3" w14:textId="1F22BEDE" w:rsidR="00F81DB3" w:rsidRDefault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车辆上电状态下，</w:t>
      </w:r>
      <w:r>
        <w:rPr>
          <w:rFonts w:ascii="Times New Roman" w:hAnsi="Times New Roman" w:cs="Times New Roman" w:hint="eastAsia"/>
          <w:sz w:val="24"/>
          <w:szCs w:val="24"/>
        </w:rPr>
        <w:t>OTA-MASTER</w:t>
      </w:r>
      <w:r>
        <w:rPr>
          <w:rFonts w:ascii="Times New Roman" w:hAnsi="Times New Roman" w:cs="Times New Roman" w:hint="eastAsia"/>
          <w:sz w:val="24"/>
          <w:szCs w:val="24"/>
        </w:rPr>
        <w:t>检查自身状态是否可以进入</w:t>
      </w:r>
      <w:r>
        <w:rPr>
          <w:rFonts w:ascii="Times New Roman" w:hAnsi="Times New Roman" w:cs="Times New Roman" w:hint="eastAsia"/>
          <w:sz w:val="24"/>
          <w:szCs w:val="24"/>
        </w:rPr>
        <w:t>OTA</w:t>
      </w:r>
      <w:r>
        <w:rPr>
          <w:rFonts w:ascii="Times New Roman" w:hAnsi="Times New Roman" w:cs="Times New Roman" w:hint="eastAsia"/>
          <w:sz w:val="24"/>
          <w:szCs w:val="24"/>
        </w:rPr>
        <w:t>模式；</w:t>
      </w:r>
    </w:p>
    <w:p w14:paraId="1A2D7ED7" w14:textId="2EFD60FD" w:rsidR="00F81DB3" w:rsidRDefault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OTA-MASTER</w:t>
      </w:r>
      <w:r>
        <w:rPr>
          <w:rFonts w:ascii="Times New Roman" w:hAnsi="Times New Roman" w:cs="Times New Roman" w:hint="eastAsia"/>
          <w:sz w:val="24"/>
          <w:szCs w:val="24"/>
        </w:rPr>
        <w:t>请求网关进入</w:t>
      </w:r>
      <w:r>
        <w:rPr>
          <w:rFonts w:ascii="Times New Roman" w:hAnsi="Times New Roman" w:cs="Times New Roman" w:hint="eastAsia"/>
          <w:sz w:val="24"/>
          <w:szCs w:val="24"/>
        </w:rPr>
        <w:t>OTA</w:t>
      </w:r>
      <w:r>
        <w:rPr>
          <w:rFonts w:ascii="Times New Roman" w:hAnsi="Times New Roman" w:cs="Times New Roman" w:hint="eastAsia"/>
          <w:sz w:val="24"/>
          <w:szCs w:val="24"/>
        </w:rPr>
        <w:t>模式，并发送本次升级最大超时时间；</w:t>
      </w:r>
    </w:p>
    <w:p w14:paraId="497E9344" w14:textId="0CFB0CC6" w:rsidR="00F11832" w:rsidRDefault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网关校验总线信号状态；</w:t>
      </w:r>
    </w:p>
    <w:p w14:paraId="1625B5DD" w14:textId="05294C34" w:rsidR="00F11832" w:rsidRDefault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网关打开路由功能并反馈</w:t>
      </w:r>
      <w:r>
        <w:rPr>
          <w:rFonts w:ascii="Times New Roman" w:hAnsi="Times New Roman" w:cs="Times New Roman" w:hint="eastAsia"/>
          <w:sz w:val="24"/>
          <w:szCs w:val="24"/>
        </w:rPr>
        <w:t>OTA-MASTER</w:t>
      </w:r>
      <w:r>
        <w:rPr>
          <w:rFonts w:ascii="Times New Roman" w:hAnsi="Times New Roman" w:cs="Times New Roman" w:hint="eastAsia"/>
          <w:sz w:val="24"/>
          <w:szCs w:val="24"/>
        </w:rPr>
        <w:t>路由已开启；</w:t>
      </w:r>
    </w:p>
    <w:p w14:paraId="1C5D0B4F" w14:textId="0546F0FD" w:rsidR="00F11832" w:rsidRDefault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OTA-MASTER</w:t>
      </w:r>
      <w:r>
        <w:rPr>
          <w:rFonts w:ascii="Times New Roman" w:hAnsi="Times New Roman" w:cs="Times New Roman" w:hint="eastAsia"/>
          <w:sz w:val="24"/>
          <w:szCs w:val="24"/>
        </w:rPr>
        <w:t>请求进入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OTAMode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==TRUE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0D97C48C" w14:textId="5A494F45" w:rsidR="00F11832" w:rsidRDefault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网关进入</w:t>
      </w:r>
      <w:r>
        <w:rPr>
          <w:rFonts w:ascii="Times New Roman" w:hAnsi="Times New Roman" w:cs="Times New Roman" w:hint="eastAsia"/>
          <w:sz w:val="24"/>
          <w:szCs w:val="24"/>
        </w:rPr>
        <w:t>OTA</w:t>
      </w:r>
      <w:r>
        <w:rPr>
          <w:rFonts w:ascii="Times New Roman" w:hAnsi="Times New Roman" w:cs="Times New Roman" w:hint="eastAsia"/>
          <w:sz w:val="24"/>
          <w:szCs w:val="24"/>
        </w:rPr>
        <w:t>模式成功并向各</w:t>
      </w:r>
      <w:r>
        <w:rPr>
          <w:rFonts w:ascii="Times New Roman" w:hAnsi="Times New Roman" w:cs="Times New Roman" w:hint="eastAsia"/>
          <w:sz w:val="24"/>
          <w:szCs w:val="24"/>
        </w:rPr>
        <w:t>ECU</w:t>
      </w:r>
      <w:r>
        <w:rPr>
          <w:rFonts w:ascii="Times New Roman" w:hAnsi="Times New Roman" w:cs="Times New Roman" w:hint="eastAsia"/>
          <w:sz w:val="24"/>
          <w:szCs w:val="24"/>
        </w:rPr>
        <w:t>发送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OTAMode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==TRUE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4972E3C1" w14:textId="262C509D" w:rsidR="00F11832" w:rsidRDefault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</w:t>
      </w:r>
      <w:r>
        <w:rPr>
          <w:rFonts w:ascii="Times New Roman" w:hAnsi="Times New Roman" w:cs="Times New Roman" w:hint="eastAsia"/>
          <w:sz w:val="24"/>
          <w:szCs w:val="24"/>
        </w:rPr>
        <w:t>ECU</w:t>
      </w:r>
      <w:r>
        <w:rPr>
          <w:rFonts w:ascii="Times New Roman" w:hAnsi="Times New Roman" w:cs="Times New Roman" w:hint="eastAsia"/>
          <w:sz w:val="24"/>
          <w:szCs w:val="24"/>
        </w:rPr>
        <w:t>开启</w:t>
      </w:r>
      <w:r>
        <w:rPr>
          <w:rFonts w:ascii="Times New Roman" w:hAnsi="Times New Roman" w:cs="Times New Roman" w:hint="eastAsia"/>
          <w:sz w:val="24"/>
          <w:szCs w:val="24"/>
        </w:rPr>
        <w:t>OTA</w:t>
      </w:r>
      <w:r>
        <w:rPr>
          <w:rFonts w:ascii="Times New Roman" w:hAnsi="Times New Roman" w:cs="Times New Roman" w:hint="eastAsia"/>
          <w:sz w:val="24"/>
          <w:szCs w:val="24"/>
        </w:rPr>
        <w:t>模式并经由网关向</w:t>
      </w:r>
      <w:r>
        <w:rPr>
          <w:rFonts w:ascii="Times New Roman" w:hAnsi="Times New Roman" w:cs="Times New Roman" w:hint="eastAsia"/>
          <w:sz w:val="24"/>
          <w:szCs w:val="24"/>
        </w:rPr>
        <w:t>OTA-MASTER</w:t>
      </w:r>
      <w:r>
        <w:rPr>
          <w:rFonts w:ascii="Times New Roman" w:hAnsi="Times New Roman" w:cs="Times New Roman" w:hint="eastAsia"/>
          <w:sz w:val="24"/>
          <w:szCs w:val="24"/>
        </w:rPr>
        <w:t>反馈自身</w:t>
      </w:r>
      <w:r>
        <w:rPr>
          <w:rFonts w:ascii="Times New Roman" w:hAnsi="Times New Roman" w:cs="Times New Roman" w:hint="eastAsia"/>
          <w:sz w:val="24"/>
          <w:szCs w:val="24"/>
        </w:rPr>
        <w:t>OTA</w:t>
      </w:r>
      <w:r>
        <w:rPr>
          <w:rFonts w:ascii="Times New Roman" w:hAnsi="Times New Roman" w:cs="Times New Roman" w:hint="eastAsia"/>
          <w:sz w:val="24"/>
          <w:szCs w:val="24"/>
        </w:rPr>
        <w:t>模式已开启；</w:t>
      </w:r>
    </w:p>
    <w:p w14:paraId="0D1D5B73" w14:textId="60B77A1D" w:rsidR="00F11832" w:rsidRDefault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OTA-MASTER</w:t>
      </w:r>
      <w:r>
        <w:rPr>
          <w:rFonts w:ascii="Times New Roman" w:hAnsi="Times New Roman" w:cs="Times New Roman" w:hint="eastAsia"/>
          <w:sz w:val="24"/>
          <w:szCs w:val="24"/>
        </w:rPr>
        <w:t>接收各</w:t>
      </w:r>
      <w:r>
        <w:rPr>
          <w:rFonts w:ascii="Times New Roman" w:hAnsi="Times New Roman" w:cs="Times New Roman" w:hint="eastAsia"/>
          <w:sz w:val="24"/>
          <w:szCs w:val="24"/>
        </w:rPr>
        <w:t>ECU</w:t>
      </w:r>
      <w:r>
        <w:rPr>
          <w:rFonts w:ascii="Times New Roman" w:hAnsi="Times New Roman" w:cs="Times New Roman" w:hint="eastAsia"/>
          <w:sz w:val="24"/>
          <w:szCs w:val="24"/>
        </w:rPr>
        <w:t>已进入</w:t>
      </w:r>
      <w:r>
        <w:rPr>
          <w:rFonts w:ascii="Times New Roman" w:hAnsi="Times New Roman" w:cs="Times New Roman" w:hint="eastAsia"/>
          <w:sz w:val="24"/>
          <w:szCs w:val="24"/>
        </w:rPr>
        <w:t>OTA</w:t>
      </w:r>
      <w:r>
        <w:rPr>
          <w:rFonts w:ascii="Times New Roman" w:hAnsi="Times New Roman" w:cs="Times New Roman" w:hint="eastAsia"/>
          <w:sz w:val="24"/>
          <w:szCs w:val="24"/>
        </w:rPr>
        <w:t>模式；</w:t>
      </w:r>
    </w:p>
    <w:p w14:paraId="24F84F3F" w14:textId="4FFCDD9A" w:rsidR="00F11832" w:rsidRDefault="00F11832" w:rsidP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OTA-MASTER</w:t>
      </w:r>
      <w:r>
        <w:rPr>
          <w:rFonts w:ascii="Times New Roman" w:hAnsi="Times New Roman" w:cs="Times New Roman" w:hint="eastAsia"/>
          <w:sz w:val="24"/>
          <w:szCs w:val="24"/>
        </w:rPr>
        <w:t>开始执行安装进程并对各</w:t>
      </w:r>
      <w:r>
        <w:rPr>
          <w:rFonts w:ascii="Times New Roman" w:hAnsi="Times New Roman" w:cs="Times New Roman" w:hint="eastAsia"/>
          <w:sz w:val="24"/>
          <w:szCs w:val="24"/>
        </w:rPr>
        <w:t>ECU</w:t>
      </w:r>
      <w:r>
        <w:rPr>
          <w:rFonts w:ascii="Times New Roman" w:hAnsi="Times New Roman" w:cs="Times New Roman" w:hint="eastAsia"/>
          <w:sz w:val="24"/>
          <w:szCs w:val="24"/>
        </w:rPr>
        <w:t>进行升级；</w:t>
      </w:r>
    </w:p>
    <w:p w14:paraId="32CE47A5" w14:textId="6FF8E764" w:rsidR="00F11832" w:rsidRDefault="00F11832" w:rsidP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</w:t>
      </w:r>
      <w:r>
        <w:rPr>
          <w:rFonts w:ascii="Times New Roman" w:hAnsi="Times New Roman" w:cs="Times New Roman" w:hint="eastAsia"/>
          <w:sz w:val="24"/>
          <w:szCs w:val="24"/>
        </w:rPr>
        <w:t>ECU</w:t>
      </w:r>
      <w:r>
        <w:rPr>
          <w:rFonts w:ascii="Times New Roman" w:hAnsi="Times New Roman" w:cs="Times New Roman" w:hint="eastAsia"/>
          <w:sz w:val="24"/>
          <w:szCs w:val="24"/>
        </w:rPr>
        <w:t>报告自身安装状态；</w:t>
      </w:r>
    </w:p>
    <w:p w14:paraId="3AD1E1D6" w14:textId="3FF9A61A" w:rsidR="00F11832" w:rsidRDefault="00F11832" w:rsidP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升级结束后，</w:t>
      </w:r>
      <w:r>
        <w:rPr>
          <w:rFonts w:ascii="Times New Roman" w:hAnsi="Times New Roman" w:cs="Times New Roman" w:hint="eastAsia"/>
          <w:sz w:val="24"/>
          <w:szCs w:val="24"/>
        </w:rPr>
        <w:t>OTA-MASTER</w:t>
      </w:r>
      <w:r>
        <w:rPr>
          <w:rFonts w:ascii="Times New Roman" w:hAnsi="Times New Roman" w:cs="Times New Roman" w:hint="eastAsia"/>
          <w:sz w:val="24"/>
          <w:szCs w:val="24"/>
        </w:rPr>
        <w:t>请求退出</w:t>
      </w:r>
      <w:r>
        <w:rPr>
          <w:rFonts w:ascii="Times New Roman" w:hAnsi="Times New Roman" w:cs="Times New Roman" w:hint="eastAsia"/>
          <w:sz w:val="24"/>
          <w:szCs w:val="24"/>
        </w:rPr>
        <w:t>OTA</w:t>
      </w:r>
      <w:r>
        <w:rPr>
          <w:rFonts w:ascii="Times New Roman" w:hAnsi="Times New Roman" w:cs="Times New Roman" w:hint="eastAsia"/>
          <w:sz w:val="24"/>
          <w:szCs w:val="24"/>
        </w:rPr>
        <w:t>模式；</w:t>
      </w:r>
    </w:p>
    <w:p w14:paraId="67660304" w14:textId="49562A0A" w:rsidR="00F11832" w:rsidRDefault="00F11832" w:rsidP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网关向各</w:t>
      </w:r>
      <w:r>
        <w:rPr>
          <w:rFonts w:ascii="Times New Roman" w:hAnsi="Times New Roman" w:cs="Times New Roman" w:hint="eastAsia"/>
          <w:sz w:val="24"/>
          <w:szCs w:val="24"/>
        </w:rPr>
        <w:t>ECU</w:t>
      </w:r>
      <w:r>
        <w:rPr>
          <w:rFonts w:ascii="Times New Roman" w:hAnsi="Times New Roman" w:cs="Times New Roman" w:hint="eastAsia"/>
          <w:sz w:val="24"/>
          <w:szCs w:val="24"/>
        </w:rPr>
        <w:t>发送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OTA</w:t>
      </w:r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r w:rsidR="00A92191">
        <w:rPr>
          <w:rFonts w:ascii="Times New Roman" w:hAnsi="Times New Roman" w:cs="Times New Roman" w:hint="eastAsia"/>
          <w:sz w:val="24"/>
          <w:szCs w:val="24"/>
        </w:rPr>
        <w:t>FALSE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7C2B1EAA" w14:textId="7AF6C957" w:rsidR="00F11832" w:rsidRDefault="00F11832" w:rsidP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</w:t>
      </w:r>
      <w:r>
        <w:rPr>
          <w:rFonts w:ascii="Times New Roman" w:hAnsi="Times New Roman" w:cs="Times New Roman" w:hint="eastAsia"/>
          <w:sz w:val="24"/>
          <w:szCs w:val="24"/>
        </w:rPr>
        <w:t>ECU</w:t>
      </w:r>
      <w:r>
        <w:rPr>
          <w:rFonts w:ascii="Times New Roman" w:hAnsi="Times New Roman" w:cs="Times New Roman" w:hint="eastAsia"/>
          <w:sz w:val="24"/>
          <w:szCs w:val="24"/>
        </w:rPr>
        <w:t>退出</w:t>
      </w:r>
      <w:r>
        <w:rPr>
          <w:rFonts w:ascii="Times New Roman" w:hAnsi="Times New Roman" w:cs="Times New Roman" w:hint="eastAsia"/>
          <w:sz w:val="24"/>
          <w:szCs w:val="24"/>
        </w:rPr>
        <w:t>OTA</w:t>
      </w:r>
      <w:r>
        <w:rPr>
          <w:rFonts w:ascii="Times New Roman" w:hAnsi="Times New Roman" w:cs="Times New Roman" w:hint="eastAsia"/>
          <w:sz w:val="24"/>
          <w:szCs w:val="24"/>
        </w:rPr>
        <w:t>模式；</w:t>
      </w:r>
    </w:p>
    <w:p w14:paraId="689718FF" w14:textId="0E3B75D9" w:rsidR="00F11832" w:rsidRDefault="00F11832" w:rsidP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</w:t>
      </w:r>
      <w:r>
        <w:rPr>
          <w:rFonts w:ascii="Times New Roman" w:hAnsi="Times New Roman" w:cs="Times New Roman" w:hint="eastAsia"/>
          <w:sz w:val="24"/>
          <w:szCs w:val="24"/>
        </w:rPr>
        <w:t>ECU</w:t>
      </w:r>
      <w:r>
        <w:rPr>
          <w:rFonts w:ascii="Times New Roman" w:hAnsi="Times New Roman" w:cs="Times New Roman" w:hint="eastAsia"/>
          <w:sz w:val="24"/>
          <w:szCs w:val="24"/>
        </w:rPr>
        <w:t>反馈</w:t>
      </w:r>
      <w:r>
        <w:rPr>
          <w:rFonts w:ascii="Times New Roman" w:hAnsi="Times New Roman" w:cs="Times New Roman" w:hint="eastAsia"/>
          <w:sz w:val="24"/>
          <w:szCs w:val="24"/>
        </w:rPr>
        <w:t>OTA</w:t>
      </w:r>
      <w:r>
        <w:rPr>
          <w:rFonts w:ascii="Times New Roman" w:hAnsi="Times New Roman" w:cs="Times New Roman" w:hint="eastAsia"/>
          <w:sz w:val="24"/>
          <w:szCs w:val="24"/>
        </w:rPr>
        <w:t>模式已关闭；</w:t>
      </w:r>
    </w:p>
    <w:p w14:paraId="1A24B111" w14:textId="3EDB006F" w:rsidR="00F11832" w:rsidRDefault="00F11832" w:rsidP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OTA</w:t>
      </w:r>
      <w:r>
        <w:rPr>
          <w:rFonts w:ascii="Times New Roman" w:hAnsi="Times New Roman" w:cs="Times New Roman" w:hint="eastAsia"/>
          <w:sz w:val="24"/>
          <w:szCs w:val="24"/>
        </w:rPr>
        <w:t>模式退出</w:t>
      </w:r>
      <w:r>
        <w:rPr>
          <w:rFonts w:ascii="Times New Roman" w:hAnsi="Times New Roman" w:cs="Times New Roman" w:hint="eastAsia"/>
          <w:sz w:val="24"/>
          <w:szCs w:val="24"/>
        </w:rPr>
        <w:t>OTA</w:t>
      </w:r>
      <w:r>
        <w:rPr>
          <w:rFonts w:ascii="Times New Roman" w:hAnsi="Times New Roman" w:cs="Times New Roman" w:hint="eastAsia"/>
          <w:sz w:val="24"/>
          <w:szCs w:val="24"/>
        </w:rPr>
        <w:t>模式；</w:t>
      </w:r>
    </w:p>
    <w:p w14:paraId="72AC7A36" w14:textId="5FEA0E25" w:rsidR="00F11832" w:rsidRPr="00F11832" w:rsidRDefault="00F11832" w:rsidP="00F11832">
      <w:pPr>
        <w:pStyle w:val="13"/>
        <w:numPr>
          <w:ilvl w:val="0"/>
          <w:numId w:val="4"/>
        </w:numPr>
        <w:spacing w:line="360" w:lineRule="auto"/>
        <w:ind w:leftChars="200" w:left="840"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 w:rsidR="009857E5">
        <w:rPr>
          <w:rFonts w:ascii="Times New Roman" w:hAnsi="Times New Roman" w:cs="Times New Roman" w:hint="eastAsia"/>
          <w:sz w:val="24"/>
          <w:szCs w:val="24"/>
        </w:rPr>
        <w:t>开始流程中包含车辆上电操作，则此时需要</w:t>
      </w:r>
      <w:r w:rsidR="009857E5">
        <w:rPr>
          <w:rFonts w:ascii="Times New Roman" w:hAnsi="Times New Roman" w:cs="Times New Roman" w:hint="eastAsia"/>
          <w:sz w:val="24"/>
          <w:szCs w:val="24"/>
        </w:rPr>
        <w:t>OTA-MASTER</w:t>
      </w:r>
      <w:r w:rsidR="009857E5">
        <w:rPr>
          <w:rFonts w:ascii="Times New Roman" w:hAnsi="Times New Roman" w:cs="Times New Roman" w:hint="eastAsia"/>
          <w:sz w:val="24"/>
          <w:szCs w:val="24"/>
        </w:rPr>
        <w:t>经由网关请求</w:t>
      </w:r>
      <w:r w:rsidR="009857E5">
        <w:rPr>
          <w:rFonts w:ascii="Times New Roman" w:hAnsi="Times New Roman" w:cs="Times New Roman" w:hint="eastAsia"/>
          <w:sz w:val="24"/>
          <w:szCs w:val="24"/>
        </w:rPr>
        <w:t>BCM</w:t>
      </w:r>
      <w:r w:rsidR="009857E5">
        <w:rPr>
          <w:rFonts w:ascii="Times New Roman" w:hAnsi="Times New Roman" w:cs="Times New Roman" w:hint="eastAsia"/>
          <w:sz w:val="24"/>
          <w:szCs w:val="24"/>
        </w:rPr>
        <w:t>整车退电；</w:t>
      </w:r>
    </w:p>
    <w:p w14:paraId="7386D7B0" w14:textId="77777777" w:rsidR="00CE38AF" w:rsidRDefault="00EB26DA">
      <w:pPr>
        <w:pStyle w:val="2"/>
        <w:numPr>
          <w:ilvl w:val="1"/>
          <w:numId w:val="3"/>
        </w:numPr>
        <w:spacing w:before="156" w:after="156"/>
        <w:ind w:left="0" w:firstLine="0"/>
        <w:rPr>
          <w:rFonts w:ascii="Times New Roman" w:hAnsi="Times New Roman" w:cs="Times New Roman"/>
        </w:rPr>
      </w:pPr>
      <w:bookmarkStart w:id="51" w:name="_Toc50027556"/>
      <w:bookmarkStart w:id="52" w:name="_Toc50135305"/>
      <w:r>
        <w:rPr>
          <w:rFonts w:ascii="Times New Roman" w:hAnsi="Times New Roman" w:cs="Times New Roman"/>
        </w:rPr>
        <w:t>特别说明</w:t>
      </w:r>
      <w:bookmarkEnd w:id="51"/>
      <w:bookmarkEnd w:id="52"/>
    </w:p>
    <w:p w14:paraId="170D699C" w14:textId="77777777" w:rsidR="00CE38AF" w:rsidRDefault="00EB26DA">
      <w:pPr>
        <w:pStyle w:val="13"/>
        <w:numPr>
          <w:ilvl w:val="0"/>
          <w:numId w:val="5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预约安装模式下，预约时间到达后，</w:t>
      </w:r>
      <w:r>
        <w:rPr>
          <w:rFonts w:ascii="Times New Roman" w:hAnsi="Times New Roman" w:cs="Times New Roman"/>
          <w:sz w:val="24"/>
          <w:szCs w:val="24"/>
        </w:rPr>
        <w:t>OTA-MASTER</w:t>
      </w:r>
      <w:r>
        <w:rPr>
          <w:rFonts w:ascii="Times New Roman" w:hAnsi="Times New Roman" w:cs="Times New Roman"/>
          <w:sz w:val="24"/>
          <w:szCs w:val="24"/>
        </w:rPr>
        <w:t>唤醒</w:t>
      </w:r>
      <w:r>
        <w:rPr>
          <w:rFonts w:ascii="Times New Roman" w:hAnsi="Times New Roman" w:cs="Times New Roman"/>
          <w:sz w:val="24"/>
          <w:szCs w:val="24"/>
        </w:rPr>
        <w:t>UC-Master</w:t>
      </w:r>
      <w:r>
        <w:rPr>
          <w:rFonts w:ascii="Times New Roman" w:hAnsi="Times New Roman" w:cs="Times New Roman"/>
          <w:sz w:val="24"/>
          <w:szCs w:val="24"/>
        </w:rPr>
        <w:t>执行安装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并检查车辆是否已上电，</w:t>
      </w:r>
      <w:proofErr w:type="gramStart"/>
      <w:r>
        <w:rPr>
          <w:rFonts w:ascii="Times New Roman" w:hAnsi="Times New Roman" w:cs="Times New Roman"/>
          <w:sz w:val="24"/>
          <w:szCs w:val="24"/>
        </w:rPr>
        <w:t>若车辆</w:t>
      </w:r>
      <w:proofErr w:type="gramEnd"/>
      <w:r>
        <w:rPr>
          <w:rFonts w:ascii="Times New Roman" w:hAnsi="Times New Roman" w:cs="Times New Roman"/>
          <w:sz w:val="24"/>
          <w:szCs w:val="24"/>
        </w:rPr>
        <w:t>未上电，则</w:t>
      </w:r>
      <w:r>
        <w:rPr>
          <w:rFonts w:ascii="Times New Roman" w:hAnsi="Times New Roman" w:cs="Times New Roman"/>
          <w:sz w:val="24"/>
          <w:szCs w:val="24"/>
        </w:rPr>
        <w:t>OTA-MASTER</w:t>
      </w:r>
      <w:r>
        <w:rPr>
          <w:rFonts w:ascii="Times New Roman" w:hAnsi="Times New Roman" w:cs="Times New Roman"/>
          <w:sz w:val="24"/>
          <w:szCs w:val="24"/>
        </w:rPr>
        <w:t>先请求</w:t>
      </w:r>
      <w:proofErr w:type="gramStart"/>
      <w:r>
        <w:rPr>
          <w:rFonts w:ascii="Times New Roman" w:hAnsi="Times New Roman" w:cs="Times New Roman"/>
          <w:sz w:val="24"/>
          <w:szCs w:val="24"/>
        </w:rPr>
        <w:t>上下电模块</w:t>
      </w:r>
      <w:proofErr w:type="gramEnd"/>
      <w:r>
        <w:rPr>
          <w:rFonts w:ascii="Times New Roman" w:hAnsi="Times New Roman" w:cs="Times New Roman"/>
          <w:sz w:val="24"/>
          <w:szCs w:val="24"/>
        </w:rPr>
        <w:t>将车辆保持在上电状态，之后再校验车辆前置条件，前置条件校验通过后准备进入</w:t>
      </w:r>
      <w:r>
        <w:rPr>
          <w:rFonts w:ascii="Times New Roman" w:hAnsi="Times New Roman" w:cs="Times New Roman"/>
          <w:sz w:val="24"/>
          <w:szCs w:val="24"/>
        </w:rPr>
        <w:t>OTA</w:t>
      </w:r>
      <w:r>
        <w:rPr>
          <w:rFonts w:ascii="Times New Roman" w:hAnsi="Times New Roman" w:cs="Times New Roman"/>
          <w:sz w:val="24"/>
          <w:szCs w:val="24"/>
        </w:rPr>
        <w:t>模式；</w:t>
      </w:r>
    </w:p>
    <w:p w14:paraId="78994416" w14:textId="77777777" w:rsidR="00CE38AF" w:rsidRDefault="00EB26DA">
      <w:pPr>
        <w:pStyle w:val="13"/>
        <w:numPr>
          <w:ilvl w:val="0"/>
          <w:numId w:val="5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需要细化</w:t>
      </w:r>
      <w:r>
        <w:rPr>
          <w:rFonts w:ascii="Times New Roman" w:hAnsi="Times New Roman" w:cs="Times New Roman"/>
          <w:sz w:val="24"/>
          <w:szCs w:val="24"/>
        </w:rPr>
        <w:t>TBOX</w:t>
      </w:r>
      <w:r>
        <w:rPr>
          <w:rFonts w:ascii="Times New Roman" w:hAnsi="Times New Roman" w:cs="Times New Roman"/>
          <w:sz w:val="24"/>
          <w:szCs w:val="24"/>
        </w:rPr>
        <w:t>此时需要校验的总线信号状态，</w:t>
      </w:r>
      <w:r>
        <w:rPr>
          <w:rFonts w:ascii="Times New Roman" w:hAnsi="Times New Roman" w:cs="Times New Roman"/>
          <w:sz w:val="24"/>
          <w:szCs w:val="24"/>
        </w:rPr>
        <w:t>TBOX</w:t>
      </w:r>
      <w:r>
        <w:rPr>
          <w:rFonts w:ascii="Times New Roman" w:hAnsi="Times New Roman" w:cs="Times New Roman"/>
          <w:sz w:val="24"/>
          <w:szCs w:val="24"/>
        </w:rPr>
        <w:t>的工作状态（如不能处于远程诊断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控制进程，不能处于通话中等）；</w:t>
      </w:r>
    </w:p>
    <w:p w14:paraId="5159AD44" w14:textId="3F512D21" w:rsidR="00CE38AF" w:rsidRDefault="00EB26DA">
      <w:pPr>
        <w:pStyle w:val="13"/>
        <w:numPr>
          <w:ilvl w:val="0"/>
          <w:numId w:val="5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需要与主机厂细化，哪些信号在</w:t>
      </w:r>
      <w:r>
        <w:rPr>
          <w:rFonts w:ascii="Times New Roman" w:hAnsi="Times New Roman" w:cs="Times New Roman"/>
          <w:sz w:val="24"/>
          <w:szCs w:val="24"/>
        </w:rPr>
        <w:t>CGM</w:t>
      </w:r>
      <w:r>
        <w:rPr>
          <w:rFonts w:ascii="Times New Roman" w:hAnsi="Times New Roman" w:cs="Times New Roman"/>
          <w:sz w:val="24"/>
          <w:szCs w:val="24"/>
        </w:rPr>
        <w:t>进入</w:t>
      </w:r>
      <w:r>
        <w:rPr>
          <w:rFonts w:ascii="Times New Roman" w:hAnsi="Times New Roman" w:cs="Times New Roman"/>
          <w:sz w:val="24"/>
          <w:szCs w:val="24"/>
        </w:rPr>
        <w:t>OTA</w:t>
      </w:r>
      <w:r>
        <w:rPr>
          <w:rFonts w:ascii="Times New Roman" w:hAnsi="Times New Roman" w:cs="Times New Roman"/>
          <w:sz w:val="24"/>
          <w:szCs w:val="24"/>
        </w:rPr>
        <w:t>模式前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后是可以被路由的，哪些指令在</w:t>
      </w:r>
      <w:r>
        <w:rPr>
          <w:rFonts w:ascii="Times New Roman" w:hAnsi="Times New Roman" w:cs="Times New Roman"/>
          <w:sz w:val="24"/>
          <w:szCs w:val="24"/>
        </w:rPr>
        <w:t>OTA</w:t>
      </w:r>
      <w:r>
        <w:rPr>
          <w:rFonts w:ascii="Times New Roman" w:hAnsi="Times New Roman" w:cs="Times New Roman"/>
          <w:sz w:val="24"/>
          <w:szCs w:val="24"/>
        </w:rPr>
        <w:t>模式前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后是可以被路由的；</w:t>
      </w:r>
    </w:p>
    <w:p w14:paraId="5626EF74" w14:textId="77777777" w:rsidR="00CE38AF" w:rsidRDefault="00EB26DA">
      <w:pPr>
        <w:pStyle w:val="13"/>
        <w:numPr>
          <w:ilvl w:val="0"/>
          <w:numId w:val="5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需要细化</w:t>
      </w:r>
      <w:r>
        <w:rPr>
          <w:rFonts w:ascii="Times New Roman" w:hAnsi="Times New Roman" w:cs="Times New Roman"/>
          <w:sz w:val="24"/>
          <w:szCs w:val="24"/>
        </w:rPr>
        <w:t>CGM</w:t>
      </w:r>
      <w:r>
        <w:rPr>
          <w:rFonts w:ascii="Times New Roman" w:hAnsi="Times New Roman" w:cs="Times New Roman"/>
          <w:sz w:val="24"/>
          <w:szCs w:val="24"/>
        </w:rPr>
        <w:t>此时需要校验的总线信号状态，如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档，</w:t>
      </w:r>
      <w:r>
        <w:rPr>
          <w:rFonts w:ascii="Times New Roman" w:hAnsi="Times New Roman" w:cs="Times New Roman"/>
          <w:sz w:val="24"/>
          <w:szCs w:val="24"/>
        </w:rPr>
        <w:t>EPB</w:t>
      </w:r>
      <w:r>
        <w:rPr>
          <w:rFonts w:ascii="Times New Roman" w:hAnsi="Times New Roman" w:cs="Times New Roman"/>
          <w:sz w:val="24"/>
          <w:szCs w:val="24"/>
        </w:rPr>
        <w:t>状态，自身解锁状态，电压等；</w:t>
      </w:r>
    </w:p>
    <w:p w14:paraId="2EBD10C8" w14:textId="77777777" w:rsidR="00CE38AF" w:rsidRDefault="00EB26DA">
      <w:pPr>
        <w:pStyle w:val="13"/>
        <w:numPr>
          <w:ilvl w:val="0"/>
          <w:numId w:val="5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需要与各模块及子系统细化，在收到</w:t>
      </w:r>
      <w:proofErr w:type="spellStart"/>
      <w:r>
        <w:rPr>
          <w:rFonts w:ascii="Times New Roman" w:hAnsi="Times New Roman" w:cs="Times New Roman"/>
          <w:sz w:val="24"/>
          <w:szCs w:val="24"/>
        </w:rPr>
        <w:t>OTAModeStatus</w:t>
      </w:r>
      <w:proofErr w:type="spellEnd"/>
      <w:r>
        <w:rPr>
          <w:rFonts w:ascii="Times New Roman" w:hAnsi="Times New Roman" w:cs="Times New Roman"/>
          <w:sz w:val="24"/>
          <w:szCs w:val="24"/>
        </w:rPr>
        <w:t>==True</w:t>
      </w:r>
      <w:r>
        <w:rPr>
          <w:rFonts w:ascii="Times New Roman" w:hAnsi="Times New Roman" w:cs="Times New Roman"/>
          <w:sz w:val="24"/>
          <w:szCs w:val="24"/>
        </w:rPr>
        <w:t>后，需要关闭哪些功能，进入哪些工作状态。优先处理整车电源与三电系统，保证车辆进入</w:t>
      </w:r>
      <w:r>
        <w:rPr>
          <w:rFonts w:ascii="Times New Roman" w:hAnsi="Times New Roman" w:cs="Times New Roman"/>
          <w:sz w:val="24"/>
          <w:szCs w:val="24"/>
        </w:rPr>
        <w:t>OTA</w:t>
      </w:r>
      <w:r>
        <w:rPr>
          <w:rFonts w:ascii="Times New Roman" w:hAnsi="Times New Roman" w:cs="Times New Roman"/>
          <w:sz w:val="24"/>
          <w:szCs w:val="24"/>
        </w:rPr>
        <w:t>模式后</w:t>
      </w:r>
      <w:proofErr w:type="gramStart"/>
      <w:r>
        <w:rPr>
          <w:rFonts w:ascii="Times New Roman" w:hAnsi="Times New Roman" w:cs="Times New Roman"/>
          <w:sz w:val="24"/>
          <w:szCs w:val="24"/>
        </w:rPr>
        <w:t>的锁止状态</w:t>
      </w:r>
      <w:proofErr w:type="gramEnd"/>
      <w:r>
        <w:rPr>
          <w:rFonts w:ascii="Times New Roman" w:hAnsi="Times New Roman" w:cs="Times New Roman"/>
          <w:sz w:val="24"/>
          <w:szCs w:val="24"/>
        </w:rPr>
        <w:t>；</w:t>
      </w:r>
    </w:p>
    <w:p w14:paraId="1464FDC3" w14:textId="77777777" w:rsidR="00CE38AF" w:rsidRDefault="00EB26DA">
      <w:pPr>
        <w:pStyle w:val="13"/>
        <w:numPr>
          <w:ilvl w:val="0"/>
          <w:numId w:val="5"/>
        </w:numPr>
        <w:spacing w:line="360" w:lineRule="auto"/>
        <w:ind w:leftChars="200"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OTA Master</w:t>
      </w:r>
      <w:r>
        <w:rPr>
          <w:rFonts w:ascii="Times New Roman" w:hAnsi="Times New Roman" w:cs="Times New Roman"/>
          <w:sz w:val="24"/>
          <w:szCs w:val="24"/>
        </w:rPr>
        <w:t>需要确认</w:t>
      </w:r>
    </w:p>
    <w:p w14:paraId="0167D039" w14:textId="77777777" w:rsidR="00CE38AF" w:rsidRDefault="00EB26DA">
      <w:pPr>
        <w:pStyle w:val="13"/>
        <w:numPr>
          <w:ilvl w:val="1"/>
          <w:numId w:val="5"/>
        </w:numPr>
        <w:spacing w:line="360" w:lineRule="auto"/>
        <w:ind w:leftChars="400" w:left="126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所有模块置位内部</w:t>
      </w:r>
      <w:r>
        <w:rPr>
          <w:rFonts w:ascii="Times New Roman" w:hAnsi="Times New Roman" w:cs="Times New Roman"/>
          <w:sz w:val="24"/>
          <w:szCs w:val="24"/>
        </w:rPr>
        <w:t>OTA</w:t>
      </w:r>
      <w:r>
        <w:rPr>
          <w:rFonts w:ascii="Times New Roman" w:hAnsi="Times New Roman" w:cs="Times New Roman"/>
          <w:sz w:val="24"/>
          <w:szCs w:val="24"/>
        </w:rPr>
        <w:t>模式标志位为</w:t>
      </w:r>
      <w:r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；</w:t>
      </w:r>
    </w:p>
    <w:p w14:paraId="06ABDEE5" w14:textId="77777777" w:rsidR="00CE38AF" w:rsidRDefault="00EB26DA">
      <w:pPr>
        <w:pStyle w:val="13"/>
        <w:numPr>
          <w:ilvl w:val="1"/>
          <w:numId w:val="5"/>
        </w:numPr>
        <w:spacing w:line="360" w:lineRule="auto"/>
        <w:ind w:leftChars="400" w:left="126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所有</w:t>
      </w:r>
      <w:r>
        <w:rPr>
          <w:rFonts w:ascii="Times New Roman" w:hAnsi="Times New Roman" w:cs="Times New Roman"/>
          <w:sz w:val="24"/>
          <w:szCs w:val="24"/>
        </w:rPr>
        <w:t>target ECU</w:t>
      </w:r>
      <w:r>
        <w:rPr>
          <w:rFonts w:ascii="Times New Roman" w:hAnsi="Times New Roman" w:cs="Times New Roman"/>
          <w:sz w:val="24"/>
          <w:szCs w:val="24"/>
        </w:rPr>
        <w:t>支持自身进行</w:t>
      </w:r>
      <w:r>
        <w:rPr>
          <w:rFonts w:ascii="Times New Roman" w:hAnsi="Times New Roman" w:cs="Times New Roman"/>
          <w:sz w:val="24"/>
          <w:szCs w:val="24"/>
        </w:rPr>
        <w:t>OTA</w:t>
      </w:r>
      <w:r>
        <w:rPr>
          <w:rFonts w:ascii="Times New Roman" w:hAnsi="Times New Roman" w:cs="Times New Roman"/>
          <w:sz w:val="24"/>
          <w:szCs w:val="24"/>
        </w:rPr>
        <w:t>升级；</w:t>
      </w:r>
    </w:p>
    <w:p w14:paraId="0A92B5E9" w14:textId="77777777" w:rsidR="00CE38AF" w:rsidRDefault="00EB26DA">
      <w:pPr>
        <w:pStyle w:val="13"/>
        <w:numPr>
          <w:ilvl w:val="1"/>
          <w:numId w:val="5"/>
        </w:numPr>
        <w:spacing w:line="360" w:lineRule="auto"/>
        <w:ind w:leftChars="400" w:left="126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所有</w:t>
      </w:r>
      <w:r>
        <w:rPr>
          <w:rFonts w:ascii="Times New Roman" w:hAnsi="Times New Roman" w:cs="Times New Roman"/>
          <w:sz w:val="24"/>
          <w:szCs w:val="24"/>
        </w:rPr>
        <w:t>target ECU</w:t>
      </w:r>
      <w:r>
        <w:rPr>
          <w:rFonts w:ascii="Times New Roman" w:hAnsi="Times New Roman" w:cs="Times New Roman"/>
          <w:sz w:val="24"/>
          <w:szCs w:val="24"/>
        </w:rPr>
        <w:t>支持其他模块进行</w:t>
      </w:r>
      <w:r>
        <w:rPr>
          <w:rFonts w:ascii="Times New Roman" w:hAnsi="Times New Roman" w:cs="Times New Roman"/>
          <w:sz w:val="24"/>
          <w:szCs w:val="24"/>
        </w:rPr>
        <w:t>OTA</w:t>
      </w:r>
      <w:r>
        <w:rPr>
          <w:rFonts w:ascii="Times New Roman" w:hAnsi="Times New Roman" w:cs="Times New Roman"/>
          <w:sz w:val="24"/>
          <w:szCs w:val="24"/>
        </w:rPr>
        <w:t>升级；</w:t>
      </w:r>
    </w:p>
    <w:p w14:paraId="39596BE5" w14:textId="77777777" w:rsidR="00CE38AF" w:rsidRDefault="00CE38AF">
      <w:pPr>
        <w:widowControl/>
        <w:tabs>
          <w:tab w:val="left" w:pos="1680"/>
        </w:tabs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</w:p>
    <w:p w14:paraId="368D13E2" w14:textId="77777777" w:rsidR="00CE38AF" w:rsidRDefault="00EB26DA">
      <w:pPr>
        <w:widowControl/>
        <w:ind w:firstLineChars="0" w:firstLine="0"/>
        <w:jc w:val="left"/>
        <w:rPr>
          <w:rFonts w:ascii="Times New Roman" w:hAnsi="Times New Roman" w:cs="Times New Roman"/>
          <w:b/>
          <w:bCs/>
          <w:kern w:val="44"/>
          <w:sz w:val="32"/>
          <w:szCs w:val="44"/>
        </w:rPr>
      </w:pPr>
      <w:r>
        <w:rPr>
          <w:rFonts w:ascii="Times New Roman" w:hAnsi="Times New Roman" w:cs="Times New Roman"/>
        </w:rPr>
        <w:br w:type="page"/>
      </w:r>
    </w:p>
    <w:p w14:paraId="5D40A59C" w14:textId="77777777" w:rsidR="00CE38AF" w:rsidRDefault="00EB26DA">
      <w:pPr>
        <w:pStyle w:val="1"/>
        <w:numPr>
          <w:ilvl w:val="0"/>
          <w:numId w:val="2"/>
        </w:numPr>
        <w:spacing w:before="312" w:after="312"/>
        <w:ind w:left="0" w:firstLine="0"/>
        <w:rPr>
          <w:rFonts w:ascii="Times New Roman" w:hAnsi="Times New Roman" w:cs="Times New Roman"/>
        </w:rPr>
      </w:pPr>
      <w:bookmarkStart w:id="53" w:name="_Toc50027557"/>
      <w:bookmarkStart w:id="54" w:name="_Toc50135306"/>
      <w:r>
        <w:rPr>
          <w:rFonts w:ascii="Times New Roman" w:hAnsi="Times New Roman" w:cs="Times New Roman"/>
        </w:rPr>
        <w:lastRenderedPageBreak/>
        <w:t>OTA</w:t>
      </w:r>
      <w:r>
        <w:rPr>
          <w:rFonts w:ascii="Times New Roman" w:hAnsi="Times New Roman" w:cs="Times New Roman"/>
        </w:rPr>
        <w:t>模式功能定义</w:t>
      </w:r>
      <w:bookmarkEnd w:id="53"/>
      <w:bookmarkEnd w:id="54"/>
    </w:p>
    <w:p w14:paraId="141E29B7" w14:textId="77777777" w:rsidR="00CE38AF" w:rsidRDefault="00EB26DA">
      <w:pPr>
        <w:spacing w:line="360" w:lineRule="auto"/>
        <w:ind w:firstLine="482"/>
        <w:rPr>
          <w:rFonts w:ascii="Times New Roman" w:hAnsi="Times New Roman" w:cs="Times New Roman"/>
          <w:b/>
          <w:bCs/>
          <w:i/>
          <w:iCs/>
          <w:sz w:val="24"/>
          <w:szCs w:val="32"/>
          <w:u w:val="doub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32"/>
          <w:u w:val="double"/>
        </w:rPr>
        <w:t>本章节内容仅作为基础版本作为整车厂参考，用以要求在</w:t>
      </w:r>
      <w:r>
        <w:rPr>
          <w:rFonts w:ascii="Times New Roman" w:hAnsi="Times New Roman" w:cs="Times New Roman"/>
          <w:b/>
          <w:bCs/>
          <w:i/>
          <w:iCs/>
          <w:sz w:val="24"/>
          <w:szCs w:val="32"/>
          <w:u w:val="double"/>
        </w:rPr>
        <w:t>OTA</w:t>
      </w:r>
      <w:r>
        <w:rPr>
          <w:rFonts w:ascii="Times New Roman" w:hAnsi="Times New Roman" w:cs="Times New Roman"/>
          <w:b/>
          <w:bCs/>
          <w:i/>
          <w:iCs/>
          <w:sz w:val="24"/>
          <w:szCs w:val="32"/>
          <w:u w:val="double"/>
        </w:rPr>
        <w:t>模式下各</w:t>
      </w:r>
      <w:r>
        <w:rPr>
          <w:rFonts w:ascii="Times New Roman" w:hAnsi="Times New Roman" w:cs="Times New Roman"/>
          <w:b/>
          <w:bCs/>
          <w:i/>
          <w:iCs/>
          <w:sz w:val="24"/>
          <w:szCs w:val="32"/>
          <w:u w:val="double"/>
        </w:rPr>
        <w:t>ECU</w:t>
      </w:r>
      <w:r>
        <w:rPr>
          <w:rFonts w:ascii="Times New Roman" w:hAnsi="Times New Roman" w:cs="Times New Roman"/>
          <w:b/>
          <w:bCs/>
          <w:i/>
          <w:iCs/>
          <w:sz w:val="24"/>
          <w:szCs w:val="32"/>
          <w:u w:val="double"/>
        </w:rPr>
        <w:t>功能释放与屏蔽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32"/>
          <w:u w:val="double"/>
        </w:rPr>
        <w:t>，在最终确定前，可能会被持续更新。</w:t>
      </w:r>
    </w:p>
    <w:p w14:paraId="6433155D" w14:textId="77777777" w:rsidR="00CE38AF" w:rsidRDefault="00CE38AF">
      <w:pPr>
        <w:ind w:firstLine="420"/>
        <w:rPr>
          <w:rFonts w:ascii="Times New Roman" w:hAnsi="Times New Roman" w:cs="Times New Roman"/>
        </w:rPr>
      </w:pPr>
    </w:p>
    <w:tbl>
      <w:tblPr>
        <w:tblStyle w:val="af0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3260"/>
        <w:gridCol w:w="1355"/>
      </w:tblGrid>
      <w:tr w:rsidR="00CE38AF" w:rsidRPr="00A92191" w14:paraId="1B3F9434" w14:textId="77777777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6C7805B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模块名称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E93E84A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功能释放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0B4358CB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功能屏蔽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31B22B9B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要求</w:t>
            </w:r>
          </w:p>
        </w:tc>
      </w:tr>
      <w:tr w:rsidR="00CE38AF" w:rsidRPr="00A92191" w14:paraId="60DE672A" w14:textId="77777777">
        <w:trPr>
          <w:jc w:val="center"/>
        </w:trPr>
        <w:tc>
          <w:tcPr>
            <w:tcW w:w="1129" w:type="dxa"/>
            <w:vAlign w:val="center"/>
          </w:tcPr>
          <w:p w14:paraId="71255FE3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车机</w:t>
            </w:r>
          </w:p>
          <w:p w14:paraId="41DC6EDE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4096079A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车机需要记忆所有设置项，在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OTA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升级结束时，恢复设置项的内容</w:t>
            </w:r>
          </w:p>
        </w:tc>
        <w:tc>
          <w:tcPr>
            <w:tcW w:w="3260" w:type="dxa"/>
            <w:vAlign w:val="center"/>
          </w:tcPr>
          <w:p w14:paraId="56AE6753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proofErr w:type="gramStart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蓝牙通话</w:t>
            </w:r>
            <w:proofErr w:type="gramEnd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、功放、媒体、影像、语音交互（语音唤醒、语音识别、语音对话、语音控制）、手势识别、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AR-HUD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、车窗投影、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Audio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音响、控制输入（尾门、方向盘管柱、左右前后门开关、换挡杆、驻车开关、组合开关、座椅调节、危险警告、中控锁、方向盘开关、中控台开关面板）、多媒体娱乐、</w:t>
            </w:r>
            <w:proofErr w:type="gramStart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蓝牙电话</w:t>
            </w:r>
            <w:proofErr w:type="gramEnd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、行车记录系统、手机无线充电、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Navigation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导航、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DMS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驾驶员监控系统、车内监控子系统、电子后视镜</w:t>
            </w:r>
          </w:p>
        </w:tc>
        <w:tc>
          <w:tcPr>
            <w:tcW w:w="1355" w:type="dxa"/>
            <w:vAlign w:val="center"/>
          </w:tcPr>
          <w:p w14:paraId="7BBEC6D2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远程升级、预约升级时保证车机屏幕不点亮，监测到左前门打开时再点亮</w:t>
            </w:r>
          </w:p>
        </w:tc>
      </w:tr>
      <w:tr w:rsidR="00CE38AF" w:rsidRPr="00A92191" w14:paraId="11C1B9D0" w14:textId="77777777">
        <w:trPr>
          <w:jc w:val="center"/>
        </w:trPr>
        <w:tc>
          <w:tcPr>
            <w:tcW w:w="1129" w:type="dxa"/>
            <w:vAlign w:val="center"/>
          </w:tcPr>
          <w:p w14:paraId="4F28A048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仪表</w:t>
            </w:r>
          </w:p>
        </w:tc>
        <w:tc>
          <w:tcPr>
            <w:tcW w:w="2552" w:type="dxa"/>
            <w:vAlign w:val="center"/>
          </w:tcPr>
          <w:p w14:paraId="6499C4D1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A207DE2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仪表禁止报警灯显示</w:t>
            </w:r>
          </w:p>
        </w:tc>
        <w:tc>
          <w:tcPr>
            <w:tcW w:w="1355" w:type="dxa"/>
            <w:vAlign w:val="center"/>
          </w:tcPr>
          <w:p w14:paraId="4B8A3FE3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5639396A" w14:textId="77777777">
        <w:trPr>
          <w:jc w:val="center"/>
        </w:trPr>
        <w:tc>
          <w:tcPr>
            <w:tcW w:w="1129" w:type="dxa"/>
            <w:vAlign w:val="center"/>
          </w:tcPr>
          <w:p w14:paraId="50022BF1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网关</w:t>
            </w:r>
          </w:p>
        </w:tc>
        <w:tc>
          <w:tcPr>
            <w:tcW w:w="2552" w:type="dxa"/>
            <w:vAlign w:val="center"/>
          </w:tcPr>
          <w:p w14:paraId="7E5C8C0C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F759DD9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禁止路由转发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OBD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接口的诊断报文；</w:t>
            </w:r>
          </w:p>
          <w:p w14:paraId="1E35607B" w14:textId="548C1828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 w:hint="eastAsia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停止应用报文路由。（</w:t>
            </w:r>
            <w:r w:rsidR="00DD4E8A" w:rsidRPr="00A92191">
              <w:rPr>
                <w:rFonts w:ascii="Times New Roman" w:hAnsi="Times New Roman" w:cs="Times New Roman" w:hint="eastAsia"/>
                <w:kern w:val="0"/>
                <w:szCs w:val="21"/>
              </w:rPr>
              <w:t>除</w:t>
            </w:r>
            <w:r w:rsidR="00DD4E8A" w:rsidRPr="00A92191">
              <w:rPr>
                <w:rFonts w:ascii="Times New Roman" w:hAnsi="Times New Roman" w:cs="Times New Roman" w:hint="eastAsia"/>
                <w:kern w:val="0"/>
                <w:szCs w:val="21"/>
              </w:rPr>
              <w:t>OTA</w:t>
            </w:r>
            <w:r w:rsidR="00DD4E8A" w:rsidRPr="00A92191">
              <w:rPr>
                <w:rFonts w:ascii="Times New Roman" w:hAnsi="Times New Roman" w:cs="Times New Roman" w:hint="eastAsia"/>
                <w:kern w:val="0"/>
                <w:szCs w:val="21"/>
              </w:rPr>
              <w:t>必须的应用报文外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355" w:type="dxa"/>
            <w:vAlign w:val="center"/>
          </w:tcPr>
          <w:p w14:paraId="00C30F93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1503E2FB" w14:textId="77777777">
        <w:trPr>
          <w:jc w:val="center"/>
        </w:trPr>
        <w:tc>
          <w:tcPr>
            <w:tcW w:w="1129" w:type="dxa"/>
            <w:vAlign w:val="center"/>
          </w:tcPr>
          <w:p w14:paraId="50388B6D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proofErr w:type="gramStart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远控终端</w:t>
            </w:r>
            <w:proofErr w:type="gramEnd"/>
          </w:p>
        </w:tc>
        <w:tc>
          <w:tcPr>
            <w:tcW w:w="2552" w:type="dxa"/>
            <w:vAlign w:val="center"/>
          </w:tcPr>
          <w:p w14:paraId="2449AE24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9AA50E1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无法使用远程控制、数字钥匙、数据上传、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CALL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类功能</w:t>
            </w:r>
          </w:p>
        </w:tc>
        <w:tc>
          <w:tcPr>
            <w:tcW w:w="1355" w:type="dxa"/>
            <w:vAlign w:val="center"/>
          </w:tcPr>
          <w:p w14:paraId="55ED8B3F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1836EBA4" w14:textId="77777777">
        <w:trPr>
          <w:jc w:val="center"/>
        </w:trPr>
        <w:tc>
          <w:tcPr>
            <w:tcW w:w="1129" w:type="dxa"/>
            <w:vAlign w:val="center"/>
          </w:tcPr>
          <w:p w14:paraId="51276AA9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档位控制器</w:t>
            </w:r>
          </w:p>
        </w:tc>
        <w:tc>
          <w:tcPr>
            <w:tcW w:w="2552" w:type="dxa"/>
            <w:vAlign w:val="center"/>
          </w:tcPr>
          <w:p w14:paraId="7033A710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89D1092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禁止换挡电磁阀开启；</w:t>
            </w:r>
          </w:p>
          <w:p w14:paraId="0C9158FB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禁止发出档位控制单元发出换挡请求；</w:t>
            </w:r>
          </w:p>
          <w:p w14:paraId="3F0F418B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发动机处于</w:t>
            </w:r>
            <w:proofErr w:type="gramStart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怠</w:t>
            </w:r>
            <w:proofErr w:type="gramEnd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速且车速为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0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时、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Bootloader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模式下、硬</w:t>
            </w:r>
            <w:proofErr w:type="gramStart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复位复位</w:t>
            </w:r>
            <w:proofErr w:type="gramEnd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过程中，保持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P</w:t>
            </w:r>
            <w:proofErr w:type="gramStart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档状态</w:t>
            </w:r>
            <w:proofErr w:type="gramEnd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不变；</w:t>
            </w:r>
          </w:p>
          <w:p w14:paraId="4752395A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不响应换挡动作，即拨换挡杆时，不发送档位变化的信号，保持档位处于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P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档</w:t>
            </w:r>
          </w:p>
        </w:tc>
        <w:tc>
          <w:tcPr>
            <w:tcW w:w="1355" w:type="dxa"/>
            <w:vAlign w:val="center"/>
          </w:tcPr>
          <w:p w14:paraId="386F12F4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1170E577" w14:textId="77777777">
        <w:trPr>
          <w:jc w:val="center"/>
        </w:trPr>
        <w:tc>
          <w:tcPr>
            <w:tcW w:w="1129" w:type="dxa"/>
            <w:vAlign w:val="center"/>
          </w:tcPr>
          <w:p w14:paraId="0DFAB39F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制动系统</w:t>
            </w:r>
          </w:p>
        </w:tc>
        <w:tc>
          <w:tcPr>
            <w:tcW w:w="2552" w:type="dxa"/>
            <w:vAlign w:val="center"/>
          </w:tcPr>
          <w:p w14:paraId="65C98159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驻车制动控制子系统</w:t>
            </w:r>
          </w:p>
          <w:p w14:paraId="7E742213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电子手刹（静态夹禁、热盘再夹紧、液压辅助请求</w:t>
            </w:r>
          </w:p>
          <w:p w14:paraId="484C1E93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B3DC7FE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发动机处于</w:t>
            </w:r>
            <w:proofErr w:type="gramStart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怠</w:t>
            </w:r>
            <w:proofErr w:type="gramEnd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速且车速为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0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时、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Bootloader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模式下、硬</w:t>
            </w:r>
            <w:proofErr w:type="gramStart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复位复位</w:t>
            </w:r>
            <w:proofErr w:type="gramEnd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过程中，保持驻车制动状态不变</w:t>
            </w:r>
          </w:p>
        </w:tc>
        <w:tc>
          <w:tcPr>
            <w:tcW w:w="1355" w:type="dxa"/>
            <w:vAlign w:val="center"/>
          </w:tcPr>
          <w:p w14:paraId="7C2E25E6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78BB4017" w14:textId="77777777">
        <w:trPr>
          <w:jc w:val="center"/>
        </w:trPr>
        <w:tc>
          <w:tcPr>
            <w:tcW w:w="1129" w:type="dxa"/>
            <w:vAlign w:val="center"/>
          </w:tcPr>
          <w:p w14:paraId="331FB1EA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车身域控制器</w:t>
            </w:r>
          </w:p>
        </w:tc>
        <w:tc>
          <w:tcPr>
            <w:tcW w:w="2552" w:type="dxa"/>
            <w:vAlign w:val="center"/>
          </w:tcPr>
          <w:p w14:paraId="61F933E0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047F85C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启动按钮屏蔽，遥控启动、远程启动屏蔽，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状态期间，屏蔽灯光（</w:t>
            </w:r>
            <w:proofErr w:type="gramStart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除双闪</w:t>
            </w:r>
            <w:proofErr w:type="gramEnd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）、雨刮功能，操作开关不响应灯光雨刮</w:t>
            </w:r>
          </w:p>
        </w:tc>
        <w:tc>
          <w:tcPr>
            <w:tcW w:w="1355" w:type="dxa"/>
            <w:vAlign w:val="center"/>
          </w:tcPr>
          <w:p w14:paraId="540FAF0C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7FB40904" w14:textId="77777777">
        <w:trPr>
          <w:jc w:val="center"/>
        </w:trPr>
        <w:tc>
          <w:tcPr>
            <w:tcW w:w="1129" w:type="dxa"/>
            <w:vAlign w:val="center"/>
          </w:tcPr>
          <w:p w14:paraId="42969F4D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电源模式</w:t>
            </w:r>
          </w:p>
        </w:tc>
        <w:tc>
          <w:tcPr>
            <w:tcW w:w="2552" w:type="dxa"/>
            <w:vAlign w:val="center"/>
          </w:tcPr>
          <w:p w14:paraId="276A2B02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保持当前电源模式不变</w:t>
            </w:r>
          </w:p>
        </w:tc>
        <w:tc>
          <w:tcPr>
            <w:tcW w:w="3260" w:type="dxa"/>
            <w:vAlign w:val="center"/>
          </w:tcPr>
          <w:p w14:paraId="2F00C3FE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禁止用户手动切换电源模式</w:t>
            </w:r>
          </w:p>
        </w:tc>
        <w:tc>
          <w:tcPr>
            <w:tcW w:w="1355" w:type="dxa"/>
            <w:vAlign w:val="center"/>
          </w:tcPr>
          <w:p w14:paraId="4B6BC010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4E7B421E" w14:textId="77777777">
        <w:trPr>
          <w:jc w:val="center"/>
        </w:trPr>
        <w:tc>
          <w:tcPr>
            <w:tcW w:w="1129" w:type="dxa"/>
            <w:vAlign w:val="center"/>
          </w:tcPr>
          <w:p w14:paraId="38CACB2D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驻车辅助</w:t>
            </w:r>
          </w:p>
        </w:tc>
        <w:tc>
          <w:tcPr>
            <w:tcW w:w="2552" w:type="dxa"/>
            <w:vAlign w:val="center"/>
          </w:tcPr>
          <w:p w14:paraId="56E14667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刷写技术后，需恢复到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升级前的相关自身设置项或状态（驻车辅助系统探头配置类型）</w:t>
            </w:r>
          </w:p>
        </w:tc>
        <w:tc>
          <w:tcPr>
            <w:tcW w:w="3260" w:type="dxa"/>
            <w:vAlign w:val="center"/>
          </w:tcPr>
          <w:p w14:paraId="1B56BB15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不</w:t>
            </w:r>
            <w:proofErr w:type="gramStart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响应驻</w:t>
            </w:r>
            <w:proofErr w:type="gramEnd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车辅助功能，</w:t>
            </w:r>
            <w:proofErr w:type="gramStart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即驻车</w:t>
            </w:r>
            <w:proofErr w:type="gramEnd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辅助系统不探测障碍物，蜂鸣器</w:t>
            </w:r>
            <w:proofErr w:type="gramStart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不</w:t>
            </w:r>
            <w:proofErr w:type="gramEnd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鸣响，驻车辅助系统的工作指示灯不点亮</w:t>
            </w:r>
          </w:p>
        </w:tc>
        <w:tc>
          <w:tcPr>
            <w:tcW w:w="1355" w:type="dxa"/>
            <w:vAlign w:val="center"/>
          </w:tcPr>
          <w:p w14:paraId="6953CA0D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2F92ED39" w14:textId="77777777">
        <w:trPr>
          <w:jc w:val="center"/>
        </w:trPr>
        <w:tc>
          <w:tcPr>
            <w:tcW w:w="1129" w:type="dxa"/>
            <w:vAlign w:val="center"/>
          </w:tcPr>
          <w:p w14:paraId="69A45A3A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低功耗</w:t>
            </w:r>
          </w:p>
        </w:tc>
        <w:tc>
          <w:tcPr>
            <w:tcW w:w="2552" w:type="dxa"/>
            <w:vAlign w:val="center"/>
          </w:tcPr>
          <w:p w14:paraId="61266166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18736956" w14:textId="1D87A61A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禁止后视镜加热输出；</w:t>
            </w:r>
          </w:p>
          <w:p w14:paraId="1E9CD592" w14:textId="187FFEC2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禁止方向盘加热输出；</w:t>
            </w:r>
          </w:p>
          <w:p w14:paraId="01BA06E7" w14:textId="7691F242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禁止座椅通风、座椅加热和座椅调节输出；</w:t>
            </w:r>
          </w:p>
          <w:p w14:paraId="58A77C9F" w14:textId="5807D1ED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禁止鼓风机输出。</w:t>
            </w:r>
          </w:p>
        </w:tc>
        <w:tc>
          <w:tcPr>
            <w:tcW w:w="1355" w:type="dxa"/>
            <w:vAlign w:val="center"/>
          </w:tcPr>
          <w:p w14:paraId="2C64BC27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2CF8A129" w14:textId="77777777">
        <w:trPr>
          <w:jc w:val="center"/>
        </w:trPr>
        <w:tc>
          <w:tcPr>
            <w:tcW w:w="1129" w:type="dxa"/>
            <w:vAlign w:val="center"/>
          </w:tcPr>
          <w:p w14:paraId="32A3815E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灯光系统</w:t>
            </w:r>
          </w:p>
        </w:tc>
        <w:tc>
          <w:tcPr>
            <w:tcW w:w="2552" w:type="dxa"/>
            <w:vAlign w:val="center"/>
          </w:tcPr>
          <w:p w14:paraId="45A6CEF0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车内灯光常量</w:t>
            </w:r>
          </w:p>
        </w:tc>
        <w:tc>
          <w:tcPr>
            <w:tcW w:w="3260" w:type="dxa"/>
            <w:vAlign w:val="center"/>
          </w:tcPr>
          <w:p w14:paraId="2B5D9439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背光输出禁止；</w:t>
            </w:r>
          </w:p>
          <w:p w14:paraId="400C09AD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氛围灯输出禁止；</w:t>
            </w:r>
          </w:p>
          <w:p w14:paraId="28DC09D1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报警灯输出禁止；</w:t>
            </w:r>
          </w:p>
          <w:p w14:paraId="1C7153D8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位置灯输出禁止；</w:t>
            </w:r>
          </w:p>
          <w:p w14:paraId="42AA52CB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外部灯光系统禁止（远光灯、近光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灯等）</w:t>
            </w:r>
          </w:p>
        </w:tc>
        <w:tc>
          <w:tcPr>
            <w:tcW w:w="1355" w:type="dxa"/>
            <w:vAlign w:val="center"/>
          </w:tcPr>
          <w:p w14:paraId="1B3720F9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3C9991BB" w14:textId="77777777">
        <w:trPr>
          <w:jc w:val="center"/>
        </w:trPr>
        <w:tc>
          <w:tcPr>
            <w:tcW w:w="1129" w:type="dxa"/>
            <w:vAlign w:val="center"/>
          </w:tcPr>
          <w:p w14:paraId="594B7E48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防盗</w:t>
            </w:r>
          </w:p>
        </w:tc>
        <w:tc>
          <w:tcPr>
            <w:tcW w:w="2552" w:type="dxa"/>
            <w:vAlign w:val="center"/>
          </w:tcPr>
          <w:p w14:paraId="40386892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保持上电不解</w:t>
            </w:r>
            <w:proofErr w:type="gramStart"/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防功能</w:t>
            </w:r>
            <w:proofErr w:type="gramEnd"/>
          </w:p>
        </w:tc>
        <w:tc>
          <w:tcPr>
            <w:tcW w:w="3260" w:type="dxa"/>
            <w:vAlign w:val="center"/>
          </w:tcPr>
          <w:p w14:paraId="4F108FC4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55" w:type="dxa"/>
            <w:vAlign w:val="center"/>
          </w:tcPr>
          <w:p w14:paraId="49682D2A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56B687A3" w14:textId="77777777">
        <w:trPr>
          <w:jc w:val="center"/>
        </w:trPr>
        <w:tc>
          <w:tcPr>
            <w:tcW w:w="1129" w:type="dxa"/>
            <w:vAlign w:val="center"/>
          </w:tcPr>
          <w:p w14:paraId="6A7874DE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门窗控开关</w:t>
            </w:r>
          </w:p>
        </w:tc>
        <w:tc>
          <w:tcPr>
            <w:tcW w:w="2552" w:type="dxa"/>
            <w:vAlign w:val="center"/>
          </w:tcPr>
          <w:p w14:paraId="2A2862DC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始终保持物理方式开锁</w:t>
            </w:r>
          </w:p>
        </w:tc>
        <w:tc>
          <w:tcPr>
            <w:tcW w:w="3260" w:type="dxa"/>
            <w:vAlign w:val="center"/>
          </w:tcPr>
          <w:p w14:paraId="6A654F36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车门、车窗、尾门、天窗保持关闭</w:t>
            </w:r>
          </w:p>
        </w:tc>
        <w:tc>
          <w:tcPr>
            <w:tcW w:w="1355" w:type="dxa"/>
            <w:vAlign w:val="center"/>
          </w:tcPr>
          <w:p w14:paraId="4B9CBAC9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46AED5B3" w14:textId="77777777">
        <w:trPr>
          <w:jc w:val="center"/>
        </w:trPr>
        <w:tc>
          <w:tcPr>
            <w:tcW w:w="1129" w:type="dxa"/>
            <w:vAlign w:val="center"/>
          </w:tcPr>
          <w:p w14:paraId="337E5128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方向盘开关组</w:t>
            </w:r>
          </w:p>
        </w:tc>
        <w:tc>
          <w:tcPr>
            <w:tcW w:w="2552" w:type="dxa"/>
            <w:vAlign w:val="center"/>
          </w:tcPr>
          <w:p w14:paraId="0FFC3650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9BC592D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方向盘的开关所有功能屏蔽（方向盘开关有哪些按键，自动驾驶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/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辅助驾驶等相关功能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/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音量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/FM/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全景影像等需要屏蔽）</w:t>
            </w:r>
          </w:p>
        </w:tc>
        <w:tc>
          <w:tcPr>
            <w:tcW w:w="1355" w:type="dxa"/>
            <w:vAlign w:val="center"/>
          </w:tcPr>
          <w:p w14:paraId="29B60371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54511FCE" w14:textId="77777777">
        <w:trPr>
          <w:jc w:val="center"/>
        </w:trPr>
        <w:tc>
          <w:tcPr>
            <w:tcW w:w="1129" w:type="dxa"/>
            <w:vAlign w:val="center"/>
          </w:tcPr>
          <w:p w14:paraId="3C491117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中控台开关组</w:t>
            </w:r>
          </w:p>
        </w:tc>
        <w:tc>
          <w:tcPr>
            <w:tcW w:w="2552" w:type="dxa"/>
            <w:vAlign w:val="center"/>
          </w:tcPr>
          <w:p w14:paraId="5A2169C2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EE31F7A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中控台开关屏蔽所有开关功能（音量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/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重启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/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空调自动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/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空调关闭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/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前除霜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/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整车控制器模式等）</w:t>
            </w:r>
          </w:p>
        </w:tc>
        <w:tc>
          <w:tcPr>
            <w:tcW w:w="1355" w:type="dxa"/>
            <w:vAlign w:val="center"/>
          </w:tcPr>
          <w:p w14:paraId="7A3B69A7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03002DF9" w14:textId="77777777">
        <w:trPr>
          <w:jc w:val="center"/>
        </w:trPr>
        <w:tc>
          <w:tcPr>
            <w:tcW w:w="1129" w:type="dxa"/>
            <w:vAlign w:val="center"/>
          </w:tcPr>
          <w:p w14:paraId="473E10A8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整车控制器</w:t>
            </w:r>
          </w:p>
        </w:tc>
        <w:tc>
          <w:tcPr>
            <w:tcW w:w="2552" w:type="dxa"/>
            <w:vAlign w:val="center"/>
          </w:tcPr>
          <w:p w14:paraId="3311C94F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如果接收到来自空调、电池管理器、充配电总成、电机控制器的冷却风扇和水泵的需求，整车控制器最大以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50%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的占空比控制器风扇和水泵工作；</w:t>
            </w:r>
          </w:p>
          <w:p w14:paraId="4C64B217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相关的外设（风扇、水泵）不能记录通讯故障，保持原状态</w:t>
            </w:r>
          </w:p>
        </w:tc>
        <w:tc>
          <w:tcPr>
            <w:tcW w:w="3260" w:type="dxa"/>
            <w:vAlign w:val="center"/>
          </w:tcPr>
          <w:p w14:paraId="4E1106C1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车辆无动力输出，不论油门深度怎么变化，档位保持在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P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档；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1355" w:type="dxa"/>
            <w:vAlign w:val="center"/>
          </w:tcPr>
          <w:p w14:paraId="7E3CF140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518FBD72" w14:textId="77777777">
        <w:trPr>
          <w:jc w:val="center"/>
        </w:trPr>
        <w:tc>
          <w:tcPr>
            <w:tcW w:w="1129" w:type="dxa"/>
            <w:vAlign w:val="center"/>
          </w:tcPr>
          <w:p w14:paraId="38F0578A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热管理控制器</w:t>
            </w:r>
          </w:p>
        </w:tc>
        <w:tc>
          <w:tcPr>
            <w:tcW w:w="2552" w:type="dxa"/>
            <w:vAlign w:val="center"/>
          </w:tcPr>
          <w:p w14:paraId="775B17CF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CAD4666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进入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时，如果空调处于打开状态，空调制冷或制热功能关闭，鼓风机关闭、空调面板关闭、电子风扇需求无效，在整个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期间，空调功能不响应，保持关闭状态；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14:paraId="1E72ADF8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进入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时，如果空调功能是关闭的，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期间，空调功能不响应，保持关闭状态，包括空调面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板的功能也是关闭的（前后空调面板都关闭）；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14:paraId="3088C0C3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进入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时，如果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BMS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有压缩机冷却或加热需求，要求压缩机降功率输出，最大以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50%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的功率输出（低于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50%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，以实际需求输出），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期间，如果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BMS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冷却或加热需求停止，则关闭压缩机；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14:paraId="0957BF20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进入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时，如果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BMS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无压缩机冷却或加热需求，则制冷和加热压缩机关闭，在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期间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BMS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有压缩机冷却或加热需求，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热管理控制器响应，最大以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50%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的功率输出（低于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50%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，以实际需求输出）；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14:paraId="064BF0A4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进入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时，前后除霜功能是打开的，将除霜功能关闭，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在整个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期间，除霜功能不响应，保持关闭状态，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14:paraId="2A5B7808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进入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时，如果除霜功能是关闭的，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期间，除霜功能不响应，保持关闭状态；</w:t>
            </w:r>
          </w:p>
        </w:tc>
        <w:tc>
          <w:tcPr>
            <w:tcW w:w="1355" w:type="dxa"/>
            <w:vAlign w:val="center"/>
          </w:tcPr>
          <w:p w14:paraId="12188414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44149380" w14:textId="77777777">
        <w:trPr>
          <w:jc w:val="center"/>
        </w:trPr>
        <w:tc>
          <w:tcPr>
            <w:tcW w:w="1129" w:type="dxa"/>
            <w:vAlign w:val="center"/>
          </w:tcPr>
          <w:p w14:paraId="12639183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电池管理控制器</w:t>
            </w:r>
          </w:p>
        </w:tc>
        <w:tc>
          <w:tcPr>
            <w:tcW w:w="2552" w:type="dxa"/>
            <w:vAlign w:val="center"/>
          </w:tcPr>
          <w:p w14:paraId="10D212ED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动力电池在进行充放电时，需反馈充放电状态；</w:t>
            </w:r>
          </w:p>
          <w:p w14:paraId="662CDABF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需要响应车载终端的需求；</w:t>
            </w:r>
          </w:p>
          <w:p w14:paraId="61D0CA9E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在进行低压模块刷写时，需要高压系统能够进入放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电状态，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由动力电池放电给低压用电器供电，动力电池需将主接触器吸合的状态发出，以便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DCDC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进行降压给低压用电器供电；</w:t>
            </w:r>
          </w:p>
        </w:tc>
        <w:tc>
          <w:tcPr>
            <w:tcW w:w="3260" w:type="dxa"/>
            <w:vAlign w:val="center"/>
          </w:tcPr>
          <w:p w14:paraId="21FA0B8F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在进入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状态时，如未处于放电状态，则在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状态期间，不响应插充电枪充电和对外放电，只响应车载终端的请求，如果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期间，进行了插入充电抢，则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升级结束后，再进行充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电；</w:t>
            </w:r>
          </w:p>
          <w:p w14:paraId="109A1F9B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交流充电时，预约充电和预约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，预约充电时间到，先充电，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时间到，退出充电，进行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OTA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，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结束后，再进入充电，直流充电，预约充电和预约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哪个时间先到，先执行哪个，另一个不执行；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14:paraId="03BB28B2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状态期间，在进行高压模块刷写时，动力电池需要断开</w:t>
            </w:r>
          </w:p>
        </w:tc>
        <w:tc>
          <w:tcPr>
            <w:tcW w:w="1355" w:type="dxa"/>
            <w:vAlign w:val="center"/>
          </w:tcPr>
          <w:p w14:paraId="3E14EEA9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573C4146" w14:textId="77777777">
        <w:trPr>
          <w:jc w:val="center"/>
        </w:trPr>
        <w:tc>
          <w:tcPr>
            <w:tcW w:w="1129" w:type="dxa"/>
            <w:vAlign w:val="center"/>
          </w:tcPr>
          <w:p w14:paraId="646B61A0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DCDC</w:t>
            </w:r>
          </w:p>
        </w:tc>
        <w:tc>
          <w:tcPr>
            <w:tcW w:w="2552" w:type="dxa"/>
            <w:vAlign w:val="center"/>
          </w:tcPr>
          <w:p w14:paraId="068D25F3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接收来自动力电池管理的降压请求和退出降压的命令，并将自身的状态发出来给车载终端和动力电池管理器</w:t>
            </w:r>
          </w:p>
        </w:tc>
        <w:tc>
          <w:tcPr>
            <w:tcW w:w="3260" w:type="dxa"/>
            <w:vAlign w:val="center"/>
          </w:tcPr>
          <w:p w14:paraId="6FF58130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55" w:type="dxa"/>
            <w:vAlign w:val="center"/>
          </w:tcPr>
          <w:p w14:paraId="386A0B32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496BAA8D" w14:textId="77777777">
        <w:trPr>
          <w:jc w:val="center"/>
        </w:trPr>
        <w:tc>
          <w:tcPr>
            <w:tcW w:w="1129" w:type="dxa"/>
            <w:vAlign w:val="center"/>
          </w:tcPr>
          <w:p w14:paraId="3DA0F88A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蓄电池</w:t>
            </w:r>
          </w:p>
        </w:tc>
        <w:tc>
          <w:tcPr>
            <w:tcW w:w="2552" w:type="dxa"/>
            <w:vAlign w:val="center"/>
          </w:tcPr>
          <w:p w14:paraId="636BA55D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刷写高压模块时，需要蓄电池给车上的用电器供电，需要反馈自身的类型、电量信息、温度信息；</w:t>
            </w:r>
          </w:p>
        </w:tc>
        <w:tc>
          <w:tcPr>
            <w:tcW w:w="3260" w:type="dxa"/>
            <w:vAlign w:val="center"/>
          </w:tcPr>
          <w:p w14:paraId="33B3DBD2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蓄电池如果在智能充电状态，需将智能充电状态发出来，在进入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状态时，响应车载终端的要求，退出智能充电状态，如未处于智能充电状态，则在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状态期间，不再进入智能充电，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升级结束后，再恢复正常工作状态；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  </w:t>
            </w:r>
          </w:p>
          <w:p w14:paraId="1604C482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55" w:type="dxa"/>
            <w:vAlign w:val="center"/>
          </w:tcPr>
          <w:p w14:paraId="4FF37210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01EBCB7E" w14:textId="77777777">
        <w:trPr>
          <w:jc w:val="center"/>
        </w:trPr>
        <w:tc>
          <w:tcPr>
            <w:tcW w:w="1129" w:type="dxa"/>
            <w:vAlign w:val="center"/>
          </w:tcPr>
          <w:p w14:paraId="427ABBCA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座椅</w:t>
            </w:r>
          </w:p>
        </w:tc>
        <w:tc>
          <w:tcPr>
            <w:tcW w:w="2552" w:type="dxa"/>
            <w:vAlign w:val="center"/>
          </w:tcPr>
          <w:p w14:paraId="798302AE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座椅调节、座椅记忆功能正常，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 xml:space="preserve">OTA </w:t>
            </w: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状态退出后，恢复到正常模式</w:t>
            </w:r>
          </w:p>
        </w:tc>
        <w:tc>
          <w:tcPr>
            <w:tcW w:w="3260" w:type="dxa"/>
            <w:vAlign w:val="center"/>
          </w:tcPr>
          <w:p w14:paraId="320AC64C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座椅控制模块的通风、加热、按摩、震动功能屏蔽</w:t>
            </w:r>
          </w:p>
        </w:tc>
        <w:tc>
          <w:tcPr>
            <w:tcW w:w="1355" w:type="dxa"/>
            <w:vAlign w:val="center"/>
          </w:tcPr>
          <w:p w14:paraId="62661977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:rsidRPr="00A92191" w14:paraId="5CD68DD7" w14:textId="77777777">
        <w:trPr>
          <w:jc w:val="center"/>
        </w:trPr>
        <w:tc>
          <w:tcPr>
            <w:tcW w:w="1129" w:type="dxa"/>
            <w:vAlign w:val="center"/>
          </w:tcPr>
          <w:p w14:paraId="4DEA4B68" w14:textId="77777777" w:rsidR="00CE38AF" w:rsidRPr="00A92191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A92191">
              <w:rPr>
                <w:rFonts w:ascii="Times New Roman" w:hAnsi="Times New Roman" w:cs="Times New Roman"/>
                <w:kern w:val="0"/>
                <w:szCs w:val="21"/>
              </w:rPr>
              <w:t>其他</w:t>
            </w:r>
          </w:p>
        </w:tc>
        <w:tc>
          <w:tcPr>
            <w:tcW w:w="2552" w:type="dxa"/>
            <w:vAlign w:val="center"/>
          </w:tcPr>
          <w:p w14:paraId="305BBC30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A4F3B07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55" w:type="dxa"/>
            <w:vAlign w:val="center"/>
          </w:tcPr>
          <w:p w14:paraId="5C986138" w14:textId="77777777" w:rsidR="00CE38AF" w:rsidRPr="00A92191" w:rsidRDefault="00CE38AF">
            <w:pPr>
              <w:spacing w:line="360" w:lineRule="auto"/>
              <w:ind w:firstLine="42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</w:tbl>
    <w:p w14:paraId="2E0C4B8C" w14:textId="77777777" w:rsidR="00CE38AF" w:rsidRDefault="00EB26DA">
      <w:pPr>
        <w:widowControl/>
        <w:tabs>
          <w:tab w:val="left" w:pos="1680"/>
        </w:tabs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br w:type="page"/>
      </w:r>
    </w:p>
    <w:p w14:paraId="28BAF68E" w14:textId="77777777" w:rsidR="00CE38AF" w:rsidRDefault="00EB26DA">
      <w:pPr>
        <w:pStyle w:val="1"/>
        <w:numPr>
          <w:ilvl w:val="0"/>
          <w:numId w:val="2"/>
        </w:numPr>
        <w:spacing w:before="312" w:after="312"/>
        <w:ind w:left="0" w:firstLine="0"/>
        <w:rPr>
          <w:rFonts w:ascii="Times New Roman" w:hAnsi="Times New Roman" w:cs="Times New Roman"/>
        </w:rPr>
      </w:pPr>
      <w:bookmarkStart w:id="55" w:name="_Toc50027558"/>
      <w:bookmarkStart w:id="56" w:name="_Toc50135307"/>
      <w:r>
        <w:rPr>
          <w:rFonts w:ascii="Times New Roman" w:hAnsi="Times New Roman" w:cs="Times New Roman"/>
        </w:rPr>
        <w:lastRenderedPageBreak/>
        <w:t>OTA</w:t>
      </w:r>
      <w:r>
        <w:rPr>
          <w:rFonts w:ascii="Times New Roman" w:hAnsi="Times New Roman" w:cs="Times New Roman"/>
        </w:rPr>
        <w:t>模式范围及要求</w:t>
      </w:r>
      <w:bookmarkEnd w:id="55"/>
      <w:bookmarkEnd w:id="56"/>
    </w:p>
    <w:p w14:paraId="27915E02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当车辆处于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过程中时，整车处于一种非正常模式，此时车辆部分功能受限或</w:t>
      </w:r>
      <w:proofErr w:type="gramStart"/>
      <w:r>
        <w:rPr>
          <w:rFonts w:ascii="Times New Roman" w:hAnsi="Times New Roman" w:cs="Times New Roman"/>
          <w:sz w:val="24"/>
          <w:szCs w:val="28"/>
        </w:rPr>
        <w:t>不</w:t>
      </w:r>
      <w:proofErr w:type="gramEnd"/>
      <w:r>
        <w:rPr>
          <w:rFonts w:ascii="Times New Roman" w:hAnsi="Times New Roman" w:cs="Times New Roman"/>
          <w:sz w:val="24"/>
          <w:szCs w:val="28"/>
        </w:rPr>
        <w:t>可用，所以有必要定义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过程中对控制器的特定要求。</w:t>
      </w:r>
    </w:p>
    <w:p w14:paraId="0ED043F4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各模块进入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状态时必须满足并执行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模式下的功能禁止或释放，在刷写期间根据刷写流程进入禁言状态。</w:t>
      </w:r>
    </w:p>
    <w:p w14:paraId="66CB9738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控制器应定义诊断例程服务（</w:t>
      </w:r>
      <w:r>
        <w:rPr>
          <w:rFonts w:ascii="Times New Roman" w:hAnsi="Times New Roman" w:cs="Times New Roman"/>
          <w:sz w:val="24"/>
          <w:szCs w:val="32"/>
        </w:rPr>
        <w:t>0x31</w:t>
      </w:r>
      <w:r>
        <w:rPr>
          <w:rFonts w:ascii="Times New Roman" w:hAnsi="Times New Roman" w:cs="Times New Roman"/>
          <w:sz w:val="24"/>
          <w:szCs w:val="32"/>
        </w:rPr>
        <w:t>，</w:t>
      </w:r>
      <w:r>
        <w:rPr>
          <w:rFonts w:ascii="Times New Roman" w:hAnsi="Times New Roman" w:cs="Times New Roman"/>
          <w:sz w:val="24"/>
          <w:szCs w:val="32"/>
        </w:rPr>
        <w:t>DID XXXX</w:t>
      </w:r>
      <w:r>
        <w:rPr>
          <w:rFonts w:ascii="Times New Roman" w:hAnsi="Times New Roman" w:cs="Times New Roman"/>
          <w:sz w:val="24"/>
          <w:szCs w:val="32"/>
        </w:rPr>
        <w:t>待定）指令进入</w:t>
      </w:r>
      <w:r>
        <w:rPr>
          <w:rFonts w:ascii="Times New Roman" w:hAnsi="Times New Roman" w:cs="Times New Roman"/>
          <w:sz w:val="24"/>
          <w:szCs w:val="32"/>
        </w:rPr>
        <w:t>OTA</w:t>
      </w:r>
      <w:r>
        <w:rPr>
          <w:rFonts w:ascii="Times New Roman" w:hAnsi="Times New Roman" w:cs="Times New Roman"/>
          <w:sz w:val="24"/>
          <w:szCs w:val="32"/>
        </w:rPr>
        <w:t>模式，此</w:t>
      </w:r>
      <w:r>
        <w:rPr>
          <w:rFonts w:ascii="Times New Roman" w:hAnsi="Times New Roman" w:cs="Times New Roman"/>
          <w:sz w:val="24"/>
          <w:szCs w:val="32"/>
        </w:rPr>
        <w:t>OTA</w:t>
      </w:r>
      <w:r>
        <w:rPr>
          <w:rFonts w:ascii="Times New Roman" w:hAnsi="Times New Roman" w:cs="Times New Roman"/>
          <w:sz w:val="24"/>
          <w:szCs w:val="32"/>
        </w:rPr>
        <w:t>模式例程服务指令应在如下电源模式下同时都支持：</w:t>
      </w:r>
    </w:p>
    <w:p w14:paraId="2B75264C" w14:textId="77777777" w:rsidR="00CE38AF" w:rsidRDefault="00EB26DA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（</w:t>
      </w:r>
      <w:r>
        <w:rPr>
          <w:rFonts w:ascii="Times New Roman" w:hAnsi="Times New Roman" w:cs="Times New Roman"/>
          <w:sz w:val="24"/>
          <w:szCs w:val="32"/>
        </w:rPr>
        <w:t>1</w:t>
      </w:r>
      <w:r>
        <w:rPr>
          <w:rFonts w:ascii="Times New Roman" w:hAnsi="Times New Roman" w:cs="Times New Roman"/>
          <w:sz w:val="24"/>
          <w:szCs w:val="32"/>
        </w:rPr>
        <w:t>）电源模式</w:t>
      </w:r>
      <w:r>
        <w:rPr>
          <w:rFonts w:ascii="Times New Roman" w:hAnsi="Times New Roman" w:cs="Times New Roman"/>
          <w:sz w:val="24"/>
          <w:szCs w:val="32"/>
        </w:rPr>
        <w:t>OFF</w:t>
      </w:r>
      <w:r>
        <w:rPr>
          <w:rFonts w:ascii="Times New Roman" w:hAnsi="Times New Roman" w:cs="Times New Roman"/>
          <w:sz w:val="24"/>
          <w:szCs w:val="32"/>
        </w:rPr>
        <w:t>；</w:t>
      </w:r>
    </w:p>
    <w:p w14:paraId="484AFB1D" w14:textId="77777777" w:rsidR="00CE38AF" w:rsidRDefault="00EB26DA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（</w:t>
      </w:r>
      <w:r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</w:rPr>
        <w:t>）电源模式</w:t>
      </w:r>
      <w:r>
        <w:rPr>
          <w:rFonts w:ascii="Times New Roman" w:hAnsi="Times New Roman" w:cs="Times New Roman"/>
          <w:sz w:val="24"/>
          <w:szCs w:val="32"/>
        </w:rPr>
        <w:t>ON</w:t>
      </w:r>
      <w:r>
        <w:rPr>
          <w:rFonts w:ascii="Times New Roman" w:hAnsi="Times New Roman" w:cs="Times New Roman"/>
          <w:sz w:val="24"/>
          <w:szCs w:val="32"/>
        </w:rPr>
        <w:t>；</w:t>
      </w:r>
    </w:p>
    <w:p w14:paraId="7F9068A3" w14:textId="77777777" w:rsidR="00CE38AF" w:rsidRDefault="00EB26DA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需要定义</w:t>
      </w:r>
      <w:r>
        <w:rPr>
          <w:rFonts w:ascii="Times New Roman" w:hAnsi="Times New Roman" w:cs="Times New Roman"/>
          <w:sz w:val="24"/>
          <w:szCs w:val="32"/>
        </w:rPr>
        <w:t>OTA</w:t>
      </w:r>
      <w:r>
        <w:rPr>
          <w:rFonts w:ascii="Times New Roman" w:hAnsi="Times New Roman" w:cs="Times New Roman"/>
          <w:sz w:val="24"/>
          <w:szCs w:val="32"/>
        </w:rPr>
        <w:t>模式的控制器为下述章节所述要求涉及的控制器。</w:t>
      </w:r>
    </w:p>
    <w:p w14:paraId="620B4500" w14:textId="77777777" w:rsidR="00CE38AF" w:rsidRDefault="00EB26DA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备注：</w:t>
      </w:r>
      <w:r>
        <w:rPr>
          <w:rFonts w:ascii="Times New Roman" w:hAnsi="Times New Roman" w:cs="Times New Roman"/>
          <w:sz w:val="24"/>
          <w:szCs w:val="32"/>
        </w:rPr>
        <w:t>OTA</w:t>
      </w:r>
      <w:r>
        <w:rPr>
          <w:rFonts w:ascii="Times New Roman" w:hAnsi="Times New Roman" w:cs="Times New Roman"/>
          <w:sz w:val="24"/>
          <w:szCs w:val="32"/>
        </w:rPr>
        <w:t>模式不应该影响控制器对诊断</w:t>
      </w:r>
      <w:r>
        <w:rPr>
          <w:rFonts w:ascii="Times New Roman" w:hAnsi="Times New Roman" w:cs="Times New Roman"/>
          <w:sz w:val="24"/>
          <w:szCs w:val="32"/>
        </w:rPr>
        <w:t>0x28</w:t>
      </w:r>
      <w:r>
        <w:rPr>
          <w:rFonts w:ascii="Times New Roman" w:hAnsi="Times New Roman" w:cs="Times New Roman"/>
          <w:sz w:val="24"/>
          <w:szCs w:val="32"/>
        </w:rPr>
        <w:t>服务和</w:t>
      </w:r>
      <w:r>
        <w:rPr>
          <w:rFonts w:ascii="Times New Roman" w:hAnsi="Times New Roman" w:cs="Times New Roman"/>
          <w:sz w:val="24"/>
          <w:szCs w:val="32"/>
        </w:rPr>
        <w:t>0x85</w:t>
      </w:r>
      <w:r>
        <w:rPr>
          <w:rFonts w:ascii="Times New Roman" w:hAnsi="Times New Roman" w:cs="Times New Roman"/>
          <w:sz w:val="24"/>
          <w:szCs w:val="32"/>
        </w:rPr>
        <w:t>服务的执行（</w:t>
      </w:r>
      <w:r>
        <w:rPr>
          <w:rFonts w:ascii="Times New Roman" w:hAnsi="Times New Roman" w:cs="Times New Roman"/>
          <w:b/>
          <w:bCs/>
          <w:sz w:val="24"/>
          <w:szCs w:val="32"/>
        </w:rPr>
        <w:t>诊断指令仅供参考</w:t>
      </w:r>
      <w:r>
        <w:rPr>
          <w:rFonts w:ascii="Times New Roman" w:hAnsi="Times New Roman" w:cs="Times New Roman"/>
          <w:sz w:val="24"/>
          <w:szCs w:val="32"/>
        </w:rPr>
        <w:t>）。</w:t>
      </w:r>
    </w:p>
    <w:p w14:paraId="656300B7" w14:textId="77777777" w:rsidR="00CE38AF" w:rsidRDefault="00CE38AF">
      <w:pPr>
        <w:keepNext/>
        <w:keepLines/>
        <w:numPr>
          <w:ilvl w:val="0"/>
          <w:numId w:val="7"/>
        </w:numPr>
        <w:spacing w:beforeLines="100" w:before="312" w:afterLines="100" w:after="312" w:line="400" w:lineRule="exact"/>
        <w:ind w:firstLineChars="0"/>
        <w:jc w:val="left"/>
        <w:outlineLvl w:val="0"/>
        <w:rPr>
          <w:rFonts w:ascii="Times New Roman" w:hAnsi="Times New Roman" w:cs="Times New Roman"/>
          <w:b/>
          <w:bCs/>
          <w:vanish/>
          <w:kern w:val="44"/>
          <w:sz w:val="32"/>
          <w:szCs w:val="44"/>
        </w:rPr>
      </w:pPr>
      <w:bookmarkStart w:id="57" w:name="_Toc49616150"/>
      <w:bookmarkStart w:id="58" w:name="_Toc49616282"/>
      <w:bookmarkStart w:id="59" w:name="_Toc49618853"/>
      <w:bookmarkStart w:id="60" w:name="_Toc50036614"/>
      <w:bookmarkStart w:id="61" w:name="_Toc50027559"/>
      <w:bookmarkStart w:id="62" w:name="_Toc49616192"/>
      <w:bookmarkStart w:id="63" w:name="_Toc49618496"/>
      <w:bookmarkStart w:id="64" w:name="_Toc50027363"/>
      <w:bookmarkStart w:id="65" w:name="_Toc49875485"/>
      <w:bookmarkStart w:id="66" w:name="_Toc49616114"/>
      <w:bookmarkStart w:id="67" w:name="_Toc49616078"/>
      <w:bookmarkStart w:id="68" w:name="_Toc49616318"/>
      <w:bookmarkStart w:id="69" w:name="_Toc50135308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221F6604" w14:textId="77777777" w:rsidR="00CE38AF" w:rsidRDefault="00CE38AF">
      <w:pPr>
        <w:keepNext/>
        <w:keepLines/>
        <w:numPr>
          <w:ilvl w:val="0"/>
          <w:numId w:val="7"/>
        </w:numPr>
        <w:spacing w:beforeLines="100" w:before="312" w:afterLines="100" w:after="312" w:line="400" w:lineRule="exact"/>
        <w:ind w:firstLineChars="0"/>
        <w:jc w:val="left"/>
        <w:outlineLvl w:val="0"/>
        <w:rPr>
          <w:rFonts w:ascii="Times New Roman" w:hAnsi="Times New Roman" w:cs="Times New Roman"/>
          <w:b/>
          <w:bCs/>
          <w:vanish/>
          <w:kern w:val="44"/>
          <w:sz w:val="32"/>
          <w:szCs w:val="44"/>
        </w:rPr>
      </w:pPr>
      <w:bookmarkStart w:id="70" w:name="_Toc49618497"/>
      <w:bookmarkStart w:id="71" w:name="_Toc49618854"/>
      <w:bookmarkStart w:id="72" w:name="_Toc50027560"/>
      <w:bookmarkStart w:id="73" w:name="_Toc49875486"/>
      <w:bookmarkStart w:id="74" w:name="_Toc50027364"/>
      <w:bookmarkStart w:id="75" w:name="_Toc50036615"/>
      <w:bookmarkStart w:id="76" w:name="_Toc50135309"/>
      <w:bookmarkEnd w:id="70"/>
      <w:bookmarkEnd w:id="71"/>
      <w:bookmarkEnd w:id="72"/>
      <w:bookmarkEnd w:id="73"/>
      <w:bookmarkEnd w:id="74"/>
      <w:bookmarkEnd w:id="75"/>
      <w:bookmarkEnd w:id="76"/>
    </w:p>
    <w:p w14:paraId="299972C2" w14:textId="77777777" w:rsidR="00CE38AF" w:rsidRDefault="00CE38AF">
      <w:pPr>
        <w:keepNext/>
        <w:keepLines/>
        <w:numPr>
          <w:ilvl w:val="0"/>
          <w:numId w:val="7"/>
        </w:numPr>
        <w:spacing w:beforeLines="100" w:before="312" w:afterLines="100" w:after="312" w:line="400" w:lineRule="exact"/>
        <w:ind w:firstLineChars="0"/>
        <w:jc w:val="left"/>
        <w:outlineLvl w:val="0"/>
        <w:rPr>
          <w:rFonts w:ascii="Times New Roman" w:hAnsi="Times New Roman" w:cs="Times New Roman"/>
          <w:b/>
          <w:bCs/>
          <w:vanish/>
          <w:kern w:val="44"/>
          <w:sz w:val="32"/>
          <w:szCs w:val="44"/>
        </w:rPr>
      </w:pPr>
      <w:bookmarkStart w:id="77" w:name="_Toc49618498"/>
      <w:bookmarkStart w:id="78" w:name="_Toc49875487"/>
      <w:bookmarkStart w:id="79" w:name="_Toc50027365"/>
      <w:bookmarkStart w:id="80" w:name="_Toc49618855"/>
      <w:bookmarkStart w:id="81" w:name="_Toc50027561"/>
      <w:bookmarkStart w:id="82" w:name="_Toc50036616"/>
      <w:bookmarkStart w:id="83" w:name="_Toc50135310"/>
      <w:bookmarkEnd w:id="77"/>
      <w:bookmarkEnd w:id="78"/>
      <w:bookmarkEnd w:id="79"/>
      <w:bookmarkEnd w:id="80"/>
      <w:bookmarkEnd w:id="81"/>
      <w:bookmarkEnd w:id="82"/>
      <w:bookmarkEnd w:id="83"/>
    </w:p>
    <w:p w14:paraId="7ED44501" w14:textId="77777777" w:rsidR="00CE38AF" w:rsidRDefault="00CE38AF">
      <w:pPr>
        <w:keepNext/>
        <w:keepLines/>
        <w:numPr>
          <w:ilvl w:val="0"/>
          <w:numId w:val="7"/>
        </w:numPr>
        <w:spacing w:beforeLines="100" w:before="312" w:afterLines="100" w:after="312" w:line="400" w:lineRule="exact"/>
        <w:ind w:firstLineChars="0"/>
        <w:jc w:val="left"/>
        <w:outlineLvl w:val="0"/>
        <w:rPr>
          <w:rFonts w:ascii="Times New Roman" w:hAnsi="Times New Roman" w:cs="Times New Roman"/>
          <w:b/>
          <w:bCs/>
          <w:vanish/>
          <w:kern w:val="44"/>
          <w:sz w:val="32"/>
          <w:szCs w:val="44"/>
        </w:rPr>
      </w:pPr>
      <w:bookmarkStart w:id="84" w:name="_Toc50027562"/>
      <w:bookmarkStart w:id="85" w:name="_Toc49618856"/>
      <w:bookmarkStart w:id="86" w:name="_Toc49875488"/>
      <w:bookmarkStart w:id="87" w:name="_Toc50027366"/>
      <w:bookmarkStart w:id="88" w:name="_Toc50036617"/>
      <w:bookmarkStart w:id="89" w:name="_Toc49618499"/>
      <w:bookmarkStart w:id="90" w:name="_Toc50135311"/>
      <w:bookmarkEnd w:id="84"/>
      <w:bookmarkEnd w:id="85"/>
      <w:bookmarkEnd w:id="86"/>
      <w:bookmarkEnd w:id="87"/>
      <w:bookmarkEnd w:id="88"/>
      <w:bookmarkEnd w:id="89"/>
      <w:bookmarkEnd w:id="90"/>
    </w:p>
    <w:p w14:paraId="306830F9" w14:textId="77777777" w:rsidR="00CE38AF" w:rsidRDefault="00EB26DA">
      <w:pPr>
        <w:pStyle w:val="2"/>
        <w:numPr>
          <w:ilvl w:val="1"/>
          <w:numId w:val="7"/>
        </w:numPr>
        <w:spacing w:before="156" w:after="156"/>
        <w:ind w:left="0" w:firstLine="0"/>
        <w:rPr>
          <w:rFonts w:ascii="Times New Roman" w:hAnsi="Times New Roman" w:cs="Times New Roman"/>
        </w:rPr>
      </w:pPr>
      <w:bookmarkStart w:id="91" w:name="_Toc50027563"/>
      <w:bookmarkStart w:id="92" w:name="_Toc50135312"/>
      <w:r>
        <w:rPr>
          <w:rFonts w:ascii="Times New Roman" w:hAnsi="Times New Roman" w:cs="Times New Roman"/>
        </w:rPr>
        <w:t>总体要求</w:t>
      </w:r>
      <w:bookmarkEnd w:id="91"/>
      <w:bookmarkEnd w:id="92"/>
    </w:p>
    <w:p w14:paraId="282B92CE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要求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策略相关的功能模块需要支持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功能，进行更新时，整车需要满足如下条件：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AABB437" w14:textId="77777777" w:rsidR="00CE38AF" w:rsidRDefault="00EB26DA">
      <w:pPr>
        <w:pStyle w:val="1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车速为</w:t>
      </w:r>
      <w:r>
        <w:rPr>
          <w:rFonts w:ascii="Times New Roman" w:hAnsi="Times New Roman" w:cs="Times New Roman"/>
          <w:sz w:val="24"/>
          <w:szCs w:val="28"/>
        </w:rPr>
        <w:t>0</w:t>
      </w:r>
      <w:r>
        <w:rPr>
          <w:rFonts w:ascii="Times New Roman" w:hAnsi="Times New Roman" w:cs="Times New Roman"/>
          <w:sz w:val="24"/>
          <w:szCs w:val="28"/>
        </w:rPr>
        <w:t>；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82D717B" w14:textId="77777777" w:rsidR="00CE38AF" w:rsidRDefault="00EB26DA">
      <w:pPr>
        <w:pStyle w:val="1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档位为</w:t>
      </w:r>
      <w:r>
        <w:rPr>
          <w:rFonts w:ascii="Times New Roman" w:hAnsi="Times New Roman" w:cs="Times New Roman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档；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2674ACF" w14:textId="77777777" w:rsidR="00CE38AF" w:rsidRDefault="00EB26DA">
      <w:pPr>
        <w:pStyle w:val="1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EPB</w:t>
      </w:r>
      <w:r>
        <w:rPr>
          <w:rFonts w:ascii="Times New Roman" w:hAnsi="Times New Roman" w:cs="Times New Roman"/>
          <w:sz w:val="24"/>
          <w:szCs w:val="28"/>
        </w:rPr>
        <w:t>拉起；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FADB9D8" w14:textId="77777777" w:rsidR="00CE38AF" w:rsidRDefault="00EB26DA">
      <w:pPr>
        <w:pStyle w:val="1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动力电池</w:t>
      </w:r>
      <w:r>
        <w:rPr>
          <w:rFonts w:ascii="Times New Roman" w:hAnsi="Times New Roman" w:cs="Times New Roman"/>
          <w:sz w:val="24"/>
          <w:szCs w:val="28"/>
        </w:rPr>
        <w:t>SOC</w:t>
      </w:r>
      <w:r>
        <w:rPr>
          <w:rFonts w:ascii="Times New Roman" w:hAnsi="Times New Roman" w:cs="Times New Roman"/>
          <w:sz w:val="24"/>
          <w:szCs w:val="28"/>
        </w:rPr>
        <w:t>＞</w:t>
      </w:r>
      <w:r>
        <w:rPr>
          <w:rFonts w:ascii="Times New Roman" w:hAnsi="Times New Roman" w:cs="Times New Roman"/>
          <w:sz w:val="24"/>
          <w:szCs w:val="28"/>
        </w:rPr>
        <w:t>20%</w:t>
      </w:r>
      <w:r>
        <w:rPr>
          <w:rFonts w:ascii="Times New Roman" w:hAnsi="Times New Roman" w:cs="Times New Roman"/>
          <w:sz w:val="24"/>
          <w:szCs w:val="28"/>
        </w:rPr>
        <w:t>（参考值）；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6BF7AB8" w14:textId="77777777" w:rsidR="00CE38AF" w:rsidRDefault="00EB26DA">
      <w:pPr>
        <w:pStyle w:val="1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前舱盖关闭；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AD3CA60" w14:textId="77777777" w:rsidR="00CE38AF" w:rsidRDefault="00EB26DA">
      <w:pPr>
        <w:pStyle w:val="1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大功率负载关闭（空调、大灯、音响系统等）；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A077D26" w14:textId="58B63B02" w:rsidR="00CE38AF" w:rsidRDefault="00EB26DA">
      <w:pPr>
        <w:pStyle w:val="1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处于预约充电时，</w:t>
      </w:r>
      <w:r>
        <w:rPr>
          <w:rFonts w:ascii="Times New Roman" w:hAnsi="Times New Roman" w:cs="Times New Roman" w:hint="eastAsia"/>
          <w:sz w:val="24"/>
          <w:szCs w:val="28"/>
        </w:rPr>
        <w:t>OTA</w:t>
      </w:r>
      <w:r>
        <w:rPr>
          <w:rFonts w:ascii="Times New Roman" w:hAnsi="Times New Roman" w:cs="Times New Roman" w:hint="eastAsia"/>
          <w:sz w:val="24"/>
          <w:szCs w:val="28"/>
        </w:rPr>
        <w:t>预约</w:t>
      </w:r>
      <w:r w:rsidR="00A96EC6">
        <w:rPr>
          <w:rFonts w:ascii="Times New Roman" w:hAnsi="Times New Roman" w:cs="Times New Roman" w:hint="eastAsia"/>
          <w:sz w:val="24"/>
          <w:szCs w:val="28"/>
        </w:rPr>
        <w:t>升级</w:t>
      </w:r>
      <w:r>
        <w:rPr>
          <w:rFonts w:ascii="Times New Roman" w:hAnsi="Times New Roman" w:cs="Times New Roman" w:hint="eastAsia"/>
          <w:sz w:val="24"/>
          <w:szCs w:val="28"/>
        </w:rPr>
        <w:t>时间到达，进入</w:t>
      </w:r>
      <w:r>
        <w:rPr>
          <w:rFonts w:ascii="Times New Roman" w:hAnsi="Times New Roman" w:cs="Times New Roman" w:hint="eastAsia"/>
          <w:sz w:val="24"/>
          <w:szCs w:val="28"/>
        </w:rPr>
        <w:t>OTA</w:t>
      </w:r>
      <w:r>
        <w:rPr>
          <w:rFonts w:ascii="Times New Roman" w:hAnsi="Times New Roman" w:cs="Times New Roman" w:hint="eastAsia"/>
          <w:sz w:val="24"/>
          <w:szCs w:val="28"/>
        </w:rPr>
        <w:t>升级；</w:t>
      </w:r>
    </w:p>
    <w:p w14:paraId="2C58DE18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93" w:name="_Toc50027564"/>
      <w:bookmarkStart w:id="94" w:name="_Toc50135313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模式对车机的要求</w:t>
      </w:r>
      <w:bookmarkEnd w:id="93"/>
      <w:bookmarkEnd w:id="94"/>
    </w:p>
    <w:p w14:paraId="684CF68A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整车</w:t>
      </w:r>
      <w:r>
        <w:rPr>
          <w:rFonts w:ascii="Times New Roman" w:hAnsi="Times New Roman" w:cs="Times New Roman"/>
          <w:sz w:val="24"/>
          <w:szCs w:val="32"/>
        </w:rPr>
        <w:t>OTA</w:t>
      </w:r>
      <w:r>
        <w:rPr>
          <w:rFonts w:ascii="Times New Roman" w:hAnsi="Times New Roman" w:cs="Times New Roman"/>
          <w:sz w:val="24"/>
          <w:szCs w:val="32"/>
        </w:rPr>
        <w:t>功能的人机交互功能由车机实现，</w:t>
      </w:r>
      <w:r>
        <w:rPr>
          <w:rFonts w:ascii="Times New Roman" w:hAnsi="Times New Roman" w:cs="Times New Roman"/>
          <w:sz w:val="24"/>
          <w:szCs w:val="32"/>
        </w:rPr>
        <w:t>OTA</w:t>
      </w:r>
      <w:r>
        <w:rPr>
          <w:rFonts w:ascii="Times New Roman" w:hAnsi="Times New Roman" w:cs="Times New Roman"/>
          <w:sz w:val="24"/>
          <w:szCs w:val="32"/>
        </w:rPr>
        <w:t>模式下车机应根据</w:t>
      </w:r>
      <w:r>
        <w:rPr>
          <w:rFonts w:ascii="Times New Roman" w:hAnsi="Times New Roman" w:cs="Times New Roman"/>
          <w:sz w:val="24"/>
          <w:szCs w:val="32"/>
        </w:rPr>
        <w:t>OTA-MASTER</w:t>
      </w:r>
      <w:r>
        <w:rPr>
          <w:rFonts w:ascii="Times New Roman" w:hAnsi="Times New Roman" w:cs="Times New Roman"/>
          <w:sz w:val="24"/>
          <w:szCs w:val="32"/>
        </w:rPr>
        <w:t>的显示要求进行显示，车机接收得到</w:t>
      </w:r>
      <w:r>
        <w:rPr>
          <w:rFonts w:ascii="Times New Roman" w:hAnsi="Times New Roman" w:cs="Times New Roman"/>
          <w:sz w:val="24"/>
          <w:szCs w:val="32"/>
        </w:rPr>
        <w:t xml:space="preserve"> OTA </w:t>
      </w:r>
      <w:r>
        <w:rPr>
          <w:rFonts w:ascii="Times New Roman" w:hAnsi="Times New Roman" w:cs="Times New Roman"/>
          <w:sz w:val="24"/>
          <w:szCs w:val="32"/>
        </w:rPr>
        <w:t>模式后，屏蔽和释放已定义的功能。</w:t>
      </w:r>
    </w:p>
    <w:p w14:paraId="6B9AF255" w14:textId="59DE57E0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在车机上设置的、手机</w:t>
      </w:r>
      <w:r>
        <w:rPr>
          <w:rFonts w:ascii="Times New Roman" w:hAnsi="Times New Roman" w:cs="Times New Roman"/>
          <w:sz w:val="24"/>
          <w:szCs w:val="32"/>
        </w:rPr>
        <w:t>APP</w:t>
      </w:r>
      <w:r>
        <w:rPr>
          <w:rFonts w:ascii="Times New Roman" w:hAnsi="Times New Roman" w:cs="Times New Roman"/>
          <w:sz w:val="24"/>
          <w:szCs w:val="32"/>
        </w:rPr>
        <w:t>设置的预约更新和手机</w:t>
      </w:r>
      <w:r>
        <w:rPr>
          <w:rFonts w:ascii="Times New Roman" w:hAnsi="Times New Roman" w:cs="Times New Roman"/>
          <w:sz w:val="24"/>
          <w:szCs w:val="32"/>
        </w:rPr>
        <w:t>APP</w:t>
      </w:r>
      <w:r>
        <w:rPr>
          <w:rFonts w:ascii="Times New Roman" w:hAnsi="Times New Roman" w:cs="Times New Roman"/>
          <w:sz w:val="24"/>
          <w:szCs w:val="32"/>
        </w:rPr>
        <w:t>的立即更新，在</w:t>
      </w:r>
      <w:r>
        <w:rPr>
          <w:rFonts w:ascii="Times New Roman" w:hAnsi="Times New Roman" w:cs="Times New Roman"/>
          <w:sz w:val="24"/>
          <w:szCs w:val="32"/>
        </w:rPr>
        <w:t xml:space="preserve"> OTA </w:t>
      </w:r>
      <w:r>
        <w:rPr>
          <w:rFonts w:ascii="Times New Roman" w:hAnsi="Times New Roman" w:cs="Times New Roman"/>
          <w:sz w:val="24"/>
          <w:szCs w:val="32"/>
        </w:rPr>
        <w:t>状态期间车机和仪表的屏是熄灭的，只有监测到</w:t>
      </w:r>
      <w:r w:rsidR="00A96EC6">
        <w:rPr>
          <w:rFonts w:ascii="Times New Roman" w:hAnsi="Times New Roman" w:cs="Times New Roman" w:hint="eastAsia"/>
          <w:sz w:val="24"/>
          <w:szCs w:val="32"/>
        </w:rPr>
        <w:t>左前门开启</w:t>
      </w:r>
      <w:r>
        <w:rPr>
          <w:rFonts w:ascii="Times New Roman" w:hAnsi="Times New Roman" w:cs="Times New Roman"/>
          <w:sz w:val="24"/>
          <w:szCs w:val="32"/>
        </w:rPr>
        <w:t>动作时，才点亮屏。</w:t>
      </w:r>
    </w:p>
    <w:p w14:paraId="324F9DCB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车机需要记忆所有设置项，在</w:t>
      </w:r>
      <w:r>
        <w:rPr>
          <w:rFonts w:ascii="Times New Roman" w:hAnsi="Times New Roman" w:cs="Times New Roman"/>
          <w:sz w:val="24"/>
          <w:szCs w:val="32"/>
        </w:rPr>
        <w:t>OTA</w:t>
      </w:r>
      <w:r>
        <w:rPr>
          <w:rFonts w:ascii="Times New Roman" w:hAnsi="Times New Roman" w:cs="Times New Roman"/>
          <w:sz w:val="24"/>
          <w:szCs w:val="32"/>
        </w:rPr>
        <w:t>升级结束时，恢复设置项的内容，车机自更新，新增</w:t>
      </w:r>
      <w:r>
        <w:rPr>
          <w:rFonts w:ascii="Times New Roman" w:hAnsi="Times New Roman" w:cs="Times New Roman"/>
          <w:sz w:val="24"/>
          <w:szCs w:val="32"/>
        </w:rPr>
        <w:lastRenderedPageBreak/>
        <w:t>的设置项，保持出厂设置。除车机本身升级外，其他模块的升级，车机自学习的内容不变，车机本身升级时，车机需要进行自学习，学习的内容同上。</w:t>
      </w:r>
    </w:p>
    <w:p w14:paraId="3365326A" w14:textId="77777777" w:rsidR="00CE38AF" w:rsidRDefault="00EB26DA">
      <w:pPr>
        <w:pStyle w:val="3"/>
        <w:ind w:left="0"/>
        <w:rPr>
          <w:rFonts w:ascii="Times New Roman" w:hAnsi="Times New Roman" w:cs="Times New Roman"/>
        </w:rPr>
      </w:pPr>
      <w:bookmarkStart w:id="95" w:name="_Toc50027565"/>
      <w:bookmarkStart w:id="96" w:name="_Toc50135314"/>
      <w:r>
        <w:rPr>
          <w:rFonts w:ascii="Times New Roman" w:hAnsi="Times New Roman" w:cs="Times New Roman"/>
        </w:rPr>
        <w:t>信号定义</w:t>
      </w:r>
      <w:bookmarkEnd w:id="95"/>
      <w:bookmarkEnd w:id="96"/>
    </w:p>
    <w:p w14:paraId="4C4BD2CA" w14:textId="77777777" w:rsidR="00CE38AF" w:rsidRDefault="00EB26DA">
      <w:pPr>
        <w:spacing w:line="360" w:lineRule="auto"/>
        <w:ind w:firstLine="482"/>
        <w:rPr>
          <w:rFonts w:ascii="Times New Roman" w:hAnsi="Times New Roman" w:cs="Times New Roman"/>
          <w:b/>
          <w:bCs/>
          <w:i/>
          <w:iCs/>
          <w:sz w:val="24"/>
          <w:szCs w:val="32"/>
          <w:u w:val="doub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32"/>
          <w:u w:val="double"/>
        </w:rPr>
        <w:t>本章节内容仅供</w:t>
      </w:r>
      <w:r>
        <w:rPr>
          <w:rFonts w:ascii="Times New Roman" w:hAnsi="Times New Roman" w:cs="Times New Roman"/>
          <w:b/>
          <w:bCs/>
          <w:i/>
          <w:iCs/>
          <w:sz w:val="24"/>
          <w:szCs w:val="32"/>
          <w:u w:val="double"/>
        </w:rPr>
        <w:t>EEA</w:t>
      </w:r>
      <w:r>
        <w:rPr>
          <w:rFonts w:ascii="Times New Roman" w:hAnsi="Times New Roman" w:cs="Times New Roman"/>
          <w:b/>
          <w:bCs/>
          <w:i/>
          <w:iCs/>
          <w:sz w:val="24"/>
          <w:szCs w:val="32"/>
          <w:u w:val="double"/>
        </w:rPr>
        <w:t>和供应商参考，需要按照实际项目范围定义具体信号。</w:t>
      </w:r>
    </w:p>
    <w:p w14:paraId="13E277C3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信息媒体系统：</w:t>
      </w:r>
      <w:r>
        <w:rPr>
          <w:rFonts w:ascii="Times New Roman" w:hAnsi="Times New Roman" w:cs="Times New Roman"/>
          <w:sz w:val="24"/>
          <w:szCs w:val="32"/>
        </w:rPr>
        <w:t>ID **</w:t>
      </w:r>
      <w:r>
        <w:rPr>
          <w:rFonts w:ascii="Times New Roman" w:hAnsi="Times New Roman" w:cs="Times New Roman"/>
          <w:sz w:val="24"/>
          <w:szCs w:val="32"/>
        </w:rPr>
        <w:t>，在信息媒体域发送。</w:t>
      </w:r>
    </w:p>
    <w:p w14:paraId="72192849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转发要求：暂无</w:t>
      </w:r>
    </w:p>
    <w:tbl>
      <w:tblPr>
        <w:tblStyle w:val="af0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165"/>
        <w:gridCol w:w="1600"/>
        <w:gridCol w:w="1383"/>
        <w:gridCol w:w="1269"/>
        <w:gridCol w:w="1560"/>
      </w:tblGrid>
      <w:tr w:rsidR="00CE38AF" w14:paraId="520B7F63" w14:textId="77777777">
        <w:trPr>
          <w:jc w:val="center"/>
        </w:trPr>
        <w:tc>
          <w:tcPr>
            <w:tcW w:w="1382" w:type="dxa"/>
            <w:shd w:val="clear" w:color="auto" w:fill="D9D9D9" w:themeFill="background1" w:themeFillShade="D9"/>
          </w:tcPr>
          <w:p w14:paraId="4A2B7E6B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发送节点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14:paraId="019D9921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ID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16083AB1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发送类型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4C05884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数据长度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7210987A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实时性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1B684A6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发送的域</w:t>
            </w:r>
          </w:p>
        </w:tc>
      </w:tr>
      <w:tr w:rsidR="00CE38AF" w14:paraId="0B8F9DB5" w14:textId="77777777">
        <w:trPr>
          <w:jc w:val="center"/>
        </w:trPr>
        <w:tc>
          <w:tcPr>
            <w:tcW w:w="1382" w:type="dxa"/>
          </w:tcPr>
          <w:p w14:paraId="1E22E3D1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信息媒体</w:t>
            </w:r>
          </w:p>
        </w:tc>
        <w:tc>
          <w:tcPr>
            <w:tcW w:w="1165" w:type="dxa"/>
          </w:tcPr>
          <w:p w14:paraId="3B8A9428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**</w:t>
            </w:r>
          </w:p>
        </w:tc>
        <w:tc>
          <w:tcPr>
            <w:tcW w:w="1600" w:type="dxa"/>
          </w:tcPr>
          <w:p w14:paraId="4E628418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事件周期型</w:t>
            </w:r>
          </w:p>
        </w:tc>
        <w:tc>
          <w:tcPr>
            <w:tcW w:w="1383" w:type="dxa"/>
          </w:tcPr>
          <w:p w14:paraId="34726416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1269" w:type="dxa"/>
          </w:tcPr>
          <w:p w14:paraId="237671E4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100ms/s</w:t>
            </w:r>
          </w:p>
        </w:tc>
        <w:tc>
          <w:tcPr>
            <w:tcW w:w="1560" w:type="dxa"/>
          </w:tcPr>
          <w:p w14:paraId="11FBFFC3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信息媒体域</w:t>
            </w:r>
          </w:p>
        </w:tc>
      </w:tr>
      <w:tr w:rsidR="00CE38AF" w14:paraId="07385F08" w14:textId="77777777">
        <w:trPr>
          <w:jc w:val="center"/>
        </w:trPr>
        <w:tc>
          <w:tcPr>
            <w:tcW w:w="1382" w:type="dxa"/>
            <w:shd w:val="clear" w:color="auto" w:fill="D9D9D9" w:themeFill="background1" w:themeFillShade="D9"/>
          </w:tcPr>
          <w:p w14:paraId="1FA1CF45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位置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14:paraId="1D994B7B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长度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1CF1771E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信号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76736DAC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信号值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45434D08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接收节点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1EEF4F6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说明</w:t>
            </w:r>
          </w:p>
        </w:tc>
      </w:tr>
      <w:tr w:rsidR="00CE38AF" w14:paraId="0E796A93" w14:textId="77777777">
        <w:trPr>
          <w:jc w:val="center"/>
        </w:trPr>
        <w:tc>
          <w:tcPr>
            <w:tcW w:w="1382" w:type="dxa"/>
          </w:tcPr>
          <w:p w14:paraId="18A26B55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1.0-1.1</w:t>
            </w:r>
          </w:p>
        </w:tc>
        <w:tc>
          <w:tcPr>
            <w:tcW w:w="1165" w:type="dxa"/>
          </w:tcPr>
          <w:p w14:paraId="29FC62EA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600" w:type="dxa"/>
          </w:tcPr>
          <w:p w14:paraId="526B65FA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OTA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更新方式</w:t>
            </w:r>
          </w:p>
        </w:tc>
        <w:tc>
          <w:tcPr>
            <w:tcW w:w="1383" w:type="dxa"/>
          </w:tcPr>
          <w:p w14:paraId="7D33FFC8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0x0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：无效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14:paraId="4EE8A54D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0x1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：立即更新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14:paraId="4E1A4860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0x2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：预约更新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14:paraId="615756B3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0x3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：取消更新</w:t>
            </w:r>
          </w:p>
        </w:tc>
        <w:tc>
          <w:tcPr>
            <w:tcW w:w="1269" w:type="dxa"/>
          </w:tcPr>
          <w:p w14:paraId="6EA60A55" w14:textId="77777777" w:rsidR="00CE38AF" w:rsidRDefault="00EB26DA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车载终端</w:t>
            </w:r>
          </w:p>
        </w:tc>
        <w:tc>
          <w:tcPr>
            <w:tcW w:w="1560" w:type="dxa"/>
          </w:tcPr>
          <w:p w14:paraId="72E76200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0x0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：用户无操作，发送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0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14:paraId="31A79568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0x1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、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0x2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、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0x3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：触发时，发送三帧；</w:t>
            </w:r>
          </w:p>
          <w:p w14:paraId="051B96EB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之后发送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0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；</w:t>
            </w:r>
          </w:p>
        </w:tc>
      </w:tr>
      <w:tr w:rsidR="00CE38AF" w14:paraId="6D294770" w14:textId="77777777">
        <w:trPr>
          <w:jc w:val="center"/>
        </w:trPr>
        <w:tc>
          <w:tcPr>
            <w:tcW w:w="1382" w:type="dxa"/>
          </w:tcPr>
          <w:p w14:paraId="62FA3B87" w14:textId="77777777" w:rsidR="00CE38AF" w:rsidRDefault="00CE38AF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65" w:type="dxa"/>
          </w:tcPr>
          <w:p w14:paraId="34CA97BD" w14:textId="77777777" w:rsidR="00CE38AF" w:rsidRDefault="00CE38AF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600" w:type="dxa"/>
          </w:tcPr>
          <w:p w14:paraId="5B2C0480" w14:textId="77777777" w:rsidR="00CE38AF" w:rsidRDefault="00CE38AF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42B59058" w14:textId="77777777" w:rsidR="00CE38AF" w:rsidRDefault="00CE38AF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269" w:type="dxa"/>
          </w:tcPr>
          <w:p w14:paraId="4A6F64BF" w14:textId="77777777" w:rsidR="00CE38AF" w:rsidRDefault="00CE38AF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</w:tcPr>
          <w:p w14:paraId="2E78D8FE" w14:textId="77777777" w:rsidR="00CE38AF" w:rsidRDefault="00CE38AF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CE38AF" w14:paraId="6462A3DD" w14:textId="77777777">
        <w:trPr>
          <w:jc w:val="center"/>
        </w:trPr>
        <w:tc>
          <w:tcPr>
            <w:tcW w:w="1382" w:type="dxa"/>
          </w:tcPr>
          <w:p w14:paraId="63A6723F" w14:textId="77777777" w:rsidR="00CE38AF" w:rsidRDefault="00CE38AF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65" w:type="dxa"/>
          </w:tcPr>
          <w:p w14:paraId="0379BDB9" w14:textId="77777777" w:rsidR="00CE38AF" w:rsidRDefault="00CE38AF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600" w:type="dxa"/>
          </w:tcPr>
          <w:p w14:paraId="707005B8" w14:textId="77777777" w:rsidR="00CE38AF" w:rsidRDefault="00CE38AF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149867CC" w14:textId="77777777" w:rsidR="00CE38AF" w:rsidRDefault="00CE38AF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269" w:type="dxa"/>
          </w:tcPr>
          <w:p w14:paraId="35D2ABA4" w14:textId="77777777" w:rsidR="00CE38AF" w:rsidRDefault="00CE38AF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</w:tcPr>
          <w:p w14:paraId="6E0F84B2" w14:textId="77777777" w:rsidR="00CE38AF" w:rsidRDefault="00CE38AF">
            <w:pPr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</w:tbl>
    <w:p w14:paraId="1B236703" w14:textId="77777777" w:rsidR="00CE38AF" w:rsidRDefault="00EB26DA">
      <w:pPr>
        <w:pStyle w:val="2"/>
        <w:tabs>
          <w:tab w:val="left" w:pos="142"/>
        </w:tabs>
        <w:spacing w:before="156" w:after="156"/>
        <w:ind w:left="0"/>
        <w:rPr>
          <w:rFonts w:ascii="Times New Roman" w:hAnsi="Times New Roman" w:cs="Times New Roman"/>
        </w:rPr>
      </w:pPr>
      <w:bookmarkStart w:id="97" w:name="_Toc50027567"/>
      <w:bookmarkStart w:id="98" w:name="_Toc50135315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模式对档位控制器的要求</w:t>
      </w:r>
      <w:bookmarkEnd w:id="97"/>
      <w:bookmarkEnd w:id="98"/>
    </w:p>
    <w:p w14:paraId="3833A6B2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过程中车辆功能受限，出于安全考虑应禁止行驶。如果配置有换挡电磁阀的系统，应定义诊断例程服务指令进入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模式</w:t>
      </w:r>
      <w:r>
        <w:rPr>
          <w:rFonts w:ascii="Times New Roman" w:hAnsi="Times New Roman" w:cs="Times New Roman" w:hint="eastAsia"/>
          <w:sz w:val="24"/>
          <w:szCs w:val="28"/>
        </w:rPr>
        <w:t>，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模式下，应该禁止换挡电磁阀开启。</w:t>
      </w:r>
    </w:p>
    <w:p w14:paraId="308ED4E1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如果配置有电子换挡器的系统，电子换挡器应定义诊断例程服务指令进入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模式。在</w:t>
      </w:r>
      <w:r>
        <w:rPr>
          <w:rFonts w:ascii="Times New Roman" w:hAnsi="Times New Roman" w:cs="Times New Roman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档时，收到诊断例程服务指令进入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模式，在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模式下应该禁止发出换挡请求。</w:t>
      </w:r>
    </w:p>
    <w:p w14:paraId="728989E3" w14:textId="77777777" w:rsidR="00CE38AF" w:rsidRDefault="00EB26DA">
      <w:pPr>
        <w:pStyle w:val="1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28"/>
        </w:rPr>
        <w:t>发动机处于</w:t>
      </w:r>
      <w:proofErr w:type="gramStart"/>
      <w:r>
        <w:rPr>
          <w:rFonts w:ascii="Times New Roman" w:hAnsi="Times New Roman" w:cs="Times New Roman"/>
          <w:sz w:val="24"/>
          <w:szCs w:val="28"/>
        </w:rPr>
        <w:t>怠</w:t>
      </w:r>
      <w:proofErr w:type="gramEnd"/>
      <w:r>
        <w:rPr>
          <w:rFonts w:ascii="Times New Roman" w:hAnsi="Times New Roman" w:cs="Times New Roman"/>
          <w:sz w:val="24"/>
          <w:szCs w:val="28"/>
        </w:rPr>
        <w:t>速且车速为</w:t>
      </w:r>
      <w:r>
        <w:rPr>
          <w:rFonts w:ascii="Times New Roman" w:hAnsi="Times New Roman" w:cs="Times New Roman"/>
          <w:sz w:val="24"/>
          <w:szCs w:val="28"/>
        </w:rPr>
        <w:t>0</w:t>
      </w:r>
      <w:r>
        <w:rPr>
          <w:rFonts w:ascii="Times New Roman" w:hAnsi="Times New Roman" w:cs="Times New Roman"/>
          <w:sz w:val="24"/>
          <w:szCs w:val="28"/>
        </w:rPr>
        <w:t>时，对</w:t>
      </w:r>
      <w:r>
        <w:rPr>
          <w:rFonts w:ascii="Times New Roman" w:hAnsi="Times New Roman" w:cs="Times New Roman"/>
          <w:sz w:val="24"/>
          <w:szCs w:val="32"/>
        </w:rPr>
        <w:t>诊断扩展模式命令执行肯定响应，对诊断指令执行肯定响应，且保持</w:t>
      </w:r>
      <w:r>
        <w:rPr>
          <w:rFonts w:ascii="Times New Roman" w:hAnsi="Times New Roman" w:cs="Times New Roman"/>
          <w:sz w:val="24"/>
          <w:szCs w:val="32"/>
        </w:rPr>
        <w:t>P</w:t>
      </w:r>
      <w:proofErr w:type="gramStart"/>
      <w:r>
        <w:rPr>
          <w:rFonts w:ascii="Times New Roman" w:hAnsi="Times New Roman" w:cs="Times New Roman"/>
          <w:sz w:val="24"/>
          <w:szCs w:val="32"/>
        </w:rPr>
        <w:t>档状态</w:t>
      </w:r>
      <w:proofErr w:type="gramEnd"/>
      <w:r>
        <w:rPr>
          <w:rFonts w:ascii="Times New Roman" w:hAnsi="Times New Roman" w:cs="Times New Roman"/>
          <w:sz w:val="24"/>
          <w:szCs w:val="32"/>
        </w:rPr>
        <w:t>不变；</w:t>
      </w:r>
    </w:p>
    <w:p w14:paraId="217BB49D" w14:textId="77777777" w:rsidR="00CE38AF" w:rsidRDefault="00EB26DA">
      <w:pPr>
        <w:pStyle w:val="1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Bootloader</w:t>
      </w:r>
      <w:r>
        <w:rPr>
          <w:rFonts w:ascii="Times New Roman" w:hAnsi="Times New Roman" w:cs="Times New Roman"/>
          <w:sz w:val="24"/>
          <w:szCs w:val="32"/>
        </w:rPr>
        <w:t>模式下，保持</w:t>
      </w:r>
      <w:r>
        <w:rPr>
          <w:rFonts w:ascii="Times New Roman" w:hAnsi="Times New Roman" w:cs="Times New Roman"/>
          <w:sz w:val="24"/>
          <w:szCs w:val="32"/>
        </w:rPr>
        <w:t>P</w:t>
      </w:r>
      <w:proofErr w:type="gramStart"/>
      <w:r>
        <w:rPr>
          <w:rFonts w:ascii="Times New Roman" w:hAnsi="Times New Roman" w:cs="Times New Roman"/>
          <w:sz w:val="24"/>
          <w:szCs w:val="32"/>
        </w:rPr>
        <w:t>档状态</w:t>
      </w:r>
      <w:proofErr w:type="gramEnd"/>
      <w:r>
        <w:rPr>
          <w:rFonts w:ascii="Times New Roman" w:hAnsi="Times New Roman" w:cs="Times New Roman"/>
          <w:sz w:val="24"/>
          <w:szCs w:val="32"/>
        </w:rPr>
        <w:t>不变；</w:t>
      </w:r>
    </w:p>
    <w:p w14:paraId="21CCBB49" w14:textId="77777777" w:rsidR="00CE38AF" w:rsidRDefault="00EB26DA">
      <w:pPr>
        <w:pStyle w:val="1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硬</w:t>
      </w:r>
      <w:proofErr w:type="gramStart"/>
      <w:r>
        <w:rPr>
          <w:rFonts w:ascii="Times New Roman" w:hAnsi="Times New Roman" w:cs="Times New Roman"/>
          <w:sz w:val="24"/>
          <w:szCs w:val="32"/>
        </w:rPr>
        <w:t>复位复位</w:t>
      </w:r>
      <w:proofErr w:type="gramEnd"/>
      <w:r>
        <w:rPr>
          <w:rFonts w:ascii="Times New Roman" w:hAnsi="Times New Roman" w:cs="Times New Roman"/>
          <w:sz w:val="24"/>
          <w:szCs w:val="32"/>
        </w:rPr>
        <w:t>过程中，保持</w:t>
      </w:r>
      <w:r>
        <w:rPr>
          <w:rFonts w:ascii="Times New Roman" w:hAnsi="Times New Roman" w:cs="Times New Roman"/>
          <w:sz w:val="24"/>
          <w:szCs w:val="32"/>
        </w:rPr>
        <w:t>P</w:t>
      </w:r>
      <w:proofErr w:type="gramStart"/>
      <w:r>
        <w:rPr>
          <w:rFonts w:ascii="Times New Roman" w:hAnsi="Times New Roman" w:cs="Times New Roman"/>
          <w:sz w:val="24"/>
          <w:szCs w:val="32"/>
        </w:rPr>
        <w:t>档状态</w:t>
      </w:r>
      <w:proofErr w:type="gramEnd"/>
      <w:r>
        <w:rPr>
          <w:rFonts w:ascii="Times New Roman" w:hAnsi="Times New Roman" w:cs="Times New Roman"/>
          <w:sz w:val="24"/>
          <w:szCs w:val="32"/>
        </w:rPr>
        <w:t>不变；</w:t>
      </w:r>
    </w:p>
    <w:p w14:paraId="4639A79A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在</w:t>
      </w:r>
      <w:r>
        <w:rPr>
          <w:rFonts w:ascii="Times New Roman" w:hAnsi="Times New Roman" w:cs="Times New Roman"/>
          <w:sz w:val="24"/>
          <w:szCs w:val="32"/>
        </w:rPr>
        <w:t xml:space="preserve"> OTA </w:t>
      </w:r>
      <w:r>
        <w:rPr>
          <w:rFonts w:ascii="Times New Roman" w:hAnsi="Times New Roman" w:cs="Times New Roman"/>
          <w:sz w:val="24"/>
          <w:szCs w:val="32"/>
        </w:rPr>
        <w:t>状态期间，不响应换挡动作，即拨换挡杆时，不发送档位变化的信号，保持档位处于</w:t>
      </w:r>
      <w:r>
        <w:rPr>
          <w:rFonts w:ascii="Times New Roman" w:hAnsi="Times New Roman" w:cs="Times New Roman"/>
          <w:sz w:val="24"/>
          <w:szCs w:val="32"/>
        </w:rPr>
        <w:t xml:space="preserve"> P </w:t>
      </w:r>
      <w:r>
        <w:rPr>
          <w:rFonts w:ascii="Times New Roman" w:hAnsi="Times New Roman" w:cs="Times New Roman"/>
          <w:sz w:val="24"/>
          <w:szCs w:val="32"/>
        </w:rPr>
        <w:t>档，同时，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档位控制器发出处于</w:t>
      </w:r>
      <w:r>
        <w:rPr>
          <w:rFonts w:ascii="Times New Roman" w:hAnsi="Times New Roman" w:cs="Times New Roman"/>
          <w:sz w:val="24"/>
          <w:szCs w:val="32"/>
        </w:rPr>
        <w:t xml:space="preserve"> OTA </w:t>
      </w:r>
      <w:r>
        <w:rPr>
          <w:rFonts w:ascii="Times New Roman" w:hAnsi="Times New Roman" w:cs="Times New Roman"/>
          <w:sz w:val="24"/>
          <w:szCs w:val="32"/>
        </w:rPr>
        <w:t>状态报文给车载终端；</w:t>
      </w:r>
    </w:p>
    <w:p w14:paraId="2CDF8EBF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档位控制器本身刷写完成后，保持</w:t>
      </w:r>
      <w:r>
        <w:rPr>
          <w:rFonts w:ascii="Times New Roman" w:hAnsi="Times New Roman" w:cs="Times New Roman"/>
          <w:sz w:val="24"/>
          <w:szCs w:val="32"/>
        </w:rPr>
        <w:t xml:space="preserve"> OTA </w:t>
      </w:r>
      <w:r>
        <w:rPr>
          <w:rFonts w:ascii="Times New Roman" w:hAnsi="Times New Roman" w:cs="Times New Roman"/>
          <w:sz w:val="24"/>
          <w:szCs w:val="32"/>
        </w:rPr>
        <w:t>模式和自身的状态，接收到</w:t>
      </w:r>
      <w:r>
        <w:rPr>
          <w:rFonts w:ascii="Times New Roman" w:hAnsi="Times New Roman" w:cs="Times New Roman"/>
          <w:sz w:val="24"/>
          <w:szCs w:val="32"/>
        </w:rPr>
        <w:t xml:space="preserve"> OTA </w:t>
      </w:r>
      <w:r>
        <w:rPr>
          <w:rFonts w:ascii="Times New Roman" w:hAnsi="Times New Roman" w:cs="Times New Roman"/>
          <w:sz w:val="24"/>
          <w:szCs w:val="32"/>
        </w:rPr>
        <w:t>模式结束时，按照退出的流程退出，接收到</w:t>
      </w:r>
      <w:r>
        <w:rPr>
          <w:rFonts w:ascii="Times New Roman" w:hAnsi="Times New Roman" w:cs="Times New Roman"/>
          <w:sz w:val="24"/>
          <w:szCs w:val="32"/>
        </w:rPr>
        <w:t xml:space="preserve">OTA </w:t>
      </w:r>
      <w:r>
        <w:rPr>
          <w:rFonts w:ascii="Times New Roman" w:hAnsi="Times New Roman" w:cs="Times New Roman"/>
          <w:sz w:val="24"/>
          <w:szCs w:val="32"/>
        </w:rPr>
        <w:t>模式，功能禁止，不禁言；接收到禁言报文，才禁言；</w:t>
      </w:r>
    </w:p>
    <w:p w14:paraId="1773FA06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99" w:name="_Toc50027568"/>
      <w:bookmarkStart w:id="100" w:name="_Toc50135316"/>
      <w:r>
        <w:rPr>
          <w:rFonts w:ascii="Times New Roman" w:hAnsi="Times New Roman" w:cs="Times New Roman"/>
        </w:rPr>
        <w:lastRenderedPageBreak/>
        <w:t>OTA</w:t>
      </w:r>
      <w:r>
        <w:rPr>
          <w:rFonts w:ascii="Times New Roman" w:hAnsi="Times New Roman" w:cs="Times New Roman"/>
        </w:rPr>
        <w:t>模式对制动系统的要求</w:t>
      </w:r>
      <w:bookmarkEnd w:id="99"/>
      <w:bookmarkEnd w:id="100"/>
    </w:p>
    <w:p w14:paraId="574B7A57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过程中车辆功能受限，出于安全考虑应保持驻车制动状态。</w:t>
      </w:r>
    </w:p>
    <w:p w14:paraId="05A1445C" w14:textId="77777777" w:rsidR="00CE38AF" w:rsidRDefault="00EB26DA">
      <w:pPr>
        <w:pStyle w:val="1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28"/>
        </w:rPr>
        <w:t>发动机处于</w:t>
      </w:r>
      <w:proofErr w:type="gramStart"/>
      <w:r>
        <w:rPr>
          <w:rFonts w:ascii="Times New Roman" w:hAnsi="Times New Roman" w:cs="Times New Roman"/>
          <w:sz w:val="24"/>
          <w:szCs w:val="28"/>
        </w:rPr>
        <w:t>怠</w:t>
      </w:r>
      <w:proofErr w:type="gramEnd"/>
      <w:r>
        <w:rPr>
          <w:rFonts w:ascii="Times New Roman" w:hAnsi="Times New Roman" w:cs="Times New Roman"/>
          <w:sz w:val="24"/>
          <w:szCs w:val="28"/>
        </w:rPr>
        <w:t>速且车速为</w:t>
      </w:r>
      <w:r>
        <w:rPr>
          <w:rFonts w:ascii="Times New Roman" w:hAnsi="Times New Roman" w:cs="Times New Roman"/>
          <w:sz w:val="24"/>
          <w:szCs w:val="28"/>
        </w:rPr>
        <w:t>0</w:t>
      </w:r>
      <w:r>
        <w:rPr>
          <w:rFonts w:ascii="Times New Roman" w:hAnsi="Times New Roman" w:cs="Times New Roman"/>
          <w:sz w:val="24"/>
          <w:szCs w:val="28"/>
        </w:rPr>
        <w:t>时，对</w:t>
      </w:r>
      <w:r>
        <w:rPr>
          <w:rFonts w:ascii="Times New Roman" w:hAnsi="Times New Roman" w:cs="Times New Roman"/>
          <w:sz w:val="24"/>
          <w:szCs w:val="32"/>
        </w:rPr>
        <w:t>诊断扩展模式命令执行肯定响应，对诊断指令执行肯定响应，且保持驻车制动状态不变；</w:t>
      </w:r>
    </w:p>
    <w:p w14:paraId="16C82E5A" w14:textId="77777777" w:rsidR="00CE38AF" w:rsidRDefault="00EB26DA">
      <w:pPr>
        <w:pStyle w:val="1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Bootloader</w:t>
      </w:r>
      <w:r>
        <w:rPr>
          <w:rFonts w:ascii="Times New Roman" w:hAnsi="Times New Roman" w:cs="Times New Roman"/>
          <w:sz w:val="24"/>
          <w:szCs w:val="32"/>
        </w:rPr>
        <w:t>模式下，保持驻车制动状态不变；</w:t>
      </w:r>
    </w:p>
    <w:p w14:paraId="18A6FDA0" w14:textId="77777777" w:rsidR="00CE38AF" w:rsidRDefault="00EB26DA">
      <w:pPr>
        <w:pStyle w:val="1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硬</w:t>
      </w:r>
      <w:proofErr w:type="gramStart"/>
      <w:r>
        <w:rPr>
          <w:rFonts w:ascii="Times New Roman" w:hAnsi="Times New Roman" w:cs="Times New Roman"/>
          <w:sz w:val="24"/>
          <w:szCs w:val="32"/>
        </w:rPr>
        <w:t>复位复位</w:t>
      </w:r>
      <w:proofErr w:type="gramEnd"/>
      <w:r>
        <w:rPr>
          <w:rFonts w:ascii="Times New Roman" w:hAnsi="Times New Roman" w:cs="Times New Roman"/>
          <w:sz w:val="24"/>
          <w:szCs w:val="32"/>
        </w:rPr>
        <w:t>过程中，保持驻车制动状态不变；</w:t>
      </w:r>
    </w:p>
    <w:p w14:paraId="595CAF2D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01" w:name="_Toc50027569"/>
      <w:bookmarkStart w:id="102" w:name="_Toc50135317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模式对车身域控制器的要求</w:t>
      </w:r>
      <w:bookmarkEnd w:id="101"/>
      <w:bookmarkEnd w:id="102"/>
    </w:p>
    <w:p w14:paraId="2390C901" w14:textId="77777777" w:rsidR="00EB26DA" w:rsidRDefault="00EB26DA" w:rsidP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在</w:t>
      </w:r>
      <w:r>
        <w:rPr>
          <w:rFonts w:ascii="Times New Roman" w:hAnsi="Times New Roman" w:cs="Times New Roman"/>
          <w:sz w:val="24"/>
          <w:szCs w:val="32"/>
        </w:rPr>
        <w:t xml:space="preserve"> OTA </w:t>
      </w:r>
      <w:r>
        <w:rPr>
          <w:rFonts w:ascii="Times New Roman" w:hAnsi="Times New Roman" w:cs="Times New Roman"/>
          <w:sz w:val="24"/>
          <w:szCs w:val="32"/>
        </w:rPr>
        <w:t>状态，车身域控制器主要负责整车配电和退电，以及在</w:t>
      </w:r>
      <w:r>
        <w:rPr>
          <w:rFonts w:ascii="Times New Roman" w:hAnsi="Times New Roman" w:cs="Times New Roman"/>
          <w:sz w:val="24"/>
          <w:szCs w:val="32"/>
        </w:rPr>
        <w:t xml:space="preserve"> OTA </w:t>
      </w:r>
      <w:r>
        <w:rPr>
          <w:rFonts w:ascii="Times New Roman" w:hAnsi="Times New Roman" w:cs="Times New Roman"/>
          <w:sz w:val="24"/>
          <w:szCs w:val="32"/>
        </w:rPr>
        <w:t>状态特殊的车身门、锁、灯等的管理。</w:t>
      </w:r>
    </w:p>
    <w:p w14:paraId="03D429EE" w14:textId="4D99E270" w:rsidR="00CE38AF" w:rsidRDefault="00EB26DA" w:rsidP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进入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状态：车身域控制器接收到</w:t>
      </w:r>
      <w:r>
        <w:rPr>
          <w:rFonts w:ascii="Times New Roman" w:hAnsi="Times New Roman" w:cs="Times New Roman"/>
          <w:sz w:val="24"/>
          <w:szCs w:val="28"/>
        </w:rPr>
        <w:t xml:space="preserve"> “</w:t>
      </w:r>
      <w:r>
        <w:rPr>
          <w:rFonts w:ascii="Times New Roman" w:hAnsi="Times New Roman" w:cs="Times New Roman"/>
          <w:sz w:val="24"/>
          <w:szCs w:val="28"/>
        </w:rPr>
        <w:t>进入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模式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报文时并校验成功时，则进入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状态，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D593F1D" w14:textId="77777777" w:rsidR="00CE38AF" w:rsidRDefault="00EB26DA">
      <w:pPr>
        <w:pStyle w:val="1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配电：车身域控制器接收到</w:t>
      </w:r>
      <w:r>
        <w:rPr>
          <w:rFonts w:ascii="Times New Roman" w:hAnsi="Times New Roman" w:cs="Times New Roman"/>
          <w:sz w:val="24"/>
          <w:szCs w:val="28"/>
        </w:rPr>
        <w:t xml:space="preserve">“OTA </w:t>
      </w:r>
      <w:r>
        <w:rPr>
          <w:rFonts w:ascii="Times New Roman" w:hAnsi="Times New Roman" w:cs="Times New Roman"/>
          <w:sz w:val="24"/>
          <w:szCs w:val="28"/>
        </w:rPr>
        <w:t>配电命令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时，车身域控制器吸合所有继电器，电源档位发送</w:t>
      </w:r>
      <w:r>
        <w:rPr>
          <w:rFonts w:ascii="Times New Roman" w:hAnsi="Times New Roman" w:cs="Times New Roman"/>
          <w:sz w:val="24"/>
          <w:szCs w:val="28"/>
        </w:rPr>
        <w:t xml:space="preserve">“OFF </w:t>
      </w:r>
      <w:r>
        <w:rPr>
          <w:rFonts w:ascii="Times New Roman" w:hAnsi="Times New Roman" w:cs="Times New Roman"/>
          <w:sz w:val="24"/>
          <w:szCs w:val="28"/>
        </w:rPr>
        <w:t>档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；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3D72974" w14:textId="77777777" w:rsidR="00CE38AF" w:rsidRDefault="00EB26DA">
      <w:pPr>
        <w:pStyle w:val="1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配电命令处理方式：</w:t>
      </w:r>
    </w:p>
    <w:p w14:paraId="505E32F6" w14:textId="77777777" w:rsidR="00CE38AF" w:rsidRDefault="00EB26DA">
      <w:pPr>
        <w:pStyle w:val="1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车身域控制器在</w:t>
      </w:r>
      <w:r>
        <w:rPr>
          <w:rFonts w:ascii="Times New Roman" w:hAnsi="Times New Roman" w:cs="Times New Roman"/>
          <w:sz w:val="24"/>
          <w:szCs w:val="28"/>
        </w:rPr>
        <w:t xml:space="preserve"> OFF </w:t>
      </w:r>
      <w:r>
        <w:rPr>
          <w:rFonts w:ascii="Times New Roman" w:hAnsi="Times New Roman" w:cs="Times New Roman"/>
          <w:sz w:val="24"/>
          <w:szCs w:val="28"/>
        </w:rPr>
        <w:t>档，如果收到车载终端的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上电命令，校验成功，吸合所有的继电器，同时发送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状态，电源档位发送</w:t>
      </w:r>
      <w:r>
        <w:rPr>
          <w:rFonts w:ascii="Times New Roman" w:hAnsi="Times New Roman" w:cs="Times New Roman"/>
          <w:sz w:val="24"/>
          <w:szCs w:val="28"/>
        </w:rPr>
        <w:t xml:space="preserve"> OFF </w:t>
      </w:r>
      <w:r>
        <w:rPr>
          <w:rFonts w:ascii="Times New Roman" w:hAnsi="Times New Roman" w:cs="Times New Roman"/>
          <w:sz w:val="24"/>
          <w:szCs w:val="28"/>
        </w:rPr>
        <w:t>档，在</w:t>
      </w:r>
      <w:proofErr w:type="gramStart"/>
      <w:r>
        <w:rPr>
          <w:rFonts w:ascii="Times New Roman" w:hAnsi="Times New Roman" w:cs="Times New Roman"/>
          <w:sz w:val="24"/>
          <w:szCs w:val="28"/>
        </w:rPr>
        <w:t>退电过程</w:t>
      </w:r>
      <w:proofErr w:type="gramEnd"/>
      <w:r>
        <w:rPr>
          <w:rFonts w:ascii="Times New Roman" w:hAnsi="Times New Roman" w:cs="Times New Roman"/>
          <w:sz w:val="24"/>
          <w:szCs w:val="28"/>
        </w:rPr>
        <w:t>中，车身域控制器不响应上电请求命令；</w:t>
      </w:r>
    </w:p>
    <w:p w14:paraId="48D5EFD1" w14:textId="1A5D6631" w:rsidR="00CE38AF" w:rsidRDefault="00EB26DA">
      <w:pPr>
        <w:pStyle w:val="1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车身域控制器在启动流程中，收到车载终端的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proofErr w:type="gramStart"/>
      <w:r>
        <w:rPr>
          <w:rFonts w:ascii="Times New Roman" w:hAnsi="Times New Roman" w:cs="Times New Roman"/>
          <w:sz w:val="24"/>
          <w:szCs w:val="28"/>
        </w:rPr>
        <w:t>退电命令</w:t>
      </w:r>
      <w:proofErr w:type="gramEnd"/>
      <w:r>
        <w:rPr>
          <w:rFonts w:ascii="Times New Roman" w:hAnsi="Times New Roman" w:cs="Times New Roman"/>
          <w:sz w:val="24"/>
          <w:szCs w:val="28"/>
        </w:rPr>
        <w:t>，校验成功，按照正常分步</w:t>
      </w:r>
      <w:proofErr w:type="gramStart"/>
      <w:r>
        <w:rPr>
          <w:rFonts w:ascii="Times New Roman" w:hAnsi="Times New Roman" w:cs="Times New Roman"/>
          <w:sz w:val="24"/>
          <w:szCs w:val="28"/>
        </w:rPr>
        <w:t>退电流程退电至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OFF </w:t>
      </w:r>
      <w:r>
        <w:rPr>
          <w:rFonts w:ascii="Times New Roman" w:hAnsi="Times New Roman" w:cs="Times New Roman"/>
          <w:sz w:val="24"/>
          <w:szCs w:val="28"/>
        </w:rPr>
        <w:t>档；车身控制域在</w:t>
      </w:r>
      <w:r>
        <w:rPr>
          <w:rFonts w:ascii="Times New Roman" w:hAnsi="Times New Roman" w:cs="Times New Roman"/>
          <w:sz w:val="24"/>
          <w:szCs w:val="28"/>
        </w:rPr>
        <w:t>KL15</w:t>
      </w:r>
      <w:r>
        <w:rPr>
          <w:rFonts w:ascii="Times New Roman" w:hAnsi="Times New Roman" w:cs="Times New Roman"/>
          <w:sz w:val="24"/>
          <w:szCs w:val="28"/>
        </w:rPr>
        <w:t>电时，接收到车载终端的</w:t>
      </w:r>
      <w:proofErr w:type="gramStart"/>
      <w:r>
        <w:rPr>
          <w:rFonts w:ascii="Times New Roman" w:hAnsi="Times New Roman" w:cs="Times New Roman"/>
          <w:sz w:val="24"/>
          <w:szCs w:val="28"/>
        </w:rPr>
        <w:t>退电命令</w:t>
      </w:r>
      <w:proofErr w:type="gramEnd"/>
      <w:r>
        <w:rPr>
          <w:rFonts w:ascii="Times New Roman" w:hAnsi="Times New Roman" w:cs="Times New Roman"/>
          <w:sz w:val="24"/>
          <w:szCs w:val="28"/>
        </w:rPr>
        <w:t>时，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校验成功分步</w:t>
      </w:r>
      <w:proofErr w:type="gramStart"/>
      <w:r>
        <w:rPr>
          <w:rFonts w:ascii="Times New Roman" w:hAnsi="Times New Roman" w:cs="Times New Roman"/>
          <w:sz w:val="24"/>
          <w:szCs w:val="28"/>
        </w:rPr>
        <w:t>退电至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OFF </w:t>
      </w:r>
      <w:r>
        <w:rPr>
          <w:rFonts w:ascii="Times New Roman" w:hAnsi="Times New Roman" w:cs="Times New Roman"/>
          <w:sz w:val="24"/>
          <w:szCs w:val="28"/>
        </w:rPr>
        <w:t>档；车身域控制器在</w:t>
      </w:r>
      <w:r>
        <w:rPr>
          <w:rFonts w:ascii="Times New Roman" w:hAnsi="Times New Roman" w:cs="Times New Roman"/>
          <w:sz w:val="24"/>
          <w:szCs w:val="28"/>
        </w:rPr>
        <w:t xml:space="preserve">OFF </w:t>
      </w:r>
      <w:r>
        <w:rPr>
          <w:rFonts w:ascii="Times New Roman" w:hAnsi="Times New Roman" w:cs="Times New Roman"/>
          <w:sz w:val="24"/>
          <w:szCs w:val="28"/>
        </w:rPr>
        <w:t>档接收到车载终端</w:t>
      </w:r>
      <w:proofErr w:type="gramStart"/>
      <w:r>
        <w:rPr>
          <w:rFonts w:ascii="Times New Roman" w:hAnsi="Times New Roman" w:cs="Times New Roman"/>
          <w:sz w:val="24"/>
          <w:szCs w:val="28"/>
        </w:rPr>
        <w:t>退电命令</w:t>
      </w:r>
      <w:proofErr w:type="gramEnd"/>
      <w:r>
        <w:rPr>
          <w:rFonts w:ascii="Times New Roman" w:hAnsi="Times New Roman" w:cs="Times New Roman"/>
          <w:sz w:val="24"/>
          <w:szCs w:val="28"/>
        </w:rPr>
        <w:t>时，不响应；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25E06B5" w14:textId="74698193" w:rsidR="00CE38AF" w:rsidRPr="00302B12" w:rsidRDefault="00EB26DA">
      <w:pPr>
        <w:pStyle w:val="1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  <w:highlight w:val="yellow"/>
        </w:rPr>
      </w:pPr>
      <w:r w:rsidRPr="00302B12">
        <w:rPr>
          <w:rFonts w:ascii="Times New Roman" w:hAnsi="Times New Roman" w:cs="Times New Roman"/>
          <w:sz w:val="24"/>
          <w:szCs w:val="28"/>
          <w:highlight w:val="yellow"/>
        </w:rPr>
        <w:t>在智能充电状态是否进入</w:t>
      </w:r>
      <w:r w:rsidRPr="00302B12">
        <w:rPr>
          <w:rFonts w:ascii="Times New Roman" w:hAnsi="Times New Roman" w:cs="Times New Roman"/>
          <w:sz w:val="24"/>
          <w:szCs w:val="28"/>
          <w:highlight w:val="yellow"/>
        </w:rPr>
        <w:t xml:space="preserve">OTA </w:t>
      </w:r>
      <w:r w:rsidRPr="00302B12">
        <w:rPr>
          <w:rFonts w:ascii="Times New Roman" w:hAnsi="Times New Roman" w:cs="Times New Roman"/>
          <w:sz w:val="24"/>
          <w:szCs w:val="28"/>
          <w:highlight w:val="yellow"/>
        </w:rPr>
        <w:t>状态，需要根据是否是直流充电还是交流充电，如果是直流充电需要车载终端确定，如果是交流充电，由低压电池管理器</w:t>
      </w:r>
      <w:proofErr w:type="gramStart"/>
      <w:r w:rsidRPr="00302B12">
        <w:rPr>
          <w:rFonts w:ascii="Times New Roman" w:hAnsi="Times New Roman" w:cs="Times New Roman"/>
          <w:sz w:val="24"/>
          <w:szCs w:val="28"/>
          <w:highlight w:val="yellow"/>
        </w:rPr>
        <w:t>或车身或车身</w:t>
      </w:r>
      <w:proofErr w:type="gramEnd"/>
      <w:r w:rsidRPr="00302B12">
        <w:rPr>
          <w:rFonts w:ascii="Times New Roman" w:hAnsi="Times New Roman" w:cs="Times New Roman"/>
          <w:sz w:val="24"/>
          <w:szCs w:val="28"/>
          <w:highlight w:val="yellow"/>
        </w:rPr>
        <w:t>域控制器确定</w:t>
      </w:r>
      <w:r w:rsidR="00302B12" w:rsidRPr="00302B12">
        <w:rPr>
          <w:rFonts w:ascii="Times New Roman" w:hAnsi="Times New Roman" w:cs="Times New Roman" w:hint="eastAsia"/>
          <w:sz w:val="24"/>
          <w:szCs w:val="28"/>
          <w:highlight w:val="yellow"/>
        </w:rPr>
        <w:t>（请确认智能充电逻辑）</w:t>
      </w:r>
      <w:r w:rsidRPr="00302B12">
        <w:rPr>
          <w:rFonts w:ascii="Times New Roman" w:hAnsi="Times New Roman" w:cs="Times New Roman"/>
          <w:sz w:val="24"/>
          <w:szCs w:val="28"/>
          <w:highlight w:val="yellow"/>
        </w:rPr>
        <w:t>；</w:t>
      </w:r>
      <w:r w:rsidRPr="00302B12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</w:p>
    <w:p w14:paraId="7C34292A" w14:textId="77777777" w:rsidR="00CE38AF" w:rsidRDefault="00EB26DA">
      <w:pPr>
        <w:pStyle w:val="1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功能释放和屏蔽：车身域控制器在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状态下，需要释放的功能：解闭锁（</w:t>
      </w:r>
      <w:proofErr w:type="gramStart"/>
      <w:r>
        <w:rPr>
          <w:rFonts w:ascii="Times New Roman" w:hAnsi="Times New Roman" w:cs="Times New Roman"/>
          <w:sz w:val="24"/>
          <w:szCs w:val="28"/>
        </w:rPr>
        <w:t>蓝牙解</w:t>
      </w:r>
      <w:proofErr w:type="gramEnd"/>
      <w:r>
        <w:rPr>
          <w:rFonts w:ascii="Times New Roman" w:hAnsi="Times New Roman" w:cs="Times New Roman"/>
          <w:sz w:val="24"/>
          <w:szCs w:val="28"/>
        </w:rPr>
        <w:t>闭锁、</w:t>
      </w:r>
      <w:proofErr w:type="gramStart"/>
      <w:r>
        <w:rPr>
          <w:rFonts w:ascii="Times New Roman" w:hAnsi="Times New Roman" w:cs="Times New Roman"/>
          <w:sz w:val="24"/>
          <w:szCs w:val="28"/>
        </w:rPr>
        <w:t>云服务解</w:t>
      </w:r>
      <w:proofErr w:type="gramEnd"/>
      <w:r>
        <w:rPr>
          <w:rFonts w:ascii="Times New Roman" w:hAnsi="Times New Roman" w:cs="Times New Roman"/>
          <w:sz w:val="24"/>
          <w:szCs w:val="28"/>
        </w:rPr>
        <w:t>闭锁、遥控解闭锁、微动开关解闭锁、</w:t>
      </w:r>
      <w:r>
        <w:rPr>
          <w:rFonts w:ascii="Times New Roman" w:hAnsi="Times New Roman" w:cs="Times New Roman"/>
          <w:sz w:val="24"/>
          <w:szCs w:val="28"/>
        </w:rPr>
        <w:t xml:space="preserve">NFC </w:t>
      </w:r>
      <w:r>
        <w:rPr>
          <w:rFonts w:ascii="Times New Roman" w:hAnsi="Times New Roman" w:cs="Times New Roman"/>
          <w:sz w:val="24"/>
          <w:szCs w:val="28"/>
        </w:rPr>
        <w:t>解闭锁、</w:t>
      </w:r>
      <w:proofErr w:type="gramStart"/>
      <w:r>
        <w:rPr>
          <w:rFonts w:ascii="Times New Roman" w:hAnsi="Times New Roman" w:cs="Times New Roman"/>
          <w:sz w:val="24"/>
          <w:szCs w:val="28"/>
        </w:rPr>
        <w:t>中控解闭锁</w:t>
      </w:r>
      <w:proofErr w:type="gramEnd"/>
      <w:r>
        <w:rPr>
          <w:rFonts w:ascii="Times New Roman" w:hAnsi="Times New Roman" w:cs="Times New Roman"/>
          <w:sz w:val="24"/>
          <w:szCs w:val="28"/>
        </w:rPr>
        <w:t>、后背门及四门解闭锁、自动上锁、钥匙防忘、锁定防止、外后视镜照脚灯、外后视镜折叠、转向轴锁闭锁、告警灯、防盗报警功能，即解闭锁过程中的转向灯双闪、喇叭报警等功能的实现，），启动按钮屏蔽，遥控启动、远程启动屏蔽，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状态期间，屏蔽</w:t>
      </w:r>
      <w:r>
        <w:rPr>
          <w:rFonts w:ascii="Times New Roman" w:hAnsi="Times New Roman" w:cs="Times New Roman"/>
          <w:sz w:val="24"/>
          <w:szCs w:val="28"/>
        </w:rPr>
        <w:lastRenderedPageBreak/>
        <w:t>灯光（</w:t>
      </w:r>
      <w:proofErr w:type="gramStart"/>
      <w:r>
        <w:rPr>
          <w:rFonts w:ascii="Times New Roman" w:hAnsi="Times New Roman" w:cs="Times New Roman"/>
          <w:sz w:val="24"/>
          <w:szCs w:val="28"/>
        </w:rPr>
        <w:t>除双闪</w:t>
      </w:r>
      <w:proofErr w:type="gramEnd"/>
      <w:r>
        <w:rPr>
          <w:rFonts w:ascii="Times New Roman" w:hAnsi="Times New Roman" w:cs="Times New Roman"/>
          <w:sz w:val="24"/>
          <w:szCs w:val="28"/>
        </w:rPr>
        <w:t>）、雨刮功能，操作开关不响应灯光雨刮，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退出后，才可响应；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81C212C" w14:textId="77777777" w:rsidR="00CE38AF" w:rsidRDefault="00EB26DA">
      <w:pPr>
        <w:pStyle w:val="1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接收到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模式不禁言，接收到刷写的禁言指令后禁言，与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策略相关的报文正常发送，其余报文停发；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A318AFF" w14:textId="77777777" w:rsidR="00CE38AF" w:rsidRDefault="00EB26DA">
      <w:pPr>
        <w:pStyle w:val="1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车身域控制器接收到车身域控制器的</w:t>
      </w:r>
      <w:r>
        <w:rPr>
          <w:rFonts w:ascii="Times New Roman" w:hAnsi="Times New Roman" w:cs="Times New Roman"/>
          <w:sz w:val="24"/>
          <w:szCs w:val="28"/>
        </w:rPr>
        <w:t xml:space="preserve">“OTA </w:t>
      </w:r>
      <w:r>
        <w:rPr>
          <w:rFonts w:ascii="Times New Roman" w:hAnsi="Times New Roman" w:cs="Times New Roman"/>
          <w:sz w:val="24"/>
          <w:szCs w:val="28"/>
        </w:rPr>
        <w:t>结束，进入正常模式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的报文后，车身域控制器报文校验成功，发送</w:t>
      </w:r>
      <w:r>
        <w:rPr>
          <w:rFonts w:ascii="Times New Roman" w:hAnsi="Times New Roman" w:cs="Times New Roman"/>
          <w:sz w:val="24"/>
          <w:szCs w:val="28"/>
        </w:rPr>
        <w:t>“</w:t>
      </w:r>
      <w:r>
        <w:rPr>
          <w:rFonts w:ascii="Times New Roman" w:hAnsi="Times New Roman" w:cs="Times New Roman"/>
          <w:sz w:val="24"/>
          <w:szCs w:val="28"/>
        </w:rPr>
        <w:t>退电通知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，</w:t>
      </w:r>
      <w:r>
        <w:rPr>
          <w:rFonts w:ascii="Times New Roman" w:hAnsi="Times New Roman" w:cs="Times New Roman"/>
          <w:sz w:val="24"/>
          <w:szCs w:val="28"/>
        </w:rPr>
        <w:t xml:space="preserve">1.5s </w:t>
      </w:r>
      <w:r>
        <w:rPr>
          <w:rFonts w:ascii="Times New Roman" w:hAnsi="Times New Roman" w:cs="Times New Roman"/>
          <w:sz w:val="24"/>
          <w:szCs w:val="28"/>
        </w:rPr>
        <w:t>后断开所有继电器，</w:t>
      </w:r>
      <w:r>
        <w:rPr>
          <w:rFonts w:ascii="Times New Roman" w:hAnsi="Times New Roman" w:cs="Times New Roman"/>
          <w:sz w:val="24"/>
          <w:szCs w:val="28"/>
        </w:rPr>
        <w:t xml:space="preserve">3s </w:t>
      </w:r>
      <w:r>
        <w:rPr>
          <w:rFonts w:ascii="Times New Roman" w:hAnsi="Times New Roman" w:cs="Times New Roman"/>
          <w:sz w:val="24"/>
          <w:szCs w:val="28"/>
        </w:rPr>
        <w:t>后发送</w:t>
      </w:r>
      <w:r>
        <w:rPr>
          <w:rFonts w:ascii="Times New Roman" w:hAnsi="Times New Roman" w:cs="Times New Roman"/>
          <w:sz w:val="24"/>
          <w:szCs w:val="28"/>
        </w:rPr>
        <w:t xml:space="preserve">“OTA </w:t>
      </w:r>
      <w:r>
        <w:rPr>
          <w:rFonts w:ascii="Times New Roman" w:hAnsi="Times New Roman" w:cs="Times New Roman"/>
          <w:sz w:val="24"/>
          <w:szCs w:val="28"/>
        </w:rPr>
        <w:t>状态无效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，退出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状态。（车身域控制器实是最后退出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状态的）；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9AE35C7" w14:textId="77777777" w:rsidR="00CE38AF" w:rsidRDefault="00EB26DA">
      <w:pPr>
        <w:pStyle w:val="1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车身域控制器在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状态期间，实时监测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模式报文，</w:t>
      </w:r>
      <w:r>
        <w:rPr>
          <w:rFonts w:ascii="Times New Roman" w:hAnsi="Times New Roman" w:cs="Times New Roman"/>
          <w:sz w:val="24"/>
          <w:szCs w:val="28"/>
        </w:rPr>
        <w:t xml:space="preserve">5min </w:t>
      </w:r>
      <w:r>
        <w:rPr>
          <w:rFonts w:ascii="Times New Roman" w:hAnsi="Times New Roman" w:cs="Times New Roman"/>
          <w:sz w:val="24"/>
          <w:szCs w:val="28"/>
        </w:rPr>
        <w:t>接收不到报文，认为掉线，将</w:t>
      </w:r>
      <w:proofErr w:type="gramStart"/>
      <w:r>
        <w:rPr>
          <w:rFonts w:ascii="Times New Roman" w:hAnsi="Times New Roman" w:cs="Times New Roman"/>
          <w:sz w:val="24"/>
          <w:szCs w:val="28"/>
        </w:rPr>
        <w:t>发送退电通知</w:t>
      </w:r>
      <w:proofErr w:type="gramEnd"/>
      <w:r>
        <w:rPr>
          <w:rFonts w:ascii="Times New Roman" w:hAnsi="Times New Roman" w:cs="Times New Roman"/>
          <w:sz w:val="24"/>
          <w:szCs w:val="28"/>
        </w:rPr>
        <w:t>，流程同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更新结束；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B51BE4C" w14:textId="77777777" w:rsidR="00CE38AF" w:rsidRDefault="00EB26DA">
      <w:pPr>
        <w:pStyle w:val="1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状态期间，车身域控制器需要记忆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升级前的</w:t>
      </w:r>
      <w:proofErr w:type="gramStart"/>
      <w:r>
        <w:rPr>
          <w:rFonts w:ascii="Times New Roman" w:hAnsi="Times New Roman" w:cs="Times New Roman"/>
          <w:sz w:val="24"/>
          <w:szCs w:val="28"/>
        </w:rPr>
        <w:t>的</w:t>
      </w:r>
      <w:proofErr w:type="gramEnd"/>
      <w:r>
        <w:rPr>
          <w:rFonts w:ascii="Times New Roman" w:hAnsi="Times New Roman" w:cs="Times New Roman"/>
          <w:sz w:val="24"/>
          <w:szCs w:val="28"/>
        </w:rPr>
        <w:t>相关设置项，进入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状态前是防盗状态或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过程中锁车进入防盗状态，退出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后保持防盗状态。进入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状态前是非防盗状态或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过程中退出了防盗状态，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结束后，</w:t>
      </w:r>
      <w:proofErr w:type="gramStart"/>
      <w:r>
        <w:rPr>
          <w:rFonts w:ascii="Times New Roman" w:hAnsi="Times New Roman" w:cs="Times New Roman"/>
          <w:sz w:val="24"/>
          <w:szCs w:val="28"/>
        </w:rPr>
        <w:t>保持非</w:t>
      </w:r>
      <w:proofErr w:type="gramEnd"/>
      <w:r>
        <w:rPr>
          <w:rFonts w:ascii="Times New Roman" w:hAnsi="Times New Roman" w:cs="Times New Roman"/>
          <w:sz w:val="24"/>
          <w:szCs w:val="28"/>
        </w:rPr>
        <w:t>防盗状态。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升级结束后，需要恢复至刷写前的设置状态，新增的内容保持出厂设置状态。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9FE73DB" w14:textId="35F0B157" w:rsidR="00CE38AF" w:rsidRPr="00302B12" w:rsidRDefault="00EB26DA">
      <w:pPr>
        <w:pStyle w:val="1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  <w:highlight w:val="yellow"/>
        </w:rPr>
      </w:pPr>
      <w:r w:rsidRPr="00302B12">
        <w:rPr>
          <w:rFonts w:ascii="Times New Roman" w:hAnsi="Times New Roman" w:cs="Times New Roman"/>
          <w:sz w:val="24"/>
          <w:szCs w:val="28"/>
          <w:highlight w:val="yellow"/>
        </w:rPr>
        <w:t xml:space="preserve">OTA </w:t>
      </w:r>
      <w:r w:rsidRPr="00302B12">
        <w:rPr>
          <w:rFonts w:ascii="Times New Roman" w:hAnsi="Times New Roman" w:cs="Times New Roman"/>
          <w:sz w:val="24"/>
          <w:szCs w:val="28"/>
          <w:highlight w:val="yellow"/>
        </w:rPr>
        <w:t>状态期间，需要根据低压蓄电池的架构和类型确认，蓄电池的电压是车身域控制器发送？还是蓄电池管理器发送？</w:t>
      </w:r>
      <w:r w:rsidR="00302B12" w:rsidRPr="00302B12">
        <w:rPr>
          <w:rFonts w:ascii="Times New Roman" w:hAnsi="Times New Roman" w:cs="Times New Roman" w:hint="eastAsia"/>
          <w:sz w:val="24"/>
          <w:szCs w:val="28"/>
          <w:highlight w:val="yellow"/>
        </w:rPr>
        <w:t>（请确认）</w:t>
      </w:r>
      <w:r w:rsidRPr="00302B12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</w:p>
    <w:p w14:paraId="01AF50FC" w14:textId="6DD01B03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03" w:name="_Toc50027570"/>
      <w:bookmarkStart w:id="104" w:name="_Toc50135318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模式对电源模式的要求</w:t>
      </w:r>
      <w:bookmarkEnd w:id="103"/>
      <w:bookmarkEnd w:id="104"/>
    </w:p>
    <w:p w14:paraId="63A93C12" w14:textId="0BC518B8" w:rsidR="00302B12" w:rsidRPr="00302B12" w:rsidRDefault="00302B12" w:rsidP="00302B12">
      <w:pPr>
        <w:ind w:firstLine="480"/>
        <w:rPr>
          <w:rFonts w:hint="eastAsia"/>
          <w:sz w:val="24"/>
          <w:szCs w:val="28"/>
        </w:rPr>
      </w:pPr>
      <w:r w:rsidRPr="00302B12">
        <w:rPr>
          <w:rFonts w:hint="eastAsia"/>
          <w:sz w:val="24"/>
          <w:szCs w:val="28"/>
          <w:highlight w:val="yellow"/>
        </w:rPr>
        <w:t>请确认所有模块需要在哪种电源模式下升级。</w:t>
      </w:r>
    </w:p>
    <w:p w14:paraId="3DC27E68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由于不同的控制器根据其功能特点定义在不同的电源模式下执行</w:t>
      </w:r>
      <w:r>
        <w:rPr>
          <w:rFonts w:ascii="Times New Roman" w:hAnsi="Times New Roman" w:cs="Times New Roman"/>
          <w:sz w:val="24"/>
          <w:szCs w:val="32"/>
        </w:rPr>
        <w:t>OTA</w:t>
      </w:r>
      <w:r>
        <w:rPr>
          <w:rFonts w:ascii="Times New Roman" w:hAnsi="Times New Roman" w:cs="Times New Roman"/>
          <w:sz w:val="24"/>
          <w:szCs w:val="32"/>
        </w:rPr>
        <w:t>，所以在</w:t>
      </w:r>
      <w:r>
        <w:rPr>
          <w:rFonts w:ascii="Times New Roman" w:hAnsi="Times New Roman" w:cs="Times New Roman"/>
          <w:sz w:val="24"/>
          <w:szCs w:val="32"/>
        </w:rPr>
        <w:t>OTA</w:t>
      </w:r>
      <w:r>
        <w:rPr>
          <w:rFonts w:ascii="Times New Roman" w:hAnsi="Times New Roman" w:cs="Times New Roman"/>
          <w:sz w:val="24"/>
          <w:szCs w:val="32"/>
        </w:rPr>
        <w:t>过程中应保持电源模式不变。</w:t>
      </w:r>
    </w:p>
    <w:p w14:paraId="697831B9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BDC</w:t>
      </w:r>
      <w:r>
        <w:rPr>
          <w:rFonts w:ascii="Times New Roman" w:hAnsi="Times New Roman" w:cs="Times New Roman"/>
          <w:sz w:val="24"/>
          <w:szCs w:val="32"/>
        </w:rPr>
        <w:t>控制器应定义诊断例程服务指令进入</w:t>
      </w:r>
      <w:r>
        <w:rPr>
          <w:rFonts w:ascii="Times New Roman" w:hAnsi="Times New Roman" w:cs="Times New Roman"/>
          <w:sz w:val="24"/>
          <w:szCs w:val="32"/>
        </w:rPr>
        <w:t>OTA</w:t>
      </w:r>
      <w:r>
        <w:rPr>
          <w:rFonts w:ascii="Times New Roman" w:hAnsi="Times New Roman" w:cs="Times New Roman"/>
          <w:sz w:val="24"/>
          <w:szCs w:val="32"/>
        </w:rPr>
        <w:t>模式。在</w:t>
      </w:r>
      <w:r>
        <w:rPr>
          <w:rFonts w:ascii="Times New Roman" w:hAnsi="Times New Roman" w:cs="Times New Roman"/>
          <w:sz w:val="24"/>
          <w:szCs w:val="32"/>
        </w:rPr>
        <w:t>OTA</w:t>
      </w:r>
      <w:r>
        <w:rPr>
          <w:rFonts w:ascii="Times New Roman" w:hAnsi="Times New Roman" w:cs="Times New Roman"/>
          <w:sz w:val="24"/>
          <w:szCs w:val="32"/>
        </w:rPr>
        <w:t>模式下对电源模式的要求：</w:t>
      </w:r>
    </w:p>
    <w:p w14:paraId="43188429" w14:textId="77777777" w:rsidR="00CE38AF" w:rsidRDefault="00EB26DA">
      <w:pPr>
        <w:pStyle w:val="1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OTA</w:t>
      </w:r>
      <w:r>
        <w:rPr>
          <w:rFonts w:ascii="Times New Roman" w:hAnsi="Times New Roman" w:cs="Times New Roman"/>
          <w:sz w:val="24"/>
          <w:szCs w:val="24"/>
        </w:rPr>
        <w:t>模式下保持当前电源模式不变（禁止用户手动切换电源模式）。</w:t>
      </w:r>
    </w:p>
    <w:p w14:paraId="1E92FFB3" w14:textId="77777777" w:rsidR="00CE38AF" w:rsidRDefault="00EB26DA">
      <w:pPr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不同电源模式下可升级</w:t>
      </w:r>
      <w:r>
        <w:rPr>
          <w:rFonts w:ascii="Times New Roman" w:hAnsi="Times New Roman" w:cs="Times New Roman"/>
          <w:sz w:val="24"/>
          <w:szCs w:val="24"/>
        </w:rPr>
        <w:t>ECU</w:t>
      </w:r>
      <w:r>
        <w:rPr>
          <w:rFonts w:ascii="Times New Roman" w:hAnsi="Times New Roman" w:cs="Times New Roman"/>
          <w:sz w:val="24"/>
          <w:szCs w:val="24"/>
        </w:rPr>
        <w:t>范围参考：</w:t>
      </w:r>
    </w:p>
    <w:tbl>
      <w:tblPr>
        <w:tblpPr w:leftFromText="180" w:rightFromText="180" w:vertAnchor="text" w:horzAnchor="margin" w:tblpXSpec="center" w:tblpY="432"/>
        <w:tblW w:w="8359" w:type="dxa"/>
        <w:tblLayout w:type="fixed"/>
        <w:tblLook w:val="04A0" w:firstRow="1" w:lastRow="0" w:firstColumn="1" w:lastColumn="0" w:noHBand="0" w:noVBand="1"/>
      </w:tblPr>
      <w:tblGrid>
        <w:gridCol w:w="911"/>
        <w:gridCol w:w="2061"/>
        <w:gridCol w:w="1843"/>
        <w:gridCol w:w="3544"/>
      </w:tblGrid>
      <w:tr w:rsidR="00CE38AF" w14:paraId="436757AF" w14:textId="77777777">
        <w:trPr>
          <w:trHeight w:val="126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</w:tcPr>
          <w:p w14:paraId="08683199" w14:textId="77777777" w:rsidR="00CE38AF" w:rsidRDefault="00EB26DA">
            <w:pPr>
              <w:ind w:firstLine="56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2E7051" wp14:editId="3197A194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4445</wp:posOffset>
                      </wp:positionV>
                      <wp:extent cx="561975" cy="789305"/>
                      <wp:effectExtent l="10795" t="13970" r="8255" b="6350"/>
                      <wp:wrapNone/>
                      <wp:docPr id="1" name="直接箭头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1975" cy="789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-5.9pt;margin-top:0.35pt;height:62.15pt;width:44.25pt;z-index:251662336;mso-width-relative:page;mso-height-relative:page;" filled="f" stroked="t" coordsize="21600,21600" o:gfxdata="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TZY9/VAAAABwEAAA8AAAAA&#10;AAAAAQAgAAAAIgAAAGRycy9kb3ducmV2LnhtbFBLAQIUABQAAAAIAIdO4kCpjvVW3gEAAHQDAAAO&#10;AAAAAAAAAAEAIAAAACQ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　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</w:tcPr>
          <w:p w14:paraId="20437D92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电源模式一</w:t>
            </w:r>
          </w:p>
          <w:p w14:paraId="58350C59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KL30&amp;P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档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</w:tcPr>
          <w:p w14:paraId="0627A906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电源模式二</w:t>
            </w:r>
          </w:p>
          <w:p w14:paraId="3A8BF3DE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KL15&amp;P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档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</w:tcPr>
          <w:p w14:paraId="26175754" w14:textId="77777777" w:rsidR="00CE38AF" w:rsidRDefault="00EB26DA">
            <w:pPr>
              <w:ind w:firstLineChars="7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电源模式三</w:t>
            </w:r>
          </w:p>
          <w:p w14:paraId="687DF686" w14:textId="222BACBB" w:rsidR="00CE38AF" w:rsidRDefault="00EB26DA">
            <w:pPr>
              <w:ind w:firstLineChars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KL15&amp;P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档</w:t>
            </w:r>
          </w:p>
        </w:tc>
      </w:tr>
      <w:tr w:rsidR="00CE38AF" w14:paraId="67A73CF9" w14:textId="77777777">
        <w:trPr>
          <w:trHeight w:val="3585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BA8B7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  <w:lastRenderedPageBreak/>
              <w:t>电源模式选择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47402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  <w:t>GW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  <w:br/>
              <w:t xml:space="preserve">2.PEPS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>备注：由于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任务检测在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KL15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下进行，此模式需用户手动下电后执行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OTA.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5090" w14:textId="4F08BE5A" w:rsidR="00CE38AF" w:rsidRDefault="00EB26DA">
            <w:pPr>
              <w:ind w:firstLine="442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2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动力、底盘、智能驾驶相关控制器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br/>
            </w:r>
            <w:r>
              <w:rPr>
                <w:rFonts w:ascii="Times New Roman" w:hAnsi="Times New Roman" w:cs="Times New Roman"/>
                <w:color w:val="0070C0"/>
                <w:sz w:val="22"/>
              </w:rPr>
              <w:t>2.</w:t>
            </w:r>
            <w:r>
              <w:rPr>
                <w:rFonts w:ascii="Times New Roman" w:hAnsi="Times New Roman" w:cs="Times New Roman"/>
                <w:color w:val="0070C0"/>
                <w:sz w:val="22"/>
              </w:rPr>
              <w:t>直接网络管理节点且刷新时间小于</w:t>
            </w:r>
            <w:r>
              <w:rPr>
                <w:rFonts w:ascii="Times New Roman" w:hAnsi="Times New Roman" w:cs="Times New Roman"/>
                <w:color w:val="0070C0"/>
                <w:sz w:val="22"/>
              </w:rPr>
              <w:t>XX</w:t>
            </w:r>
            <w:r>
              <w:rPr>
                <w:rFonts w:ascii="Times New Roman" w:hAnsi="Times New Roman" w:cs="Times New Roman"/>
                <w:color w:val="0070C0"/>
                <w:sz w:val="22"/>
              </w:rPr>
              <w:t>分钟（具体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2"/>
              </w:rPr>
              <w:t>值根据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2"/>
              </w:rPr>
              <w:t>蓄电池及整车耗电情况评估）的控制器</w:t>
            </w:r>
            <w:r>
              <w:rPr>
                <w:rFonts w:ascii="Times New Roman" w:hAnsi="Times New Roman" w:cs="Times New Roman"/>
                <w:color w:val="0070C0"/>
                <w:sz w:val="22"/>
              </w:rPr>
              <w:br/>
              <w:t>3.LIN</w:t>
            </w:r>
            <w:r>
              <w:rPr>
                <w:rFonts w:ascii="Times New Roman" w:hAnsi="Times New Roman" w:cs="Times New Roman"/>
                <w:color w:val="0070C0"/>
                <w:sz w:val="22"/>
              </w:rPr>
              <w:t>通讯节点</w:t>
            </w:r>
            <w:r>
              <w:rPr>
                <w:rFonts w:ascii="Times New Roman" w:hAnsi="Times New Roman" w:cs="Times New Roman"/>
                <w:color w:val="0070C0"/>
                <w:sz w:val="22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>备注：即适用除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GW/PEPS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以及刷新时间超过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分钟之外的所有控制器；如果网关满足发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boot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下转发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，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PEPS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满足复位不对继电器复位的要求，也可以在此模式下刷写。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6400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不适用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EMS/TCU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及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</w:rPr>
              <w:t>动力网段所有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</w:rPr>
              <w:t>控制器。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br/>
              <w:t>2.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不适用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GW/PEPS.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br/>
              <w:t>3.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不适用底盘和智能驾驶域网段控制器（在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</w:rPr>
              <w:t>怠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</w:rPr>
              <w:t>速下不响应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28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服务，刷新过程容易失败）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备注：在此模式下执行刷写，部分控制器否定响应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服务，刷新过程总线上存在报文；可能需要下电后再次清除故障码；无可借鉴经验，担心存在不可预知的风险，如实测有无法解决的问题则取消在此模式下的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OTA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。</w:t>
            </w:r>
          </w:p>
        </w:tc>
      </w:tr>
      <w:tr w:rsidR="00CE38AF" w14:paraId="738FB064" w14:textId="77777777">
        <w:trPr>
          <w:trHeight w:val="324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B08A8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  <w:t>车辆前置条件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D39A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OTA</w:t>
            </w:r>
            <w:r>
              <w:rPr>
                <w:rFonts w:ascii="Times New Roman" w:hAnsi="Times New Roman" w:cs="Times New Roman"/>
                <w:bCs/>
                <w:sz w:val="22"/>
              </w:rPr>
              <w:t>前置条件</w:t>
            </w:r>
            <w:r>
              <w:rPr>
                <w:rFonts w:ascii="Times New Roman" w:hAnsi="Times New Roman" w:cs="Times New Roman"/>
                <w:bCs/>
                <w:sz w:val="22"/>
              </w:rPr>
              <w:t>,</w:t>
            </w:r>
            <w:r>
              <w:rPr>
                <w:rFonts w:ascii="Times New Roman" w:hAnsi="Times New Roman" w:cs="Times New Roman"/>
                <w:bCs/>
                <w:sz w:val="22"/>
              </w:rPr>
              <w:t>以下条件同时满足：</w:t>
            </w:r>
          </w:p>
          <w:p w14:paraId="6EAD61C1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电源模式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off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>2.AT: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档位在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P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2"/>
              </w:rPr>
              <w:t>档且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2"/>
              </w:rPr>
              <w:t>EPB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拉起；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MT:EPB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夹紧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>3.SOC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大于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值（待定）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</w:r>
            <w:r>
              <w:rPr>
                <w:rFonts w:ascii="Times New Roman" w:hAnsi="Times New Roman" w:cs="Times New Roman"/>
                <w:color w:val="0033CC"/>
                <w:sz w:val="22"/>
              </w:rPr>
              <w:t>条件不满足时：提醒用户进行操作以满足刷新前置条件；仍然不能满足时退出</w:t>
            </w:r>
            <w:r>
              <w:rPr>
                <w:rFonts w:ascii="Times New Roman" w:hAnsi="Times New Roman" w:cs="Times New Roman"/>
                <w:color w:val="0033CC"/>
                <w:sz w:val="22"/>
              </w:rPr>
              <w:t>OTA.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2CC4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OTA</w:t>
            </w:r>
            <w:r>
              <w:rPr>
                <w:rFonts w:ascii="Times New Roman" w:hAnsi="Times New Roman" w:cs="Times New Roman"/>
                <w:bCs/>
                <w:sz w:val="22"/>
              </w:rPr>
              <w:t>前置条件</w:t>
            </w:r>
            <w:r>
              <w:rPr>
                <w:rFonts w:ascii="Times New Roman" w:hAnsi="Times New Roman" w:cs="Times New Roman"/>
                <w:bCs/>
                <w:sz w:val="22"/>
              </w:rPr>
              <w:t>,</w:t>
            </w:r>
            <w:r>
              <w:rPr>
                <w:rFonts w:ascii="Times New Roman" w:hAnsi="Times New Roman" w:cs="Times New Roman"/>
                <w:bCs/>
                <w:sz w:val="22"/>
              </w:rPr>
              <w:t>以下条件同时满足：</w:t>
            </w:r>
          </w:p>
          <w:p w14:paraId="789E1438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电源模式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on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>2.AT: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档位在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P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2"/>
              </w:rPr>
              <w:t>档且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2"/>
              </w:rPr>
              <w:t>EPB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拉起；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MT:EPB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拉起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>3.SOC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大于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值（待定）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>4.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车速为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>5.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发动机转速为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0/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未上高压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</w:r>
            <w:r>
              <w:rPr>
                <w:rFonts w:ascii="Times New Roman" w:hAnsi="Times New Roman" w:cs="Times New Roman"/>
                <w:color w:val="0033CC"/>
                <w:sz w:val="22"/>
              </w:rPr>
              <w:t>条件不满足时：提醒用户进行操作以满足刷新前置条件；仍然不能满足时退出</w:t>
            </w:r>
            <w:r>
              <w:rPr>
                <w:rFonts w:ascii="Times New Roman" w:hAnsi="Times New Roman" w:cs="Times New Roman"/>
                <w:color w:val="0033CC"/>
                <w:sz w:val="22"/>
              </w:rPr>
              <w:t>OTA.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AB150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OTA</w:t>
            </w:r>
            <w:r>
              <w:rPr>
                <w:rFonts w:ascii="Times New Roman" w:hAnsi="Times New Roman" w:cs="Times New Roman"/>
                <w:bCs/>
                <w:sz w:val="22"/>
              </w:rPr>
              <w:t>前置条件</w:t>
            </w:r>
            <w:r>
              <w:rPr>
                <w:rFonts w:ascii="Times New Roman" w:hAnsi="Times New Roman" w:cs="Times New Roman"/>
                <w:bCs/>
                <w:sz w:val="22"/>
              </w:rPr>
              <w:t>,</w:t>
            </w:r>
            <w:r>
              <w:rPr>
                <w:rFonts w:ascii="Times New Roman" w:hAnsi="Times New Roman" w:cs="Times New Roman"/>
                <w:bCs/>
                <w:sz w:val="22"/>
              </w:rPr>
              <w:t>以下条件同时满足：</w:t>
            </w:r>
          </w:p>
          <w:p w14:paraId="74F12566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1.</w:t>
            </w:r>
            <w:r>
              <w:rPr>
                <w:rFonts w:ascii="Times New Roman" w:hAnsi="Times New Roman" w:cs="Times New Roman"/>
                <w:bCs/>
                <w:sz w:val="22"/>
              </w:rPr>
              <w:t>电源模式</w:t>
            </w:r>
            <w:r>
              <w:rPr>
                <w:rFonts w:ascii="Times New Roman" w:hAnsi="Times New Roman" w:cs="Times New Roman"/>
                <w:bCs/>
                <w:sz w:val="22"/>
              </w:rPr>
              <w:t>on</w:t>
            </w:r>
          </w:p>
          <w:p w14:paraId="6234A400" w14:textId="77777777" w:rsidR="00CE38AF" w:rsidRDefault="00EB26DA">
            <w:pPr>
              <w:ind w:left="220" w:hangingChars="100" w:hanging="220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2.AT:</w:t>
            </w:r>
            <w:r>
              <w:rPr>
                <w:rFonts w:ascii="Times New Roman" w:hAnsi="Times New Roman" w:cs="Times New Roman"/>
                <w:bCs/>
                <w:sz w:val="22"/>
              </w:rPr>
              <w:t>档位在</w:t>
            </w:r>
            <w:r>
              <w:rPr>
                <w:rFonts w:ascii="Times New Roman" w:hAnsi="Times New Roman" w:cs="Times New Roman"/>
                <w:bCs/>
                <w:sz w:val="22"/>
              </w:rPr>
              <w:t>P</w:t>
            </w:r>
            <w:proofErr w:type="gramStart"/>
            <w:r>
              <w:rPr>
                <w:rFonts w:ascii="Times New Roman" w:hAnsi="Times New Roman" w:cs="Times New Roman"/>
                <w:bCs/>
                <w:sz w:val="22"/>
              </w:rPr>
              <w:t>档且</w:t>
            </w:r>
            <w:proofErr w:type="gramEnd"/>
            <w:r>
              <w:rPr>
                <w:rFonts w:ascii="Times New Roman" w:hAnsi="Times New Roman" w:cs="Times New Roman"/>
                <w:bCs/>
                <w:sz w:val="22"/>
              </w:rPr>
              <w:t>EPB</w:t>
            </w:r>
            <w:r>
              <w:rPr>
                <w:rFonts w:ascii="Times New Roman" w:hAnsi="Times New Roman" w:cs="Times New Roman"/>
                <w:bCs/>
                <w:sz w:val="22"/>
              </w:rPr>
              <w:t>拉起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；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MT:EPB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拉起</w:t>
            </w:r>
          </w:p>
          <w:p w14:paraId="18848E36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3.</w:t>
            </w:r>
            <w:r>
              <w:rPr>
                <w:rFonts w:ascii="Times New Roman" w:hAnsi="Times New Roman" w:cs="Times New Roman"/>
                <w:bCs/>
                <w:sz w:val="22"/>
              </w:rPr>
              <w:t>车速为</w:t>
            </w:r>
            <w:r>
              <w:rPr>
                <w:rFonts w:ascii="Times New Roman" w:hAnsi="Times New Roman" w:cs="Times New Roman"/>
                <w:bCs/>
                <w:sz w:val="22"/>
              </w:rPr>
              <w:t>0</w:t>
            </w:r>
          </w:p>
          <w:p w14:paraId="30506AE9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4.</w:t>
            </w:r>
            <w:r>
              <w:rPr>
                <w:rFonts w:ascii="Times New Roman" w:hAnsi="Times New Roman" w:cs="Times New Roman"/>
                <w:bCs/>
                <w:sz w:val="22"/>
              </w:rPr>
              <w:t>发动机</w:t>
            </w:r>
            <w:proofErr w:type="gramStart"/>
            <w:r>
              <w:rPr>
                <w:rFonts w:ascii="Times New Roman" w:hAnsi="Times New Roman" w:cs="Times New Roman"/>
                <w:bCs/>
                <w:sz w:val="22"/>
              </w:rPr>
              <w:t>怠</w:t>
            </w:r>
            <w:proofErr w:type="gramEnd"/>
            <w:r>
              <w:rPr>
                <w:rFonts w:ascii="Times New Roman" w:hAnsi="Times New Roman" w:cs="Times New Roman"/>
                <w:bCs/>
                <w:sz w:val="22"/>
              </w:rPr>
              <w:t>速</w:t>
            </w:r>
            <w:r>
              <w:rPr>
                <w:rFonts w:ascii="Times New Roman" w:hAnsi="Times New Roman" w:cs="Times New Roman"/>
                <w:bCs/>
                <w:sz w:val="22"/>
              </w:rPr>
              <w:t>/</w:t>
            </w:r>
            <w:r>
              <w:rPr>
                <w:rFonts w:ascii="Times New Roman" w:hAnsi="Times New Roman" w:cs="Times New Roman"/>
                <w:bCs/>
                <w:sz w:val="22"/>
              </w:rPr>
              <w:t>高压上电</w:t>
            </w:r>
          </w:p>
          <w:p w14:paraId="18223674" w14:textId="77777777" w:rsidR="00CE38AF" w:rsidRDefault="00EB26DA">
            <w:pPr>
              <w:ind w:firstLineChars="0" w:firstLine="0"/>
              <w:rPr>
                <w:rFonts w:ascii="Times New Roman" w:hAnsi="Times New Roman" w:cs="Times New Roman"/>
                <w:color w:val="0033CC"/>
                <w:sz w:val="22"/>
              </w:rPr>
            </w:pPr>
            <w:r>
              <w:rPr>
                <w:rFonts w:ascii="Times New Roman" w:hAnsi="Times New Roman" w:cs="Times New Roman"/>
                <w:color w:val="0033CC"/>
                <w:sz w:val="22"/>
              </w:rPr>
              <w:t>条件不满足时：显示提醒用户进行操作以满足刷新前置条件；仍然不能满足时退出</w:t>
            </w:r>
            <w:r>
              <w:rPr>
                <w:rFonts w:ascii="Times New Roman" w:hAnsi="Times New Roman" w:cs="Times New Roman"/>
                <w:color w:val="0033CC"/>
                <w:sz w:val="22"/>
              </w:rPr>
              <w:t>OTA.</w:t>
            </w:r>
          </w:p>
        </w:tc>
      </w:tr>
    </w:tbl>
    <w:p w14:paraId="6A6EEBA1" w14:textId="77777777" w:rsidR="00CE38AF" w:rsidRDefault="00CE38AF">
      <w:pPr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C5270B5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05" w:name="_Toc50027571"/>
      <w:bookmarkStart w:id="106" w:name="_Toc50135319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模式对驻车辅助的要求</w:t>
      </w:r>
      <w:bookmarkEnd w:id="105"/>
      <w:bookmarkEnd w:id="106"/>
    </w:p>
    <w:p w14:paraId="41BA94D7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驻车辅助系统需要支持在伪</w:t>
      </w:r>
      <w:r>
        <w:rPr>
          <w:rFonts w:ascii="Times New Roman" w:hAnsi="Times New Roman" w:cs="Times New Roman"/>
          <w:sz w:val="24"/>
          <w:szCs w:val="32"/>
        </w:rPr>
        <w:t>KL15</w:t>
      </w:r>
      <w:r>
        <w:rPr>
          <w:rFonts w:ascii="Times New Roman" w:hAnsi="Times New Roman" w:cs="Times New Roman"/>
          <w:sz w:val="24"/>
          <w:szCs w:val="32"/>
        </w:rPr>
        <w:t>电状态，所有继电器都吸合，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电源档位发</w:t>
      </w:r>
      <w:r>
        <w:rPr>
          <w:rFonts w:ascii="Times New Roman" w:hAnsi="Times New Roman" w:cs="Times New Roman"/>
          <w:sz w:val="24"/>
          <w:szCs w:val="32"/>
        </w:rPr>
        <w:t xml:space="preserve"> OFF </w:t>
      </w:r>
      <w:r>
        <w:rPr>
          <w:rFonts w:ascii="Times New Roman" w:hAnsi="Times New Roman" w:cs="Times New Roman"/>
          <w:sz w:val="24"/>
          <w:szCs w:val="32"/>
        </w:rPr>
        <w:t>档的刷写。</w:t>
      </w:r>
    </w:p>
    <w:p w14:paraId="2DECC1B7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驻车辅助系统在收到车载终端的</w:t>
      </w:r>
      <w:r>
        <w:rPr>
          <w:rFonts w:ascii="Times New Roman" w:hAnsi="Times New Roman" w:cs="Times New Roman"/>
          <w:sz w:val="24"/>
          <w:szCs w:val="32"/>
        </w:rPr>
        <w:t xml:space="preserve">“OTA </w:t>
      </w:r>
      <w:r>
        <w:rPr>
          <w:rFonts w:ascii="Times New Roman" w:hAnsi="Times New Roman" w:cs="Times New Roman"/>
          <w:sz w:val="24"/>
          <w:szCs w:val="32"/>
        </w:rPr>
        <w:t>模式</w:t>
      </w:r>
      <w:r>
        <w:rPr>
          <w:rFonts w:ascii="Times New Roman" w:hAnsi="Times New Roman" w:cs="Times New Roman"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>报文，并校验成功后，则进入</w:t>
      </w:r>
      <w:r>
        <w:rPr>
          <w:rFonts w:ascii="Times New Roman" w:hAnsi="Times New Roman" w:cs="Times New Roman"/>
          <w:sz w:val="24"/>
          <w:szCs w:val="32"/>
        </w:rPr>
        <w:t xml:space="preserve"> OTA </w:t>
      </w:r>
      <w:r>
        <w:rPr>
          <w:rFonts w:ascii="Times New Roman" w:hAnsi="Times New Roman" w:cs="Times New Roman"/>
          <w:sz w:val="24"/>
          <w:szCs w:val="32"/>
        </w:rPr>
        <w:t>状态。</w:t>
      </w:r>
    </w:p>
    <w:p w14:paraId="6ED05980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在</w:t>
      </w:r>
      <w:r>
        <w:rPr>
          <w:rFonts w:ascii="Times New Roman" w:hAnsi="Times New Roman" w:cs="Times New Roman"/>
          <w:sz w:val="24"/>
          <w:szCs w:val="32"/>
        </w:rPr>
        <w:t xml:space="preserve"> OTA </w:t>
      </w:r>
      <w:r>
        <w:rPr>
          <w:rFonts w:ascii="Times New Roman" w:hAnsi="Times New Roman" w:cs="Times New Roman"/>
          <w:sz w:val="24"/>
          <w:szCs w:val="32"/>
        </w:rPr>
        <w:t>状态期间，不</w:t>
      </w:r>
      <w:proofErr w:type="gramStart"/>
      <w:r>
        <w:rPr>
          <w:rFonts w:ascii="Times New Roman" w:hAnsi="Times New Roman" w:cs="Times New Roman"/>
          <w:sz w:val="24"/>
          <w:szCs w:val="32"/>
        </w:rPr>
        <w:t>响应驻</w:t>
      </w:r>
      <w:proofErr w:type="gramEnd"/>
      <w:r>
        <w:rPr>
          <w:rFonts w:ascii="Times New Roman" w:hAnsi="Times New Roman" w:cs="Times New Roman"/>
          <w:sz w:val="24"/>
          <w:szCs w:val="32"/>
        </w:rPr>
        <w:t>车辅助功能，</w:t>
      </w:r>
      <w:proofErr w:type="gramStart"/>
      <w:r>
        <w:rPr>
          <w:rFonts w:ascii="Times New Roman" w:hAnsi="Times New Roman" w:cs="Times New Roman"/>
          <w:sz w:val="24"/>
          <w:szCs w:val="32"/>
        </w:rPr>
        <w:t>即驻车</w:t>
      </w:r>
      <w:proofErr w:type="gramEnd"/>
      <w:r>
        <w:rPr>
          <w:rFonts w:ascii="Times New Roman" w:hAnsi="Times New Roman" w:cs="Times New Roman"/>
          <w:sz w:val="24"/>
          <w:szCs w:val="32"/>
        </w:rPr>
        <w:t>辅助系统不探测障碍物，蜂鸣器</w:t>
      </w:r>
      <w:proofErr w:type="gramStart"/>
      <w:r>
        <w:rPr>
          <w:rFonts w:ascii="Times New Roman" w:hAnsi="Times New Roman" w:cs="Times New Roman"/>
          <w:sz w:val="24"/>
          <w:szCs w:val="32"/>
        </w:rPr>
        <w:t>不</w:t>
      </w:r>
      <w:proofErr w:type="gramEnd"/>
      <w:r>
        <w:rPr>
          <w:rFonts w:ascii="Times New Roman" w:hAnsi="Times New Roman" w:cs="Times New Roman"/>
          <w:sz w:val="24"/>
          <w:szCs w:val="32"/>
        </w:rPr>
        <w:t>鸣响，驻车辅助系统的工作指示灯不点亮。</w:t>
      </w:r>
    </w:p>
    <w:p w14:paraId="4A068367" w14:textId="77777777" w:rsidR="00CE38AF" w:rsidRDefault="00EB26DA">
      <w:pPr>
        <w:pStyle w:val="1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状态期间，驻车辅助系统模块收到车载终端的</w:t>
      </w:r>
      <w:r>
        <w:rPr>
          <w:rFonts w:ascii="Times New Roman" w:hAnsi="Times New Roman" w:cs="Times New Roman"/>
          <w:sz w:val="24"/>
          <w:szCs w:val="24"/>
        </w:rPr>
        <w:t>“OTA</w:t>
      </w:r>
      <w:r>
        <w:rPr>
          <w:rFonts w:ascii="Times New Roman" w:hAnsi="Times New Roman" w:cs="Times New Roman"/>
          <w:sz w:val="24"/>
          <w:szCs w:val="24"/>
        </w:rPr>
        <w:t>结束，正常模式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，并检验成功，则</w:t>
      </w:r>
      <w:r>
        <w:rPr>
          <w:rFonts w:ascii="Times New Roman" w:hAnsi="Times New Roman" w:cs="Times New Roman"/>
          <w:sz w:val="24"/>
          <w:szCs w:val="24"/>
        </w:rPr>
        <w:t xml:space="preserve"> 3s </w:t>
      </w:r>
      <w:r>
        <w:rPr>
          <w:rFonts w:ascii="Times New Roman" w:hAnsi="Times New Roman" w:cs="Times New Roman"/>
          <w:sz w:val="24"/>
          <w:szCs w:val="24"/>
        </w:rPr>
        <w:t>后驻车辅助系统退出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状态（此时车身域控制器已经完成了退电）；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BE2A7" w14:textId="77777777" w:rsidR="00CE38AF" w:rsidRDefault="00EB26DA">
      <w:pPr>
        <w:pStyle w:val="1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状态期间，驻车辅助系统模块实时监控车载终端的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模式报文，如持续</w:t>
      </w:r>
      <w:r>
        <w:rPr>
          <w:rFonts w:ascii="Times New Roman" w:hAnsi="Times New Roman" w:cs="Times New Roman"/>
          <w:sz w:val="24"/>
          <w:szCs w:val="24"/>
        </w:rPr>
        <w:t xml:space="preserve"> 5min </w:t>
      </w:r>
      <w:r>
        <w:rPr>
          <w:rFonts w:ascii="Times New Roman" w:hAnsi="Times New Roman" w:cs="Times New Roman"/>
          <w:sz w:val="24"/>
          <w:szCs w:val="24"/>
        </w:rPr>
        <w:t>收不到车载终端的报文，则退出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状态；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31182" w14:textId="77777777" w:rsidR="00CE38AF" w:rsidRDefault="00EB26DA">
      <w:pPr>
        <w:pStyle w:val="1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驻车辅助模块接收到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模式，功能禁止，不禁言，接收到禁言报文，才禁言；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39758" w14:textId="77777777" w:rsidR="00CE38AF" w:rsidRDefault="00EB26DA">
      <w:pPr>
        <w:pStyle w:val="1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刷写技术后，需恢复到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升级前的相关自身设置项或状态（驻车辅助系统探头配置类型）。</w:t>
      </w:r>
    </w:p>
    <w:p w14:paraId="47F1F31E" w14:textId="6DB69D0E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07" w:name="_Toc50027572"/>
      <w:bookmarkStart w:id="108" w:name="_Toc50135320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</w:t>
      </w:r>
      <w:r>
        <w:rPr>
          <w:rFonts w:ascii="Times New Roman" w:hAnsi="Times New Roman" w:cs="Times New Roman" w:hint="eastAsia"/>
        </w:rPr>
        <w:t>低功耗</w:t>
      </w:r>
      <w:r>
        <w:rPr>
          <w:rFonts w:ascii="Times New Roman" w:hAnsi="Times New Roman" w:cs="Times New Roman"/>
        </w:rPr>
        <w:t>的要求</w:t>
      </w:r>
      <w:bookmarkEnd w:id="107"/>
      <w:bookmarkEnd w:id="108"/>
    </w:p>
    <w:p w14:paraId="2808B22C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由于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过程中车辆部分功能受限并禁止行驶，在非</w:t>
      </w:r>
      <w:proofErr w:type="gramStart"/>
      <w:r>
        <w:rPr>
          <w:rFonts w:ascii="Times New Roman" w:hAnsi="Times New Roman" w:cs="Times New Roman"/>
          <w:sz w:val="24"/>
          <w:szCs w:val="28"/>
        </w:rPr>
        <w:t>怠速情况</w:t>
      </w:r>
      <w:proofErr w:type="gramEnd"/>
      <w:r>
        <w:rPr>
          <w:rFonts w:ascii="Times New Roman" w:hAnsi="Times New Roman" w:cs="Times New Roman"/>
          <w:sz w:val="24"/>
          <w:szCs w:val="28"/>
        </w:rPr>
        <w:t>下发电机不工作，基于节省蓄电池电量的要求，在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过程中应限制一些不必要的大功率能量消耗。</w:t>
      </w:r>
    </w:p>
    <w:p w14:paraId="70A80784" w14:textId="3F0D45FE" w:rsidR="00CE38AF" w:rsidRDefault="00EB26DA">
      <w:pPr>
        <w:pStyle w:val="13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禁止后视镜加热输出；</w:t>
      </w:r>
    </w:p>
    <w:p w14:paraId="7935425E" w14:textId="74D474A3" w:rsidR="00CE38AF" w:rsidRDefault="00EB26DA">
      <w:pPr>
        <w:pStyle w:val="13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禁止方向盘加热输出</w:t>
      </w:r>
      <w:r w:rsidR="00DD4E8A">
        <w:rPr>
          <w:rFonts w:ascii="Times New Roman" w:hAnsi="Times New Roman" w:cs="Times New Roman" w:hint="eastAsia"/>
          <w:sz w:val="24"/>
          <w:szCs w:val="24"/>
        </w:rPr>
        <w:t>；</w:t>
      </w:r>
    </w:p>
    <w:p w14:paraId="0B401440" w14:textId="2664E6E6" w:rsidR="00CE38AF" w:rsidRDefault="00EB26DA">
      <w:pPr>
        <w:pStyle w:val="13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禁止座椅通风和座椅加热输出</w:t>
      </w:r>
      <w:r w:rsidR="00DD4E8A">
        <w:rPr>
          <w:rFonts w:ascii="Times New Roman" w:hAnsi="Times New Roman" w:cs="Times New Roman" w:hint="eastAsia"/>
          <w:sz w:val="24"/>
          <w:szCs w:val="24"/>
        </w:rPr>
        <w:t>；</w:t>
      </w:r>
    </w:p>
    <w:p w14:paraId="345597B8" w14:textId="34BDA58A" w:rsidR="00CE38AF" w:rsidRDefault="00EB26DA">
      <w:pPr>
        <w:pStyle w:val="13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禁止鼓风机输出。</w:t>
      </w:r>
    </w:p>
    <w:p w14:paraId="52AA37B9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09" w:name="_Toc50027573"/>
      <w:bookmarkStart w:id="110" w:name="_Toc50135321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模式对灯光系统的要求</w:t>
      </w:r>
      <w:bookmarkEnd w:id="109"/>
      <w:bookmarkEnd w:id="110"/>
    </w:p>
    <w:p w14:paraId="672891CA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模式下，对灯光系统的要求：</w:t>
      </w:r>
    </w:p>
    <w:p w14:paraId="1A6DED91" w14:textId="77777777" w:rsidR="00CE38AF" w:rsidRDefault="00EB26DA">
      <w:pPr>
        <w:pStyle w:val="1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背光输出禁止；</w:t>
      </w:r>
    </w:p>
    <w:p w14:paraId="063F9ED5" w14:textId="77777777" w:rsidR="00CE38AF" w:rsidRDefault="00EB26DA">
      <w:pPr>
        <w:pStyle w:val="1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氛围灯输出禁止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51BD0BF9" w14:textId="77777777" w:rsidR="00CE38AF" w:rsidRDefault="00EB26DA">
      <w:pPr>
        <w:pStyle w:val="1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报警灯输出禁止；</w:t>
      </w:r>
    </w:p>
    <w:p w14:paraId="5C812AF1" w14:textId="77777777" w:rsidR="00CE38AF" w:rsidRDefault="00EB26DA">
      <w:pPr>
        <w:pStyle w:val="1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位置灯输出禁止；</w:t>
      </w:r>
    </w:p>
    <w:p w14:paraId="6259576F" w14:textId="77777777" w:rsidR="00CE38AF" w:rsidRDefault="00EB26DA">
      <w:pPr>
        <w:pStyle w:val="1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外部灯光系统禁止（远光灯、近光灯等）；</w:t>
      </w:r>
    </w:p>
    <w:p w14:paraId="187C2F25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11" w:name="_Toc50027574"/>
      <w:bookmarkStart w:id="112" w:name="_Toc50135322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模式对防盗的要求</w:t>
      </w:r>
      <w:bookmarkEnd w:id="111"/>
      <w:bookmarkEnd w:id="112"/>
    </w:p>
    <w:p w14:paraId="6F294E8B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远程启动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或</w:t>
      </w:r>
      <w:proofErr w:type="gramStart"/>
      <w:r>
        <w:rPr>
          <w:rFonts w:ascii="Times New Roman" w:hAnsi="Times New Roman" w:cs="Times New Roman"/>
          <w:sz w:val="24"/>
          <w:szCs w:val="28"/>
        </w:rPr>
        <w:t>远程上</w:t>
      </w:r>
      <w:proofErr w:type="gramEnd"/>
      <w:r>
        <w:rPr>
          <w:rFonts w:ascii="Times New Roman" w:hAnsi="Times New Roman" w:cs="Times New Roman"/>
          <w:sz w:val="24"/>
          <w:szCs w:val="28"/>
        </w:rPr>
        <w:t>电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场景下，</w:t>
      </w:r>
      <w:r>
        <w:rPr>
          <w:rFonts w:ascii="Times New Roman" w:hAnsi="Times New Roman" w:cs="Times New Roman"/>
          <w:sz w:val="24"/>
          <w:szCs w:val="28"/>
        </w:rPr>
        <w:t>BDC</w:t>
      </w:r>
      <w:r>
        <w:rPr>
          <w:rFonts w:ascii="Times New Roman" w:hAnsi="Times New Roman" w:cs="Times New Roman"/>
          <w:sz w:val="24"/>
          <w:szCs w:val="28"/>
        </w:rPr>
        <w:t>需保持防盗报警功能。</w:t>
      </w:r>
    </w:p>
    <w:p w14:paraId="1EB71BDD" w14:textId="77777777" w:rsidR="00CE38AF" w:rsidRDefault="00EB26DA">
      <w:pPr>
        <w:pStyle w:val="1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保持上电不解防功能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71B4C061" w14:textId="43558814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13" w:name="_Toc50027575"/>
      <w:bookmarkStart w:id="114" w:name="_Toc50135323"/>
      <w:r>
        <w:rPr>
          <w:rFonts w:ascii="Times New Roman" w:hAnsi="Times New Roman" w:cs="Times New Roman"/>
        </w:rPr>
        <w:lastRenderedPageBreak/>
        <w:t>OTA</w:t>
      </w:r>
      <w:r>
        <w:rPr>
          <w:rFonts w:ascii="Times New Roman" w:hAnsi="Times New Roman" w:cs="Times New Roman"/>
        </w:rPr>
        <w:t>模式</w:t>
      </w:r>
      <w:proofErr w:type="gramStart"/>
      <w:r>
        <w:rPr>
          <w:rFonts w:ascii="Times New Roman" w:hAnsi="Times New Roman" w:cs="Times New Roman"/>
        </w:rPr>
        <w:t>对窗控开关</w:t>
      </w:r>
      <w:proofErr w:type="gramEnd"/>
      <w:r>
        <w:rPr>
          <w:rFonts w:ascii="Times New Roman" w:hAnsi="Times New Roman" w:cs="Times New Roman"/>
        </w:rPr>
        <w:t>的要求</w:t>
      </w:r>
      <w:bookmarkEnd w:id="113"/>
      <w:bookmarkEnd w:id="114"/>
    </w:p>
    <w:p w14:paraId="3E4533F0" w14:textId="481A13B3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窗控在</w:t>
      </w:r>
      <w:proofErr w:type="gramEnd"/>
      <w:r>
        <w:rPr>
          <w:rFonts w:ascii="Times New Roman" w:hAnsi="Times New Roman" w:cs="Times New Roman"/>
          <w:sz w:val="24"/>
          <w:szCs w:val="28"/>
        </w:rPr>
        <w:t>收到车载终端的</w:t>
      </w:r>
      <w:r>
        <w:rPr>
          <w:rFonts w:ascii="Times New Roman" w:hAnsi="Times New Roman" w:cs="Times New Roman"/>
          <w:sz w:val="24"/>
          <w:szCs w:val="28"/>
        </w:rPr>
        <w:t xml:space="preserve">“OTA </w:t>
      </w:r>
      <w:r>
        <w:rPr>
          <w:rFonts w:ascii="Times New Roman" w:hAnsi="Times New Roman" w:cs="Times New Roman"/>
          <w:sz w:val="24"/>
          <w:szCs w:val="28"/>
        </w:rPr>
        <w:t>模式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报文，并校验成功后，则进入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状态。在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状态期间</w:t>
      </w:r>
      <w:r>
        <w:rPr>
          <w:rFonts w:ascii="Times New Roman" w:hAnsi="Times New Roman" w:cs="Times New Roman"/>
          <w:sz w:val="24"/>
          <w:szCs w:val="28"/>
        </w:rPr>
        <w:t>,</w:t>
      </w:r>
      <w:proofErr w:type="gramStart"/>
      <w:r>
        <w:rPr>
          <w:rFonts w:ascii="Times New Roman" w:hAnsi="Times New Roman" w:cs="Times New Roman"/>
          <w:sz w:val="24"/>
          <w:szCs w:val="28"/>
        </w:rPr>
        <w:t>窗控的升降穿</w:t>
      </w:r>
      <w:proofErr w:type="gramEnd"/>
      <w:r>
        <w:rPr>
          <w:rFonts w:ascii="Times New Roman" w:hAnsi="Times New Roman" w:cs="Times New Roman"/>
          <w:sz w:val="24"/>
          <w:szCs w:val="28"/>
        </w:rPr>
        <w:t>功能</w:t>
      </w:r>
      <w:r w:rsidR="003654AB">
        <w:rPr>
          <w:rFonts w:ascii="Times New Roman" w:hAnsi="Times New Roman" w:cs="Times New Roman" w:hint="eastAsia"/>
          <w:sz w:val="24"/>
          <w:szCs w:val="28"/>
        </w:rPr>
        <w:t>、</w:t>
      </w:r>
      <w:r>
        <w:rPr>
          <w:rFonts w:ascii="Times New Roman" w:hAnsi="Times New Roman" w:cs="Times New Roman"/>
          <w:sz w:val="24"/>
          <w:szCs w:val="28"/>
        </w:rPr>
        <w:t>中控开关功能、外后视镜开关、车窗锁</w:t>
      </w:r>
      <w:r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儿童锁开关功能</w:t>
      </w:r>
      <w:r w:rsidR="003654AB">
        <w:rPr>
          <w:rFonts w:ascii="Times New Roman" w:hAnsi="Times New Roman" w:cs="Times New Roman" w:hint="eastAsia"/>
          <w:sz w:val="24"/>
          <w:szCs w:val="28"/>
        </w:rPr>
        <w:t>均保持屏蔽。</w:t>
      </w:r>
    </w:p>
    <w:p w14:paraId="7FE64AD6" w14:textId="1CC5FCF5" w:rsidR="00CE38AF" w:rsidRDefault="00EB26DA">
      <w:pPr>
        <w:pStyle w:val="13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</w:t>
      </w:r>
      <w:proofErr w:type="gramStart"/>
      <w:r>
        <w:rPr>
          <w:rFonts w:ascii="Times New Roman" w:hAnsi="Times New Roman" w:cs="Times New Roman"/>
          <w:sz w:val="24"/>
          <w:szCs w:val="24"/>
        </w:rPr>
        <w:t>窗控开关</w:t>
      </w:r>
      <w:proofErr w:type="gramEnd"/>
      <w:r>
        <w:rPr>
          <w:rFonts w:ascii="Times New Roman" w:hAnsi="Times New Roman" w:cs="Times New Roman"/>
          <w:sz w:val="24"/>
          <w:szCs w:val="24"/>
        </w:rPr>
        <w:t>收到车载终端的</w:t>
      </w:r>
      <w:r>
        <w:rPr>
          <w:rFonts w:ascii="Times New Roman" w:hAnsi="Times New Roman" w:cs="Times New Roman"/>
          <w:sz w:val="24"/>
          <w:szCs w:val="24"/>
        </w:rPr>
        <w:t xml:space="preserve">“OTA </w:t>
      </w:r>
      <w:r>
        <w:rPr>
          <w:rFonts w:ascii="Times New Roman" w:hAnsi="Times New Roman" w:cs="Times New Roman"/>
          <w:sz w:val="24"/>
          <w:szCs w:val="24"/>
        </w:rPr>
        <w:t>结束，正常模式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，并检验成功，则</w:t>
      </w:r>
      <w:r>
        <w:rPr>
          <w:rFonts w:ascii="Times New Roman" w:hAnsi="Times New Roman" w:cs="Times New Roman"/>
          <w:sz w:val="24"/>
          <w:szCs w:val="24"/>
        </w:rPr>
        <w:t xml:space="preserve"> 3s </w:t>
      </w:r>
      <w:r>
        <w:rPr>
          <w:rFonts w:ascii="Times New Roman" w:hAnsi="Times New Roman" w:cs="Times New Roman"/>
          <w:sz w:val="24"/>
          <w:szCs w:val="24"/>
        </w:rPr>
        <w:t>后其退出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状态（此时车身域控制器已经完成了退电），并且将恢复到正常模式的报文发出来；</w:t>
      </w:r>
    </w:p>
    <w:p w14:paraId="40D1ECFA" w14:textId="1947B31B" w:rsidR="00CE38AF" w:rsidRDefault="00EB26DA">
      <w:pPr>
        <w:pStyle w:val="13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</w:t>
      </w:r>
      <w:proofErr w:type="gramStart"/>
      <w:r>
        <w:rPr>
          <w:rFonts w:ascii="Times New Roman" w:hAnsi="Times New Roman" w:cs="Times New Roman"/>
          <w:sz w:val="24"/>
          <w:szCs w:val="24"/>
        </w:rPr>
        <w:t>窗控开关</w:t>
      </w:r>
      <w:proofErr w:type="gramEnd"/>
      <w:r>
        <w:rPr>
          <w:rFonts w:ascii="Times New Roman" w:hAnsi="Times New Roman" w:cs="Times New Roman"/>
          <w:sz w:val="24"/>
          <w:szCs w:val="24"/>
        </w:rPr>
        <w:t>实时监控车载终端的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模式报文，如持续</w:t>
      </w:r>
      <w:r>
        <w:rPr>
          <w:rFonts w:ascii="Times New Roman" w:hAnsi="Times New Roman" w:cs="Times New Roman"/>
          <w:sz w:val="24"/>
          <w:szCs w:val="24"/>
        </w:rPr>
        <w:t xml:space="preserve"> 5min </w:t>
      </w:r>
      <w:r>
        <w:rPr>
          <w:rFonts w:ascii="Times New Roman" w:hAnsi="Times New Roman" w:cs="Times New Roman"/>
          <w:sz w:val="24"/>
          <w:szCs w:val="24"/>
        </w:rPr>
        <w:t>收不到车载终端的报文，则退出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状态；</w:t>
      </w:r>
    </w:p>
    <w:p w14:paraId="507D08C3" w14:textId="45AE4584" w:rsidR="00CE38AF" w:rsidRDefault="00EB26DA">
      <w:pPr>
        <w:pStyle w:val="13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窗控开关</w:t>
      </w:r>
      <w:proofErr w:type="gramEnd"/>
      <w:r>
        <w:rPr>
          <w:rFonts w:ascii="Times New Roman" w:hAnsi="Times New Roman" w:cs="Times New Roman"/>
          <w:sz w:val="24"/>
          <w:szCs w:val="24"/>
        </w:rPr>
        <w:t>本身刷写完成后，保持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模式和自身的状态，接收到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模式结束时，按照退出的流程退出，功能禁止，不禁言；接收到禁言报文，才禁言；</w:t>
      </w:r>
    </w:p>
    <w:p w14:paraId="67C607CA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15" w:name="_Toc50027576"/>
      <w:bookmarkStart w:id="116" w:name="_Toc50135324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模式对方向盘开关组的要求</w:t>
      </w:r>
      <w:bookmarkEnd w:id="115"/>
      <w:bookmarkEnd w:id="116"/>
    </w:p>
    <w:p w14:paraId="3325C040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方向盘在收到车载终端的</w:t>
      </w:r>
      <w:r>
        <w:rPr>
          <w:rFonts w:ascii="Times New Roman" w:hAnsi="Times New Roman" w:cs="Times New Roman"/>
          <w:sz w:val="24"/>
          <w:szCs w:val="28"/>
        </w:rPr>
        <w:t xml:space="preserve">“OTA </w:t>
      </w:r>
      <w:r>
        <w:rPr>
          <w:rFonts w:ascii="Times New Roman" w:hAnsi="Times New Roman" w:cs="Times New Roman"/>
          <w:sz w:val="24"/>
          <w:szCs w:val="28"/>
        </w:rPr>
        <w:t>模式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报文，并校验成功后，则进入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状态。在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状态期间</w:t>
      </w:r>
      <w:r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方向盘的开关所有功能屏蔽（方向盘开关有哪些按键，自动驾驶</w:t>
      </w:r>
      <w:r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辅助驾驶等相关功能</w:t>
      </w:r>
      <w:r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音量</w:t>
      </w:r>
      <w:r>
        <w:rPr>
          <w:rFonts w:ascii="Times New Roman" w:hAnsi="Times New Roman" w:cs="Times New Roman"/>
          <w:sz w:val="24"/>
          <w:szCs w:val="28"/>
        </w:rPr>
        <w:t>/FM/</w:t>
      </w:r>
      <w:r>
        <w:rPr>
          <w:rFonts w:ascii="Times New Roman" w:hAnsi="Times New Roman" w:cs="Times New Roman"/>
          <w:sz w:val="24"/>
          <w:szCs w:val="28"/>
        </w:rPr>
        <w:t>全景影像等需要屏蔽），即按方向盘上的按键时，不响应动作，不发出相应的信号，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状态退出后，恢复到升级前的状态。</w:t>
      </w:r>
    </w:p>
    <w:p w14:paraId="4A4D385B" w14:textId="77777777" w:rsidR="00CE38AF" w:rsidRDefault="00EB26DA">
      <w:pPr>
        <w:pStyle w:val="13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状态期间，方向盘开关收到车载终端的</w:t>
      </w:r>
      <w:r>
        <w:rPr>
          <w:rFonts w:ascii="Times New Roman" w:hAnsi="Times New Roman" w:cs="Times New Roman"/>
          <w:sz w:val="24"/>
          <w:szCs w:val="24"/>
        </w:rPr>
        <w:t xml:space="preserve">“OTA </w:t>
      </w:r>
      <w:r>
        <w:rPr>
          <w:rFonts w:ascii="Times New Roman" w:hAnsi="Times New Roman" w:cs="Times New Roman"/>
          <w:sz w:val="24"/>
          <w:szCs w:val="24"/>
        </w:rPr>
        <w:t>结束，正常模式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，并检验成功，则</w:t>
      </w:r>
      <w:r>
        <w:rPr>
          <w:rFonts w:ascii="Times New Roman" w:hAnsi="Times New Roman" w:cs="Times New Roman"/>
          <w:sz w:val="24"/>
          <w:szCs w:val="24"/>
        </w:rPr>
        <w:t xml:space="preserve"> 3s </w:t>
      </w:r>
      <w:r>
        <w:rPr>
          <w:rFonts w:ascii="Times New Roman" w:hAnsi="Times New Roman" w:cs="Times New Roman"/>
          <w:sz w:val="24"/>
          <w:szCs w:val="24"/>
        </w:rPr>
        <w:t>后其退出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状态（此时车身域控制器已经完成了退电），并且将恢复到正常模式的报文发出来；</w:t>
      </w:r>
    </w:p>
    <w:p w14:paraId="0F77E47C" w14:textId="77777777" w:rsidR="00CE38AF" w:rsidRDefault="00EB26DA">
      <w:pPr>
        <w:pStyle w:val="13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状态期间，左前窗控开关实时监控车载终端的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模式报文，如持续</w:t>
      </w:r>
      <w:r>
        <w:rPr>
          <w:rFonts w:ascii="Times New Roman" w:hAnsi="Times New Roman" w:cs="Times New Roman"/>
          <w:sz w:val="24"/>
          <w:szCs w:val="24"/>
        </w:rPr>
        <w:t xml:space="preserve"> 5min </w:t>
      </w:r>
      <w:r>
        <w:rPr>
          <w:rFonts w:ascii="Times New Roman" w:hAnsi="Times New Roman" w:cs="Times New Roman"/>
          <w:sz w:val="24"/>
          <w:szCs w:val="24"/>
        </w:rPr>
        <w:t>收不到车载终端的报文，则退出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状态；</w:t>
      </w:r>
    </w:p>
    <w:p w14:paraId="05853255" w14:textId="77777777" w:rsidR="00CE38AF" w:rsidRDefault="00EB26DA">
      <w:pPr>
        <w:pStyle w:val="13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左前窗控开关本身刷写完成后，保持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模式和自身的状态，接收到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模式结束时，按照退出的流程退出。接收到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模式功能禁止，不禁言，接收到禁言报文，才禁言；</w:t>
      </w:r>
    </w:p>
    <w:p w14:paraId="61E88CB7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17" w:name="_Toc50027577"/>
      <w:bookmarkStart w:id="118" w:name="_Toc50135325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模式对中控台开关组的要求</w:t>
      </w:r>
      <w:bookmarkEnd w:id="117"/>
      <w:bookmarkEnd w:id="118"/>
    </w:p>
    <w:p w14:paraId="316B3E45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中控台开关组收到车载终端的</w:t>
      </w:r>
      <w:r>
        <w:rPr>
          <w:rFonts w:ascii="Times New Roman" w:hAnsi="Times New Roman" w:cs="Times New Roman"/>
          <w:sz w:val="24"/>
          <w:szCs w:val="28"/>
        </w:rPr>
        <w:t xml:space="preserve">“OTA </w:t>
      </w:r>
      <w:r>
        <w:rPr>
          <w:rFonts w:ascii="Times New Roman" w:hAnsi="Times New Roman" w:cs="Times New Roman"/>
          <w:sz w:val="24"/>
          <w:szCs w:val="28"/>
        </w:rPr>
        <w:t>模式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报文，并校验成功后，则进入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状态。在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状态期间</w:t>
      </w:r>
      <w:r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中控台开关屏蔽所有开关功能（音量</w:t>
      </w:r>
      <w:r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重启</w:t>
      </w:r>
      <w:r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空调自动</w:t>
      </w:r>
      <w:r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空调关闭</w:t>
      </w:r>
      <w:r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前除霜</w:t>
      </w:r>
      <w:r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整车控制器模式等），即按中控台的按键时，不响应动作，不发出相应的信号，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状态退出后，恢</w:t>
      </w:r>
      <w:r>
        <w:rPr>
          <w:rFonts w:ascii="Times New Roman" w:hAnsi="Times New Roman" w:cs="Times New Roman"/>
          <w:sz w:val="24"/>
          <w:szCs w:val="28"/>
        </w:rPr>
        <w:lastRenderedPageBreak/>
        <w:t>复到升级前的状态。</w:t>
      </w:r>
    </w:p>
    <w:p w14:paraId="7A40A538" w14:textId="77777777" w:rsidR="00CE38AF" w:rsidRDefault="00EB26DA">
      <w:pPr>
        <w:pStyle w:val="13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状态期间，中控台开关收到车载终端的</w:t>
      </w:r>
      <w:r>
        <w:rPr>
          <w:rFonts w:ascii="Times New Roman" w:hAnsi="Times New Roman" w:cs="Times New Roman"/>
          <w:sz w:val="24"/>
          <w:szCs w:val="24"/>
        </w:rPr>
        <w:t xml:space="preserve">“OTA </w:t>
      </w:r>
      <w:r>
        <w:rPr>
          <w:rFonts w:ascii="Times New Roman" w:hAnsi="Times New Roman" w:cs="Times New Roman"/>
          <w:sz w:val="24"/>
          <w:szCs w:val="24"/>
        </w:rPr>
        <w:t>结束，正常模式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，并检验成功，则</w:t>
      </w:r>
      <w:r>
        <w:rPr>
          <w:rFonts w:ascii="Times New Roman" w:hAnsi="Times New Roman" w:cs="Times New Roman"/>
          <w:sz w:val="24"/>
          <w:szCs w:val="24"/>
        </w:rPr>
        <w:t xml:space="preserve"> 3s </w:t>
      </w:r>
      <w:r>
        <w:rPr>
          <w:rFonts w:ascii="Times New Roman" w:hAnsi="Times New Roman" w:cs="Times New Roman"/>
          <w:sz w:val="24"/>
          <w:szCs w:val="24"/>
        </w:rPr>
        <w:t>后其退出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状态（此时车身域控制器已经完成了退电），并且将恢复到正常模式的报文发出来；</w:t>
      </w:r>
    </w:p>
    <w:p w14:paraId="1D0F527A" w14:textId="77777777" w:rsidR="00CE38AF" w:rsidRDefault="00EB26DA">
      <w:pPr>
        <w:pStyle w:val="13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状态期间，中控台开关实时监控车载终端的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模式报文，如持续</w:t>
      </w:r>
      <w:r>
        <w:rPr>
          <w:rFonts w:ascii="Times New Roman" w:hAnsi="Times New Roman" w:cs="Times New Roman"/>
          <w:sz w:val="24"/>
          <w:szCs w:val="24"/>
        </w:rPr>
        <w:t xml:space="preserve"> 5min </w:t>
      </w:r>
      <w:r>
        <w:rPr>
          <w:rFonts w:ascii="Times New Roman" w:hAnsi="Times New Roman" w:cs="Times New Roman"/>
          <w:sz w:val="24"/>
          <w:szCs w:val="24"/>
        </w:rPr>
        <w:t>收不到车载终端的报文，则退出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状态；</w:t>
      </w:r>
    </w:p>
    <w:p w14:paraId="6FDBD2FB" w14:textId="77777777" w:rsidR="00CE38AF" w:rsidRDefault="00EB26DA">
      <w:pPr>
        <w:pStyle w:val="13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中控台开关本身刷写完成后，保持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模式和自身的状态，接收到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模式结束时，按照退出的流程退出。接收到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模式功能禁止，不禁言；接收到禁言报文，才禁言；</w:t>
      </w:r>
    </w:p>
    <w:p w14:paraId="5F39DE05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19" w:name="_Toc50027578"/>
      <w:bookmarkStart w:id="120" w:name="_Toc50135326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模式对整车控制器的要求</w:t>
      </w:r>
      <w:bookmarkEnd w:id="119"/>
      <w:bookmarkEnd w:id="120"/>
    </w:p>
    <w:p w14:paraId="4A0742F4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整车控制器在收到车载终端的</w:t>
      </w:r>
      <w:r>
        <w:rPr>
          <w:rFonts w:ascii="Times New Roman" w:hAnsi="Times New Roman" w:cs="Times New Roman"/>
          <w:sz w:val="24"/>
          <w:szCs w:val="28"/>
        </w:rPr>
        <w:t xml:space="preserve">“OTA </w:t>
      </w:r>
      <w:r>
        <w:rPr>
          <w:rFonts w:ascii="Times New Roman" w:hAnsi="Times New Roman" w:cs="Times New Roman"/>
          <w:sz w:val="24"/>
          <w:szCs w:val="28"/>
        </w:rPr>
        <w:t>模式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报文，并校验成功后，则进入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状态。在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状态期间</w:t>
      </w:r>
      <w:r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整车控制器保持在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模式，车辆无动力输出，不论油门深度怎么变化，档位保持在</w:t>
      </w:r>
      <w:r>
        <w:rPr>
          <w:rFonts w:ascii="Times New Roman" w:hAnsi="Times New Roman" w:cs="Times New Roman"/>
          <w:sz w:val="24"/>
          <w:szCs w:val="28"/>
        </w:rPr>
        <w:t xml:space="preserve">P </w:t>
      </w:r>
      <w:r>
        <w:rPr>
          <w:rFonts w:ascii="Times New Roman" w:hAnsi="Times New Roman" w:cs="Times New Roman"/>
          <w:sz w:val="24"/>
          <w:szCs w:val="28"/>
        </w:rPr>
        <w:t>档；如果接收到来自空调、电池管理器、充配电总成、电机控制器的冷却风扇和水泵的需求，整车控制器最大以</w:t>
      </w:r>
      <w:r>
        <w:rPr>
          <w:rFonts w:ascii="Times New Roman" w:hAnsi="Times New Roman" w:cs="Times New Roman"/>
          <w:sz w:val="24"/>
          <w:szCs w:val="28"/>
        </w:rPr>
        <w:t xml:space="preserve"> 50%</w:t>
      </w:r>
      <w:r>
        <w:rPr>
          <w:rFonts w:ascii="Times New Roman" w:hAnsi="Times New Roman" w:cs="Times New Roman"/>
          <w:sz w:val="24"/>
          <w:szCs w:val="28"/>
        </w:rPr>
        <w:t>的占空比控制器风扇和水泵工作，同时整车控制器发出处于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状态的报文给车载终端。</w:t>
      </w:r>
    </w:p>
    <w:p w14:paraId="13A05C04" w14:textId="77777777" w:rsidR="00CE38AF" w:rsidRDefault="00EB26DA">
      <w:pPr>
        <w:pStyle w:val="1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状态期间，整车控制器收到车载终端的</w:t>
      </w:r>
      <w:r>
        <w:rPr>
          <w:rFonts w:ascii="Times New Roman" w:hAnsi="Times New Roman" w:cs="Times New Roman"/>
          <w:sz w:val="24"/>
          <w:szCs w:val="24"/>
        </w:rPr>
        <w:t xml:space="preserve">“OTA </w:t>
      </w:r>
      <w:r>
        <w:rPr>
          <w:rFonts w:ascii="Times New Roman" w:hAnsi="Times New Roman" w:cs="Times New Roman"/>
          <w:sz w:val="24"/>
          <w:szCs w:val="24"/>
        </w:rPr>
        <w:t>结束，正常模式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，并检验成功，则</w:t>
      </w:r>
      <w:r>
        <w:rPr>
          <w:rFonts w:ascii="Times New Roman" w:hAnsi="Times New Roman" w:cs="Times New Roman"/>
          <w:sz w:val="24"/>
          <w:szCs w:val="24"/>
        </w:rPr>
        <w:t xml:space="preserve"> 3s </w:t>
      </w:r>
      <w:r>
        <w:rPr>
          <w:rFonts w:ascii="Times New Roman" w:hAnsi="Times New Roman" w:cs="Times New Roman"/>
          <w:sz w:val="24"/>
          <w:szCs w:val="24"/>
        </w:rPr>
        <w:t>后其退出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状态（此时车身域控制器已经完成了退电），并且将恢复到正常模式的报文发出来，恢复到正常工作模式，设置</w:t>
      </w:r>
      <w:proofErr w:type="gramStart"/>
      <w:r>
        <w:rPr>
          <w:rFonts w:ascii="Times New Roman" w:hAnsi="Times New Roman" w:cs="Times New Roman"/>
          <w:sz w:val="24"/>
          <w:szCs w:val="24"/>
        </w:rPr>
        <w:t>项恢复</w:t>
      </w:r>
      <w:proofErr w:type="gramEnd"/>
      <w:r>
        <w:rPr>
          <w:rFonts w:ascii="Times New Roman" w:hAnsi="Times New Roman" w:cs="Times New Roman"/>
          <w:sz w:val="24"/>
          <w:szCs w:val="24"/>
        </w:rPr>
        <w:t>至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前的设置项（整车控制模式等）；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6C2F9" w14:textId="77777777" w:rsidR="00CE38AF" w:rsidRDefault="00EB26DA">
      <w:pPr>
        <w:pStyle w:val="1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状态期间，整车控制器实时监控车载终端的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模式报文，如持续</w:t>
      </w:r>
      <w:r>
        <w:rPr>
          <w:rFonts w:ascii="Times New Roman" w:hAnsi="Times New Roman" w:cs="Times New Roman"/>
          <w:sz w:val="24"/>
          <w:szCs w:val="24"/>
        </w:rPr>
        <w:t xml:space="preserve"> 5min </w:t>
      </w:r>
      <w:r>
        <w:rPr>
          <w:rFonts w:ascii="Times New Roman" w:hAnsi="Times New Roman" w:cs="Times New Roman"/>
          <w:sz w:val="24"/>
          <w:szCs w:val="24"/>
        </w:rPr>
        <w:t>收不到车载终端的报文，则退出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状态，并且将恢复到正常模式的报文发出来；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282CD" w14:textId="77777777" w:rsidR="00CE38AF" w:rsidRDefault="00EB26DA">
      <w:pPr>
        <w:pStyle w:val="1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整车控制器在整车控制器刷写期间，相关的外设（风扇、水泵）不能记录通讯故障，保持原状态，整车控制器刷写完成，根据整车控制器的</w:t>
      </w:r>
      <w:proofErr w:type="gramStart"/>
      <w:r>
        <w:rPr>
          <w:rFonts w:ascii="Times New Roman" w:hAnsi="Times New Roman" w:cs="Times New Roman"/>
          <w:sz w:val="24"/>
          <w:szCs w:val="24"/>
        </w:rPr>
        <w:t>指执行</w:t>
      </w:r>
      <w:proofErr w:type="gramEnd"/>
      <w:r>
        <w:rPr>
          <w:rFonts w:ascii="Times New Roman" w:hAnsi="Times New Roman" w:cs="Times New Roman"/>
          <w:sz w:val="24"/>
          <w:szCs w:val="24"/>
        </w:rPr>
        <w:t>动作。</w:t>
      </w:r>
    </w:p>
    <w:p w14:paraId="2780E317" w14:textId="77777777" w:rsidR="00CE38AF" w:rsidRDefault="00EB26DA">
      <w:pPr>
        <w:pStyle w:val="1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本身刷写完成后，保持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模式和自身的状态，接收到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模式结束时，按照退出的流程退出，功能禁止，不禁言；接收到禁言报文，才禁言；自身刷写完成，标定的内容和自学的内容要保持不变，不允许刷写擦除相关的设置项；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4C36C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21" w:name="_Toc50027579"/>
      <w:bookmarkStart w:id="122" w:name="_Toc50135327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模式对热管理控制器的要求</w:t>
      </w:r>
      <w:bookmarkEnd w:id="121"/>
      <w:bookmarkEnd w:id="122"/>
    </w:p>
    <w:p w14:paraId="6419C672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热管理控制器在收到车载终端的</w:t>
      </w:r>
      <w:r>
        <w:rPr>
          <w:rFonts w:ascii="Times New Roman" w:hAnsi="Times New Roman" w:cs="Times New Roman"/>
          <w:sz w:val="24"/>
          <w:szCs w:val="28"/>
        </w:rPr>
        <w:t xml:space="preserve">“OTA </w:t>
      </w:r>
      <w:r>
        <w:rPr>
          <w:rFonts w:ascii="Times New Roman" w:hAnsi="Times New Roman" w:cs="Times New Roman"/>
          <w:sz w:val="24"/>
          <w:szCs w:val="28"/>
        </w:rPr>
        <w:t>模式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报文，并校验成功后，则进入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状态。在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lastRenderedPageBreak/>
        <w:t xml:space="preserve">OTA </w:t>
      </w:r>
      <w:r>
        <w:rPr>
          <w:rFonts w:ascii="Times New Roman" w:hAnsi="Times New Roman" w:cs="Times New Roman"/>
          <w:sz w:val="24"/>
          <w:szCs w:val="28"/>
        </w:rPr>
        <w:t>状态期间</w:t>
      </w:r>
      <w:r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热管理控制</w:t>
      </w:r>
      <w:proofErr w:type="gramStart"/>
      <w:r>
        <w:rPr>
          <w:rFonts w:ascii="Times New Roman" w:hAnsi="Times New Roman" w:cs="Times New Roman"/>
          <w:sz w:val="24"/>
          <w:szCs w:val="28"/>
        </w:rPr>
        <w:t>器保持</w:t>
      </w:r>
      <w:proofErr w:type="gramEnd"/>
      <w:r>
        <w:rPr>
          <w:rFonts w:ascii="Times New Roman" w:hAnsi="Times New Roman" w:cs="Times New Roman"/>
          <w:sz w:val="24"/>
          <w:szCs w:val="28"/>
        </w:rPr>
        <w:t>在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模式，并且发出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状态给车载终端。</w:t>
      </w:r>
    </w:p>
    <w:p w14:paraId="4BDEF6CE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状态期间，热管理控制器的功能如下：</w:t>
      </w:r>
    </w:p>
    <w:p w14:paraId="43AF0C2F" w14:textId="77777777" w:rsidR="00CE38AF" w:rsidRDefault="00EB26DA">
      <w:pPr>
        <w:pStyle w:val="13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进入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时，如果空调处于打开状态，空调制冷或制热功能关闭，鼓风机关闭、空调面板关闭、电子风扇需求无效，在整个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期间，空调功能不响应，保持关闭状态，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34EA0" w14:textId="77777777" w:rsidR="00CE38AF" w:rsidRDefault="00EB26DA">
      <w:pPr>
        <w:pStyle w:val="13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进入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时，如果空调功能是关闭的，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期间，空调功能不响应，保持关闭状态，包括空调面板的功能也是关闭的（前后空调面板都关闭）；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C2B03" w14:textId="77777777" w:rsidR="00CE38AF" w:rsidRDefault="00EB26DA">
      <w:pPr>
        <w:pStyle w:val="13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进入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时，如果</w:t>
      </w:r>
      <w:r>
        <w:rPr>
          <w:rFonts w:ascii="Times New Roman" w:hAnsi="Times New Roman" w:cs="Times New Roman"/>
          <w:sz w:val="24"/>
          <w:szCs w:val="24"/>
        </w:rPr>
        <w:t xml:space="preserve">BMS </w:t>
      </w:r>
      <w:r>
        <w:rPr>
          <w:rFonts w:ascii="Times New Roman" w:hAnsi="Times New Roman" w:cs="Times New Roman"/>
          <w:sz w:val="24"/>
          <w:szCs w:val="24"/>
        </w:rPr>
        <w:t>有压缩机冷却或加热需求，要求压缩机降功率输出，最大以</w:t>
      </w:r>
      <w:r>
        <w:rPr>
          <w:rFonts w:ascii="Times New Roman" w:hAnsi="Times New Roman" w:cs="Times New Roman"/>
          <w:sz w:val="24"/>
          <w:szCs w:val="24"/>
        </w:rPr>
        <w:t xml:space="preserve"> 50%</w:t>
      </w:r>
      <w:r>
        <w:rPr>
          <w:rFonts w:ascii="Times New Roman" w:hAnsi="Times New Roman" w:cs="Times New Roman"/>
          <w:sz w:val="24"/>
          <w:szCs w:val="24"/>
        </w:rPr>
        <w:t>的功率输出（低于</w:t>
      </w:r>
      <w:r>
        <w:rPr>
          <w:rFonts w:ascii="Times New Roman" w:hAnsi="Times New Roman" w:cs="Times New Roman"/>
          <w:sz w:val="24"/>
          <w:szCs w:val="24"/>
        </w:rPr>
        <w:t xml:space="preserve"> 50%</w:t>
      </w:r>
      <w:r>
        <w:rPr>
          <w:rFonts w:ascii="Times New Roman" w:hAnsi="Times New Roman" w:cs="Times New Roman"/>
          <w:sz w:val="24"/>
          <w:szCs w:val="24"/>
        </w:rPr>
        <w:t>，以实际需求输出），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期间，如果</w:t>
      </w:r>
      <w:r>
        <w:rPr>
          <w:rFonts w:ascii="Times New Roman" w:hAnsi="Times New Roman" w:cs="Times New Roman"/>
          <w:sz w:val="24"/>
          <w:szCs w:val="24"/>
        </w:rPr>
        <w:t xml:space="preserve">BMS </w:t>
      </w:r>
      <w:r>
        <w:rPr>
          <w:rFonts w:ascii="Times New Roman" w:hAnsi="Times New Roman" w:cs="Times New Roman"/>
          <w:sz w:val="24"/>
          <w:szCs w:val="24"/>
        </w:rPr>
        <w:t>冷却或加热需求停止，则关闭压缩机；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AF897" w14:textId="77777777" w:rsidR="00CE38AF" w:rsidRDefault="00EB26DA">
      <w:pPr>
        <w:pStyle w:val="13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进入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时，如果</w:t>
      </w:r>
      <w:r>
        <w:rPr>
          <w:rFonts w:ascii="Times New Roman" w:hAnsi="Times New Roman" w:cs="Times New Roman"/>
          <w:sz w:val="24"/>
          <w:szCs w:val="24"/>
        </w:rPr>
        <w:t xml:space="preserve">BMS </w:t>
      </w:r>
      <w:r>
        <w:rPr>
          <w:rFonts w:ascii="Times New Roman" w:hAnsi="Times New Roman" w:cs="Times New Roman"/>
          <w:sz w:val="24"/>
          <w:szCs w:val="24"/>
        </w:rPr>
        <w:t>无压缩机冷却或加热需求，则制冷和加热压缩机关闭，在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期间</w:t>
      </w:r>
      <w:r>
        <w:rPr>
          <w:rFonts w:ascii="Times New Roman" w:hAnsi="Times New Roman" w:cs="Times New Roman"/>
          <w:sz w:val="24"/>
          <w:szCs w:val="24"/>
        </w:rPr>
        <w:t xml:space="preserve">BMS </w:t>
      </w:r>
      <w:r>
        <w:rPr>
          <w:rFonts w:ascii="Times New Roman" w:hAnsi="Times New Roman" w:cs="Times New Roman"/>
          <w:sz w:val="24"/>
          <w:szCs w:val="24"/>
        </w:rPr>
        <w:t>有压缩机冷却或加热需求，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热管理控制器响应，最大以</w:t>
      </w:r>
      <w:r>
        <w:rPr>
          <w:rFonts w:ascii="Times New Roman" w:hAnsi="Times New Roman" w:cs="Times New Roman"/>
          <w:sz w:val="24"/>
          <w:szCs w:val="24"/>
        </w:rPr>
        <w:t xml:space="preserve"> 50%</w:t>
      </w:r>
      <w:r>
        <w:rPr>
          <w:rFonts w:ascii="Times New Roman" w:hAnsi="Times New Roman" w:cs="Times New Roman"/>
          <w:sz w:val="24"/>
          <w:szCs w:val="24"/>
        </w:rPr>
        <w:t>的功率输出（低于</w:t>
      </w:r>
      <w:r>
        <w:rPr>
          <w:rFonts w:ascii="Times New Roman" w:hAnsi="Times New Roman" w:cs="Times New Roman"/>
          <w:sz w:val="24"/>
          <w:szCs w:val="24"/>
        </w:rPr>
        <w:t xml:space="preserve"> 50%</w:t>
      </w:r>
      <w:r>
        <w:rPr>
          <w:rFonts w:ascii="Times New Roman" w:hAnsi="Times New Roman" w:cs="Times New Roman"/>
          <w:sz w:val="24"/>
          <w:szCs w:val="24"/>
        </w:rPr>
        <w:t>，以实际需求输出）；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FA548" w14:textId="77777777" w:rsidR="00CE38AF" w:rsidRDefault="00EB26DA">
      <w:pPr>
        <w:pStyle w:val="13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进入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时，前后除霜功能是打开的，将除霜功能关闭，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在整个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期间，除霜功能不响应，保持关闭状态，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46856" w14:textId="77777777" w:rsidR="00CE38AF" w:rsidRDefault="00EB26DA">
      <w:pPr>
        <w:pStyle w:val="13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进入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时，如果除霜功能是关闭的，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期间，除霜功能不响应，保持关闭状态；</w:t>
      </w:r>
    </w:p>
    <w:p w14:paraId="5EE39963" w14:textId="77777777" w:rsidR="00CE38AF" w:rsidRDefault="00EB26DA">
      <w:pPr>
        <w:pStyle w:val="13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状态期间，热管理控制</w:t>
      </w:r>
      <w:proofErr w:type="gramStart"/>
      <w:r>
        <w:rPr>
          <w:rFonts w:ascii="Times New Roman" w:hAnsi="Times New Roman" w:cs="Times New Roman"/>
          <w:sz w:val="24"/>
          <w:szCs w:val="24"/>
        </w:rPr>
        <w:t>器收到</w:t>
      </w:r>
      <w:proofErr w:type="gramEnd"/>
      <w:r>
        <w:rPr>
          <w:rFonts w:ascii="Times New Roman" w:hAnsi="Times New Roman" w:cs="Times New Roman"/>
          <w:sz w:val="24"/>
          <w:szCs w:val="24"/>
        </w:rPr>
        <w:t>车载终端的</w:t>
      </w:r>
      <w:r>
        <w:rPr>
          <w:rFonts w:ascii="Times New Roman" w:hAnsi="Times New Roman" w:cs="Times New Roman"/>
          <w:sz w:val="24"/>
          <w:szCs w:val="24"/>
        </w:rPr>
        <w:t xml:space="preserve">“OTA </w:t>
      </w:r>
      <w:r>
        <w:rPr>
          <w:rFonts w:ascii="Times New Roman" w:hAnsi="Times New Roman" w:cs="Times New Roman"/>
          <w:sz w:val="24"/>
          <w:szCs w:val="24"/>
        </w:rPr>
        <w:t>结束，正常模式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，并检验成功，则</w:t>
      </w:r>
      <w:r>
        <w:rPr>
          <w:rFonts w:ascii="Times New Roman" w:hAnsi="Times New Roman" w:cs="Times New Roman"/>
          <w:sz w:val="24"/>
          <w:szCs w:val="24"/>
        </w:rPr>
        <w:t xml:space="preserve"> 3s </w:t>
      </w:r>
      <w:r>
        <w:rPr>
          <w:rFonts w:ascii="Times New Roman" w:hAnsi="Times New Roman" w:cs="Times New Roman"/>
          <w:sz w:val="24"/>
          <w:szCs w:val="24"/>
        </w:rPr>
        <w:t>后其退出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状态（此时车身域控制器已经完成了退电），并且将恢复到正常模式的报文发出来，恢复到正常工作模式，设置</w:t>
      </w:r>
      <w:proofErr w:type="gramStart"/>
      <w:r>
        <w:rPr>
          <w:rFonts w:ascii="Times New Roman" w:hAnsi="Times New Roman" w:cs="Times New Roman"/>
          <w:sz w:val="24"/>
          <w:szCs w:val="24"/>
        </w:rPr>
        <w:t>项恢复</w:t>
      </w:r>
      <w:proofErr w:type="gramEnd"/>
      <w:r>
        <w:rPr>
          <w:rFonts w:ascii="Times New Roman" w:hAnsi="Times New Roman" w:cs="Times New Roman"/>
          <w:sz w:val="24"/>
          <w:szCs w:val="24"/>
        </w:rPr>
        <w:t>至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前的设置项（空调的设置项）；</w:t>
      </w:r>
    </w:p>
    <w:p w14:paraId="5C804541" w14:textId="77777777" w:rsidR="00CE38AF" w:rsidRDefault="00EB26DA">
      <w:pPr>
        <w:pStyle w:val="13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状态期间，热管理控制器实时监控车载终端的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模式报文，如持续</w:t>
      </w:r>
      <w:r>
        <w:rPr>
          <w:rFonts w:ascii="Times New Roman" w:hAnsi="Times New Roman" w:cs="Times New Roman"/>
          <w:sz w:val="24"/>
          <w:szCs w:val="24"/>
        </w:rPr>
        <w:t xml:space="preserve"> 5min </w:t>
      </w:r>
      <w:r>
        <w:rPr>
          <w:rFonts w:ascii="Times New Roman" w:hAnsi="Times New Roman" w:cs="Times New Roman"/>
          <w:sz w:val="24"/>
          <w:szCs w:val="24"/>
        </w:rPr>
        <w:t>收不到车载终端的报文，则退出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状态，并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且将恢复到正常模式的报文发出来；</w:t>
      </w:r>
    </w:p>
    <w:p w14:paraId="3FEDA3BB" w14:textId="77777777" w:rsidR="00CE38AF" w:rsidRDefault="00EB26DA">
      <w:pPr>
        <w:pStyle w:val="13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热管理控制器在</w:t>
      </w:r>
      <w:proofErr w:type="gramStart"/>
      <w:r>
        <w:rPr>
          <w:rFonts w:ascii="Times New Roman" w:hAnsi="Times New Roman" w:cs="Times New Roman"/>
          <w:sz w:val="24"/>
          <w:szCs w:val="24"/>
        </w:rPr>
        <w:t>热管理控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制器刷写期间，相关的外设（压缩机、电子风扇（电子风扇由热管理控制器控制））不能记录通讯故障，保持原状态，热管理控制器刷写完成，根据</w:t>
      </w:r>
      <w:proofErr w:type="gramStart"/>
      <w:r>
        <w:rPr>
          <w:rFonts w:ascii="Times New Roman" w:hAnsi="Times New Roman" w:cs="Times New Roman"/>
          <w:sz w:val="24"/>
          <w:szCs w:val="24"/>
        </w:rPr>
        <w:t>热管理</w:t>
      </w:r>
      <w:proofErr w:type="gramEnd"/>
      <w:r>
        <w:rPr>
          <w:rFonts w:ascii="Times New Roman" w:hAnsi="Times New Roman" w:cs="Times New Roman"/>
          <w:sz w:val="24"/>
          <w:szCs w:val="24"/>
        </w:rPr>
        <w:t>的控制执行动作。本身刷写完成后，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保持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模式和自身的状态，接收到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模式结束时，按照退出的流程退出。功能禁止，不禁言，接收到禁言报文，才禁言；自身刷写完成，标定的内容、自学的内容和设置项要保持不变与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前保持一致；</w:t>
      </w:r>
    </w:p>
    <w:p w14:paraId="1AAF23F6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23" w:name="_Toc50027580"/>
      <w:bookmarkStart w:id="124" w:name="_Toc50135328"/>
      <w:r>
        <w:rPr>
          <w:rFonts w:ascii="Times New Roman" w:hAnsi="Times New Roman" w:cs="Times New Roman"/>
        </w:rPr>
        <w:lastRenderedPageBreak/>
        <w:t>OTA</w:t>
      </w:r>
      <w:r>
        <w:rPr>
          <w:rFonts w:ascii="Times New Roman" w:hAnsi="Times New Roman" w:cs="Times New Roman"/>
        </w:rPr>
        <w:t>模式对电池管理控制器的要求</w:t>
      </w:r>
      <w:bookmarkEnd w:id="123"/>
      <w:bookmarkEnd w:id="124"/>
    </w:p>
    <w:p w14:paraId="4C0364D7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动力电池管理器在收到车载终端的</w:t>
      </w:r>
      <w:r>
        <w:rPr>
          <w:rFonts w:ascii="Times New Roman" w:hAnsi="Times New Roman" w:cs="Times New Roman"/>
          <w:sz w:val="24"/>
          <w:szCs w:val="28"/>
        </w:rPr>
        <w:t xml:space="preserve">“OTA </w:t>
      </w:r>
      <w:r>
        <w:rPr>
          <w:rFonts w:ascii="Times New Roman" w:hAnsi="Times New Roman" w:cs="Times New Roman"/>
          <w:sz w:val="24"/>
          <w:szCs w:val="28"/>
        </w:rPr>
        <w:t>模式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报文，并校验成功后，则进入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状态。在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状态期间</w:t>
      </w:r>
      <w:r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电力电池管理器保持在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模式，并且发出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状态给车载终端。</w:t>
      </w:r>
    </w:p>
    <w:p w14:paraId="39406918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状态期间，动力电池管理器的功能如下：</w:t>
      </w:r>
    </w:p>
    <w:p w14:paraId="770C8127" w14:textId="77777777" w:rsidR="00CE38AF" w:rsidRDefault="00EB26DA">
      <w:pPr>
        <w:pStyle w:val="13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动力电池在进行充放电时，需将充放电状态发出来，在进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入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状态时，车动力电池管理器充放电退出，动力电池根据目前的状态判断充当电是否可以退出，车载终端再次监测是否有退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出，确认是否可以进入下一个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流程；（如果是直流充电，充电退出后，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结束，不能再进行，所以不能退出，如果是交流充电，充电退出后，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结束，可以再次进入充电，所以可以退出？）；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3A14A" w14:textId="77777777" w:rsidR="00CE38AF" w:rsidRDefault="00EB26DA">
      <w:pPr>
        <w:pStyle w:val="13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动力电池在进行充放电时，需将充放电状态发出来，在进入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状态时，如未处于放电状态，则在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状态期间，不</w:t>
      </w:r>
      <w:proofErr w:type="gramStart"/>
      <w:r>
        <w:rPr>
          <w:rFonts w:ascii="Times New Roman" w:hAnsi="Times New Roman" w:cs="Times New Roman"/>
          <w:sz w:val="24"/>
          <w:szCs w:val="24"/>
        </w:rPr>
        <w:t>响应插抢充电</w:t>
      </w:r>
      <w:proofErr w:type="gramEnd"/>
      <w:r>
        <w:rPr>
          <w:rFonts w:ascii="Times New Roman" w:hAnsi="Times New Roman" w:cs="Times New Roman"/>
          <w:sz w:val="24"/>
          <w:szCs w:val="24"/>
        </w:rPr>
        <w:t>和对外放电，只响应车载终端的请求，如果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期间，进行了插抢，则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升级结束后，再进行充电（如果是直流充电，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是否能进入充电？是否要重新插抢？）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F71EB" w14:textId="77777777" w:rsidR="00CE38AF" w:rsidRDefault="00EB26DA">
      <w:pPr>
        <w:pStyle w:val="13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交流充电时，预约充电和预约</w:t>
      </w:r>
      <w:r>
        <w:rPr>
          <w:rFonts w:ascii="Times New Roman" w:hAnsi="Times New Roman" w:cs="Times New Roman"/>
          <w:sz w:val="24"/>
          <w:szCs w:val="24"/>
        </w:rPr>
        <w:t xml:space="preserve"> OTA</w:t>
      </w:r>
      <w:r>
        <w:rPr>
          <w:rFonts w:ascii="Times New Roman" w:hAnsi="Times New Roman" w:cs="Times New Roman"/>
          <w:sz w:val="24"/>
          <w:szCs w:val="24"/>
        </w:rPr>
        <w:t>，预约充电时间到，先充电，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时间到，退出充电，进行</w:t>
      </w:r>
      <w:r>
        <w:rPr>
          <w:rFonts w:ascii="Times New Roman" w:hAnsi="Times New Roman" w:cs="Times New Roman"/>
          <w:sz w:val="24"/>
          <w:szCs w:val="24"/>
        </w:rPr>
        <w:t>OTA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结束后，再进入充电，直流充电，预约充电和预约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哪个时间先到，先执行哪个，另一个不执行；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21CA3" w14:textId="77777777" w:rsidR="00CE38AF" w:rsidRDefault="00EB26DA">
      <w:pPr>
        <w:pStyle w:val="13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状态期间，动力电池管理器需要响应车载终端的需求，在进行低压模块刷写时，需要高压系统能够进入放电状态，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由动力电池放电给低压用电器供电，动力电池需将主接触器吸合的状态发出，以便</w:t>
      </w:r>
      <w:r>
        <w:rPr>
          <w:rFonts w:ascii="Times New Roman" w:hAnsi="Times New Roman" w:cs="Times New Roman"/>
          <w:sz w:val="24"/>
          <w:szCs w:val="24"/>
        </w:rPr>
        <w:t xml:space="preserve"> DCDC </w:t>
      </w:r>
      <w:r>
        <w:rPr>
          <w:rFonts w:ascii="Times New Roman" w:hAnsi="Times New Roman" w:cs="Times New Roman"/>
          <w:sz w:val="24"/>
          <w:szCs w:val="24"/>
        </w:rPr>
        <w:t>进行降压给低压用电器供电；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17202" w14:textId="77777777" w:rsidR="00CE38AF" w:rsidRDefault="00EB26DA">
      <w:pPr>
        <w:pStyle w:val="13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状态期间，在进行高压模块刷写时，高压部分需要断开，蓄电池给低压用电器供电，动力电池需将主接触器断开和泄放完成的信号给车载终端；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F7392" w14:textId="77777777" w:rsidR="00CE38AF" w:rsidRDefault="00EB26DA">
      <w:pPr>
        <w:pStyle w:val="13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动力电池需将自身的容量指数发出来给车载终端，车载终端判断是否可以进入</w:t>
      </w:r>
      <w:r>
        <w:rPr>
          <w:rFonts w:ascii="Times New Roman" w:hAnsi="Times New Roman" w:cs="Times New Roman"/>
          <w:sz w:val="24"/>
          <w:szCs w:val="24"/>
        </w:rPr>
        <w:t xml:space="preserve"> OTA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16E65" w14:textId="77777777" w:rsidR="00CE38AF" w:rsidRDefault="00EB26DA">
      <w:pPr>
        <w:pStyle w:val="13"/>
        <w:numPr>
          <w:ilvl w:val="0"/>
          <w:numId w:val="2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状态期间，动力电池管理器收到车载终端的</w:t>
      </w:r>
      <w:r>
        <w:rPr>
          <w:rFonts w:ascii="Times New Roman" w:hAnsi="Times New Roman" w:cs="Times New Roman"/>
          <w:sz w:val="24"/>
          <w:szCs w:val="24"/>
        </w:rPr>
        <w:t xml:space="preserve">“OTA </w:t>
      </w:r>
      <w:r>
        <w:rPr>
          <w:rFonts w:ascii="Times New Roman" w:hAnsi="Times New Roman" w:cs="Times New Roman"/>
          <w:sz w:val="24"/>
          <w:szCs w:val="24"/>
        </w:rPr>
        <w:t>结束，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正常模式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，并检验成功，则</w:t>
      </w:r>
      <w:r>
        <w:rPr>
          <w:rFonts w:ascii="Times New Roman" w:hAnsi="Times New Roman" w:cs="Times New Roman"/>
          <w:sz w:val="24"/>
          <w:szCs w:val="24"/>
        </w:rPr>
        <w:t xml:space="preserve"> 3s </w:t>
      </w:r>
      <w:r>
        <w:rPr>
          <w:rFonts w:ascii="Times New Roman" w:hAnsi="Times New Roman" w:cs="Times New Roman"/>
          <w:sz w:val="24"/>
          <w:szCs w:val="24"/>
        </w:rPr>
        <w:t>后其退出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状态（此时车身域控制器已经完成了退电），并且将恢复到正常模式的报文发出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来，恢复到正常工作模式，设置</w:t>
      </w:r>
      <w:proofErr w:type="gramStart"/>
      <w:r>
        <w:rPr>
          <w:rFonts w:ascii="Times New Roman" w:hAnsi="Times New Roman" w:cs="Times New Roman"/>
          <w:sz w:val="24"/>
          <w:szCs w:val="24"/>
        </w:rPr>
        <w:t>项恢复</w:t>
      </w:r>
      <w:proofErr w:type="gramEnd"/>
      <w:r>
        <w:rPr>
          <w:rFonts w:ascii="Times New Roman" w:hAnsi="Times New Roman" w:cs="Times New Roman"/>
          <w:sz w:val="24"/>
          <w:szCs w:val="24"/>
        </w:rPr>
        <w:t>至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前的设置项；</w:t>
      </w:r>
    </w:p>
    <w:p w14:paraId="4C550809" w14:textId="77777777" w:rsidR="00CE38AF" w:rsidRDefault="00EB26DA">
      <w:pPr>
        <w:pStyle w:val="13"/>
        <w:numPr>
          <w:ilvl w:val="0"/>
          <w:numId w:val="2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状态期间，动力电池管路器实时监控车载终端的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模式报文，如持续</w:t>
      </w:r>
      <w:r>
        <w:rPr>
          <w:rFonts w:ascii="Times New Roman" w:hAnsi="Times New Roman" w:cs="Times New Roman"/>
          <w:sz w:val="24"/>
          <w:szCs w:val="24"/>
        </w:rPr>
        <w:t xml:space="preserve"> 5min </w:t>
      </w:r>
      <w:r>
        <w:rPr>
          <w:rFonts w:ascii="Times New Roman" w:hAnsi="Times New Roman" w:cs="Times New Roman"/>
          <w:sz w:val="24"/>
          <w:szCs w:val="24"/>
        </w:rPr>
        <w:t>收不到车载终端的报文，则退出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并且将恢复到正常模式的报文发出来；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2181C" w14:textId="77777777" w:rsidR="00CE38AF" w:rsidRDefault="00EB26DA">
      <w:pPr>
        <w:pStyle w:val="13"/>
        <w:numPr>
          <w:ilvl w:val="0"/>
          <w:numId w:val="2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动力电池管理器在动力电池管理器刷写期间，相关的外设（电池采集器等）不能记录</w:t>
      </w:r>
      <w:r>
        <w:rPr>
          <w:rFonts w:ascii="Times New Roman" w:hAnsi="Times New Roman" w:cs="Times New Roman"/>
          <w:sz w:val="24"/>
          <w:szCs w:val="24"/>
        </w:rPr>
        <w:lastRenderedPageBreak/>
        <w:t>通讯故障，保持原状态，动力电池管理器刷写完成，根据动力电池管理器的控制执行动作。本身刷写完成后，保持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模式和自身的状态，接收到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模式结束时，按照退出的流程退出。功能禁止，不禁言，接收到禁言报文，才禁言；自身刷写完成，标定的内容、自学的内容和设置项要保持不变，与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前保持一致；</w:t>
      </w:r>
    </w:p>
    <w:p w14:paraId="3803D804" w14:textId="77777777" w:rsidR="00CE38AF" w:rsidRDefault="00EB26DA">
      <w:pPr>
        <w:pStyle w:val="13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在</w:t>
      </w:r>
      <w:r>
        <w:rPr>
          <w:rFonts w:ascii="Times New Roman" w:hAnsi="Times New Roman" w:cs="Times New Roman"/>
          <w:sz w:val="24"/>
          <w:szCs w:val="32"/>
        </w:rPr>
        <w:t xml:space="preserve"> OTA </w:t>
      </w:r>
      <w:r>
        <w:rPr>
          <w:rFonts w:ascii="Times New Roman" w:hAnsi="Times New Roman" w:cs="Times New Roman"/>
          <w:sz w:val="24"/>
          <w:szCs w:val="32"/>
        </w:rPr>
        <w:t>状态期间，动力电池不响应智能充电，不响应</w:t>
      </w:r>
      <w:r>
        <w:rPr>
          <w:rFonts w:ascii="Times New Roman" w:hAnsi="Times New Roman" w:cs="Times New Roman"/>
          <w:sz w:val="24"/>
          <w:szCs w:val="32"/>
        </w:rPr>
        <w:t>VTOL</w:t>
      </w:r>
      <w:r>
        <w:rPr>
          <w:rFonts w:ascii="Times New Roman" w:hAnsi="Times New Roman" w:cs="Times New Roman"/>
          <w:sz w:val="24"/>
          <w:szCs w:val="32"/>
        </w:rPr>
        <w:t>、不响应车内插座放电、驱动放电；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0682F663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25" w:name="_Toc50027581"/>
      <w:bookmarkStart w:id="126" w:name="_Toc50135329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</w:t>
      </w:r>
      <w:r>
        <w:rPr>
          <w:rFonts w:ascii="Times New Roman" w:hAnsi="Times New Roman" w:cs="Times New Roman"/>
        </w:rPr>
        <w:t>DCDC</w:t>
      </w:r>
      <w:r>
        <w:rPr>
          <w:rFonts w:ascii="Times New Roman" w:hAnsi="Times New Roman" w:cs="Times New Roman"/>
        </w:rPr>
        <w:t>的要求</w:t>
      </w:r>
      <w:bookmarkEnd w:id="125"/>
      <w:bookmarkEnd w:id="126"/>
    </w:p>
    <w:p w14:paraId="6932DAC7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DC </w:t>
      </w:r>
      <w:r>
        <w:rPr>
          <w:rFonts w:ascii="Times New Roman" w:hAnsi="Times New Roman" w:cs="Times New Roman"/>
          <w:sz w:val="24"/>
          <w:szCs w:val="28"/>
        </w:rPr>
        <w:t>在收到车载终端的</w:t>
      </w:r>
      <w:r>
        <w:rPr>
          <w:rFonts w:ascii="Times New Roman" w:hAnsi="Times New Roman" w:cs="Times New Roman"/>
          <w:sz w:val="24"/>
          <w:szCs w:val="28"/>
        </w:rPr>
        <w:t xml:space="preserve">“OTA </w:t>
      </w:r>
      <w:r>
        <w:rPr>
          <w:rFonts w:ascii="Times New Roman" w:hAnsi="Times New Roman" w:cs="Times New Roman"/>
          <w:sz w:val="24"/>
          <w:szCs w:val="28"/>
        </w:rPr>
        <w:t>模式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报文，并校验成功后，则进入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状态。在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状态期间，主要接收来自动力电池管理的降压请求和退出降压的命令，并将自身的状态发出来给车载终端和动力电池管理器。</w:t>
      </w:r>
    </w:p>
    <w:p w14:paraId="5EFFE194" w14:textId="77777777" w:rsidR="00CE38AF" w:rsidRDefault="00EB26DA">
      <w:pPr>
        <w:pStyle w:val="13"/>
        <w:numPr>
          <w:ilvl w:val="0"/>
          <w:numId w:val="2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</w:t>
      </w:r>
      <w:r>
        <w:rPr>
          <w:rFonts w:ascii="Times New Roman" w:hAnsi="Times New Roman" w:cs="Times New Roman"/>
          <w:sz w:val="24"/>
          <w:szCs w:val="24"/>
        </w:rPr>
        <w:t xml:space="preserve">DC </w:t>
      </w:r>
      <w:r>
        <w:rPr>
          <w:rFonts w:ascii="Times New Roman" w:hAnsi="Times New Roman" w:cs="Times New Roman"/>
          <w:sz w:val="24"/>
          <w:szCs w:val="24"/>
        </w:rPr>
        <w:t>收到车载终端的</w:t>
      </w:r>
      <w:r>
        <w:rPr>
          <w:rFonts w:ascii="Times New Roman" w:hAnsi="Times New Roman" w:cs="Times New Roman"/>
          <w:sz w:val="24"/>
          <w:szCs w:val="24"/>
        </w:rPr>
        <w:t xml:space="preserve">“OTA </w:t>
      </w:r>
      <w:r>
        <w:rPr>
          <w:rFonts w:ascii="Times New Roman" w:hAnsi="Times New Roman" w:cs="Times New Roman"/>
          <w:sz w:val="24"/>
          <w:szCs w:val="24"/>
        </w:rPr>
        <w:t>结束，正常模式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，并检验成功，则</w:t>
      </w:r>
      <w:r>
        <w:rPr>
          <w:rFonts w:ascii="Times New Roman" w:hAnsi="Times New Roman" w:cs="Times New Roman"/>
          <w:sz w:val="24"/>
          <w:szCs w:val="24"/>
        </w:rPr>
        <w:t xml:space="preserve"> 3s </w:t>
      </w:r>
      <w:r>
        <w:rPr>
          <w:rFonts w:ascii="Times New Roman" w:hAnsi="Times New Roman" w:cs="Times New Roman"/>
          <w:sz w:val="24"/>
          <w:szCs w:val="24"/>
        </w:rPr>
        <w:t>后其退出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状态（此时车身域控制器已经完成了退电），并且将恢复到正常模式的报文发出来，恢复到正常工作模式；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DCA14" w14:textId="77777777" w:rsidR="00CE38AF" w:rsidRDefault="00EB26DA">
      <w:pPr>
        <w:pStyle w:val="13"/>
        <w:numPr>
          <w:ilvl w:val="0"/>
          <w:numId w:val="2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</w:t>
      </w:r>
      <w:r>
        <w:rPr>
          <w:rFonts w:ascii="Times New Roman" w:hAnsi="Times New Roman" w:cs="Times New Roman"/>
          <w:sz w:val="24"/>
          <w:szCs w:val="24"/>
        </w:rPr>
        <w:t xml:space="preserve">DC </w:t>
      </w:r>
      <w:r>
        <w:rPr>
          <w:rFonts w:ascii="Times New Roman" w:hAnsi="Times New Roman" w:cs="Times New Roman"/>
          <w:sz w:val="24"/>
          <w:szCs w:val="24"/>
        </w:rPr>
        <w:t>实时监控车载终端的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模式报文，如持续</w:t>
      </w:r>
      <w:r>
        <w:rPr>
          <w:rFonts w:ascii="Times New Roman" w:hAnsi="Times New Roman" w:cs="Times New Roman"/>
          <w:sz w:val="24"/>
          <w:szCs w:val="24"/>
        </w:rPr>
        <w:t xml:space="preserve"> 5min </w:t>
      </w:r>
      <w:r>
        <w:rPr>
          <w:rFonts w:ascii="Times New Roman" w:hAnsi="Times New Roman" w:cs="Times New Roman"/>
          <w:sz w:val="24"/>
          <w:szCs w:val="24"/>
        </w:rPr>
        <w:t>收不到车载终端的报文，则退出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状态，并且将恢复到正常模式；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E168B" w14:textId="77777777" w:rsidR="00CE38AF" w:rsidRDefault="00EB26DA">
      <w:pPr>
        <w:pStyle w:val="13"/>
        <w:numPr>
          <w:ilvl w:val="0"/>
          <w:numId w:val="2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DCDC</w:t>
      </w:r>
      <w:r>
        <w:rPr>
          <w:rFonts w:ascii="Times New Roman" w:hAnsi="Times New Roman" w:cs="Times New Roman"/>
          <w:sz w:val="24"/>
          <w:szCs w:val="24"/>
        </w:rPr>
        <w:t>刷写完成，根据动力电池管理器的指令执行动作。本身刷写完成后，保持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模式和自身的状态，接收到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模式结束时，按照退出的流程退出。功能禁止，不禁言，接收到禁言报文，才禁言；自身刷写完成，标定的内容、自学的内容和设置项要保持不变，与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前保持一致；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38B97" w14:textId="77777777" w:rsidR="00CE38AF" w:rsidRDefault="00EB26DA">
      <w:pPr>
        <w:pStyle w:val="13"/>
        <w:numPr>
          <w:ilvl w:val="0"/>
          <w:numId w:val="2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DCDC </w:t>
      </w:r>
      <w:r>
        <w:rPr>
          <w:rFonts w:ascii="Times New Roman" w:hAnsi="Times New Roman" w:cs="Times New Roman"/>
          <w:sz w:val="24"/>
          <w:szCs w:val="24"/>
        </w:rPr>
        <w:t>是刷写属于高压模块刷写；</w:t>
      </w:r>
    </w:p>
    <w:p w14:paraId="57BF096E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27" w:name="_Toc50027582"/>
      <w:bookmarkStart w:id="128" w:name="_Toc50135330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模式对蓄电池的要求</w:t>
      </w:r>
      <w:bookmarkEnd w:id="127"/>
      <w:bookmarkEnd w:id="128"/>
    </w:p>
    <w:p w14:paraId="56D9982D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蓄电池管理器在收到车载终端的</w:t>
      </w:r>
      <w:r>
        <w:rPr>
          <w:rFonts w:ascii="Times New Roman" w:hAnsi="Times New Roman" w:cs="Times New Roman"/>
          <w:sz w:val="24"/>
          <w:szCs w:val="28"/>
        </w:rPr>
        <w:t xml:space="preserve">“OTA </w:t>
      </w:r>
      <w:r>
        <w:rPr>
          <w:rFonts w:ascii="Times New Roman" w:hAnsi="Times New Roman" w:cs="Times New Roman"/>
          <w:sz w:val="24"/>
          <w:szCs w:val="28"/>
        </w:rPr>
        <w:t>模式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报文，并校验成功后，则进入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状态。在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状态期间</w:t>
      </w:r>
      <w:r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蓄电池管理器保持在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模式，并且发出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状态给车载终端，在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状态期间，蓄电池管理器的功能如下：</w:t>
      </w:r>
    </w:p>
    <w:p w14:paraId="74AFE0AB" w14:textId="77777777" w:rsidR="00CE38AF" w:rsidRDefault="00EB26DA">
      <w:pPr>
        <w:pStyle w:val="13"/>
        <w:numPr>
          <w:ilvl w:val="0"/>
          <w:numId w:val="2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期间，车载终端刷写高压模块时，需要蓄电池给车上的用电器供电，所以车载终端需要判断蓄电池的电量，蓄电池需要将自身的类型、电量信息、温度信息发出来；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AF6A9" w14:textId="77777777" w:rsidR="00CE38AF" w:rsidRDefault="00EB26DA">
      <w:pPr>
        <w:pStyle w:val="13"/>
        <w:numPr>
          <w:ilvl w:val="0"/>
          <w:numId w:val="2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小的电池的类型不同，车载终端判断可进入高压模块刷写的阈值也不同，在不同温度下，进入高压模块刷写的阈值也不同；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E572A8" w14:textId="5CD44098" w:rsidR="00CE38AF" w:rsidRPr="003654AB" w:rsidRDefault="00EB26DA" w:rsidP="003654AB">
      <w:pPr>
        <w:pStyle w:val="13"/>
        <w:numPr>
          <w:ilvl w:val="0"/>
          <w:numId w:val="2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蓄电池为铅酸电池时，常温下，车载终端进入高压模块的刷写的阈值是＞</w:t>
      </w:r>
      <w:r w:rsidR="003654AB">
        <w:rPr>
          <w:rFonts w:ascii="Times New Roman" w:hAnsi="Times New Roman" w:cs="Times New Roman" w:hint="eastAsia"/>
          <w:sz w:val="24"/>
          <w:szCs w:val="24"/>
        </w:rPr>
        <w:t>？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，要求断开主接触器后，判断</w:t>
      </w:r>
      <w:r>
        <w:rPr>
          <w:rFonts w:ascii="Times New Roman" w:hAnsi="Times New Roman" w:cs="Times New Roman"/>
          <w:sz w:val="24"/>
          <w:szCs w:val="24"/>
        </w:rPr>
        <w:t xml:space="preserve"> 10s </w:t>
      </w:r>
      <w:r>
        <w:rPr>
          <w:rFonts w:ascii="Times New Roman" w:hAnsi="Times New Roman" w:cs="Times New Roman"/>
          <w:sz w:val="24"/>
          <w:szCs w:val="24"/>
        </w:rPr>
        <w:t>钟，平均＞</w:t>
      </w:r>
      <w:r w:rsidR="003654AB">
        <w:rPr>
          <w:rFonts w:ascii="Times New Roman" w:hAnsi="Times New Roman" w:cs="Times New Roman" w:hint="eastAsia"/>
          <w:sz w:val="24"/>
          <w:szCs w:val="24"/>
        </w:rPr>
        <w:t>？</w:t>
      </w:r>
      <w:r w:rsidRPr="003654AB">
        <w:rPr>
          <w:rFonts w:ascii="Times New Roman" w:hAnsi="Times New Roman" w:cs="Times New Roman"/>
          <w:sz w:val="24"/>
          <w:szCs w:val="24"/>
        </w:rPr>
        <w:t>V</w:t>
      </w:r>
      <w:r w:rsidRPr="003654AB">
        <w:rPr>
          <w:rFonts w:ascii="Times New Roman" w:hAnsi="Times New Roman" w:cs="Times New Roman"/>
          <w:sz w:val="24"/>
          <w:szCs w:val="24"/>
        </w:rPr>
        <w:t>，如电量不满足，充电</w:t>
      </w:r>
      <w:r w:rsidRPr="003654AB">
        <w:rPr>
          <w:rFonts w:ascii="Times New Roman" w:hAnsi="Times New Roman" w:cs="Times New Roman"/>
          <w:sz w:val="24"/>
          <w:szCs w:val="24"/>
        </w:rPr>
        <w:t xml:space="preserve"> 10min</w:t>
      </w:r>
      <w:r w:rsidRPr="003654AB">
        <w:rPr>
          <w:rFonts w:ascii="Times New Roman" w:hAnsi="Times New Roman" w:cs="Times New Roman"/>
          <w:sz w:val="24"/>
          <w:szCs w:val="24"/>
        </w:rPr>
        <w:t>，再进行判断，最多可充电</w:t>
      </w:r>
      <w:r w:rsidRPr="003654AB">
        <w:rPr>
          <w:rFonts w:ascii="Times New Roman" w:hAnsi="Times New Roman" w:cs="Times New Roman"/>
          <w:sz w:val="24"/>
          <w:szCs w:val="24"/>
        </w:rPr>
        <w:t xml:space="preserve"> 2 </w:t>
      </w:r>
      <w:r w:rsidRPr="003654AB">
        <w:rPr>
          <w:rFonts w:ascii="Times New Roman" w:hAnsi="Times New Roman" w:cs="Times New Roman"/>
          <w:sz w:val="24"/>
          <w:szCs w:val="24"/>
        </w:rPr>
        <w:t>次，</w:t>
      </w:r>
      <w:r w:rsidRPr="003654AB">
        <w:rPr>
          <w:rFonts w:ascii="Times New Roman" w:hAnsi="Times New Roman" w:cs="Times New Roman"/>
          <w:sz w:val="24"/>
          <w:szCs w:val="24"/>
        </w:rPr>
        <w:t xml:space="preserve">2 </w:t>
      </w:r>
      <w:r w:rsidRPr="003654AB">
        <w:rPr>
          <w:rFonts w:ascii="Times New Roman" w:hAnsi="Times New Roman" w:cs="Times New Roman"/>
          <w:sz w:val="24"/>
          <w:szCs w:val="24"/>
        </w:rPr>
        <w:t>次都不满足退出高压模块刷写；在室外温度为</w:t>
      </w:r>
      <w:r w:rsidRPr="003654AB">
        <w:rPr>
          <w:rFonts w:ascii="Times New Roman" w:hAnsi="Times New Roman" w:cs="Times New Roman"/>
          <w:sz w:val="24"/>
          <w:szCs w:val="24"/>
        </w:rPr>
        <w:t xml:space="preserve"> 0℃</w:t>
      </w:r>
      <w:r w:rsidRPr="003654AB">
        <w:rPr>
          <w:rFonts w:ascii="Times New Roman" w:hAnsi="Times New Roman" w:cs="Times New Roman"/>
          <w:sz w:val="24"/>
          <w:szCs w:val="24"/>
        </w:rPr>
        <w:t>以下</w:t>
      </w:r>
      <w:r w:rsidRPr="003654AB">
        <w:rPr>
          <w:rFonts w:ascii="Times New Roman" w:hAnsi="Times New Roman" w:cs="Times New Roman"/>
          <w:sz w:val="24"/>
          <w:szCs w:val="24"/>
        </w:rPr>
        <w:t xml:space="preserve"> </w:t>
      </w:r>
      <w:r w:rsidRPr="003654AB">
        <w:rPr>
          <w:rFonts w:ascii="Times New Roman" w:hAnsi="Times New Roman" w:cs="Times New Roman"/>
          <w:sz w:val="24"/>
          <w:szCs w:val="24"/>
        </w:rPr>
        <w:t>时，车载终端进入高压模块的刷写的阈值时＞</w:t>
      </w:r>
      <w:r w:rsidR="003654AB">
        <w:rPr>
          <w:rFonts w:ascii="Times New Roman" w:hAnsi="Times New Roman" w:cs="Times New Roman" w:hint="eastAsia"/>
          <w:sz w:val="24"/>
          <w:szCs w:val="24"/>
        </w:rPr>
        <w:t>？</w:t>
      </w:r>
      <w:r w:rsidRPr="003654AB">
        <w:rPr>
          <w:rFonts w:ascii="Times New Roman" w:hAnsi="Times New Roman" w:cs="Times New Roman"/>
          <w:sz w:val="24"/>
          <w:szCs w:val="24"/>
        </w:rPr>
        <w:t>V</w:t>
      </w:r>
      <w:r w:rsidRPr="003654AB">
        <w:rPr>
          <w:rFonts w:ascii="Times New Roman" w:hAnsi="Times New Roman" w:cs="Times New Roman"/>
          <w:sz w:val="24"/>
          <w:szCs w:val="24"/>
        </w:rPr>
        <w:t>，要求断开主接触器后，判断</w:t>
      </w:r>
      <w:r w:rsidRPr="003654AB">
        <w:rPr>
          <w:rFonts w:ascii="Times New Roman" w:hAnsi="Times New Roman" w:cs="Times New Roman"/>
          <w:sz w:val="24"/>
          <w:szCs w:val="24"/>
        </w:rPr>
        <w:t xml:space="preserve"> 10s </w:t>
      </w:r>
      <w:r w:rsidRPr="003654AB">
        <w:rPr>
          <w:rFonts w:ascii="Times New Roman" w:hAnsi="Times New Roman" w:cs="Times New Roman"/>
          <w:sz w:val="24"/>
          <w:szCs w:val="24"/>
        </w:rPr>
        <w:t>钟，平均＞</w:t>
      </w:r>
      <w:r w:rsidR="003654AB">
        <w:rPr>
          <w:rFonts w:ascii="Times New Roman" w:hAnsi="Times New Roman" w:cs="Times New Roman" w:hint="eastAsia"/>
          <w:sz w:val="24"/>
          <w:szCs w:val="24"/>
        </w:rPr>
        <w:t>？</w:t>
      </w:r>
      <w:r w:rsidRPr="003654AB">
        <w:rPr>
          <w:rFonts w:ascii="Times New Roman" w:hAnsi="Times New Roman" w:cs="Times New Roman"/>
          <w:sz w:val="24"/>
          <w:szCs w:val="24"/>
        </w:rPr>
        <w:t>V</w:t>
      </w:r>
      <w:r w:rsidRPr="003654AB">
        <w:rPr>
          <w:rFonts w:ascii="Times New Roman" w:hAnsi="Times New Roman" w:cs="Times New Roman"/>
          <w:sz w:val="24"/>
          <w:szCs w:val="24"/>
        </w:rPr>
        <w:t>，如电量不满足，充电</w:t>
      </w:r>
      <w:r w:rsidRPr="003654AB">
        <w:rPr>
          <w:rFonts w:ascii="Times New Roman" w:hAnsi="Times New Roman" w:cs="Times New Roman"/>
          <w:sz w:val="24"/>
          <w:szCs w:val="24"/>
        </w:rPr>
        <w:t xml:space="preserve"> 10min</w:t>
      </w:r>
      <w:r w:rsidRPr="003654AB">
        <w:rPr>
          <w:rFonts w:ascii="Times New Roman" w:hAnsi="Times New Roman" w:cs="Times New Roman"/>
          <w:sz w:val="24"/>
          <w:szCs w:val="24"/>
        </w:rPr>
        <w:t>，再进行判断，最多可充电</w:t>
      </w:r>
      <w:r w:rsidRPr="003654AB">
        <w:rPr>
          <w:rFonts w:ascii="Times New Roman" w:hAnsi="Times New Roman" w:cs="Times New Roman"/>
          <w:sz w:val="24"/>
          <w:szCs w:val="24"/>
        </w:rPr>
        <w:t xml:space="preserve"> 2 </w:t>
      </w:r>
      <w:r w:rsidRPr="003654AB">
        <w:rPr>
          <w:rFonts w:ascii="Times New Roman" w:hAnsi="Times New Roman" w:cs="Times New Roman"/>
          <w:sz w:val="24"/>
          <w:szCs w:val="24"/>
        </w:rPr>
        <w:t>次，</w:t>
      </w:r>
      <w:r w:rsidRPr="003654AB">
        <w:rPr>
          <w:rFonts w:ascii="Times New Roman" w:hAnsi="Times New Roman" w:cs="Times New Roman"/>
          <w:sz w:val="24"/>
          <w:szCs w:val="24"/>
        </w:rPr>
        <w:t xml:space="preserve">2 </w:t>
      </w:r>
      <w:r w:rsidRPr="003654AB">
        <w:rPr>
          <w:rFonts w:ascii="Times New Roman" w:hAnsi="Times New Roman" w:cs="Times New Roman"/>
          <w:sz w:val="24"/>
          <w:szCs w:val="24"/>
        </w:rPr>
        <w:t>次都不满足退出高压模块刷写；</w:t>
      </w:r>
    </w:p>
    <w:p w14:paraId="256C78E4" w14:textId="77777777" w:rsidR="00CE38AF" w:rsidRDefault="00EB26DA">
      <w:pPr>
        <w:pStyle w:val="13"/>
        <w:numPr>
          <w:ilvl w:val="0"/>
          <w:numId w:val="2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蓄电池如果在智能充电状态，需将智能充电状态发出来，在进入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状态时，响应车载终端的要求，退出智能充电状态，如未处于智能充电状态，则在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状态期间，不再进入智能充电，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升级结束后，再恢复正常工作状态；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667ED8" w14:textId="014B0DF5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OTA </w:t>
      </w:r>
      <w:r>
        <w:rPr>
          <w:rFonts w:ascii="Times New Roman" w:hAnsi="Times New Roman" w:cs="Times New Roman"/>
          <w:sz w:val="24"/>
          <w:szCs w:val="32"/>
        </w:rPr>
        <w:t>状态期间</w:t>
      </w:r>
      <w:r w:rsidR="003654AB">
        <w:rPr>
          <w:rFonts w:ascii="Times New Roman" w:hAnsi="Times New Roman" w:cs="Times New Roman" w:hint="eastAsia"/>
          <w:sz w:val="24"/>
          <w:szCs w:val="32"/>
        </w:rPr>
        <w:t>，网关</w:t>
      </w:r>
      <w:r>
        <w:rPr>
          <w:rFonts w:ascii="Times New Roman" w:hAnsi="Times New Roman" w:cs="Times New Roman"/>
          <w:sz w:val="24"/>
          <w:szCs w:val="32"/>
        </w:rPr>
        <w:t>收到车载终端的</w:t>
      </w:r>
      <w:r>
        <w:rPr>
          <w:rFonts w:ascii="Times New Roman" w:hAnsi="Times New Roman" w:cs="Times New Roman"/>
          <w:sz w:val="24"/>
          <w:szCs w:val="32"/>
        </w:rPr>
        <w:t xml:space="preserve">“OTA </w:t>
      </w:r>
      <w:r>
        <w:rPr>
          <w:rFonts w:ascii="Times New Roman" w:hAnsi="Times New Roman" w:cs="Times New Roman"/>
          <w:sz w:val="24"/>
          <w:szCs w:val="32"/>
        </w:rPr>
        <w:t>结束，正常模式</w:t>
      </w:r>
      <w:r>
        <w:rPr>
          <w:rFonts w:ascii="Times New Roman" w:hAnsi="Times New Roman" w:cs="Times New Roman"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>，并检验成功，则</w:t>
      </w:r>
      <w:r>
        <w:rPr>
          <w:rFonts w:ascii="Times New Roman" w:hAnsi="Times New Roman" w:cs="Times New Roman"/>
          <w:sz w:val="24"/>
          <w:szCs w:val="32"/>
        </w:rPr>
        <w:t xml:space="preserve"> 3s </w:t>
      </w:r>
      <w:r>
        <w:rPr>
          <w:rFonts w:ascii="Times New Roman" w:hAnsi="Times New Roman" w:cs="Times New Roman"/>
          <w:sz w:val="24"/>
          <w:szCs w:val="32"/>
        </w:rPr>
        <w:t>后其退出</w:t>
      </w:r>
      <w:r>
        <w:rPr>
          <w:rFonts w:ascii="Times New Roman" w:hAnsi="Times New Roman" w:cs="Times New Roman"/>
          <w:sz w:val="24"/>
          <w:szCs w:val="32"/>
        </w:rPr>
        <w:t xml:space="preserve">OTA </w:t>
      </w:r>
      <w:r>
        <w:rPr>
          <w:rFonts w:ascii="Times New Roman" w:hAnsi="Times New Roman" w:cs="Times New Roman"/>
          <w:sz w:val="24"/>
          <w:szCs w:val="32"/>
        </w:rPr>
        <w:t>状态（此时车身域控制器已经完成了退电），并且将恢复到正常模式的报文发出来，恢复到正常工作模式，设置</w:t>
      </w:r>
      <w:proofErr w:type="gramStart"/>
      <w:r>
        <w:rPr>
          <w:rFonts w:ascii="Times New Roman" w:hAnsi="Times New Roman" w:cs="Times New Roman"/>
          <w:sz w:val="24"/>
          <w:szCs w:val="32"/>
        </w:rPr>
        <w:t>项恢复</w:t>
      </w:r>
      <w:proofErr w:type="gramEnd"/>
      <w:r>
        <w:rPr>
          <w:rFonts w:ascii="Times New Roman" w:hAnsi="Times New Roman" w:cs="Times New Roman"/>
          <w:sz w:val="24"/>
          <w:szCs w:val="32"/>
        </w:rPr>
        <w:t>至</w:t>
      </w:r>
      <w:r>
        <w:rPr>
          <w:rFonts w:ascii="Times New Roman" w:hAnsi="Times New Roman" w:cs="Times New Roman"/>
          <w:sz w:val="24"/>
          <w:szCs w:val="32"/>
        </w:rPr>
        <w:t xml:space="preserve">OTA </w:t>
      </w:r>
      <w:r>
        <w:rPr>
          <w:rFonts w:ascii="Times New Roman" w:hAnsi="Times New Roman" w:cs="Times New Roman"/>
          <w:sz w:val="24"/>
          <w:szCs w:val="32"/>
        </w:rPr>
        <w:t>前的设置项；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701D1143" w14:textId="13261485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OTA </w:t>
      </w:r>
      <w:r>
        <w:rPr>
          <w:rFonts w:ascii="Times New Roman" w:hAnsi="Times New Roman" w:cs="Times New Roman"/>
          <w:sz w:val="24"/>
          <w:szCs w:val="32"/>
        </w:rPr>
        <w:t>状态期间，</w:t>
      </w:r>
      <w:r w:rsidR="003654AB">
        <w:rPr>
          <w:rFonts w:ascii="Times New Roman" w:hAnsi="Times New Roman" w:cs="Times New Roman" w:hint="eastAsia"/>
          <w:sz w:val="24"/>
          <w:szCs w:val="32"/>
        </w:rPr>
        <w:t>网关</w:t>
      </w:r>
      <w:r>
        <w:rPr>
          <w:rFonts w:ascii="Times New Roman" w:hAnsi="Times New Roman" w:cs="Times New Roman"/>
          <w:sz w:val="24"/>
          <w:szCs w:val="32"/>
        </w:rPr>
        <w:t>实时监控车载终端的</w:t>
      </w:r>
      <w:r>
        <w:rPr>
          <w:rFonts w:ascii="Times New Roman" w:hAnsi="Times New Roman" w:cs="Times New Roman"/>
          <w:sz w:val="24"/>
          <w:szCs w:val="32"/>
        </w:rPr>
        <w:t xml:space="preserve">OTA </w:t>
      </w:r>
      <w:r>
        <w:rPr>
          <w:rFonts w:ascii="Times New Roman" w:hAnsi="Times New Roman" w:cs="Times New Roman"/>
          <w:sz w:val="24"/>
          <w:szCs w:val="32"/>
        </w:rPr>
        <w:t>模式报文，如持续</w:t>
      </w:r>
      <w:r>
        <w:rPr>
          <w:rFonts w:ascii="Times New Roman" w:hAnsi="Times New Roman" w:cs="Times New Roman"/>
          <w:sz w:val="24"/>
          <w:szCs w:val="32"/>
        </w:rPr>
        <w:t xml:space="preserve"> 5min </w:t>
      </w:r>
      <w:r>
        <w:rPr>
          <w:rFonts w:ascii="Times New Roman" w:hAnsi="Times New Roman" w:cs="Times New Roman"/>
          <w:sz w:val="24"/>
          <w:szCs w:val="32"/>
        </w:rPr>
        <w:t>收不到车载终端的报文，则退出</w:t>
      </w:r>
      <w:r>
        <w:rPr>
          <w:rFonts w:ascii="Times New Roman" w:hAnsi="Times New Roman" w:cs="Times New Roman"/>
          <w:sz w:val="24"/>
          <w:szCs w:val="32"/>
        </w:rPr>
        <w:t xml:space="preserve">OTA </w:t>
      </w:r>
      <w:r>
        <w:rPr>
          <w:rFonts w:ascii="Times New Roman" w:hAnsi="Times New Roman" w:cs="Times New Roman"/>
          <w:sz w:val="24"/>
          <w:szCs w:val="32"/>
        </w:rPr>
        <w:t>状态，并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且将恢复到正常模式的报文发出来；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62C2DA7" w14:textId="40685165" w:rsidR="00CE38AF" w:rsidRDefault="003654AB">
      <w:pPr>
        <w:spacing w:line="360" w:lineRule="auto"/>
        <w:ind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网关</w:t>
      </w:r>
      <w:r w:rsidR="00EB26DA">
        <w:rPr>
          <w:rFonts w:ascii="Times New Roman" w:hAnsi="Times New Roman" w:cs="Times New Roman"/>
          <w:sz w:val="24"/>
          <w:szCs w:val="32"/>
        </w:rPr>
        <w:t>本身刷写完成后，保持</w:t>
      </w:r>
      <w:r w:rsidR="00EB26DA">
        <w:rPr>
          <w:rFonts w:ascii="Times New Roman" w:hAnsi="Times New Roman" w:cs="Times New Roman"/>
          <w:sz w:val="24"/>
          <w:szCs w:val="32"/>
        </w:rPr>
        <w:t xml:space="preserve"> OTA </w:t>
      </w:r>
      <w:r w:rsidR="00EB26DA">
        <w:rPr>
          <w:rFonts w:ascii="Times New Roman" w:hAnsi="Times New Roman" w:cs="Times New Roman"/>
          <w:sz w:val="24"/>
          <w:szCs w:val="32"/>
        </w:rPr>
        <w:t>模式和自身的状态，接收到</w:t>
      </w:r>
      <w:r w:rsidR="00EB26DA">
        <w:rPr>
          <w:rFonts w:ascii="Times New Roman" w:hAnsi="Times New Roman" w:cs="Times New Roman"/>
          <w:sz w:val="24"/>
          <w:szCs w:val="32"/>
        </w:rPr>
        <w:t xml:space="preserve"> OTA </w:t>
      </w:r>
      <w:r w:rsidR="00EB26DA">
        <w:rPr>
          <w:rFonts w:ascii="Times New Roman" w:hAnsi="Times New Roman" w:cs="Times New Roman"/>
          <w:sz w:val="24"/>
          <w:szCs w:val="32"/>
        </w:rPr>
        <w:t>模式结束时，按照退出的流程退出。功能禁止，不禁言；接收到禁言报文，才禁言；自身刷写完成，标定的内容、自学的内容和设置项要保持不变，与</w:t>
      </w:r>
      <w:r w:rsidR="00EB26DA">
        <w:rPr>
          <w:rFonts w:ascii="Times New Roman" w:hAnsi="Times New Roman" w:cs="Times New Roman"/>
          <w:sz w:val="24"/>
          <w:szCs w:val="32"/>
        </w:rPr>
        <w:t xml:space="preserve"> OTA </w:t>
      </w:r>
      <w:r w:rsidR="00EB26DA">
        <w:rPr>
          <w:rFonts w:ascii="Times New Roman" w:hAnsi="Times New Roman" w:cs="Times New Roman"/>
          <w:sz w:val="24"/>
          <w:szCs w:val="32"/>
        </w:rPr>
        <w:t>前保持一致。</w:t>
      </w:r>
      <w:r w:rsidR="00EB26DA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07E03251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29" w:name="_Toc50027583"/>
      <w:bookmarkStart w:id="130" w:name="_Toc50135331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模式对座椅的要求</w:t>
      </w:r>
      <w:bookmarkEnd w:id="129"/>
      <w:bookmarkEnd w:id="130"/>
    </w:p>
    <w:p w14:paraId="3EF70E50" w14:textId="384B96BA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座椅控制模块在收到车载终端的</w:t>
      </w:r>
      <w:r>
        <w:rPr>
          <w:rFonts w:ascii="Times New Roman" w:hAnsi="Times New Roman" w:cs="Times New Roman"/>
          <w:sz w:val="24"/>
          <w:szCs w:val="28"/>
        </w:rPr>
        <w:t xml:space="preserve">“OTA </w:t>
      </w:r>
      <w:r>
        <w:rPr>
          <w:rFonts w:ascii="Times New Roman" w:hAnsi="Times New Roman" w:cs="Times New Roman"/>
          <w:sz w:val="24"/>
          <w:szCs w:val="28"/>
        </w:rPr>
        <w:t>模式</w:t>
      </w:r>
      <w:r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报文，并校验成功后，则进入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状态。在</w:t>
      </w:r>
      <w:r>
        <w:rPr>
          <w:rFonts w:ascii="Times New Roman" w:hAnsi="Times New Roman" w:cs="Times New Roman"/>
          <w:sz w:val="24"/>
          <w:szCs w:val="28"/>
        </w:rPr>
        <w:t xml:space="preserve"> OTA </w:t>
      </w:r>
      <w:r>
        <w:rPr>
          <w:rFonts w:ascii="Times New Roman" w:hAnsi="Times New Roman" w:cs="Times New Roman"/>
          <w:sz w:val="24"/>
          <w:szCs w:val="28"/>
        </w:rPr>
        <w:t>状态期间</w:t>
      </w:r>
      <w:r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座椅控制模块的通风、加热、按摩</w:t>
      </w:r>
      <w:proofErr w:type="gramStart"/>
      <w:r>
        <w:rPr>
          <w:rFonts w:ascii="Times New Roman" w:hAnsi="Times New Roman" w:cs="Times New Roman"/>
          <w:sz w:val="24"/>
          <w:szCs w:val="28"/>
        </w:rPr>
        <w:t>功能功能</w:t>
      </w:r>
      <w:proofErr w:type="gramEnd"/>
      <w:r>
        <w:rPr>
          <w:rFonts w:ascii="Times New Roman" w:hAnsi="Times New Roman" w:cs="Times New Roman"/>
          <w:sz w:val="24"/>
          <w:szCs w:val="28"/>
        </w:rPr>
        <w:t>屏蔽，即不响应座椅通风</w:t>
      </w:r>
      <w:r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加热</w:t>
      </w:r>
      <w:r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按摩的功能，不发出相应的信号。</w:t>
      </w:r>
      <w:r>
        <w:rPr>
          <w:rFonts w:ascii="Times New Roman" w:hAnsi="Times New Roman" w:cs="Times New Roman"/>
          <w:sz w:val="24"/>
          <w:szCs w:val="28"/>
        </w:rPr>
        <w:t xml:space="preserve">OTA </w:t>
      </w:r>
      <w:r>
        <w:rPr>
          <w:rFonts w:ascii="Times New Roman" w:hAnsi="Times New Roman" w:cs="Times New Roman"/>
          <w:sz w:val="24"/>
          <w:szCs w:val="28"/>
        </w:rPr>
        <w:t>状态退出后，恢复到正常模式，</w:t>
      </w:r>
      <w:r w:rsidR="003654AB">
        <w:rPr>
          <w:rFonts w:ascii="Times New Roman" w:hAnsi="Times New Roman" w:cs="Times New Roman" w:hint="eastAsia"/>
          <w:sz w:val="24"/>
          <w:szCs w:val="28"/>
        </w:rPr>
        <w:t>座椅调节和记忆功能不受影响，</w:t>
      </w:r>
      <w:r>
        <w:rPr>
          <w:rFonts w:ascii="Times New Roman" w:hAnsi="Times New Roman" w:cs="Times New Roman"/>
          <w:sz w:val="24"/>
          <w:szCs w:val="28"/>
        </w:rPr>
        <w:t>根据车辆状态和控制指令执行相应的动作；</w:t>
      </w:r>
    </w:p>
    <w:p w14:paraId="26ECF871" w14:textId="77777777" w:rsidR="00CE38AF" w:rsidRDefault="00EB26DA">
      <w:pPr>
        <w:pStyle w:val="13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状态期间，座椅控制模块收到车载终端的</w:t>
      </w:r>
      <w:r>
        <w:rPr>
          <w:rFonts w:ascii="Times New Roman" w:hAnsi="Times New Roman" w:cs="Times New Roman"/>
          <w:sz w:val="24"/>
          <w:szCs w:val="24"/>
        </w:rPr>
        <w:t xml:space="preserve">“OTA </w:t>
      </w:r>
      <w:r>
        <w:rPr>
          <w:rFonts w:ascii="Times New Roman" w:hAnsi="Times New Roman" w:cs="Times New Roman"/>
          <w:sz w:val="24"/>
          <w:szCs w:val="24"/>
        </w:rPr>
        <w:t>结束，正常模式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，并检验成功，则</w:t>
      </w:r>
      <w:r>
        <w:rPr>
          <w:rFonts w:ascii="Times New Roman" w:hAnsi="Times New Roman" w:cs="Times New Roman"/>
          <w:sz w:val="24"/>
          <w:szCs w:val="24"/>
        </w:rPr>
        <w:t xml:space="preserve"> 3s </w:t>
      </w:r>
      <w:r>
        <w:rPr>
          <w:rFonts w:ascii="Times New Roman" w:hAnsi="Times New Roman" w:cs="Times New Roman"/>
          <w:sz w:val="24"/>
          <w:szCs w:val="24"/>
        </w:rPr>
        <w:t>后其退出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状态（此时车身域控制器已经完成了退电），恢复到正常工作状态；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3D7AC" w14:textId="77777777" w:rsidR="00CE38AF" w:rsidRDefault="00EB26DA">
      <w:pPr>
        <w:pStyle w:val="13"/>
        <w:numPr>
          <w:ilvl w:val="0"/>
          <w:numId w:val="3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状态期间，座椅控制器模块实时监控车载终端的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模式报文，如持续</w:t>
      </w:r>
      <w:r>
        <w:rPr>
          <w:rFonts w:ascii="Times New Roman" w:hAnsi="Times New Roman" w:cs="Times New Roman"/>
          <w:sz w:val="24"/>
          <w:szCs w:val="24"/>
        </w:rPr>
        <w:t xml:space="preserve"> 5min </w:t>
      </w:r>
      <w:r>
        <w:rPr>
          <w:rFonts w:ascii="Times New Roman" w:hAnsi="Times New Roman" w:cs="Times New Roman"/>
          <w:sz w:val="24"/>
          <w:szCs w:val="24"/>
        </w:rPr>
        <w:t>收不到车载终端的报文，则退出</w:t>
      </w:r>
      <w:r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状态；</w:t>
      </w:r>
    </w:p>
    <w:p w14:paraId="6A75CC68" w14:textId="77777777" w:rsidR="00CE38AF" w:rsidRDefault="00EB26DA">
      <w:pPr>
        <w:pStyle w:val="13"/>
        <w:numPr>
          <w:ilvl w:val="0"/>
          <w:numId w:val="3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座椅控制模块本身刷写完成后，保持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模式和自身的状态，接收到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模式结束时，按照退出的流程退出。接收到</w:t>
      </w:r>
      <w:r>
        <w:rPr>
          <w:rFonts w:ascii="Times New Roman" w:hAnsi="Times New Roman" w:cs="Times New Roman"/>
          <w:sz w:val="24"/>
          <w:szCs w:val="24"/>
        </w:rPr>
        <w:t xml:space="preserve"> OTA </w:t>
      </w:r>
      <w:r>
        <w:rPr>
          <w:rFonts w:ascii="Times New Roman" w:hAnsi="Times New Roman" w:cs="Times New Roman"/>
          <w:sz w:val="24"/>
          <w:szCs w:val="24"/>
        </w:rPr>
        <w:t>模式功能禁止，不禁言；接收到禁言报文，才禁言；自身升级完成，需要记忆升级前的设置项；</w:t>
      </w:r>
    </w:p>
    <w:p w14:paraId="442F936A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31" w:name="_Toc50027584"/>
      <w:bookmarkStart w:id="132" w:name="_Toc50135332"/>
      <w:r>
        <w:rPr>
          <w:rFonts w:ascii="Times New Roman" w:hAnsi="Times New Roman" w:cs="Times New Roman"/>
        </w:rPr>
        <w:lastRenderedPageBreak/>
        <w:t>OTA</w:t>
      </w:r>
      <w:r>
        <w:rPr>
          <w:rFonts w:ascii="Times New Roman" w:hAnsi="Times New Roman" w:cs="Times New Roman"/>
        </w:rPr>
        <w:t>模式对仪表显示的要求</w:t>
      </w:r>
      <w:bookmarkEnd w:id="131"/>
      <w:bookmarkEnd w:id="132"/>
    </w:p>
    <w:p w14:paraId="703716FB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过程中整车禁止常规通讯报文处于一种非正常模式，仪表会出现各种报警灯的闪烁，当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完成常规通讯恢复之后仪表报警显示恢复正常。</w:t>
      </w:r>
    </w:p>
    <w:p w14:paraId="0C799459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仪表应定义诊断例程服务指令进入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模式。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模式下，为防止给用户造成误解和干扰，要求仪表禁止报警灯显示。</w:t>
      </w:r>
    </w:p>
    <w:p w14:paraId="2F3CC2DF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仪表在升级过程中需要保持灭屏状态（当仪表升级进度不在本身进行显示时）。</w:t>
      </w:r>
    </w:p>
    <w:p w14:paraId="490CA2C1" w14:textId="77777777" w:rsidR="00CE38AF" w:rsidRDefault="00EB26DA">
      <w:pPr>
        <w:pStyle w:val="2"/>
        <w:spacing w:before="156" w:after="156"/>
        <w:ind w:left="0"/>
        <w:rPr>
          <w:rFonts w:ascii="Times New Roman" w:hAnsi="Times New Roman" w:cs="Times New Roman"/>
        </w:rPr>
      </w:pPr>
      <w:bookmarkStart w:id="133" w:name="_Toc50027585"/>
      <w:bookmarkStart w:id="134" w:name="_Toc50135333"/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/>
        </w:rPr>
        <w:t>模式对网关的要求</w:t>
      </w:r>
      <w:bookmarkEnd w:id="133"/>
      <w:bookmarkEnd w:id="134"/>
    </w:p>
    <w:p w14:paraId="04CC935E" w14:textId="77777777" w:rsidR="00CE38AF" w:rsidRDefault="00EB26DA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整车诊断来源包含</w:t>
      </w:r>
      <w:r>
        <w:rPr>
          <w:rFonts w:ascii="Times New Roman" w:hAnsi="Times New Roman" w:cs="Times New Roman"/>
          <w:sz w:val="24"/>
          <w:szCs w:val="28"/>
        </w:rPr>
        <w:t>OBD</w:t>
      </w:r>
      <w:r>
        <w:rPr>
          <w:rFonts w:ascii="Times New Roman" w:hAnsi="Times New Roman" w:cs="Times New Roman"/>
          <w:sz w:val="24"/>
          <w:szCs w:val="28"/>
        </w:rPr>
        <w:t>口和</w:t>
      </w:r>
      <w:r>
        <w:rPr>
          <w:rFonts w:ascii="Times New Roman" w:hAnsi="Times New Roman" w:cs="Times New Roman"/>
          <w:sz w:val="24"/>
          <w:szCs w:val="28"/>
        </w:rPr>
        <w:t>OTA client</w:t>
      </w:r>
      <w:r>
        <w:rPr>
          <w:rFonts w:ascii="Times New Roman" w:hAnsi="Times New Roman" w:cs="Times New Roman"/>
          <w:sz w:val="24"/>
          <w:szCs w:val="28"/>
        </w:rPr>
        <w:t>，多个诊断来源同时进行诊断或刷写操作会对</w:t>
      </w:r>
      <w:r>
        <w:rPr>
          <w:rFonts w:ascii="Times New Roman" w:hAnsi="Times New Roman" w:cs="Times New Roman"/>
          <w:sz w:val="24"/>
          <w:szCs w:val="28"/>
        </w:rPr>
        <w:t>Server</w:t>
      </w:r>
      <w:r>
        <w:rPr>
          <w:rFonts w:ascii="Times New Roman" w:hAnsi="Times New Roman" w:cs="Times New Roman"/>
          <w:sz w:val="24"/>
          <w:szCs w:val="28"/>
        </w:rPr>
        <w:t>造成干扰导致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失败，所以要求网关应定义诊断例程服务指令进入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模式，在</w:t>
      </w:r>
      <w:r>
        <w:rPr>
          <w:rFonts w:ascii="Times New Roman" w:hAnsi="Times New Roman" w:cs="Times New Roman"/>
          <w:sz w:val="24"/>
          <w:szCs w:val="28"/>
        </w:rPr>
        <w:t>OTA</w:t>
      </w:r>
      <w:r>
        <w:rPr>
          <w:rFonts w:ascii="Times New Roman" w:hAnsi="Times New Roman" w:cs="Times New Roman"/>
          <w:sz w:val="24"/>
          <w:szCs w:val="28"/>
        </w:rPr>
        <w:t>模式下要求网关：</w:t>
      </w:r>
    </w:p>
    <w:p w14:paraId="373E3B0A" w14:textId="77777777" w:rsidR="00CE38AF" w:rsidRDefault="00EB26DA">
      <w:pPr>
        <w:pStyle w:val="13"/>
        <w:numPr>
          <w:ilvl w:val="0"/>
          <w:numId w:val="3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禁止路由转发</w:t>
      </w:r>
      <w:r>
        <w:rPr>
          <w:rFonts w:ascii="Times New Roman" w:hAnsi="Times New Roman" w:cs="Times New Roman"/>
          <w:sz w:val="24"/>
          <w:szCs w:val="24"/>
        </w:rPr>
        <w:t>OBD</w:t>
      </w:r>
      <w:r>
        <w:rPr>
          <w:rFonts w:ascii="Times New Roman" w:hAnsi="Times New Roman" w:cs="Times New Roman"/>
          <w:sz w:val="24"/>
          <w:szCs w:val="24"/>
        </w:rPr>
        <w:t>接口的诊断报文。</w:t>
      </w:r>
    </w:p>
    <w:p w14:paraId="696BC9D1" w14:textId="13690230" w:rsidR="00CE38AF" w:rsidRDefault="00EB26DA">
      <w:pPr>
        <w:pStyle w:val="13"/>
        <w:numPr>
          <w:ilvl w:val="0"/>
          <w:numId w:val="3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停止应用报文路由。（</w:t>
      </w:r>
      <w:r w:rsidR="008F0854">
        <w:rPr>
          <w:rFonts w:ascii="Times New Roman" w:hAnsi="Times New Roman" w:cs="Times New Roman" w:hint="eastAsia"/>
          <w:sz w:val="24"/>
          <w:szCs w:val="24"/>
        </w:rPr>
        <w:t>除</w:t>
      </w:r>
      <w:r w:rsidR="008F0854">
        <w:rPr>
          <w:rFonts w:ascii="Times New Roman" w:hAnsi="Times New Roman" w:cs="Times New Roman" w:hint="eastAsia"/>
          <w:sz w:val="24"/>
          <w:szCs w:val="24"/>
        </w:rPr>
        <w:t>OTA</w:t>
      </w:r>
      <w:r w:rsidR="008F0854">
        <w:rPr>
          <w:rFonts w:ascii="Times New Roman" w:hAnsi="Times New Roman" w:cs="Times New Roman" w:hint="eastAsia"/>
          <w:sz w:val="24"/>
          <w:szCs w:val="24"/>
        </w:rPr>
        <w:t>必须的应用报文外）</w:t>
      </w:r>
    </w:p>
    <w:p w14:paraId="672A594D" w14:textId="77777777" w:rsidR="00CE38AF" w:rsidRDefault="00EB26DA">
      <w:pPr>
        <w:ind w:firstLineChars="0" w:firstLine="0"/>
      </w:pPr>
      <w:r>
        <w:br w:type="page"/>
      </w:r>
    </w:p>
    <w:p w14:paraId="5EB0BAE8" w14:textId="77777777" w:rsidR="00CE38AF" w:rsidRDefault="00CE38AF">
      <w:pPr>
        <w:ind w:firstLine="420"/>
      </w:pPr>
    </w:p>
    <w:sectPr w:rsidR="00CE38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850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AA9ED" w14:textId="77777777" w:rsidR="00CF4933" w:rsidRDefault="00CF4933">
      <w:pPr>
        <w:ind w:firstLine="420"/>
      </w:pPr>
      <w:r>
        <w:separator/>
      </w:r>
    </w:p>
  </w:endnote>
  <w:endnote w:type="continuationSeparator" w:id="0">
    <w:p w14:paraId="2A29ABA8" w14:textId="77777777" w:rsidR="00CF4933" w:rsidRDefault="00CF493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00000003" w:usb1="08080000" w:usb2="00000010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DACF5" w14:textId="77777777" w:rsidR="00EB26DA" w:rsidRDefault="00EB26D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41E40" w14:textId="77777777" w:rsidR="00EB26DA" w:rsidRDefault="00EB26DA">
    <w:pPr>
      <w:pStyle w:val="a9"/>
      <w:ind w:left="8010" w:hangingChars="4450" w:hanging="801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27B336" wp14:editId="3512FEA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96010" cy="1828800"/>
              <wp:effectExtent l="0" t="0" r="8890" b="5715"/>
              <wp:wrapTopAndBottom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601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1B92E7" w14:textId="77777777" w:rsidR="00EB26DA" w:rsidRDefault="00EB26DA">
                          <w:pPr>
                            <w:snapToGrid w:val="0"/>
                            <w:ind w:firstLineChars="0" w:firstLine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7B336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30" type="#_x0000_t202" style="position:absolute;left:0;text-align:left;margin-left:0;margin-top:0;width:86.3pt;height:2in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" filled="f" stroked="f" strokeweight=".5pt">
              <v:textbox style="mso-fit-shape-to-text:t" inset="0,0,0,0">
                <w:txbxContent>
                  <w:p w14:paraId="451B92E7" w14:textId="77777777" w:rsidR="00EB26DA" w:rsidRDefault="00EB26DA">
                    <w:pPr>
                      <w:snapToGrid w:val="0"/>
                      <w:ind w:firstLineChars="0" w:firstLine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sdt>
      <w:sdtPr>
        <w:id w:val="-1825883197"/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4C10771" wp14:editId="6C4756A9">
                  <wp:simplePos x="0" y="0"/>
                  <wp:positionH relativeFrom="column">
                    <wp:posOffset>5074920</wp:posOffset>
                  </wp:positionH>
                  <wp:positionV relativeFrom="paragraph">
                    <wp:posOffset>-43180</wp:posOffset>
                  </wp:positionV>
                  <wp:extent cx="483235" cy="436880"/>
                  <wp:effectExtent l="0" t="0" r="0" b="1270"/>
                  <wp:wrapNone/>
                  <wp:docPr id="4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3235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C9C96E" w14:textId="77777777" w:rsidR="00EB26DA" w:rsidRDefault="00EB26DA">
                              <w:pPr>
                                <w:pStyle w:val="a9"/>
                                <w:ind w:firstLineChars="100" w:firstLine="220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instrText>PAGE    \* MERGEFORMAT</w:instrText>
                              </w: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  <w:lang w:val="zh-CN"/>
                                </w:rPr>
                                <w:t>7</w:t>
                              </w: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4C10771" id="Rectangle 78" o:spid="_x0000_s1031" style="position:absolute;left:0;text-align:left;margin-left:399.6pt;margin-top:-3.4pt;width:38.05pt;height: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" filled="f" stroked="f">
                  <v:textbox>
                    <w:txbxContent>
                      <w:p w14:paraId="11C9C96E" w14:textId="77777777" w:rsidR="00EB26DA" w:rsidRDefault="00EB26DA">
                        <w:pPr>
                          <w:pStyle w:val="a9"/>
                          <w:ind w:firstLineChars="100" w:firstLine="220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instrText>PAGE    \* MERGEFORMAT</w:instrText>
                        </w: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color w:val="FFFFFF" w:themeColor="background1"/>
                            <w:sz w:val="22"/>
                            <w:szCs w:val="22"/>
                            <w:lang w:val="zh-CN"/>
                          </w:rPr>
                          <w:t>7</w:t>
                        </w: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6E213" w14:textId="77777777" w:rsidR="00EB26DA" w:rsidRDefault="00EB26D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B2BD2" w14:textId="77777777" w:rsidR="00CF4933" w:rsidRDefault="00CF4933">
      <w:pPr>
        <w:ind w:firstLine="420"/>
      </w:pPr>
      <w:r>
        <w:separator/>
      </w:r>
    </w:p>
  </w:footnote>
  <w:footnote w:type="continuationSeparator" w:id="0">
    <w:p w14:paraId="3C004768" w14:textId="77777777" w:rsidR="00CF4933" w:rsidRDefault="00CF493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D38DF" w14:textId="77777777" w:rsidR="00EB26DA" w:rsidRDefault="00EB26DA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ACFDA" w14:textId="77777777" w:rsidR="00EB26DA" w:rsidRDefault="00EB26DA">
    <w:pPr>
      <w:pStyle w:val="ab"/>
      <w:ind w:right="360" w:firstLineChars="111"/>
      <w:jc w:val="both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546C92" wp14:editId="15D60797">
              <wp:simplePos x="0" y="0"/>
              <wp:positionH relativeFrom="column">
                <wp:posOffset>4972050</wp:posOffset>
              </wp:positionH>
              <wp:positionV relativeFrom="paragraph">
                <wp:posOffset>72390</wp:posOffset>
              </wp:positionV>
              <wp:extent cx="814705" cy="225425"/>
              <wp:effectExtent l="0" t="0" r="24130" b="22225"/>
              <wp:wrapNone/>
              <wp:docPr id="18" name="组合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388" cy="225425"/>
                        <a:chOff x="8640" y="3156"/>
                        <a:chExt cx="1807" cy="340"/>
                      </a:xfrm>
                    </wpg:grpSpPr>
                    <wps:wsp>
                      <wps:cNvPr id="2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B561288" w14:textId="77777777" w:rsidR="00EB26DA" w:rsidRDefault="00EB26DA">
                            <w:pPr>
                              <w:ind w:firstLineChars="0" w:firstLine="0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21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597CA53" w14:textId="77777777" w:rsidR="00EB26DA" w:rsidRDefault="00EB26DA">
                            <w:pPr>
                              <w:ind w:firstLineChars="0" w:firstLine="0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4B399656" w14:textId="77777777" w:rsidR="00EB26DA" w:rsidRDefault="00EB26DA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546C92" id="组合 18" o:spid="_x0000_s1027" style="position:absolute;left:0;text-align:left;margin-left:391.5pt;margin-top:5.7pt;width:64.15pt;height:17.75pt;z-index:251660288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">
                <v:textbox inset=".5mm,.3mm,.5mm,.3mm">
                  <w:txbxContent>
                    <w:p w14:paraId="6B561288" w14:textId="77777777" w:rsidR="00EB26DA" w:rsidRDefault="00EB26DA">
                      <w:pPr>
                        <w:ind w:firstLineChars="0" w:firstLine="0"/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9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">
                <v:textbox inset=".5mm,.3mm,.5mm,.3mm">
                  <w:txbxContent>
                    <w:p w14:paraId="2597CA53" w14:textId="77777777" w:rsidR="00EB26DA" w:rsidRDefault="00EB26DA">
                      <w:pPr>
                        <w:ind w:firstLineChars="0" w:firstLine="0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机密</w:t>
                      </w:r>
                    </w:p>
                    <w:p w14:paraId="4B399656" w14:textId="77777777" w:rsidR="00EB26DA" w:rsidRDefault="00EB26DA">
                      <w:pPr>
                        <w:ind w:firstLine="420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inline distT="0" distB="0" distL="0" distR="0" wp14:anchorId="4EEDEA92" wp14:editId="184CBE28">
          <wp:extent cx="885825" cy="337820"/>
          <wp:effectExtent l="0" t="0" r="9525" b="5080"/>
          <wp:docPr id="22" name="图片 22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9701" cy="3392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75F6F" w14:textId="77777777" w:rsidR="00EB26DA" w:rsidRDefault="00EB26DA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36D8"/>
    <w:multiLevelType w:val="multilevel"/>
    <w:tmpl w:val="037B36D8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60FCD"/>
    <w:multiLevelType w:val="multilevel"/>
    <w:tmpl w:val="13460FCD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70CEF"/>
    <w:multiLevelType w:val="multilevel"/>
    <w:tmpl w:val="14A70CEF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B015E0"/>
    <w:multiLevelType w:val="multilevel"/>
    <w:tmpl w:val="16B015E0"/>
    <w:lvl w:ilvl="0">
      <w:start w:val="1"/>
      <w:numFmt w:val="decimal"/>
      <w:lvlText w:val="（%1）"/>
      <w:lvlJc w:val="center"/>
      <w:pPr>
        <w:ind w:left="126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81C666C"/>
    <w:multiLevelType w:val="multilevel"/>
    <w:tmpl w:val="281C666C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8E1413"/>
    <w:multiLevelType w:val="multilevel"/>
    <w:tmpl w:val="288E1413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6F09B0"/>
    <w:multiLevelType w:val="multilevel"/>
    <w:tmpl w:val="2E6F09B0"/>
    <w:lvl w:ilvl="0">
      <w:start w:val="1"/>
      <w:numFmt w:val="decimal"/>
      <w:lvlText w:val="%1"/>
      <w:lvlJc w:val="left"/>
      <w:pPr>
        <w:ind w:left="3365" w:hanging="425"/>
      </w:pPr>
      <w:rPr>
        <w:rFonts w:hint="eastAsia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4074" w:hanging="567"/>
      </w:pPr>
      <w:rPr>
        <w:rFonts w:hint="eastAsia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3507" w:hanging="567"/>
      </w:pPr>
      <w:rPr>
        <w:rFonts w:hint="eastAsia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3791" w:hanging="567"/>
      </w:pPr>
      <w:rPr>
        <w:rFonts w:hint="eastAsia"/>
        <w:b/>
        <w:i w:val="0"/>
      </w:rPr>
    </w:lvl>
    <w:lvl w:ilvl="4">
      <w:start w:val="1"/>
      <w:numFmt w:val="decimal"/>
      <w:lvlText w:val="%1.%2.%3.%4.%5"/>
      <w:lvlJc w:val="left"/>
      <w:pPr>
        <w:ind w:left="54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2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3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042" w:hanging="1700"/>
      </w:pPr>
      <w:rPr>
        <w:rFonts w:hint="eastAsia"/>
      </w:rPr>
    </w:lvl>
  </w:abstractNum>
  <w:abstractNum w:abstractNumId="7" w15:restartNumberingAfterBreak="0">
    <w:nsid w:val="2EE004F2"/>
    <w:multiLevelType w:val="multilevel"/>
    <w:tmpl w:val="2EE004F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212A01"/>
    <w:multiLevelType w:val="multilevel"/>
    <w:tmpl w:val="30212A01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FD6A6B"/>
    <w:multiLevelType w:val="multilevel"/>
    <w:tmpl w:val="35FD6A6B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5B2D58"/>
    <w:multiLevelType w:val="multilevel"/>
    <w:tmpl w:val="385B2D58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2A05C4"/>
    <w:multiLevelType w:val="multilevel"/>
    <w:tmpl w:val="3B2A05C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75" w:hanging="340"/>
      </w:pPr>
      <w:rPr>
        <w:rFonts w:asciiTheme="majorEastAsia" w:eastAsiaTheme="majorEastAsia" w:hAnsiTheme="majorEastAsia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3E4379A"/>
    <w:multiLevelType w:val="multilevel"/>
    <w:tmpl w:val="43E4379A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1A3565"/>
    <w:multiLevelType w:val="multilevel"/>
    <w:tmpl w:val="491A3565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F962AA"/>
    <w:multiLevelType w:val="multilevel"/>
    <w:tmpl w:val="4EF962AA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A450FD"/>
    <w:multiLevelType w:val="multilevel"/>
    <w:tmpl w:val="58A450FD"/>
    <w:lvl w:ilvl="0">
      <w:start w:val="1"/>
      <w:numFmt w:val="lowerLetter"/>
      <w:lvlText w:val="%1."/>
      <w:lvlJc w:val="center"/>
      <w:pPr>
        <w:ind w:left="126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8D230BE"/>
    <w:multiLevelType w:val="multilevel"/>
    <w:tmpl w:val="58D230BE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FA5CD7"/>
    <w:multiLevelType w:val="multilevel"/>
    <w:tmpl w:val="5BFA5CD7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E96A11"/>
    <w:multiLevelType w:val="multilevel"/>
    <w:tmpl w:val="5EE96A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（%2）"/>
      <w:lvlJc w:val="center"/>
      <w:pPr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ind w:left="1260" w:hanging="42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6002E7"/>
    <w:multiLevelType w:val="multilevel"/>
    <w:tmpl w:val="606002E7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9745C8"/>
    <w:multiLevelType w:val="multilevel"/>
    <w:tmpl w:val="609745C8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BC7805"/>
    <w:multiLevelType w:val="multilevel"/>
    <w:tmpl w:val="66BC7805"/>
    <w:lvl w:ilvl="0">
      <w:start w:val="1"/>
      <w:numFmt w:val="decimal"/>
      <w:lvlText w:val="（%1）"/>
      <w:lvlJc w:val="center"/>
      <w:pPr>
        <w:ind w:left="126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9675B55"/>
    <w:multiLevelType w:val="multilevel"/>
    <w:tmpl w:val="69675B5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（%2）"/>
      <w:lvlJc w:val="center"/>
      <w:pPr>
        <w:ind w:left="840" w:hanging="420"/>
      </w:pPr>
      <w:rPr>
        <w:rFonts w:hint="eastAsia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0760C3"/>
    <w:multiLevelType w:val="multilevel"/>
    <w:tmpl w:val="6E0760C3"/>
    <w:lvl w:ilvl="0">
      <w:start w:val="1"/>
      <w:numFmt w:val="lowerLetter"/>
      <w:lvlText w:val="%1."/>
      <w:lvlJc w:val="center"/>
      <w:pPr>
        <w:ind w:left="126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2CB1DA3"/>
    <w:multiLevelType w:val="multilevel"/>
    <w:tmpl w:val="72CB1DA3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4029A4"/>
    <w:multiLevelType w:val="multilevel"/>
    <w:tmpl w:val="734029A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（%2）"/>
      <w:lvlJc w:val="center"/>
      <w:pPr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ind w:left="1260" w:hanging="42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1C3101"/>
    <w:multiLevelType w:val="multilevel"/>
    <w:tmpl w:val="771C3101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E83473C"/>
    <w:multiLevelType w:val="multilevel"/>
    <w:tmpl w:val="7E83473C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9C55F8"/>
    <w:multiLevelType w:val="multilevel"/>
    <w:tmpl w:val="7F9C55F8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18"/>
  </w:num>
  <w:num w:numId="6">
    <w:abstractNumId w:val="22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5"/>
  </w:num>
  <w:num w:numId="10">
    <w:abstractNumId w:val="16"/>
  </w:num>
  <w:num w:numId="11">
    <w:abstractNumId w:val="19"/>
  </w:num>
  <w:num w:numId="12">
    <w:abstractNumId w:val="14"/>
  </w:num>
  <w:num w:numId="13">
    <w:abstractNumId w:val="21"/>
  </w:num>
  <w:num w:numId="14">
    <w:abstractNumId w:val="1"/>
  </w:num>
  <w:num w:numId="15">
    <w:abstractNumId w:val="0"/>
  </w:num>
  <w:num w:numId="16">
    <w:abstractNumId w:val="28"/>
  </w:num>
  <w:num w:numId="17">
    <w:abstractNumId w:val="17"/>
  </w:num>
  <w:num w:numId="18">
    <w:abstractNumId w:val="9"/>
  </w:num>
  <w:num w:numId="19">
    <w:abstractNumId w:val="2"/>
  </w:num>
  <w:num w:numId="20">
    <w:abstractNumId w:val="20"/>
  </w:num>
  <w:num w:numId="21">
    <w:abstractNumId w:val="4"/>
  </w:num>
  <w:num w:numId="22">
    <w:abstractNumId w:val="10"/>
  </w:num>
  <w:num w:numId="23">
    <w:abstractNumId w:val="23"/>
  </w:num>
  <w:num w:numId="24">
    <w:abstractNumId w:val="7"/>
  </w:num>
  <w:num w:numId="25">
    <w:abstractNumId w:val="15"/>
  </w:num>
  <w:num w:numId="26">
    <w:abstractNumId w:val="24"/>
  </w:num>
  <w:num w:numId="27">
    <w:abstractNumId w:val="12"/>
  </w:num>
  <w:num w:numId="28">
    <w:abstractNumId w:val="26"/>
  </w:num>
  <w:num w:numId="29">
    <w:abstractNumId w:val="3"/>
  </w:num>
  <w:num w:numId="30">
    <w:abstractNumId w:val="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A7B"/>
    <w:rsid w:val="000C7A61"/>
    <w:rsid w:val="00302B12"/>
    <w:rsid w:val="003654AB"/>
    <w:rsid w:val="00377320"/>
    <w:rsid w:val="00382A7B"/>
    <w:rsid w:val="008E4328"/>
    <w:rsid w:val="008F0854"/>
    <w:rsid w:val="009514C0"/>
    <w:rsid w:val="009857E5"/>
    <w:rsid w:val="00A92191"/>
    <w:rsid w:val="00A96EC6"/>
    <w:rsid w:val="00AE744C"/>
    <w:rsid w:val="00B1272E"/>
    <w:rsid w:val="00B43456"/>
    <w:rsid w:val="00B6779D"/>
    <w:rsid w:val="00BF1CFD"/>
    <w:rsid w:val="00CE38AF"/>
    <w:rsid w:val="00CF4933"/>
    <w:rsid w:val="00DD4E8A"/>
    <w:rsid w:val="00EB26DA"/>
    <w:rsid w:val="00F11832"/>
    <w:rsid w:val="00F81DB3"/>
    <w:rsid w:val="31A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2DCD397"/>
  <w15:docId w15:val="{D9ED1F64-C6B2-4BA0-955A-8B25E505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adjustRightInd w:val="0"/>
      <w:snapToGrid w:val="0"/>
      <w:spacing w:beforeLines="100" w:before="100" w:afterLines="100" w:after="100" w:line="400" w:lineRule="exact"/>
      <w:ind w:left="0"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adjustRightInd w:val="0"/>
      <w:snapToGrid w:val="0"/>
      <w:spacing w:beforeLines="50" w:before="50" w:afterLines="50" w:after="50" w:line="400" w:lineRule="exact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line="400" w:lineRule="exact"/>
      <w:ind w:firstLineChars="0" w:firstLine="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400" w:lineRule="exact"/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艾拉比页眉"/>
    <w:basedOn w:val="ab"/>
    <w:link w:val="af2"/>
    <w:qFormat/>
    <w:pPr>
      <w:spacing w:after="160" w:line="259" w:lineRule="auto"/>
    </w:pPr>
    <w:rPr>
      <w:rFonts w:asciiTheme="minorEastAsia" w:hAnsiTheme="minorEastAsia"/>
    </w:rPr>
  </w:style>
  <w:style w:type="character" w:customStyle="1" w:styleId="af2">
    <w:name w:val="艾拉比页眉 字符"/>
    <w:basedOn w:val="ac"/>
    <w:link w:val="af1"/>
    <w:rPr>
      <w:rFonts w:asciiTheme="minorEastAsia" w:hAnsiTheme="minorEastAsia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11">
    <w:name w:val="页脚 字符1"/>
    <w:basedOn w:val="a0"/>
    <w:uiPriority w:val="99"/>
    <w:semiHidden/>
    <w:qFormat/>
    <w:rPr>
      <w:rFonts w:eastAsia="宋体"/>
      <w:sz w:val="18"/>
      <w:szCs w:val="18"/>
    </w:rPr>
  </w:style>
  <w:style w:type="table" w:customStyle="1" w:styleId="TableGrid">
    <w:name w:val="TableGrid"/>
    <w:qFormat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网格型1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宋体" w:hAnsiTheme="majorHAnsi" w:cstheme="majorBidi"/>
      <w:b/>
      <w:bCs/>
      <w:szCs w:val="28"/>
    </w:rPr>
  </w:style>
  <w:style w:type="paragraph" w:customStyle="1" w:styleId="13">
    <w:name w:val="列表段落1"/>
    <w:basedOn w:val="a"/>
    <w:uiPriority w:val="34"/>
    <w:qFormat/>
    <w:pPr>
      <w:ind w:firstLine="420"/>
    </w:pPr>
  </w:style>
  <w:style w:type="paragraph" w:customStyle="1" w:styleId="Tabletext">
    <w:name w:val="Table text"/>
    <w:basedOn w:val="a"/>
    <w:qFormat/>
    <w:pPr>
      <w:widowControl/>
      <w:spacing w:before="60" w:after="60"/>
    </w:pPr>
    <w:rPr>
      <w:rFonts w:ascii="Arial" w:eastAsia="Times New Roman" w:hAnsi="Arial" w:cs="Times New Roman"/>
      <w:kern w:val="0"/>
      <w:sz w:val="20"/>
      <w:szCs w:val="20"/>
      <w:lang w:val="en-GB" w:eastAsia="en-US"/>
    </w:rPr>
  </w:style>
  <w:style w:type="paragraph" w:customStyle="1" w:styleId="Tablecolheads">
    <w:name w:val="Table colheads"/>
    <w:basedOn w:val="Tabletext"/>
    <w:next w:val="Tabletext"/>
    <w:qFormat/>
    <w:rPr>
      <w:b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customStyle="1" w:styleId="af3">
    <w:name w:val="文档编号"/>
    <w:basedOn w:val="a"/>
    <w:qFormat/>
    <w:pPr>
      <w:widowControl/>
      <w:jc w:val="center"/>
    </w:pPr>
    <w:rPr>
      <w:rFonts w:ascii="Times New Roman" w:hAnsi="Times New Roman" w:cs="Times New Roman"/>
      <w:bCs/>
      <w:kern w:val="0"/>
      <w:szCs w:val="24"/>
      <w:lang w:bidi="he-IL"/>
    </w:r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22">
    <w:name w:val="列表段落2"/>
    <w:basedOn w:val="a"/>
    <w:uiPriority w:val="99"/>
    <w:qFormat/>
    <w:pPr>
      <w:widowControl/>
      <w:spacing w:line="360" w:lineRule="auto"/>
      <w:ind w:firstLine="420"/>
      <w:jc w:val="left"/>
    </w:pPr>
    <w:rPr>
      <w:rFonts w:ascii="宋体" w:hAnsi="宋体" w:cs="Times New Roman"/>
      <w:kern w:val="0"/>
      <w:sz w:val="24"/>
      <w:szCs w:val="24"/>
      <w:lang w:eastAsia="en-US" w:bidi="en-US"/>
    </w:rPr>
  </w:style>
  <w:style w:type="table" w:customStyle="1" w:styleId="3-51">
    <w:name w:val="清单表 3 - 着色 51"/>
    <w:basedOn w:val="a1"/>
    <w:uiPriority w:val="48"/>
    <w:qFormat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customStyle="1" w:styleId="14">
    <w:name w:val="明显引用1"/>
    <w:basedOn w:val="a"/>
    <w:next w:val="a"/>
    <w:link w:val="af4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明显引用 字符"/>
    <w:basedOn w:val="a0"/>
    <w:link w:val="14"/>
    <w:uiPriority w:val="30"/>
    <w:qFormat/>
    <w:rPr>
      <w:rFonts w:eastAsia="宋体"/>
      <w:i/>
      <w:iCs/>
      <w:color w:val="4472C4" w:themeColor="accent1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eastAsia="宋体"/>
      <w:sz w:val="18"/>
      <w:szCs w:val="18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  <w:rPr>
      <w:rFonts w:eastAsia="宋体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eastAsia="宋体"/>
      <w:b/>
      <w:bCs/>
    </w:rPr>
  </w:style>
  <w:style w:type="table" w:customStyle="1" w:styleId="TableNormal">
    <w:name w:val="Table Normal"/>
    <w:uiPriority w:val="2"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125"/>
      <w:ind w:left="111" w:firstLineChars="0" w:firstLine="0"/>
      <w:jc w:val="left"/>
    </w:pPr>
    <w:rPr>
      <w:rFonts w:ascii="宋体" w:hAnsi="宋体" w:cs="宋体"/>
      <w:kern w:val="0"/>
      <w:sz w:val="22"/>
      <w:lang w:val="fi-FI" w:eastAsia="fi-FI" w:bidi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7CBCCFE-8257-4507-B269-09ABDD44B7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26</Pages>
  <Words>2597</Words>
  <Characters>14805</Characters>
  <Application>Microsoft Office Word</Application>
  <DocSecurity>0</DocSecurity>
  <Lines>123</Lines>
  <Paragraphs>34</Paragraphs>
  <ScaleCrop>false</ScaleCrop>
  <Company/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C</dc:creator>
  <cp:lastModifiedBy>y C</cp:lastModifiedBy>
  <cp:revision>4</cp:revision>
  <dcterms:created xsi:type="dcterms:W3CDTF">2020-09-04T09:19:00Z</dcterms:created>
  <dcterms:modified xsi:type="dcterms:W3CDTF">2020-09-04T10:10:00Z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