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E03AA" w14:textId="77777777" w:rsidR="004A69CD" w:rsidRPr="004A69CD" w:rsidRDefault="004A69CD" w:rsidP="004A69CD">
      <w:pPr>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4A69CD">
        <w:rPr>
          <w:rFonts w:ascii="Helvetica" w:eastAsia="Times New Roman" w:hAnsi="Helvetica" w:cs="Helvetica"/>
          <w:b/>
          <w:bCs/>
          <w:color w:val="242424"/>
          <w:spacing w:val="-4"/>
          <w:kern w:val="36"/>
          <w:sz w:val="36"/>
          <w:szCs w:val="36"/>
          <w:lang w:eastAsia="en-IN"/>
          <w14:ligatures w14:val="none"/>
        </w:rPr>
        <w:t>Introduction to AKS Private Clusters</w:t>
      </w:r>
    </w:p>
    <w:p w14:paraId="0BDF8DBE" w14:textId="77777777" w:rsidR="004A69CD" w:rsidRPr="004A69CD" w:rsidRDefault="004A69CD" w:rsidP="004A69CD">
      <w:pPr>
        <w:spacing w:before="226"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t>AKS is the Kubernetes service oﬀering from Azure. It allows you to manage the lifecycle of Kubernetes clusters at scale. By default, an AKS cluster uses a public IP address for the control plane. However, using a public IP address will expose the control traﬃc in your cluster to the Internet.</w:t>
      </w:r>
    </w:p>
    <w:p w14:paraId="1A4D649A" w14:textId="77777777" w:rsidR="004A69CD" w:rsidRPr="004A69CD" w:rsidRDefault="004A69CD" w:rsidP="004A69CD">
      <w:pPr>
        <w:spacing w:before="514"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t>If you are concerned about the security threats of exposing control traﬃc to the Internet, you can create an AKS cluster with a private control plane IP address. However, the absence of a public IP address prevents you from directly connecting to a private AKS cluster from your computer.</w:t>
      </w:r>
    </w:p>
    <w:p w14:paraId="261932BA" w14:textId="77777777" w:rsidR="004A69CD" w:rsidRPr="004A69CD" w:rsidRDefault="004A69CD" w:rsidP="004A69CD">
      <w:pPr>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4A69CD">
        <w:rPr>
          <w:rFonts w:ascii="Helvetica" w:eastAsia="Times New Roman" w:hAnsi="Helvetica" w:cs="Helvetica"/>
          <w:b/>
          <w:bCs/>
          <w:color w:val="242424"/>
          <w:spacing w:val="-4"/>
          <w:kern w:val="36"/>
          <w:sz w:val="36"/>
          <w:szCs w:val="36"/>
          <w:lang w:eastAsia="en-IN"/>
          <w14:ligatures w14:val="none"/>
        </w:rPr>
        <w:t>Creating an AKS Private Cluster</w:t>
      </w:r>
    </w:p>
    <w:p w14:paraId="2FBBC7B0" w14:textId="77777777" w:rsidR="004A69CD" w:rsidRPr="004A69CD" w:rsidRDefault="004A69CD" w:rsidP="004A69CD">
      <w:pPr>
        <w:spacing w:before="226"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t>Let’s create an AKS private cluster via Azure portal.</w:t>
      </w:r>
    </w:p>
    <w:p w14:paraId="51E874AB" w14:textId="77777777" w:rsidR="004A69CD" w:rsidRPr="004A69CD" w:rsidRDefault="004A69CD" w:rsidP="004A69CD">
      <w:pPr>
        <w:spacing w:before="413" w:after="0" w:line="360" w:lineRule="atLeast"/>
        <w:outlineLvl w:val="1"/>
        <w:rPr>
          <w:rFonts w:ascii="Helvetica" w:eastAsia="Times New Roman" w:hAnsi="Helvetica" w:cs="Helvetica"/>
          <w:b/>
          <w:bCs/>
          <w:color w:val="242424"/>
          <w:kern w:val="0"/>
          <w:sz w:val="30"/>
          <w:szCs w:val="30"/>
          <w:lang w:eastAsia="en-IN"/>
          <w14:ligatures w14:val="none"/>
        </w:rPr>
      </w:pPr>
      <w:r w:rsidRPr="004A69CD">
        <w:rPr>
          <w:rFonts w:ascii="Helvetica" w:eastAsia="Times New Roman" w:hAnsi="Helvetica" w:cs="Helvetica"/>
          <w:b/>
          <w:bCs/>
          <w:color w:val="242424"/>
          <w:kern w:val="0"/>
          <w:sz w:val="30"/>
          <w:szCs w:val="30"/>
          <w:lang w:eastAsia="en-IN"/>
          <w14:ligatures w14:val="none"/>
        </w:rPr>
        <w:t>Step-1</w:t>
      </w:r>
    </w:p>
    <w:p w14:paraId="5DD093C5" w14:textId="77777777" w:rsidR="004A69CD" w:rsidRPr="004A69CD" w:rsidRDefault="004A69CD" w:rsidP="004A69CD">
      <w:pPr>
        <w:spacing w:before="226"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t>Log in to the Azure portal and click on ‘Create a resource’.</w:t>
      </w:r>
    </w:p>
    <w:p w14:paraId="25C1C9A1" w14:textId="563A9543" w:rsidR="004A69CD" w:rsidRPr="004A69CD" w:rsidRDefault="004A69CD" w:rsidP="004A69CD">
      <w:pPr>
        <w:spacing w:after="0" w:line="240" w:lineRule="auto"/>
        <w:rPr>
          <w:rFonts w:ascii="Times New Roman" w:eastAsia="Times New Roman" w:hAnsi="Times New Roman" w:cs="Times New Roman"/>
          <w:kern w:val="0"/>
          <w:sz w:val="24"/>
          <w:szCs w:val="24"/>
          <w:lang w:eastAsia="en-IN"/>
          <w14:ligatures w14:val="none"/>
        </w:rPr>
      </w:pPr>
      <w:r w:rsidRPr="004A69CD">
        <w:rPr>
          <w:rFonts w:ascii="Times New Roman" w:eastAsia="Times New Roman" w:hAnsi="Times New Roman" w:cs="Times New Roman"/>
          <w:noProof/>
          <w:kern w:val="0"/>
          <w:sz w:val="24"/>
          <w:szCs w:val="24"/>
          <w:lang w:eastAsia="en-IN"/>
          <w14:ligatures w14:val="none"/>
        </w:rPr>
        <w:drawing>
          <wp:inline distT="0" distB="0" distL="0" distR="0" wp14:anchorId="7D7C0F9A" wp14:editId="03FB2EAF">
            <wp:extent cx="5731510" cy="2505710"/>
            <wp:effectExtent l="0" t="0" r="2540" b="8890"/>
            <wp:docPr id="11822910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505710"/>
                    </a:xfrm>
                    <a:prstGeom prst="rect">
                      <a:avLst/>
                    </a:prstGeom>
                    <a:noFill/>
                    <a:ln>
                      <a:noFill/>
                    </a:ln>
                  </pic:spPr>
                </pic:pic>
              </a:graphicData>
            </a:graphic>
          </wp:inline>
        </w:drawing>
      </w:r>
    </w:p>
    <w:p w14:paraId="1660EFE5" w14:textId="77777777" w:rsidR="004A69CD" w:rsidRPr="004A69CD" w:rsidRDefault="004A69CD" w:rsidP="004A69CD">
      <w:pPr>
        <w:spacing w:before="413" w:after="0" w:line="360" w:lineRule="atLeast"/>
        <w:outlineLvl w:val="1"/>
        <w:rPr>
          <w:rFonts w:ascii="Helvetica" w:eastAsia="Times New Roman" w:hAnsi="Helvetica" w:cs="Helvetica"/>
          <w:b/>
          <w:bCs/>
          <w:color w:val="242424"/>
          <w:kern w:val="0"/>
          <w:sz w:val="30"/>
          <w:szCs w:val="30"/>
          <w:lang w:eastAsia="en-IN"/>
          <w14:ligatures w14:val="none"/>
        </w:rPr>
      </w:pPr>
      <w:r w:rsidRPr="004A69CD">
        <w:rPr>
          <w:rFonts w:ascii="Helvetica" w:eastAsia="Times New Roman" w:hAnsi="Helvetica" w:cs="Helvetica"/>
          <w:b/>
          <w:bCs/>
          <w:color w:val="242424"/>
          <w:kern w:val="0"/>
          <w:sz w:val="30"/>
          <w:szCs w:val="30"/>
          <w:lang w:eastAsia="en-IN"/>
          <w14:ligatures w14:val="none"/>
        </w:rPr>
        <w:lastRenderedPageBreak/>
        <w:t>Step-2</w:t>
      </w:r>
    </w:p>
    <w:p w14:paraId="1FDFE5D5" w14:textId="77777777" w:rsidR="004A69CD" w:rsidRPr="004A69CD" w:rsidRDefault="004A69CD" w:rsidP="004A69CD">
      <w:pPr>
        <w:spacing w:before="226"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t>Type ‘</w:t>
      </w:r>
      <w:proofErr w:type="spellStart"/>
      <w:r w:rsidRPr="004A69CD">
        <w:rPr>
          <w:rFonts w:ascii="Georgia" w:eastAsia="Times New Roman" w:hAnsi="Georgia" w:cs="Times New Roman"/>
          <w:color w:val="242424"/>
          <w:spacing w:val="-1"/>
          <w:kern w:val="0"/>
          <w:sz w:val="30"/>
          <w:szCs w:val="30"/>
          <w:lang w:eastAsia="en-IN"/>
          <w14:ligatures w14:val="none"/>
        </w:rPr>
        <w:t>kubernetes</w:t>
      </w:r>
      <w:proofErr w:type="spellEnd"/>
      <w:r w:rsidRPr="004A69CD">
        <w:rPr>
          <w:rFonts w:ascii="Georgia" w:eastAsia="Times New Roman" w:hAnsi="Georgia" w:cs="Times New Roman"/>
          <w:color w:val="242424"/>
          <w:spacing w:val="-1"/>
          <w:kern w:val="0"/>
          <w:sz w:val="30"/>
          <w:szCs w:val="30"/>
          <w:lang w:eastAsia="en-IN"/>
          <w14:ligatures w14:val="none"/>
        </w:rPr>
        <w:t>’ in the search bar and click on ‘Kubernetes Service’</w:t>
      </w:r>
    </w:p>
    <w:p w14:paraId="6B80D459" w14:textId="6740CBB3" w:rsidR="004A69CD" w:rsidRPr="004A69CD" w:rsidRDefault="004A69CD" w:rsidP="004A69CD">
      <w:pPr>
        <w:spacing w:after="0" w:line="240" w:lineRule="auto"/>
        <w:rPr>
          <w:rFonts w:ascii="Times New Roman" w:eastAsia="Times New Roman" w:hAnsi="Times New Roman" w:cs="Times New Roman"/>
          <w:kern w:val="0"/>
          <w:sz w:val="24"/>
          <w:szCs w:val="24"/>
          <w:lang w:eastAsia="en-IN"/>
          <w14:ligatures w14:val="none"/>
        </w:rPr>
      </w:pPr>
      <w:r w:rsidRPr="004A69CD">
        <w:rPr>
          <w:rFonts w:ascii="Times New Roman" w:eastAsia="Times New Roman" w:hAnsi="Times New Roman" w:cs="Times New Roman"/>
          <w:noProof/>
          <w:kern w:val="0"/>
          <w:sz w:val="24"/>
          <w:szCs w:val="24"/>
          <w:lang w:eastAsia="en-IN"/>
          <w14:ligatures w14:val="none"/>
        </w:rPr>
        <w:drawing>
          <wp:inline distT="0" distB="0" distL="0" distR="0" wp14:anchorId="1B6F8534" wp14:editId="6DAB7F55">
            <wp:extent cx="5731510" cy="2505710"/>
            <wp:effectExtent l="0" t="0" r="2540" b="8890"/>
            <wp:docPr id="12205154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05710"/>
                    </a:xfrm>
                    <a:prstGeom prst="rect">
                      <a:avLst/>
                    </a:prstGeom>
                    <a:noFill/>
                    <a:ln>
                      <a:noFill/>
                    </a:ln>
                  </pic:spPr>
                </pic:pic>
              </a:graphicData>
            </a:graphic>
          </wp:inline>
        </w:drawing>
      </w:r>
    </w:p>
    <w:p w14:paraId="485F4E79" w14:textId="77777777" w:rsidR="004A69CD" w:rsidRPr="004A69CD" w:rsidRDefault="004A69CD" w:rsidP="004A69CD">
      <w:pPr>
        <w:spacing w:before="413" w:after="0" w:line="360" w:lineRule="atLeast"/>
        <w:outlineLvl w:val="1"/>
        <w:rPr>
          <w:rFonts w:ascii="Helvetica" w:eastAsia="Times New Roman" w:hAnsi="Helvetica" w:cs="Helvetica"/>
          <w:b/>
          <w:bCs/>
          <w:color w:val="242424"/>
          <w:kern w:val="0"/>
          <w:sz w:val="30"/>
          <w:szCs w:val="30"/>
          <w:lang w:eastAsia="en-IN"/>
          <w14:ligatures w14:val="none"/>
        </w:rPr>
      </w:pPr>
      <w:r w:rsidRPr="004A69CD">
        <w:rPr>
          <w:rFonts w:ascii="Helvetica" w:eastAsia="Times New Roman" w:hAnsi="Helvetica" w:cs="Helvetica"/>
          <w:b/>
          <w:bCs/>
          <w:color w:val="242424"/>
          <w:kern w:val="0"/>
          <w:sz w:val="30"/>
          <w:szCs w:val="30"/>
          <w:lang w:eastAsia="en-IN"/>
          <w14:ligatures w14:val="none"/>
        </w:rPr>
        <w:t>Step-3</w:t>
      </w:r>
    </w:p>
    <w:p w14:paraId="0B52406B" w14:textId="77777777" w:rsidR="004A69CD" w:rsidRPr="004A69CD" w:rsidRDefault="004A69CD" w:rsidP="004A69CD">
      <w:pPr>
        <w:spacing w:before="226"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t>Click on the ‘Create’ button.</w:t>
      </w:r>
    </w:p>
    <w:p w14:paraId="6D7DEEC8" w14:textId="01A76BC0" w:rsidR="004A69CD" w:rsidRPr="004A69CD" w:rsidRDefault="004A69CD" w:rsidP="004A69CD">
      <w:pPr>
        <w:spacing w:after="0" w:line="240" w:lineRule="auto"/>
        <w:rPr>
          <w:rFonts w:ascii="Times New Roman" w:eastAsia="Times New Roman" w:hAnsi="Times New Roman" w:cs="Times New Roman"/>
          <w:kern w:val="0"/>
          <w:sz w:val="24"/>
          <w:szCs w:val="24"/>
          <w:lang w:eastAsia="en-IN"/>
          <w14:ligatures w14:val="none"/>
        </w:rPr>
      </w:pPr>
      <w:r w:rsidRPr="004A69CD">
        <w:rPr>
          <w:rFonts w:ascii="Times New Roman" w:eastAsia="Times New Roman" w:hAnsi="Times New Roman" w:cs="Times New Roman"/>
          <w:noProof/>
          <w:kern w:val="0"/>
          <w:sz w:val="24"/>
          <w:szCs w:val="24"/>
          <w:lang w:eastAsia="en-IN"/>
          <w14:ligatures w14:val="none"/>
        </w:rPr>
        <w:drawing>
          <wp:inline distT="0" distB="0" distL="0" distR="0" wp14:anchorId="2055D1EB" wp14:editId="2A39ACD0">
            <wp:extent cx="5731510" cy="2750820"/>
            <wp:effectExtent l="0" t="0" r="2540" b="0"/>
            <wp:docPr id="18501577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133E6B6A" w14:textId="77777777" w:rsidR="004A69CD" w:rsidRPr="004A69CD" w:rsidRDefault="004A69CD" w:rsidP="004A69CD">
      <w:pPr>
        <w:spacing w:before="514"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b/>
          <w:bCs/>
          <w:color w:val="242424"/>
          <w:spacing w:val="-1"/>
          <w:kern w:val="0"/>
          <w:sz w:val="30"/>
          <w:szCs w:val="30"/>
          <w:lang w:eastAsia="en-IN"/>
          <w14:ligatures w14:val="none"/>
        </w:rPr>
        <w:t>Step-4</w:t>
      </w:r>
    </w:p>
    <w:p w14:paraId="5CAB859E" w14:textId="77A6931F" w:rsidR="004A69CD" w:rsidRPr="004A69CD" w:rsidRDefault="004A69CD" w:rsidP="004A69CD">
      <w:pPr>
        <w:spacing w:after="0" w:line="240" w:lineRule="auto"/>
        <w:rPr>
          <w:rFonts w:ascii="Times New Roman" w:eastAsia="Times New Roman" w:hAnsi="Times New Roman" w:cs="Times New Roman"/>
          <w:kern w:val="0"/>
          <w:sz w:val="24"/>
          <w:szCs w:val="24"/>
          <w:lang w:eastAsia="en-IN"/>
          <w14:ligatures w14:val="none"/>
        </w:rPr>
      </w:pPr>
      <w:r w:rsidRPr="004A69CD">
        <w:rPr>
          <w:rFonts w:ascii="Times New Roman" w:eastAsia="Times New Roman" w:hAnsi="Times New Roman" w:cs="Times New Roman"/>
          <w:noProof/>
          <w:kern w:val="0"/>
          <w:sz w:val="24"/>
          <w:szCs w:val="24"/>
          <w:lang w:eastAsia="en-IN"/>
          <w14:ligatures w14:val="none"/>
        </w:rPr>
        <w:lastRenderedPageBreak/>
        <w:drawing>
          <wp:inline distT="0" distB="0" distL="0" distR="0" wp14:anchorId="1762D66D" wp14:editId="26F7488A">
            <wp:extent cx="5731510" cy="3242310"/>
            <wp:effectExtent l="0" t="0" r="2540" b="0"/>
            <wp:docPr id="60449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p w14:paraId="3B31DC82" w14:textId="77777777" w:rsidR="004A69CD" w:rsidRPr="004A69CD" w:rsidRDefault="004A69CD" w:rsidP="004A69CD">
      <w:pPr>
        <w:spacing w:before="514"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t>Azure portal guides you through a set of steps for creating the cluster. The mandatory parameters ‘Subscription’ and ‘Resource Group’ are used for billing purposes. If you do not have already created them, please create them by clicking on ‘Create new’.</w:t>
      </w:r>
    </w:p>
    <w:p w14:paraId="02E54677" w14:textId="77777777" w:rsidR="004A69CD" w:rsidRPr="004A69CD" w:rsidRDefault="004A69CD" w:rsidP="004A69CD">
      <w:pPr>
        <w:spacing w:before="514"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t>AKS oﬀers several preset configurations for Kubernetes clusters. Click on ‘View all preset configurations’ and select your preferred configuration. If you want to try out AKS, ‘Dev/ Test’ would be quite enough.</w:t>
      </w:r>
    </w:p>
    <w:p w14:paraId="30CCF18A" w14:textId="77777777" w:rsidR="004A69CD" w:rsidRPr="004A69CD" w:rsidRDefault="004A69CD" w:rsidP="004A69CD">
      <w:pPr>
        <w:spacing w:before="514"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t>The other mandatory parameter at this step is the ‘Kubernetes cluster name’. Leave the defaults for the rest of the parameters and click the ‘Next’ button at the bottom of the screen.</w:t>
      </w:r>
    </w:p>
    <w:p w14:paraId="415AF85A" w14:textId="77777777" w:rsidR="004A69CD" w:rsidRPr="004A69CD" w:rsidRDefault="004A69CD" w:rsidP="004A69CD">
      <w:pPr>
        <w:spacing w:before="413" w:after="0" w:line="360" w:lineRule="atLeast"/>
        <w:outlineLvl w:val="1"/>
        <w:rPr>
          <w:rFonts w:ascii="Helvetica" w:eastAsia="Times New Roman" w:hAnsi="Helvetica" w:cs="Helvetica"/>
          <w:b/>
          <w:bCs/>
          <w:color w:val="242424"/>
          <w:kern w:val="0"/>
          <w:sz w:val="30"/>
          <w:szCs w:val="30"/>
          <w:lang w:eastAsia="en-IN"/>
          <w14:ligatures w14:val="none"/>
        </w:rPr>
      </w:pPr>
      <w:r w:rsidRPr="004A69CD">
        <w:rPr>
          <w:rFonts w:ascii="Helvetica" w:eastAsia="Times New Roman" w:hAnsi="Helvetica" w:cs="Helvetica"/>
          <w:b/>
          <w:bCs/>
          <w:color w:val="242424"/>
          <w:kern w:val="0"/>
          <w:sz w:val="30"/>
          <w:szCs w:val="30"/>
          <w:lang w:eastAsia="en-IN"/>
          <w14:ligatures w14:val="none"/>
        </w:rPr>
        <w:t>Step-5</w:t>
      </w:r>
    </w:p>
    <w:p w14:paraId="59F66E88" w14:textId="77777777" w:rsidR="004A69CD" w:rsidRPr="004A69CD" w:rsidRDefault="004A69CD" w:rsidP="004A69CD">
      <w:pPr>
        <w:spacing w:before="226"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t xml:space="preserve">In this screen, you can add ‘Node </w:t>
      </w:r>
      <w:proofErr w:type="gramStart"/>
      <w:r w:rsidRPr="004A69CD">
        <w:rPr>
          <w:rFonts w:ascii="Georgia" w:eastAsia="Times New Roman" w:hAnsi="Georgia" w:cs="Times New Roman"/>
          <w:color w:val="242424"/>
          <w:spacing w:val="-1"/>
          <w:kern w:val="0"/>
          <w:sz w:val="30"/>
          <w:szCs w:val="30"/>
          <w:lang w:eastAsia="en-IN"/>
          <w14:ligatures w14:val="none"/>
        </w:rPr>
        <w:t>pools’</w:t>
      </w:r>
      <w:proofErr w:type="gramEnd"/>
      <w:r w:rsidRPr="004A69CD">
        <w:rPr>
          <w:rFonts w:ascii="Georgia" w:eastAsia="Times New Roman" w:hAnsi="Georgia" w:cs="Times New Roman"/>
          <w:color w:val="242424"/>
          <w:spacing w:val="-1"/>
          <w:kern w:val="0"/>
          <w:sz w:val="30"/>
          <w:szCs w:val="30"/>
          <w:lang w:eastAsia="en-IN"/>
          <w14:ligatures w14:val="none"/>
        </w:rPr>
        <w:t xml:space="preserve">. A node pool is a set Azure VMs with the same configurations. You can add multiple node pools </w:t>
      </w:r>
      <w:r w:rsidRPr="004A69CD">
        <w:rPr>
          <w:rFonts w:ascii="Georgia" w:eastAsia="Times New Roman" w:hAnsi="Georgia" w:cs="Times New Roman"/>
          <w:color w:val="242424"/>
          <w:spacing w:val="-1"/>
          <w:kern w:val="0"/>
          <w:sz w:val="30"/>
          <w:szCs w:val="30"/>
          <w:lang w:eastAsia="en-IN"/>
          <w14:ligatures w14:val="none"/>
        </w:rPr>
        <w:lastRenderedPageBreak/>
        <w:t>to an AKS cluster depending on the types of workloads you want to run.</w:t>
      </w:r>
    </w:p>
    <w:p w14:paraId="5DFB4F71" w14:textId="77777777" w:rsidR="004A69CD" w:rsidRPr="004A69CD" w:rsidRDefault="004A69CD" w:rsidP="004A69CD">
      <w:pPr>
        <w:spacing w:before="514"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t>Let’s create this cluster with the default node pool that comes with just 3 nodes.</w:t>
      </w:r>
    </w:p>
    <w:p w14:paraId="0D237B72" w14:textId="565E8D6F" w:rsidR="004A69CD" w:rsidRPr="004A69CD" w:rsidRDefault="004A69CD" w:rsidP="004A69CD">
      <w:pPr>
        <w:spacing w:after="0" w:line="240" w:lineRule="auto"/>
        <w:rPr>
          <w:rFonts w:ascii="Times New Roman" w:eastAsia="Times New Roman" w:hAnsi="Times New Roman" w:cs="Times New Roman"/>
          <w:kern w:val="0"/>
          <w:sz w:val="24"/>
          <w:szCs w:val="24"/>
          <w:lang w:eastAsia="en-IN"/>
          <w14:ligatures w14:val="none"/>
        </w:rPr>
      </w:pPr>
      <w:r w:rsidRPr="004A69CD">
        <w:rPr>
          <w:rFonts w:ascii="Times New Roman" w:eastAsia="Times New Roman" w:hAnsi="Times New Roman" w:cs="Times New Roman"/>
          <w:noProof/>
          <w:kern w:val="0"/>
          <w:sz w:val="24"/>
          <w:szCs w:val="24"/>
          <w:lang w:eastAsia="en-IN"/>
          <w14:ligatures w14:val="none"/>
        </w:rPr>
        <w:drawing>
          <wp:inline distT="0" distB="0" distL="0" distR="0" wp14:anchorId="45C8D3F6" wp14:editId="5DE93336">
            <wp:extent cx="5731510" cy="3242310"/>
            <wp:effectExtent l="0" t="0" r="2540" b="0"/>
            <wp:docPr id="1467484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p w14:paraId="25436C47" w14:textId="77777777" w:rsidR="004A69CD" w:rsidRPr="004A69CD" w:rsidRDefault="004A69CD" w:rsidP="004A69CD">
      <w:pPr>
        <w:spacing w:before="413" w:after="0" w:line="360" w:lineRule="atLeast"/>
        <w:outlineLvl w:val="1"/>
        <w:rPr>
          <w:rFonts w:ascii="Helvetica" w:eastAsia="Times New Roman" w:hAnsi="Helvetica" w:cs="Helvetica"/>
          <w:b/>
          <w:bCs/>
          <w:color w:val="242424"/>
          <w:kern w:val="0"/>
          <w:sz w:val="30"/>
          <w:szCs w:val="30"/>
          <w:lang w:eastAsia="en-IN"/>
          <w14:ligatures w14:val="none"/>
        </w:rPr>
      </w:pPr>
      <w:r w:rsidRPr="004A69CD">
        <w:rPr>
          <w:rFonts w:ascii="Helvetica" w:eastAsia="Times New Roman" w:hAnsi="Helvetica" w:cs="Helvetica"/>
          <w:b/>
          <w:bCs/>
          <w:color w:val="242424"/>
          <w:kern w:val="0"/>
          <w:sz w:val="30"/>
          <w:szCs w:val="30"/>
          <w:lang w:eastAsia="en-IN"/>
          <w14:ligatures w14:val="none"/>
        </w:rPr>
        <w:t>Step-6</w:t>
      </w:r>
    </w:p>
    <w:p w14:paraId="269DAB8C" w14:textId="77777777" w:rsidR="004A69CD" w:rsidRPr="004A69CD" w:rsidRDefault="004A69CD" w:rsidP="004A69CD">
      <w:pPr>
        <w:spacing w:before="226"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t>Leave the default parameters in the ‘Authentication’ screen and click on ‘Next’</w:t>
      </w:r>
    </w:p>
    <w:p w14:paraId="09CAE5D7" w14:textId="2BC1B350" w:rsidR="004A69CD" w:rsidRPr="004A69CD" w:rsidRDefault="004A69CD" w:rsidP="004A69CD">
      <w:pPr>
        <w:spacing w:after="0" w:line="240" w:lineRule="auto"/>
        <w:rPr>
          <w:rFonts w:ascii="Times New Roman" w:eastAsia="Times New Roman" w:hAnsi="Times New Roman" w:cs="Times New Roman"/>
          <w:kern w:val="0"/>
          <w:sz w:val="24"/>
          <w:szCs w:val="24"/>
          <w:lang w:eastAsia="en-IN"/>
          <w14:ligatures w14:val="none"/>
        </w:rPr>
      </w:pPr>
      <w:r w:rsidRPr="004A69CD">
        <w:rPr>
          <w:rFonts w:ascii="Times New Roman" w:eastAsia="Times New Roman" w:hAnsi="Times New Roman" w:cs="Times New Roman"/>
          <w:noProof/>
          <w:kern w:val="0"/>
          <w:sz w:val="24"/>
          <w:szCs w:val="24"/>
          <w:lang w:eastAsia="en-IN"/>
          <w14:ligatures w14:val="none"/>
        </w:rPr>
        <w:lastRenderedPageBreak/>
        <w:drawing>
          <wp:inline distT="0" distB="0" distL="0" distR="0" wp14:anchorId="44785F55" wp14:editId="1E5486BD">
            <wp:extent cx="5731510" cy="3242310"/>
            <wp:effectExtent l="0" t="0" r="2540" b="0"/>
            <wp:docPr id="12874796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p w14:paraId="47E023A0" w14:textId="77777777" w:rsidR="004A69CD" w:rsidRPr="004A69CD" w:rsidRDefault="004A69CD" w:rsidP="004A69CD">
      <w:pPr>
        <w:spacing w:before="413" w:after="0" w:line="360" w:lineRule="atLeast"/>
        <w:outlineLvl w:val="1"/>
        <w:rPr>
          <w:rFonts w:ascii="Helvetica" w:eastAsia="Times New Roman" w:hAnsi="Helvetica" w:cs="Helvetica"/>
          <w:b/>
          <w:bCs/>
          <w:color w:val="242424"/>
          <w:kern w:val="0"/>
          <w:sz w:val="30"/>
          <w:szCs w:val="30"/>
          <w:lang w:eastAsia="en-IN"/>
          <w14:ligatures w14:val="none"/>
        </w:rPr>
      </w:pPr>
      <w:r w:rsidRPr="004A69CD">
        <w:rPr>
          <w:rFonts w:ascii="Helvetica" w:eastAsia="Times New Roman" w:hAnsi="Helvetica" w:cs="Helvetica"/>
          <w:b/>
          <w:bCs/>
          <w:color w:val="242424"/>
          <w:kern w:val="0"/>
          <w:sz w:val="30"/>
          <w:szCs w:val="30"/>
          <w:lang w:eastAsia="en-IN"/>
          <w14:ligatures w14:val="none"/>
        </w:rPr>
        <w:t>Step-7</w:t>
      </w:r>
    </w:p>
    <w:p w14:paraId="7CC385A4" w14:textId="77777777" w:rsidR="004A69CD" w:rsidRPr="004A69CD" w:rsidRDefault="004A69CD" w:rsidP="004A69CD">
      <w:pPr>
        <w:spacing w:before="226"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t>In the ‘Networking’ screen select ‘Azure CNI’ as the networking configuration. Azure will be creating a new virtual network and a subnet to accommodate this AKS cluster. Note the name of the virtual network, as we would need it later when launching a VM.</w:t>
      </w:r>
    </w:p>
    <w:p w14:paraId="73EAE095" w14:textId="77777777" w:rsidR="004A69CD" w:rsidRPr="004A69CD" w:rsidRDefault="004A69CD" w:rsidP="004A69CD">
      <w:pPr>
        <w:spacing w:before="514"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t>Also, check the ‘Enable private cluster’ check box. This is the key parameter for a private AKS cluster.</w:t>
      </w:r>
    </w:p>
    <w:p w14:paraId="14B6A5A6" w14:textId="2038B351" w:rsidR="004A69CD" w:rsidRPr="004A69CD" w:rsidRDefault="004A69CD" w:rsidP="004A69CD">
      <w:pPr>
        <w:spacing w:after="0" w:line="240" w:lineRule="auto"/>
        <w:rPr>
          <w:rFonts w:ascii="Times New Roman" w:eastAsia="Times New Roman" w:hAnsi="Times New Roman" w:cs="Times New Roman"/>
          <w:kern w:val="0"/>
          <w:sz w:val="24"/>
          <w:szCs w:val="24"/>
          <w:lang w:eastAsia="en-IN"/>
          <w14:ligatures w14:val="none"/>
        </w:rPr>
      </w:pPr>
      <w:r w:rsidRPr="004A69CD">
        <w:rPr>
          <w:rFonts w:ascii="Times New Roman" w:eastAsia="Times New Roman" w:hAnsi="Times New Roman" w:cs="Times New Roman"/>
          <w:noProof/>
          <w:kern w:val="0"/>
          <w:sz w:val="24"/>
          <w:szCs w:val="24"/>
          <w:lang w:eastAsia="en-IN"/>
          <w14:ligatures w14:val="none"/>
        </w:rPr>
        <w:lastRenderedPageBreak/>
        <w:drawing>
          <wp:inline distT="0" distB="0" distL="0" distR="0" wp14:anchorId="58EE06FC" wp14:editId="0CC5ED99">
            <wp:extent cx="5731510" cy="3313430"/>
            <wp:effectExtent l="0" t="0" r="2540" b="1270"/>
            <wp:docPr id="20994244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3DFD8BF9" w14:textId="77777777" w:rsidR="004A69CD" w:rsidRPr="004A69CD" w:rsidRDefault="004A69CD" w:rsidP="004A69CD">
      <w:pPr>
        <w:spacing w:before="413" w:after="0" w:line="360" w:lineRule="atLeast"/>
        <w:outlineLvl w:val="1"/>
        <w:rPr>
          <w:rFonts w:ascii="Helvetica" w:eastAsia="Times New Roman" w:hAnsi="Helvetica" w:cs="Helvetica"/>
          <w:b/>
          <w:bCs/>
          <w:color w:val="242424"/>
          <w:kern w:val="0"/>
          <w:sz w:val="30"/>
          <w:szCs w:val="30"/>
          <w:lang w:eastAsia="en-IN"/>
          <w14:ligatures w14:val="none"/>
        </w:rPr>
      </w:pPr>
      <w:r w:rsidRPr="004A69CD">
        <w:rPr>
          <w:rFonts w:ascii="Helvetica" w:eastAsia="Times New Roman" w:hAnsi="Helvetica" w:cs="Helvetica"/>
          <w:b/>
          <w:bCs/>
          <w:color w:val="242424"/>
          <w:kern w:val="0"/>
          <w:sz w:val="30"/>
          <w:szCs w:val="30"/>
          <w:lang w:eastAsia="en-IN"/>
          <w14:ligatures w14:val="none"/>
        </w:rPr>
        <w:t>Step-8</w:t>
      </w:r>
    </w:p>
    <w:p w14:paraId="42EFB1EA" w14:textId="77777777" w:rsidR="004A69CD" w:rsidRPr="004A69CD" w:rsidRDefault="004A69CD" w:rsidP="004A69CD">
      <w:pPr>
        <w:spacing w:before="226"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t>Leave the default parameters in the ‘Integrations’ and ‘Tags’ screen each and click on ‘Next’.</w:t>
      </w:r>
    </w:p>
    <w:p w14:paraId="00892B6A" w14:textId="3A64FC66" w:rsidR="004A69CD" w:rsidRPr="004A69CD" w:rsidRDefault="004A69CD" w:rsidP="004A69CD">
      <w:pPr>
        <w:spacing w:after="0" w:line="240" w:lineRule="auto"/>
        <w:rPr>
          <w:rFonts w:ascii="Times New Roman" w:eastAsia="Times New Roman" w:hAnsi="Times New Roman" w:cs="Times New Roman"/>
          <w:kern w:val="0"/>
          <w:sz w:val="24"/>
          <w:szCs w:val="24"/>
          <w:lang w:eastAsia="en-IN"/>
          <w14:ligatures w14:val="none"/>
        </w:rPr>
      </w:pPr>
      <w:r w:rsidRPr="004A69CD">
        <w:rPr>
          <w:rFonts w:ascii="Times New Roman" w:eastAsia="Times New Roman" w:hAnsi="Times New Roman" w:cs="Times New Roman"/>
          <w:noProof/>
          <w:kern w:val="0"/>
          <w:sz w:val="24"/>
          <w:szCs w:val="24"/>
          <w:lang w:eastAsia="en-IN"/>
          <w14:ligatures w14:val="none"/>
        </w:rPr>
        <w:drawing>
          <wp:inline distT="0" distB="0" distL="0" distR="0" wp14:anchorId="3E8ED9D9" wp14:editId="1C9FD2C1">
            <wp:extent cx="5731510" cy="3242310"/>
            <wp:effectExtent l="0" t="0" r="2540" b="0"/>
            <wp:docPr id="1282764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p w14:paraId="295326F9" w14:textId="77777777" w:rsidR="004A69CD" w:rsidRPr="004A69CD" w:rsidRDefault="004A69CD" w:rsidP="004A69CD">
      <w:pPr>
        <w:spacing w:before="413" w:after="0" w:line="360" w:lineRule="atLeast"/>
        <w:outlineLvl w:val="1"/>
        <w:rPr>
          <w:rFonts w:ascii="Helvetica" w:eastAsia="Times New Roman" w:hAnsi="Helvetica" w:cs="Helvetica"/>
          <w:b/>
          <w:bCs/>
          <w:color w:val="242424"/>
          <w:kern w:val="0"/>
          <w:sz w:val="30"/>
          <w:szCs w:val="30"/>
          <w:lang w:eastAsia="en-IN"/>
          <w14:ligatures w14:val="none"/>
        </w:rPr>
      </w:pPr>
      <w:r w:rsidRPr="004A69CD">
        <w:rPr>
          <w:rFonts w:ascii="Helvetica" w:eastAsia="Times New Roman" w:hAnsi="Helvetica" w:cs="Helvetica"/>
          <w:b/>
          <w:bCs/>
          <w:color w:val="242424"/>
          <w:kern w:val="0"/>
          <w:sz w:val="30"/>
          <w:szCs w:val="30"/>
          <w:lang w:eastAsia="en-IN"/>
          <w14:ligatures w14:val="none"/>
        </w:rPr>
        <w:t>Step-9</w:t>
      </w:r>
    </w:p>
    <w:p w14:paraId="760AF167" w14:textId="77777777" w:rsidR="004A69CD" w:rsidRPr="004A69CD" w:rsidRDefault="004A69CD" w:rsidP="004A69CD">
      <w:pPr>
        <w:spacing w:before="226"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lastRenderedPageBreak/>
        <w:t xml:space="preserve">In the ‘Review and Create’ screen, you will see a ‘Validation passed’ checkbox if all your values are correct. If </w:t>
      </w:r>
      <w:proofErr w:type="gramStart"/>
      <w:r w:rsidRPr="004A69CD">
        <w:rPr>
          <w:rFonts w:ascii="Georgia" w:eastAsia="Times New Roman" w:hAnsi="Georgia" w:cs="Times New Roman"/>
          <w:color w:val="242424"/>
          <w:spacing w:val="-1"/>
          <w:kern w:val="0"/>
          <w:sz w:val="30"/>
          <w:szCs w:val="30"/>
          <w:lang w:eastAsia="en-IN"/>
          <w14:ligatures w14:val="none"/>
        </w:rPr>
        <w:t>not</w:t>
      </w:r>
      <w:proofErr w:type="gramEnd"/>
      <w:r w:rsidRPr="004A69CD">
        <w:rPr>
          <w:rFonts w:ascii="Georgia" w:eastAsia="Times New Roman" w:hAnsi="Georgia" w:cs="Times New Roman"/>
          <w:color w:val="242424"/>
          <w:spacing w:val="-1"/>
          <w:kern w:val="0"/>
          <w:sz w:val="30"/>
          <w:szCs w:val="30"/>
          <w:lang w:eastAsia="en-IN"/>
          <w14:ligatures w14:val="none"/>
        </w:rPr>
        <w:t xml:space="preserve"> you may need to go back and correct the problematic parameters. After everything is fixed, click on the ‘Create’ button at the bottom of the screen.</w:t>
      </w:r>
    </w:p>
    <w:p w14:paraId="1CDBE4AF" w14:textId="134036A1" w:rsidR="004A69CD" w:rsidRPr="004A69CD" w:rsidRDefault="004A69CD" w:rsidP="004A69CD">
      <w:pPr>
        <w:spacing w:after="0" w:line="240" w:lineRule="auto"/>
        <w:rPr>
          <w:rFonts w:ascii="Times New Roman" w:eastAsia="Times New Roman" w:hAnsi="Times New Roman" w:cs="Times New Roman"/>
          <w:kern w:val="0"/>
          <w:sz w:val="24"/>
          <w:szCs w:val="24"/>
          <w:lang w:eastAsia="en-IN"/>
          <w14:ligatures w14:val="none"/>
        </w:rPr>
      </w:pPr>
      <w:r w:rsidRPr="004A69CD">
        <w:rPr>
          <w:rFonts w:ascii="Times New Roman" w:eastAsia="Times New Roman" w:hAnsi="Times New Roman" w:cs="Times New Roman"/>
          <w:noProof/>
          <w:kern w:val="0"/>
          <w:sz w:val="24"/>
          <w:szCs w:val="24"/>
          <w:lang w:eastAsia="en-IN"/>
          <w14:ligatures w14:val="none"/>
        </w:rPr>
        <w:drawing>
          <wp:inline distT="0" distB="0" distL="0" distR="0" wp14:anchorId="09482DAE" wp14:editId="30DC6CA1">
            <wp:extent cx="5731510" cy="3242310"/>
            <wp:effectExtent l="0" t="0" r="2540" b="0"/>
            <wp:docPr id="452839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p w14:paraId="3AE0CACB" w14:textId="77777777" w:rsidR="004A69CD" w:rsidRPr="004A69CD" w:rsidRDefault="004A69CD" w:rsidP="004A69CD">
      <w:pPr>
        <w:spacing w:before="514"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t>Azure will take several minutes to create the Kubernetes cluster.</w:t>
      </w:r>
    </w:p>
    <w:p w14:paraId="5CD09095" w14:textId="31AF405E" w:rsidR="004A69CD" w:rsidRPr="004A69CD" w:rsidRDefault="004A69CD" w:rsidP="004A69CD">
      <w:pPr>
        <w:spacing w:after="0" w:line="240" w:lineRule="auto"/>
        <w:rPr>
          <w:rFonts w:ascii="Times New Roman" w:eastAsia="Times New Roman" w:hAnsi="Times New Roman" w:cs="Times New Roman"/>
          <w:kern w:val="0"/>
          <w:sz w:val="24"/>
          <w:szCs w:val="24"/>
          <w:lang w:eastAsia="en-IN"/>
          <w14:ligatures w14:val="none"/>
        </w:rPr>
      </w:pPr>
      <w:r w:rsidRPr="004A69CD">
        <w:rPr>
          <w:rFonts w:ascii="Times New Roman" w:eastAsia="Times New Roman" w:hAnsi="Times New Roman" w:cs="Times New Roman"/>
          <w:noProof/>
          <w:kern w:val="0"/>
          <w:sz w:val="24"/>
          <w:szCs w:val="24"/>
          <w:lang w:eastAsia="en-IN"/>
          <w14:ligatures w14:val="none"/>
        </w:rPr>
        <w:drawing>
          <wp:inline distT="0" distB="0" distL="0" distR="0" wp14:anchorId="310D2981" wp14:editId="30EDE677">
            <wp:extent cx="5731510" cy="3313430"/>
            <wp:effectExtent l="0" t="0" r="2540" b="1270"/>
            <wp:docPr id="5333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48477EDE" w14:textId="77777777" w:rsidR="004A69CD" w:rsidRPr="004A69CD" w:rsidRDefault="004A69CD" w:rsidP="004A69CD">
      <w:pPr>
        <w:spacing w:before="514" w:after="0" w:line="480" w:lineRule="atLeast"/>
        <w:rPr>
          <w:rFonts w:ascii="Georgia" w:eastAsia="Times New Roman" w:hAnsi="Georgia" w:cs="Times New Roman"/>
          <w:color w:val="242424"/>
          <w:spacing w:val="-1"/>
          <w:kern w:val="0"/>
          <w:sz w:val="30"/>
          <w:szCs w:val="30"/>
          <w:lang w:eastAsia="en-IN"/>
          <w14:ligatures w14:val="none"/>
        </w:rPr>
      </w:pPr>
      <w:r w:rsidRPr="004A69CD">
        <w:rPr>
          <w:rFonts w:ascii="Georgia" w:eastAsia="Times New Roman" w:hAnsi="Georgia" w:cs="Times New Roman"/>
          <w:color w:val="242424"/>
          <w:spacing w:val="-1"/>
          <w:kern w:val="0"/>
          <w:sz w:val="30"/>
          <w:szCs w:val="30"/>
          <w:lang w:eastAsia="en-IN"/>
          <w14:ligatures w14:val="none"/>
        </w:rPr>
        <w:lastRenderedPageBreak/>
        <w:t>Once, the Kubernetes cluster is created, you will get the message ‘Your deployment is complete’.</w:t>
      </w:r>
    </w:p>
    <w:p w14:paraId="0DF05D37" w14:textId="77777777" w:rsidR="00AE0E0F" w:rsidRDefault="00AE0E0F"/>
    <w:sectPr w:rsidR="00AE0E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9CD"/>
    <w:rsid w:val="004A69CD"/>
    <w:rsid w:val="004D22B8"/>
    <w:rsid w:val="00AE0E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B0CB3"/>
  <w15:chartTrackingRefBased/>
  <w15:docId w15:val="{CD66F6D0-3F32-4306-BF78-B59651C62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A69C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4A69C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9CD"/>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4A69CD"/>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4A69CD"/>
    <w:rPr>
      <w:b/>
      <w:bCs/>
    </w:rPr>
  </w:style>
  <w:style w:type="paragraph" w:customStyle="1" w:styleId="pw-post-body-paragraph">
    <w:name w:val="pw-post-body-paragraph"/>
    <w:basedOn w:val="Normal"/>
    <w:rsid w:val="004A69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57802">
      <w:bodyDiv w:val="1"/>
      <w:marLeft w:val="0"/>
      <w:marRight w:val="0"/>
      <w:marTop w:val="0"/>
      <w:marBottom w:val="0"/>
      <w:divBdr>
        <w:top w:val="none" w:sz="0" w:space="0" w:color="auto"/>
        <w:left w:val="none" w:sz="0" w:space="0" w:color="auto"/>
        <w:bottom w:val="none" w:sz="0" w:space="0" w:color="auto"/>
        <w:right w:val="none" w:sz="0" w:space="0" w:color="auto"/>
      </w:divBdr>
      <w:divsChild>
        <w:div w:id="1774933303">
          <w:marLeft w:val="0"/>
          <w:marRight w:val="0"/>
          <w:marTop w:val="0"/>
          <w:marBottom w:val="0"/>
          <w:divBdr>
            <w:top w:val="none" w:sz="0" w:space="0" w:color="auto"/>
            <w:left w:val="none" w:sz="0" w:space="0" w:color="auto"/>
            <w:bottom w:val="none" w:sz="0" w:space="0" w:color="auto"/>
            <w:right w:val="none" w:sz="0" w:space="0" w:color="auto"/>
          </w:divBdr>
          <w:divsChild>
            <w:div w:id="178008951">
              <w:marLeft w:val="0"/>
              <w:marRight w:val="0"/>
              <w:marTop w:val="0"/>
              <w:marBottom w:val="0"/>
              <w:divBdr>
                <w:top w:val="none" w:sz="0" w:space="0" w:color="auto"/>
                <w:left w:val="none" w:sz="0" w:space="0" w:color="auto"/>
                <w:bottom w:val="none" w:sz="0" w:space="0" w:color="auto"/>
                <w:right w:val="none" w:sz="0" w:space="0" w:color="auto"/>
              </w:divBdr>
              <w:divsChild>
                <w:div w:id="161555966">
                  <w:marLeft w:val="360"/>
                  <w:marRight w:val="360"/>
                  <w:marTop w:val="0"/>
                  <w:marBottom w:val="0"/>
                  <w:divBdr>
                    <w:top w:val="none" w:sz="0" w:space="0" w:color="auto"/>
                    <w:left w:val="none" w:sz="0" w:space="0" w:color="auto"/>
                    <w:bottom w:val="none" w:sz="0" w:space="0" w:color="auto"/>
                    <w:right w:val="none" w:sz="0" w:space="0" w:color="auto"/>
                  </w:divBdr>
                  <w:divsChild>
                    <w:div w:id="117069806">
                      <w:marLeft w:val="0"/>
                      <w:marRight w:val="0"/>
                      <w:marTop w:val="0"/>
                      <w:marBottom w:val="0"/>
                      <w:divBdr>
                        <w:top w:val="none" w:sz="0" w:space="0" w:color="auto"/>
                        <w:left w:val="none" w:sz="0" w:space="0" w:color="auto"/>
                        <w:bottom w:val="none" w:sz="0" w:space="0" w:color="auto"/>
                        <w:right w:val="none" w:sz="0" w:space="0" w:color="auto"/>
                      </w:divBdr>
                      <w:divsChild>
                        <w:div w:id="223563341">
                          <w:marLeft w:val="0"/>
                          <w:marRight w:val="0"/>
                          <w:marTop w:val="0"/>
                          <w:marBottom w:val="0"/>
                          <w:divBdr>
                            <w:top w:val="none" w:sz="0" w:space="0" w:color="auto"/>
                            <w:left w:val="none" w:sz="0" w:space="0" w:color="auto"/>
                            <w:bottom w:val="none" w:sz="0" w:space="0" w:color="auto"/>
                            <w:right w:val="none" w:sz="0" w:space="0" w:color="auto"/>
                          </w:divBdr>
                        </w:div>
                      </w:divsChild>
                    </w:div>
                    <w:div w:id="1321230553">
                      <w:marLeft w:val="0"/>
                      <w:marRight w:val="0"/>
                      <w:marTop w:val="0"/>
                      <w:marBottom w:val="0"/>
                      <w:divBdr>
                        <w:top w:val="none" w:sz="0" w:space="0" w:color="auto"/>
                        <w:left w:val="none" w:sz="0" w:space="0" w:color="auto"/>
                        <w:bottom w:val="none" w:sz="0" w:space="0" w:color="auto"/>
                        <w:right w:val="none" w:sz="0" w:space="0" w:color="auto"/>
                      </w:divBdr>
                      <w:divsChild>
                        <w:div w:id="1528910759">
                          <w:marLeft w:val="0"/>
                          <w:marRight w:val="0"/>
                          <w:marTop w:val="0"/>
                          <w:marBottom w:val="0"/>
                          <w:divBdr>
                            <w:top w:val="none" w:sz="0" w:space="0" w:color="auto"/>
                            <w:left w:val="none" w:sz="0" w:space="0" w:color="auto"/>
                            <w:bottom w:val="none" w:sz="0" w:space="0" w:color="auto"/>
                            <w:right w:val="none" w:sz="0" w:space="0" w:color="auto"/>
                          </w:divBdr>
                        </w:div>
                      </w:divsChild>
                    </w:div>
                    <w:div w:id="1466042718">
                      <w:marLeft w:val="0"/>
                      <w:marRight w:val="0"/>
                      <w:marTop w:val="0"/>
                      <w:marBottom w:val="0"/>
                      <w:divBdr>
                        <w:top w:val="none" w:sz="0" w:space="0" w:color="auto"/>
                        <w:left w:val="none" w:sz="0" w:space="0" w:color="auto"/>
                        <w:bottom w:val="none" w:sz="0" w:space="0" w:color="auto"/>
                        <w:right w:val="none" w:sz="0" w:space="0" w:color="auto"/>
                      </w:divBdr>
                      <w:divsChild>
                        <w:div w:id="100608842">
                          <w:marLeft w:val="0"/>
                          <w:marRight w:val="0"/>
                          <w:marTop w:val="0"/>
                          <w:marBottom w:val="0"/>
                          <w:divBdr>
                            <w:top w:val="none" w:sz="0" w:space="0" w:color="auto"/>
                            <w:left w:val="none" w:sz="0" w:space="0" w:color="auto"/>
                            <w:bottom w:val="none" w:sz="0" w:space="0" w:color="auto"/>
                            <w:right w:val="none" w:sz="0" w:space="0" w:color="auto"/>
                          </w:divBdr>
                        </w:div>
                      </w:divsChild>
                    </w:div>
                    <w:div w:id="2035300197">
                      <w:marLeft w:val="0"/>
                      <w:marRight w:val="0"/>
                      <w:marTop w:val="0"/>
                      <w:marBottom w:val="0"/>
                      <w:divBdr>
                        <w:top w:val="none" w:sz="0" w:space="0" w:color="auto"/>
                        <w:left w:val="none" w:sz="0" w:space="0" w:color="auto"/>
                        <w:bottom w:val="none" w:sz="0" w:space="0" w:color="auto"/>
                        <w:right w:val="none" w:sz="0" w:space="0" w:color="auto"/>
                      </w:divBdr>
                      <w:divsChild>
                        <w:div w:id="1508594176">
                          <w:marLeft w:val="0"/>
                          <w:marRight w:val="0"/>
                          <w:marTop w:val="0"/>
                          <w:marBottom w:val="0"/>
                          <w:divBdr>
                            <w:top w:val="none" w:sz="0" w:space="0" w:color="auto"/>
                            <w:left w:val="none" w:sz="0" w:space="0" w:color="auto"/>
                            <w:bottom w:val="none" w:sz="0" w:space="0" w:color="auto"/>
                            <w:right w:val="none" w:sz="0" w:space="0" w:color="auto"/>
                          </w:divBdr>
                        </w:div>
                      </w:divsChild>
                    </w:div>
                    <w:div w:id="1111626948">
                      <w:marLeft w:val="0"/>
                      <w:marRight w:val="0"/>
                      <w:marTop w:val="0"/>
                      <w:marBottom w:val="0"/>
                      <w:divBdr>
                        <w:top w:val="none" w:sz="0" w:space="0" w:color="auto"/>
                        <w:left w:val="none" w:sz="0" w:space="0" w:color="auto"/>
                        <w:bottom w:val="none" w:sz="0" w:space="0" w:color="auto"/>
                        <w:right w:val="none" w:sz="0" w:space="0" w:color="auto"/>
                      </w:divBdr>
                      <w:divsChild>
                        <w:div w:id="1175806481">
                          <w:marLeft w:val="0"/>
                          <w:marRight w:val="0"/>
                          <w:marTop w:val="0"/>
                          <w:marBottom w:val="0"/>
                          <w:divBdr>
                            <w:top w:val="none" w:sz="0" w:space="0" w:color="auto"/>
                            <w:left w:val="none" w:sz="0" w:space="0" w:color="auto"/>
                            <w:bottom w:val="none" w:sz="0" w:space="0" w:color="auto"/>
                            <w:right w:val="none" w:sz="0" w:space="0" w:color="auto"/>
                          </w:divBdr>
                        </w:div>
                      </w:divsChild>
                    </w:div>
                    <w:div w:id="13044150">
                      <w:marLeft w:val="0"/>
                      <w:marRight w:val="0"/>
                      <w:marTop w:val="0"/>
                      <w:marBottom w:val="0"/>
                      <w:divBdr>
                        <w:top w:val="none" w:sz="0" w:space="0" w:color="auto"/>
                        <w:left w:val="none" w:sz="0" w:space="0" w:color="auto"/>
                        <w:bottom w:val="none" w:sz="0" w:space="0" w:color="auto"/>
                        <w:right w:val="none" w:sz="0" w:space="0" w:color="auto"/>
                      </w:divBdr>
                      <w:divsChild>
                        <w:div w:id="691879113">
                          <w:marLeft w:val="0"/>
                          <w:marRight w:val="0"/>
                          <w:marTop w:val="0"/>
                          <w:marBottom w:val="0"/>
                          <w:divBdr>
                            <w:top w:val="none" w:sz="0" w:space="0" w:color="auto"/>
                            <w:left w:val="none" w:sz="0" w:space="0" w:color="auto"/>
                            <w:bottom w:val="none" w:sz="0" w:space="0" w:color="auto"/>
                            <w:right w:val="none" w:sz="0" w:space="0" w:color="auto"/>
                          </w:divBdr>
                        </w:div>
                      </w:divsChild>
                    </w:div>
                    <w:div w:id="60489896">
                      <w:marLeft w:val="0"/>
                      <w:marRight w:val="0"/>
                      <w:marTop w:val="0"/>
                      <w:marBottom w:val="0"/>
                      <w:divBdr>
                        <w:top w:val="none" w:sz="0" w:space="0" w:color="auto"/>
                        <w:left w:val="none" w:sz="0" w:space="0" w:color="auto"/>
                        <w:bottom w:val="none" w:sz="0" w:space="0" w:color="auto"/>
                        <w:right w:val="none" w:sz="0" w:space="0" w:color="auto"/>
                      </w:divBdr>
                      <w:divsChild>
                        <w:div w:id="196506459">
                          <w:marLeft w:val="0"/>
                          <w:marRight w:val="0"/>
                          <w:marTop w:val="0"/>
                          <w:marBottom w:val="0"/>
                          <w:divBdr>
                            <w:top w:val="none" w:sz="0" w:space="0" w:color="auto"/>
                            <w:left w:val="none" w:sz="0" w:space="0" w:color="auto"/>
                            <w:bottom w:val="none" w:sz="0" w:space="0" w:color="auto"/>
                            <w:right w:val="none" w:sz="0" w:space="0" w:color="auto"/>
                          </w:divBdr>
                        </w:div>
                      </w:divsChild>
                    </w:div>
                    <w:div w:id="1247421508">
                      <w:marLeft w:val="0"/>
                      <w:marRight w:val="0"/>
                      <w:marTop w:val="0"/>
                      <w:marBottom w:val="0"/>
                      <w:divBdr>
                        <w:top w:val="none" w:sz="0" w:space="0" w:color="auto"/>
                        <w:left w:val="none" w:sz="0" w:space="0" w:color="auto"/>
                        <w:bottom w:val="none" w:sz="0" w:space="0" w:color="auto"/>
                        <w:right w:val="none" w:sz="0" w:space="0" w:color="auto"/>
                      </w:divBdr>
                      <w:divsChild>
                        <w:div w:id="579214874">
                          <w:marLeft w:val="0"/>
                          <w:marRight w:val="0"/>
                          <w:marTop w:val="0"/>
                          <w:marBottom w:val="0"/>
                          <w:divBdr>
                            <w:top w:val="none" w:sz="0" w:space="0" w:color="auto"/>
                            <w:left w:val="none" w:sz="0" w:space="0" w:color="auto"/>
                            <w:bottom w:val="none" w:sz="0" w:space="0" w:color="auto"/>
                            <w:right w:val="none" w:sz="0" w:space="0" w:color="auto"/>
                          </w:divBdr>
                        </w:div>
                      </w:divsChild>
                    </w:div>
                    <w:div w:id="1139415937">
                      <w:marLeft w:val="0"/>
                      <w:marRight w:val="0"/>
                      <w:marTop w:val="0"/>
                      <w:marBottom w:val="0"/>
                      <w:divBdr>
                        <w:top w:val="none" w:sz="0" w:space="0" w:color="auto"/>
                        <w:left w:val="none" w:sz="0" w:space="0" w:color="auto"/>
                        <w:bottom w:val="none" w:sz="0" w:space="0" w:color="auto"/>
                        <w:right w:val="none" w:sz="0" w:space="0" w:color="auto"/>
                      </w:divBdr>
                      <w:divsChild>
                        <w:div w:id="1402866867">
                          <w:marLeft w:val="0"/>
                          <w:marRight w:val="0"/>
                          <w:marTop w:val="0"/>
                          <w:marBottom w:val="0"/>
                          <w:divBdr>
                            <w:top w:val="none" w:sz="0" w:space="0" w:color="auto"/>
                            <w:left w:val="none" w:sz="0" w:space="0" w:color="auto"/>
                            <w:bottom w:val="none" w:sz="0" w:space="0" w:color="auto"/>
                            <w:right w:val="none" w:sz="0" w:space="0" w:color="auto"/>
                          </w:divBdr>
                        </w:div>
                      </w:divsChild>
                    </w:div>
                    <w:div w:id="1403867062">
                      <w:marLeft w:val="0"/>
                      <w:marRight w:val="0"/>
                      <w:marTop w:val="0"/>
                      <w:marBottom w:val="0"/>
                      <w:divBdr>
                        <w:top w:val="none" w:sz="0" w:space="0" w:color="auto"/>
                        <w:left w:val="none" w:sz="0" w:space="0" w:color="auto"/>
                        <w:bottom w:val="none" w:sz="0" w:space="0" w:color="auto"/>
                        <w:right w:val="none" w:sz="0" w:space="0" w:color="auto"/>
                      </w:divBdr>
                      <w:divsChild>
                        <w:div w:id="9002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425</Words>
  <Characters>2429</Characters>
  <Application>Microsoft Office Word</Application>
  <DocSecurity>0</DocSecurity>
  <Lines>20</Lines>
  <Paragraphs>5</Paragraphs>
  <ScaleCrop>false</ScaleCrop>
  <Company/>
  <LinksUpToDate>false</LinksUpToDate>
  <CharactersWithSpaces>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Havaldar</dc:creator>
  <cp:keywords/>
  <dc:description/>
  <cp:lastModifiedBy>Mayur Havaldar</cp:lastModifiedBy>
  <cp:revision>1</cp:revision>
  <dcterms:created xsi:type="dcterms:W3CDTF">2024-03-13T06:57:00Z</dcterms:created>
  <dcterms:modified xsi:type="dcterms:W3CDTF">2024-03-13T06:58:00Z</dcterms:modified>
</cp:coreProperties>
</file>