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E99DC" w14:textId="06918878" w:rsidR="00E11C6C" w:rsidRDefault="3DEC9DE5" w:rsidP="00983B12">
      <w:pPr>
        <w:spacing w:after="200" w:line="276" w:lineRule="auto"/>
        <w:ind w:firstLine="720"/>
        <w:jc w:val="both"/>
        <w:rPr>
          <w:rFonts w:ascii="Tahoma" w:eastAsia="Tahoma" w:hAnsi="Tahoma" w:cs="Tahoma"/>
          <w:color w:val="7F7F7F" w:themeColor="text1" w:themeTint="80"/>
          <w:sz w:val="160"/>
          <w:szCs w:val="160"/>
        </w:rPr>
      </w:pPr>
      <w:r w:rsidRPr="3DEC9DE5">
        <w:rPr>
          <w:rFonts w:ascii="Tahoma" w:eastAsia="Tahoma" w:hAnsi="Tahoma" w:cs="Tahoma"/>
          <w:b/>
          <w:bCs/>
          <w:color w:val="7F7F7F" w:themeColor="text1" w:themeTint="80"/>
          <w:sz w:val="160"/>
          <w:szCs w:val="160"/>
        </w:rPr>
        <w:t>REVIEW 2</w:t>
      </w:r>
    </w:p>
    <w:p w14:paraId="31E9AC60" w14:textId="1021CE1D" w:rsidR="00E11C6C" w:rsidRPr="00BD4323" w:rsidRDefault="4AF63542" w:rsidP="00BD4323">
      <w:pPr>
        <w:spacing w:after="200" w:line="276" w:lineRule="auto"/>
        <w:jc w:val="center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Kiến</w:t>
      </w:r>
      <w:proofErr w:type="spellEnd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trúc</w:t>
      </w:r>
      <w:proofErr w:type="spellEnd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và</w:t>
      </w:r>
      <w:proofErr w:type="spellEnd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Thiết</w:t>
      </w:r>
      <w:proofErr w:type="spellEnd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kế</w:t>
      </w:r>
      <w:proofErr w:type="spellEnd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Dự</w:t>
      </w:r>
      <w:proofErr w:type="spellEnd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D432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án</w:t>
      </w:r>
      <w:proofErr w:type="spellEnd"/>
    </w:p>
    <w:p w14:paraId="3FA648D9" w14:textId="725BFF6B" w:rsidR="00E11C6C" w:rsidRDefault="00910581" w:rsidP="3DEC9DE5">
      <w:pPr>
        <w:spacing w:before="40" w:after="0" w:line="276" w:lineRule="auto"/>
        <w:jc w:val="center"/>
        <w:rPr>
          <w:rFonts w:ascii="Cambria" w:eastAsia="Cambria" w:hAnsi="Cambria" w:cs="Cambria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31460ECF" wp14:editId="29589D99">
            <wp:extent cx="4572000" cy="2695575"/>
            <wp:effectExtent l="0" t="0" r="0" b="0"/>
            <wp:docPr id="1985668040" name="Picture 1985668040" descr="C:\Users\DAI THANH\Desktop\php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D64D" w14:textId="6821FCB1" w:rsidR="00E11C6C" w:rsidRDefault="3DEC9DE5" w:rsidP="3DEC9DE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Website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MVC</w:t>
      </w:r>
    </w:p>
    <w:p w14:paraId="15E4B67D" w14:textId="2EE91344" w:rsidR="00E11C6C" w:rsidRDefault="00910581" w:rsidP="3DEC9DE5">
      <w:pPr>
        <w:spacing w:after="200" w:line="276" w:lineRule="auto"/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br w:type="page"/>
      </w:r>
    </w:p>
    <w:p w14:paraId="698F1457" w14:textId="16A608AF" w:rsidR="00E11C6C" w:rsidRDefault="4AF63542" w:rsidP="4AF63542">
      <w:pPr>
        <w:pStyle w:val="ListParagraph"/>
        <w:numPr>
          <w:ilvl w:val="0"/>
          <w:numId w:val="6"/>
        </w:numPr>
        <w:spacing w:after="200" w:line="276" w:lineRule="auto"/>
        <w:ind w:left="284" w:hanging="284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  <w:proofErr w:type="spellStart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Mô</w:t>
      </w:r>
      <w:proofErr w:type="spellEnd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Luồng</w:t>
      </w:r>
      <w:proofErr w:type="spellEnd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Chảy</w:t>
      </w:r>
      <w:proofErr w:type="spellEnd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4AF6354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(Data Flow Diagrams – DFD)</w:t>
      </w:r>
    </w:p>
    <w:p w14:paraId="72932AAC" w14:textId="007151FF" w:rsidR="00E11C6C" w:rsidRDefault="3DEC9DE5" w:rsidP="3DEC9DE5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Định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Nghĩa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luồng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Chảy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(DFD)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dòng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chảy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Bước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tích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xét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chi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tiết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thảo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luận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phương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pháp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cải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tiến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cụ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xuyên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mục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đích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DFD. DFD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hỗ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2C820030" w14:textId="1EEA0870" w:rsidR="00E11C6C" w:rsidRDefault="3DEC9DE5" w:rsidP="3DEC9DE5">
      <w:pPr>
        <w:pStyle w:val="ListParagraph"/>
        <w:numPr>
          <w:ilvl w:val="0"/>
          <w:numId w:val="5"/>
        </w:numPr>
        <w:spacing w:after="200" w:line="276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Phân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tích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DFD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được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sử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dụng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để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xác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định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yêu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cầu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người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dùng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FD8FBEF" w14:textId="23E144A4" w:rsidR="00E11C6C" w:rsidRDefault="3DEC9DE5" w:rsidP="3DEC9DE5">
      <w:pPr>
        <w:pStyle w:val="ListParagraph"/>
        <w:numPr>
          <w:ilvl w:val="0"/>
          <w:numId w:val="5"/>
        </w:numPr>
        <w:spacing w:after="200" w:line="276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Thiết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kế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DFD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được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sử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dụng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để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lập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kế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hoạch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và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minh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hoạ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giải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pháp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cho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người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phân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tích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và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người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dùng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trong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khi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thiết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kế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một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hệ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thống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mới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58D52B2" w14:textId="096C1902" w:rsidR="00E11C6C" w:rsidRDefault="3DEC9DE5" w:rsidP="3DEC9DE5">
      <w:pPr>
        <w:pStyle w:val="ListParagraph"/>
        <w:numPr>
          <w:ilvl w:val="0"/>
          <w:numId w:val="5"/>
        </w:numPr>
        <w:spacing w:after="200" w:line="276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Truyền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thông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một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trong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những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thế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mạnh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của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DFD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là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sự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đơn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giản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và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dễ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hiểu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của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nó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đối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với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các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nhà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phân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tích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và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người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sử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dụng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;</w:t>
      </w:r>
    </w:p>
    <w:p w14:paraId="218EA0A8" w14:textId="08BA27CF" w:rsidR="00E11C6C" w:rsidRDefault="3DEC9DE5" w:rsidP="3DEC9DE5">
      <w:pPr>
        <w:pStyle w:val="ListParagraph"/>
        <w:numPr>
          <w:ilvl w:val="0"/>
          <w:numId w:val="5"/>
        </w:numPr>
        <w:spacing w:after="60" w:line="276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Tài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liệu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DFD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được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sử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dụng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để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cấp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mô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tả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đặc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biệt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về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yêu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cầu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và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thiết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kế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hệ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thống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DFD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cấp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một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cái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nhìn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khái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quát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về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các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thành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phần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chính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của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hệ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thống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nhưng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nó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không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cấp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bất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kỳ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chi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tiết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nào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về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các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thành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phần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này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Chúng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ta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phải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sử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dụng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các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công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cụ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khác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như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từ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điển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cơ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sở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dữ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liệu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quy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trình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đặc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tả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để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có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được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một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ý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tưởng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về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thông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tin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sẽ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được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trao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đổi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và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làm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thế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nào</w:t>
      </w:r>
      <w:proofErr w:type="spellEnd"/>
      <w:r w:rsidRPr="3DEC9D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6837740" w14:textId="71E13F68" w:rsidR="00E11C6C" w:rsidRDefault="3DEC9DE5" w:rsidP="3DEC9DE5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thành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chính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3DEC9DE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Context Diagram:</w:t>
      </w:r>
    </w:p>
    <w:p w14:paraId="06F949EB" w14:textId="1DC10368" w:rsidR="00E11C6C" w:rsidRDefault="00910581" w:rsidP="4AF63542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4F1AC2BF" wp14:editId="5181B9E2">
            <wp:extent cx="6477000" cy="3667125"/>
            <wp:effectExtent l="0" t="0" r="0" b="0"/>
            <wp:docPr id="487121546" name="Picture 48712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CF8D" w14:textId="680D1C04" w:rsidR="00E11C6C" w:rsidRDefault="4AF63542" w:rsidP="4AF63542">
      <w:pPr>
        <w:spacing w:after="200" w:line="276" w:lineRule="auto"/>
        <w:ind w:left="720" w:hanging="360"/>
        <w:rPr>
          <w:rFonts w:ascii="Tahoma" w:eastAsia="Tahoma" w:hAnsi="Tahoma" w:cs="Tahoma"/>
          <w:color w:val="000000" w:themeColor="text1"/>
          <w:sz w:val="24"/>
          <w:szCs w:val="24"/>
        </w:rPr>
      </w:pP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2.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Mô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hình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DFD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mức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2</w:t>
      </w:r>
    </w:p>
    <w:p w14:paraId="47A22416" w14:textId="77777777" w:rsidR="00983B12" w:rsidRDefault="4AF63542" w:rsidP="00983B12">
      <w:pPr>
        <w:spacing w:after="200" w:line="276" w:lineRule="auto"/>
        <w:ind w:left="720" w:hanging="360"/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</w:pP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2.1. DFD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Đăng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nhập</w:t>
      </w:r>
      <w:proofErr w:type="spellEnd"/>
    </w:p>
    <w:p w14:paraId="0C1C3EE5" w14:textId="1744DB6A" w:rsidR="00172FC9" w:rsidRDefault="00172FC9" w:rsidP="00983B12">
      <w:pPr>
        <w:spacing w:after="200" w:line="276" w:lineRule="auto"/>
        <w:ind w:left="720" w:hanging="360"/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lastRenderedPageBreak/>
        <w:t>Quản</w:t>
      </w:r>
      <w:proofErr w:type="spellEnd"/>
      <w:r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trị</w:t>
      </w:r>
      <w:proofErr w:type="spellEnd"/>
      <w:r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viên</w:t>
      </w:r>
      <w:proofErr w:type="spellEnd"/>
    </w:p>
    <w:p w14:paraId="7E79CE7A" w14:textId="3804B7CB" w:rsidR="00172FC9" w:rsidRPr="00172FC9" w:rsidRDefault="000A7448" w:rsidP="00800D37">
      <w:pPr>
        <w:spacing w:after="200" w:line="276" w:lineRule="auto"/>
        <w:ind w:firstLine="360"/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280BBBF1" wp14:editId="4403C1F5">
            <wp:extent cx="5943600" cy="131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Dangnh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D2A1" w14:textId="289EE61D" w:rsidR="4AF63542" w:rsidRDefault="4AF63542" w:rsidP="00983B12">
      <w:pPr>
        <w:spacing w:after="200" w:line="276" w:lineRule="auto"/>
        <w:ind w:left="720" w:hanging="360"/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</w:pP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2.2. DFD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Quản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trị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viên</w:t>
      </w:r>
      <w:proofErr w:type="spellEnd"/>
      <w:r w:rsidR="00317D8D">
        <w:rPr>
          <w:rFonts w:ascii="Tahoma" w:eastAsia="Tahoma" w:hAnsi="Tahoma" w:cs="Tahom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0F1DCACB" wp14:editId="3DC7A91C">
            <wp:extent cx="5943600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quantrivi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2.3. DFD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Quản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trị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bài</w:t>
      </w:r>
      <w:bookmarkStart w:id="0" w:name="_GoBack"/>
      <w:bookmarkEnd w:id="0"/>
      <w:proofErr w:type="spellEnd"/>
      <w:r w:rsidR="00311FFD">
        <w:rPr>
          <w:rFonts w:ascii="Tahoma" w:eastAsia="Tahoma" w:hAnsi="Tahoma" w:cs="Tahom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1A22AEDD" wp14:editId="054ACA6F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_quantribaivi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2.4. DFD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Quản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trị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bình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14C99">
        <w:rPr>
          <w:rFonts w:ascii="Tahoma" w:eastAsia="Tahoma" w:hAnsi="Tahoma" w:cs="Tahom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4E021B4B" wp14:editId="5A1F0D09">
            <wp:extent cx="5943600" cy="7137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D_quantribinhlu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28D1" w14:textId="44F219FC" w:rsidR="4AF63542" w:rsidRDefault="000A7448" w:rsidP="4AF63542">
      <w:pPr>
        <w:spacing w:after="200" w:line="276" w:lineRule="auto"/>
        <w:ind w:left="720" w:hanging="360"/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2.5</w:t>
      </w:r>
      <w:r w:rsidR="004411F1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. DFD </w:t>
      </w:r>
      <w:proofErr w:type="spellStart"/>
      <w:r w:rsidR="004411F1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L</w:t>
      </w:r>
      <w:r w:rsidR="4AF63542"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oại</w:t>
      </w:r>
      <w:proofErr w:type="spellEnd"/>
      <w:r w:rsidR="4AF63542"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tin</w:t>
      </w:r>
    </w:p>
    <w:p w14:paraId="24DE0E11" w14:textId="392B1F33" w:rsidR="000A7448" w:rsidRDefault="004411F1" w:rsidP="4AF63542">
      <w:pPr>
        <w:spacing w:after="200" w:line="276" w:lineRule="auto"/>
        <w:ind w:left="720" w:hanging="360"/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4658CC9B" wp14:editId="442B70DA">
            <wp:extent cx="5943600" cy="445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_loait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F3C6" w14:textId="16DBA580" w:rsidR="4AF63542" w:rsidRDefault="000A7448" w:rsidP="4AF63542">
      <w:pPr>
        <w:spacing w:after="200" w:line="276" w:lineRule="auto"/>
        <w:ind w:left="720" w:hanging="360"/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2.6</w:t>
      </w:r>
      <w:r w:rsidR="4AF63542"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. DFD Feedback</w:t>
      </w:r>
    </w:p>
    <w:p w14:paraId="0368E7E2" w14:textId="60282CA8" w:rsidR="004411F1" w:rsidRDefault="004411F1" w:rsidP="4AF63542">
      <w:pPr>
        <w:spacing w:after="200" w:line="276" w:lineRule="auto"/>
        <w:ind w:left="720" w:hanging="360"/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0046130F" wp14:editId="23FA3C24">
            <wp:extent cx="5924550" cy="620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feedbac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CA0A" w14:textId="404BDC70" w:rsidR="4AF63542" w:rsidRDefault="4AF63542" w:rsidP="4AF63542">
      <w:pPr>
        <w:pStyle w:val="ListParagraph"/>
        <w:numPr>
          <w:ilvl w:val="0"/>
          <w:numId w:val="4"/>
        </w:numPr>
        <w:spacing w:after="200" w:line="276" w:lineRule="auto"/>
        <w:ind w:left="426" w:hanging="426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Database design</w:t>
      </w:r>
    </w:p>
    <w:p w14:paraId="79286529" w14:textId="57579D92" w:rsidR="4AF63542" w:rsidRDefault="4AF63542" w:rsidP="4AF63542">
      <w:pPr>
        <w:pStyle w:val="ListParagraph"/>
        <w:numPr>
          <w:ilvl w:val="0"/>
          <w:numId w:val="3"/>
        </w:numPr>
        <w:spacing w:after="200" w:line="276" w:lineRule="auto"/>
        <w:ind w:left="709" w:hanging="273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Entity Relation Diagram</w:t>
      </w:r>
    </w:p>
    <w:p w14:paraId="0A880254" w14:textId="3B0FFBA0" w:rsidR="4AF63542" w:rsidRDefault="4AF63542" w:rsidP="4AF63542">
      <w:pPr>
        <w:pStyle w:val="ListParagraph"/>
        <w:numPr>
          <w:ilvl w:val="0"/>
          <w:numId w:val="3"/>
        </w:numPr>
        <w:spacing w:after="200" w:line="276" w:lineRule="auto"/>
        <w:ind w:left="709" w:hanging="273"/>
        <w:rPr>
          <w:b/>
          <w:bCs/>
          <w:color w:val="000000" w:themeColor="text1"/>
          <w:sz w:val="24"/>
          <w:szCs w:val="24"/>
        </w:rPr>
      </w:pP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</w:rPr>
        <w:t>Entity description</w:t>
      </w:r>
    </w:p>
    <w:p w14:paraId="71C6D48D" w14:textId="07DAFC39" w:rsidR="4AF63542" w:rsidRDefault="4AF63542" w:rsidP="4AF63542">
      <w:pPr>
        <w:pStyle w:val="ListParagraph"/>
        <w:numPr>
          <w:ilvl w:val="0"/>
          <w:numId w:val="3"/>
        </w:numPr>
        <w:spacing w:after="200" w:line="276" w:lineRule="auto"/>
        <w:ind w:left="709" w:hanging="273"/>
        <w:rPr>
          <w:b/>
          <w:bCs/>
          <w:color w:val="000000" w:themeColor="text1"/>
          <w:sz w:val="24"/>
          <w:szCs w:val="24"/>
        </w:rPr>
      </w:pP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Biểu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đồ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Cơ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Sở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Dữ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Liệu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Quan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Hệ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(Database Relation Diagram)</w:t>
      </w:r>
    </w:p>
    <w:p w14:paraId="6CCE9F50" w14:textId="5E9D4B14" w:rsidR="4AF63542" w:rsidRDefault="4AF63542" w:rsidP="4AF63542">
      <w:pPr>
        <w:pStyle w:val="ListParagraph"/>
        <w:numPr>
          <w:ilvl w:val="0"/>
          <w:numId w:val="3"/>
        </w:numPr>
        <w:spacing w:after="200" w:line="276" w:lineRule="auto"/>
        <w:ind w:left="709" w:hanging="273"/>
        <w:rPr>
          <w:b/>
          <w:bCs/>
          <w:color w:val="000000" w:themeColor="text1"/>
          <w:sz w:val="24"/>
          <w:szCs w:val="24"/>
        </w:rPr>
      </w:pP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Cấu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trúc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cơ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sở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dữ</w:t>
      </w:r>
      <w:proofErr w:type="spellEnd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  <w:t>liệu</w:t>
      </w:r>
      <w:proofErr w:type="spellEnd"/>
    </w:p>
    <w:p w14:paraId="68E55B12" w14:textId="6A056765" w:rsidR="4AF63542" w:rsidRDefault="4AF63542" w:rsidP="4AF63542">
      <w:pPr>
        <w:pStyle w:val="ListParagraph"/>
        <w:numPr>
          <w:ilvl w:val="0"/>
          <w:numId w:val="2"/>
        </w:numPr>
        <w:spacing w:after="200" w:line="276" w:lineRule="auto"/>
        <w:ind w:left="426" w:hanging="426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</w:rPr>
        <w:t>SITEMAP</w:t>
      </w:r>
    </w:p>
    <w:p w14:paraId="14136707" w14:textId="0A1BAF64" w:rsidR="4AF63542" w:rsidRDefault="4AF63542" w:rsidP="4AF6354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</w:rPr>
        <w:t>User sitemap</w:t>
      </w:r>
    </w:p>
    <w:p w14:paraId="0F304D71" w14:textId="3D37280B" w:rsidR="4AF63542" w:rsidRDefault="4AF63542" w:rsidP="4AF6354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b/>
          <w:bCs/>
          <w:color w:val="000000" w:themeColor="text1"/>
          <w:sz w:val="24"/>
          <w:szCs w:val="24"/>
        </w:rPr>
      </w:pPr>
      <w:r w:rsidRPr="4AF63542">
        <w:rPr>
          <w:rFonts w:ascii="Tahoma" w:eastAsia="Tahoma" w:hAnsi="Tahoma" w:cs="Tahoma"/>
          <w:b/>
          <w:bCs/>
          <w:color w:val="000000" w:themeColor="text1"/>
          <w:sz w:val="24"/>
          <w:szCs w:val="24"/>
        </w:rPr>
        <w:t>Admin sitemap</w:t>
      </w:r>
    </w:p>
    <w:p w14:paraId="3D574719" w14:textId="632982CA" w:rsidR="00BD4323" w:rsidRPr="00BD4323" w:rsidRDefault="4AF63542" w:rsidP="00BD4323">
      <w:pPr>
        <w:spacing w:after="200" w:line="276" w:lineRule="auto"/>
        <w:jc w:val="center"/>
        <w:rPr>
          <w:rFonts w:ascii="Tahoma" w:eastAsia="Tahoma" w:hAnsi="Tahoma" w:cs="Tahoma"/>
          <w:color w:val="000000" w:themeColor="text1"/>
          <w:sz w:val="30"/>
          <w:szCs w:val="30"/>
        </w:rPr>
      </w:pPr>
      <w:r w:rsidRPr="4AF63542">
        <w:rPr>
          <w:rFonts w:ascii="Tahoma" w:eastAsia="Tahoma" w:hAnsi="Tahoma" w:cs="Tahoma"/>
          <w:b/>
          <w:bCs/>
          <w:color w:val="000000" w:themeColor="text1"/>
          <w:sz w:val="30"/>
          <w:szCs w:val="30"/>
        </w:rPr>
        <w:lastRenderedPageBreak/>
        <w:t>Task Sheet Review 2</w:t>
      </w:r>
    </w:p>
    <w:tbl>
      <w:tblPr>
        <w:tblW w:w="1058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733"/>
        <w:gridCol w:w="2250"/>
        <w:gridCol w:w="2009"/>
        <w:gridCol w:w="1591"/>
        <w:gridCol w:w="1423"/>
      </w:tblGrid>
      <w:tr w:rsidR="00BD4323" w14:paraId="078A9B69" w14:textId="77777777" w:rsidTr="00514C99">
        <w:trPr>
          <w:trHeight w:val="466"/>
          <w:jc w:val="center"/>
        </w:trPr>
        <w:tc>
          <w:tcPr>
            <w:tcW w:w="3314" w:type="dxa"/>
            <w:gridSpan w:val="2"/>
            <w:tcBorders>
              <w:bottom w:val="single" w:sz="4" w:space="0" w:color="000000"/>
            </w:tcBorders>
            <w:shd w:val="clear" w:color="auto" w:fill="CCCCCC"/>
            <w:vAlign w:val="center"/>
          </w:tcPr>
          <w:p w14:paraId="584F693D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Members Group</w:t>
            </w:r>
          </w:p>
        </w:tc>
        <w:tc>
          <w:tcPr>
            <w:tcW w:w="7273" w:type="dxa"/>
            <w:gridSpan w:val="4"/>
            <w:tcBorders>
              <w:bottom w:val="single" w:sz="4" w:space="0" w:color="000000"/>
            </w:tcBorders>
            <w:shd w:val="clear" w:color="auto" w:fill="CCCCCC"/>
            <w:vAlign w:val="center"/>
          </w:tcPr>
          <w:p w14:paraId="79853D39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Date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Prepareation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Of Activity Plan</w:t>
            </w:r>
          </w:p>
        </w:tc>
      </w:tr>
      <w:tr w:rsidR="00BD4323" w14:paraId="3791A367" w14:textId="77777777" w:rsidTr="00514C99">
        <w:trPr>
          <w:trHeight w:val="366"/>
          <w:jc w:val="center"/>
        </w:trPr>
        <w:tc>
          <w:tcPr>
            <w:tcW w:w="58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6B78CD9B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3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14749192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570154FF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Description Task</w:t>
            </w:r>
          </w:p>
        </w:tc>
        <w:tc>
          <w:tcPr>
            <w:tcW w:w="2009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69269500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159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082EFD17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0DB017E7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Status</w:t>
            </w:r>
          </w:p>
        </w:tc>
      </w:tr>
      <w:tr w:rsidR="00BD4323" w14:paraId="10AFE638" w14:textId="77777777" w:rsidTr="00514C99">
        <w:trPr>
          <w:trHeight w:val="432"/>
          <w:jc w:val="center"/>
        </w:trPr>
        <w:tc>
          <w:tcPr>
            <w:tcW w:w="581" w:type="dxa"/>
            <w:tcBorders>
              <w:top w:val="single" w:sz="12" w:space="0" w:color="000000"/>
            </w:tcBorders>
            <w:vAlign w:val="center"/>
          </w:tcPr>
          <w:p w14:paraId="69367FE1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</w:t>
            </w:r>
          </w:p>
        </w:tc>
        <w:tc>
          <w:tcPr>
            <w:tcW w:w="2733" w:type="dxa"/>
            <w:tcBorders>
              <w:top w:val="single" w:sz="12" w:space="0" w:color="000000"/>
            </w:tcBorders>
            <w:vAlign w:val="center"/>
          </w:tcPr>
          <w:p w14:paraId="6AD4D64B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All members</w:t>
            </w:r>
          </w:p>
        </w:tc>
        <w:tc>
          <w:tcPr>
            <w:tcW w:w="2250" w:type="dxa"/>
            <w:tcBorders>
              <w:top w:val="single" w:sz="12" w:space="0" w:color="000000"/>
            </w:tcBorders>
            <w:vAlign w:val="center"/>
          </w:tcPr>
          <w:p w14:paraId="022DE93F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DFD flow Diagram</w:t>
            </w:r>
          </w:p>
        </w:tc>
        <w:tc>
          <w:tcPr>
            <w:tcW w:w="2009" w:type="dxa"/>
            <w:tcBorders>
              <w:top w:val="single" w:sz="12" w:space="0" w:color="000000"/>
            </w:tcBorders>
            <w:vAlign w:val="center"/>
          </w:tcPr>
          <w:p w14:paraId="3659BBE0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09/03/2020</w:t>
            </w:r>
          </w:p>
        </w:tc>
        <w:tc>
          <w:tcPr>
            <w:tcW w:w="1591" w:type="dxa"/>
            <w:tcBorders>
              <w:top w:val="single" w:sz="12" w:space="0" w:color="000000"/>
            </w:tcBorders>
            <w:vAlign w:val="center"/>
          </w:tcPr>
          <w:p w14:paraId="2B895DBD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16/03/2020</w:t>
            </w:r>
          </w:p>
        </w:tc>
        <w:tc>
          <w:tcPr>
            <w:tcW w:w="1423" w:type="dxa"/>
            <w:tcBorders>
              <w:top w:val="single" w:sz="12" w:space="0" w:color="000000"/>
            </w:tcBorders>
            <w:vAlign w:val="center"/>
          </w:tcPr>
          <w:p w14:paraId="4FDDF294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Completed</w:t>
            </w:r>
          </w:p>
        </w:tc>
      </w:tr>
      <w:tr w:rsidR="00BD4323" w14:paraId="131F27D0" w14:textId="77777777" w:rsidTr="00514C99">
        <w:trPr>
          <w:trHeight w:val="403"/>
          <w:jc w:val="center"/>
        </w:trPr>
        <w:tc>
          <w:tcPr>
            <w:tcW w:w="581" w:type="dxa"/>
            <w:vAlign w:val="center"/>
          </w:tcPr>
          <w:p w14:paraId="471FACA3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2</w:t>
            </w:r>
          </w:p>
        </w:tc>
        <w:tc>
          <w:tcPr>
            <w:tcW w:w="2733" w:type="dxa"/>
            <w:vAlign w:val="center"/>
          </w:tcPr>
          <w:p w14:paraId="252ECF32" w14:textId="77777777" w:rsidR="00BD4323" w:rsidRDefault="00BD4323" w:rsidP="00514C99">
            <w:pPr>
              <w:spacing w:after="0"/>
              <w:jc w:val="center"/>
            </w:pPr>
            <w:r>
              <w:rPr>
                <w:rFonts w:ascii="Tahoma" w:eastAsia="Tahoma" w:hAnsi="Tahoma" w:cs="Tahoma"/>
              </w:rPr>
              <w:t>All members</w:t>
            </w:r>
          </w:p>
        </w:tc>
        <w:tc>
          <w:tcPr>
            <w:tcW w:w="2250" w:type="dxa"/>
            <w:vAlign w:val="center"/>
          </w:tcPr>
          <w:p w14:paraId="0FCF6CCF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Entity Diagram</w:t>
            </w:r>
          </w:p>
        </w:tc>
        <w:tc>
          <w:tcPr>
            <w:tcW w:w="2009" w:type="dxa"/>
            <w:vAlign w:val="center"/>
          </w:tcPr>
          <w:p w14:paraId="238E0B28" w14:textId="77777777" w:rsidR="00BD4323" w:rsidRDefault="00BD4323" w:rsidP="00514C99">
            <w:pPr>
              <w:spacing w:after="0"/>
              <w:jc w:val="center"/>
            </w:pPr>
            <w:r>
              <w:rPr>
                <w:rFonts w:ascii="Tahoma" w:eastAsia="Tahoma" w:hAnsi="Tahoma" w:cs="Tahoma"/>
              </w:rPr>
              <w:t>09/03/2020</w:t>
            </w:r>
          </w:p>
        </w:tc>
        <w:tc>
          <w:tcPr>
            <w:tcW w:w="1591" w:type="dxa"/>
            <w:vAlign w:val="center"/>
          </w:tcPr>
          <w:p w14:paraId="1B4EBBB9" w14:textId="77777777" w:rsidR="00BD4323" w:rsidRDefault="00BD4323" w:rsidP="00514C99">
            <w:pPr>
              <w:spacing w:after="0"/>
              <w:jc w:val="center"/>
            </w:pPr>
            <w:r>
              <w:rPr>
                <w:rFonts w:ascii="Tahoma" w:eastAsia="Tahoma" w:hAnsi="Tahoma" w:cs="Tahoma"/>
              </w:rPr>
              <w:t>16/03/2020</w:t>
            </w:r>
          </w:p>
        </w:tc>
        <w:tc>
          <w:tcPr>
            <w:tcW w:w="1423" w:type="dxa"/>
            <w:vAlign w:val="center"/>
          </w:tcPr>
          <w:p w14:paraId="368478E8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Completed</w:t>
            </w:r>
          </w:p>
        </w:tc>
      </w:tr>
      <w:tr w:rsidR="00BD4323" w14:paraId="13012AA4" w14:textId="77777777" w:rsidTr="00514C99">
        <w:trPr>
          <w:trHeight w:val="450"/>
          <w:jc w:val="center"/>
        </w:trPr>
        <w:tc>
          <w:tcPr>
            <w:tcW w:w="581" w:type="dxa"/>
            <w:vAlign w:val="center"/>
          </w:tcPr>
          <w:p w14:paraId="2D470DA3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3</w:t>
            </w:r>
          </w:p>
        </w:tc>
        <w:tc>
          <w:tcPr>
            <w:tcW w:w="2733" w:type="dxa"/>
            <w:vAlign w:val="center"/>
          </w:tcPr>
          <w:p w14:paraId="19E2ED1A" w14:textId="77777777" w:rsidR="00BD4323" w:rsidRDefault="00BD4323" w:rsidP="00514C99">
            <w:pPr>
              <w:spacing w:after="0"/>
              <w:jc w:val="center"/>
            </w:pPr>
            <w:r>
              <w:rPr>
                <w:rFonts w:ascii="Tahoma" w:eastAsia="Tahoma" w:hAnsi="Tahoma" w:cs="Tahoma"/>
              </w:rPr>
              <w:t>All members</w:t>
            </w:r>
          </w:p>
        </w:tc>
        <w:tc>
          <w:tcPr>
            <w:tcW w:w="2250" w:type="dxa"/>
            <w:vAlign w:val="center"/>
          </w:tcPr>
          <w:p w14:paraId="31AEAB7A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Database Design</w:t>
            </w:r>
          </w:p>
        </w:tc>
        <w:tc>
          <w:tcPr>
            <w:tcW w:w="2009" w:type="dxa"/>
            <w:vAlign w:val="center"/>
          </w:tcPr>
          <w:p w14:paraId="14F54788" w14:textId="77777777" w:rsidR="00BD4323" w:rsidRDefault="00BD4323" w:rsidP="00514C99">
            <w:pPr>
              <w:spacing w:after="0"/>
              <w:jc w:val="center"/>
            </w:pPr>
            <w:r>
              <w:rPr>
                <w:rFonts w:ascii="Tahoma" w:eastAsia="Tahoma" w:hAnsi="Tahoma" w:cs="Tahoma"/>
              </w:rPr>
              <w:t>09/03/2020</w:t>
            </w:r>
          </w:p>
        </w:tc>
        <w:tc>
          <w:tcPr>
            <w:tcW w:w="1591" w:type="dxa"/>
            <w:vAlign w:val="center"/>
          </w:tcPr>
          <w:p w14:paraId="20C5E893" w14:textId="77777777" w:rsidR="00BD4323" w:rsidRDefault="00BD4323" w:rsidP="00514C99">
            <w:pPr>
              <w:spacing w:after="0"/>
              <w:jc w:val="center"/>
            </w:pPr>
            <w:r>
              <w:rPr>
                <w:rFonts w:ascii="Tahoma" w:eastAsia="Tahoma" w:hAnsi="Tahoma" w:cs="Tahoma"/>
              </w:rPr>
              <w:t>16/03/2020</w:t>
            </w:r>
          </w:p>
        </w:tc>
        <w:tc>
          <w:tcPr>
            <w:tcW w:w="1423" w:type="dxa"/>
            <w:vAlign w:val="center"/>
          </w:tcPr>
          <w:p w14:paraId="637823C5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Completed</w:t>
            </w:r>
          </w:p>
        </w:tc>
      </w:tr>
      <w:tr w:rsidR="00BD4323" w14:paraId="45797D2D" w14:textId="77777777" w:rsidTr="00514C99">
        <w:trPr>
          <w:trHeight w:val="450"/>
          <w:jc w:val="center"/>
        </w:trPr>
        <w:tc>
          <w:tcPr>
            <w:tcW w:w="581" w:type="dxa"/>
            <w:vAlign w:val="center"/>
          </w:tcPr>
          <w:p w14:paraId="2ECD8289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4</w:t>
            </w:r>
          </w:p>
        </w:tc>
        <w:tc>
          <w:tcPr>
            <w:tcW w:w="2733" w:type="dxa"/>
            <w:vAlign w:val="center"/>
          </w:tcPr>
          <w:p w14:paraId="1D159B03" w14:textId="77777777" w:rsidR="00BD4323" w:rsidRDefault="00BD4323" w:rsidP="00514C99">
            <w:pPr>
              <w:spacing w:after="0"/>
              <w:jc w:val="center"/>
            </w:pPr>
            <w:r>
              <w:rPr>
                <w:rFonts w:ascii="Tahoma" w:eastAsia="Tahoma" w:hAnsi="Tahoma" w:cs="Tahoma"/>
              </w:rPr>
              <w:t>All members</w:t>
            </w:r>
          </w:p>
        </w:tc>
        <w:tc>
          <w:tcPr>
            <w:tcW w:w="2250" w:type="dxa"/>
            <w:vAlign w:val="center"/>
          </w:tcPr>
          <w:p w14:paraId="60E88260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Sitemap</w:t>
            </w:r>
          </w:p>
        </w:tc>
        <w:tc>
          <w:tcPr>
            <w:tcW w:w="2009" w:type="dxa"/>
            <w:vAlign w:val="center"/>
          </w:tcPr>
          <w:p w14:paraId="52DE973B" w14:textId="77777777" w:rsidR="00BD4323" w:rsidRDefault="00BD4323" w:rsidP="00514C99">
            <w:pPr>
              <w:spacing w:after="0"/>
              <w:jc w:val="center"/>
            </w:pPr>
            <w:r>
              <w:rPr>
                <w:rFonts w:ascii="Tahoma" w:eastAsia="Tahoma" w:hAnsi="Tahoma" w:cs="Tahoma"/>
              </w:rPr>
              <w:t>09/03/2020</w:t>
            </w:r>
          </w:p>
        </w:tc>
        <w:tc>
          <w:tcPr>
            <w:tcW w:w="1591" w:type="dxa"/>
            <w:vAlign w:val="center"/>
          </w:tcPr>
          <w:p w14:paraId="405CA406" w14:textId="77777777" w:rsidR="00BD4323" w:rsidRDefault="00BD4323" w:rsidP="00514C99">
            <w:pPr>
              <w:spacing w:after="0"/>
              <w:jc w:val="center"/>
            </w:pPr>
            <w:r>
              <w:rPr>
                <w:rFonts w:ascii="Tahoma" w:eastAsia="Tahoma" w:hAnsi="Tahoma" w:cs="Tahoma"/>
              </w:rPr>
              <w:t>16/03/2020</w:t>
            </w:r>
          </w:p>
        </w:tc>
        <w:tc>
          <w:tcPr>
            <w:tcW w:w="1423" w:type="dxa"/>
            <w:vAlign w:val="center"/>
          </w:tcPr>
          <w:p w14:paraId="3D0D621B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Completed</w:t>
            </w:r>
          </w:p>
        </w:tc>
      </w:tr>
      <w:tr w:rsidR="00BD4323" w14:paraId="593DADD1" w14:textId="77777777" w:rsidTr="00514C99">
        <w:trPr>
          <w:trHeight w:val="77"/>
          <w:jc w:val="center"/>
        </w:trPr>
        <w:tc>
          <w:tcPr>
            <w:tcW w:w="10587" w:type="dxa"/>
            <w:gridSpan w:val="6"/>
            <w:tcBorders>
              <w:bottom w:val="single" w:sz="12" w:space="0" w:color="000000"/>
            </w:tcBorders>
            <w:vAlign w:val="center"/>
          </w:tcPr>
          <w:p w14:paraId="60C3F93E" w14:textId="77777777" w:rsidR="00BD4323" w:rsidRDefault="00BD4323" w:rsidP="00514C99">
            <w:pPr>
              <w:rPr>
                <w:rFonts w:ascii="Tahoma" w:eastAsia="Tahoma" w:hAnsi="Tahoma" w:cs="Tahoma"/>
              </w:rPr>
            </w:pPr>
          </w:p>
        </w:tc>
      </w:tr>
      <w:tr w:rsidR="00BD4323" w14:paraId="7C3A69C5" w14:textId="77777777" w:rsidTr="00514C99">
        <w:trPr>
          <w:trHeight w:val="291"/>
          <w:jc w:val="center"/>
        </w:trPr>
        <w:tc>
          <w:tcPr>
            <w:tcW w:w="5564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2E421327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Teacher</w:t>
            </w:r>
          </w:p>
        </w:tc>
        <w:tc>
          <w:tcPr>
            <w:tcW w:w="5023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CCCCCC"/>
            <w:vAlign w:val="center"/>
          </w:tcPr>
          <w:p w14:paraId="37E58C0C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Team Leader</w:t>
            </w:r>
          </w:p>
        </w:tc>
      </w:tr>
      <w:tr w:rsidR="00BD4323" w14:paraId="26DA39F9" w14:textId="77777777" w:rsidTr="00514C99">
        <w:trPr>
          <w:trHeight w:val="1128"/>
          <w:jc w:val="center"/>
        </w:trPr>
        <w:tc>
          <w:tcPr>
            <w:tcW w:w="5564" w:type="dxa"/>
            <w:gridSpan w:val="3"/>
            <w:tcBorders>
              <w:top w:val="single" w:sz="12" w:space="0" w:color="000000"/>
            </w:tcBorders>
            <w:vAlign w:val="center"/>
          </w:tcPr>
          <w:p w14:paraId="67F89A5B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  <w:p w14:paraId="4746958F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  <w:p w14:paraId="79E47C7E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  <w:p w14:paraId="4D88DD0B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  <w:p w14:paraId="1694BECC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  <w:p w14:paraId="63685CBE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  <w:p w14:paraId="35BACD8D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  <w:p w14:paraId="5A6C5C9C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5023" w:type="dxa"/>
            <w:gridSpan w:val="3"/>
            <w:tcBorders>
              <w:top w:val="single" w:sz="12" w:space="0" w:color="000000"/>
            </w:tcBorders>
            <w:vAlign w:val="center"/>
          </w:tcPr>
          <w:p w14:paraId="0A29A3F8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  <w:p w14:paraId="7A8405A8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  <w:p w14:paraId="35D9F073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  <w:p w14:paraId="04EA2D58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BD4323" w14:paraId="54C92322" w14:textId="77777777" w:rsidTr="00514C99">
        <w:trPr>
          <w:trHeight w:val="323"/>
          <w:jc w:val="center"/>
        </w:trPr>
        <w:tc>
          <w:tcPr>
            <w:tcW w:w="5564" w:type="dxa"/>
            <w:gridSpan w:val="3"/>
            <w:vAlign w:val="center"/>
          </w:tcPr>
          <w:p w14:paraId="1CEED75B" w14:textId="77777777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Đào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Ngọc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5023" w:type="dxa"/>
            <w:gridSpan w:val="3"/>
            <w:vAlign w:val="center"/>
          </w:tcPr>
          <w:p w14:paraId="11C885FE" w14:textId="55C79A38" w:rsidR="00BD4323" w:rsidRDefault="00BD4323" w:rsidP="00514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Chí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Thành</w:t>
            </w:r>
            <w:proofErr w:type="spellEnd"/>
          </w:p>
        </w:tc>
      </w:tr>
    </w:tbl>
    <w:p w14:paraId="4355C297" w14:textId="77777777" w:rsidR="00BD4323" w:rsidRDefault="00BD4323" w:rsidP="00BD4323">
      <w:pPr>
        <w:rPr>
          <w:rFonts w:ascii="Tahoma" w:eastAsia="Tahoma" w:hAnsi="Tahoma" w:cs="Tahoma"/>
          <w:b/>
          <w:sz w:val="24"/>
          <w:szCs w:val="24"/>
          <w:u w:val="single"/>
        </w:rPr>
      </w:pPr>
    </w:p>
    <w:p w14:paraId="4A17FC14" w14:textId="71C8ADA4" w:rsidR="4AF63542" w:rsidRDefault="4AF63542" w:rsidP="00BD4323">
      <w:pPr>
        <w:jc w:val="center"/>
        <w:rPr>
          <w:rFonts w:ascii="Tahoma" w:eastAsia="Tahoma" w:hAnsi="Tahoma" w:cs="Tahoma"/>
          <w:b/>
          <w:bCs/>
          <w:color w:val="000000" w:themeColor="text1"/>
          <w:sz w:val="24"/>
          <w:szCs w:val="24"/>
          <w:u w:val="single"/>
        </w:rPr>
      </w:pPr>
    </w:p>
    <w:sectPr w:rsidR="4AF6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63A0"/>
    <w:multiLevelType w:val="hybridMultilevel"/>
    <w:tmpl w:val="5E9E60A2"/>
    <w:lvl w:ilvl="0" w:tplc="7D9EB43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E5FA4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41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A0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A4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C4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63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C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C433F"/>
    <w:multiLevelType w:val="hybridMultilevel"/>
    <w:tmpl w:val="152EE010"/>
    <w:lvl w:ilvl="0" w:tplc="463E2422">
      <w:start w:val="1"/>
      <w:numFmt w:val="upperRoman"/>
      <w:lvlText w:val="%1."/>
      <w:lvlJc w:val="left"/>
      <w:pPr>
        <w:ind w:left="720" w:hanging="360"/>
      </w:pPr>
    </w:lvl>
    <w:lvl w:ilvl="1" w:tplc="9F0E57D0">
      <w:start w:val="1"/>
      <w:numFmt w:val="lowerLetter"/>
      <w:lvlText w:val="%2."/>
      <w:lvlJc w:val="left"/>
      <w:pPr>
        <w:ind w:left="1440" w:hanging="360"/>
      </w:pPr>
    </w:lvl>
    <w:lvl w:ilvl="2" w:tplc="530AF78A">
      <w:start w:val="1"/>
      <w:numFmt w:val="lowerRoman"/>
      <w:lvlText w:val="%3."/>
      <w:lvlJc w:val="right"/>
      <w:pPr>
        <w:ind w:left="2160" w:hanging="180"/>
      </w:pPr>
    </w:lvl>
    <w:lvl w:ilvl="3" w:tplc="27D47E58">
      <w:start w:val="1"/>
      <w:numFmt w:val="decimal"/>
      <w:lvlText w:val="%4."/>
      <w:lvlJc w:val="left"/>
      <w:pPr>
        <w:ind w:left="2880" w:hanging="360"/>
      </w:pPr>
    </w:lvl>
    <w:lvl w:ilvl="4" w:tplc="9B6C2304">
      <w:start w:val="1"/>
      <w:numFmt w:val="lowerLetter"/>
      <w:lvlText w:val="%5."/>
      <w:lvlJc w:val="left"/>
      <w:pPr>
        <w:ind w:left="3600" w:hanging="360"/>
      </w:pPr>
    </w:lvl>
    <w:lvl w:ilvl="5" w:tplc="DDC2EF96">
      <w:start w:val="1"/>
      <w:numFmt w:val="lowerRoman"/>
      <w:lvlText w:val="%6."/>
      <w:lvlJc w:val="right"/>
      <w:pPr>
        <w:ind w:left="4320" w:hanging="180"/>
      </w:pPr>
    </w:lvl>
    <w:lvl w:ilvl="6" w:tplc="E858F690">
      <w:start w:val="1"/>
      <w:numFmt w:val="decimal"/>
      <w:lvlText w:val="%7."/>
      <w:lvlJc w:val="left"/>
      <w:pPr>
        <w:ind w:left="5040" w:hanging="360"/>
      </w:pPr>
    </w:lvl>
    <w:lvl w:ilvl="7" w:tplc="9F12F33C">
      <w:start w:val="1"/>
      <w:numFmt w:val="lowerLetter"/>
      <w:lvlText w:val="%8."/>
      <w:lvlJc w:val="left"/>
      <w:pPr>
        <w:ind w:left="5760" w:hanging="360"/>
      </w:pPr>
    </w:lvl>
    <w:lvl w:ilvl="8" w:tplc="F48AF0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A7117"/>
    <w:multiLevelType w:val="hybridMultilevel"/>
    <w:tmpl w:val="975E6A9E"/>
    <w:lvl w:ilvl="0" w:tplc="C89CBB7C">
      <w:start w:val="3"/>
      <w:numFmt w:val="upperRoman"/>
      <w:lvlText w:val="%1."/>
      <w:lvlJc w:val="left"/>
      <w:pPr>
        <w:ind w:left="720" w:hanging="360"/>
      </w:pPr>
    </w:lvl>
    <w:lvl w:ilvl="1" w:tplc="037AA0EE">
      <w:start w:val="1"/>
      <w:numFmt w:val="lowerLetter"/>
      <w:lvlText w:val="%2."/>
      <w:lvlJc w:val="left"/>
      <w:pPr>
        <w:ind w:left="1440" w:hanging="360"/>
      </w:pPr>
    </w:lvl>
    <w:lvl w:ilvl="2" w:tplc="501C996E">
      <w:start w:val="1"/>
      <w:numFmt w:val="lowerRoman"/>
      <w:lvlText w:val="%3."/>
      <w:lvlJc w:val="right"/>
      <w:pPr>
        <w:ind w:left="2160" w:hanging="180"/>
      </w:pPr>
    </w:lvl>
    <w:lvl w:ilvl="3" w:tplc="B9F0C472">
      <w:start w:val="1"/>
      <w:numFmt w:val="decimal"/>
      <w:lvlText w:val="%4."/>
      <w:lvlJc w:val="left"/>
      <w:pPr>
        <w:ind w:left="2880" w:hanging="360"/>
      </w:pPr>
    </w:lvl>
    <w:lvl w:ilvl="4" w:tplc="C23AA0FE">
      <w:start w:val="1"/>
      <w:numFmt w:val="lowerLetter"/>
      <w:lvlText w:val="%5."/>
      <w:lvlJc w:val="left"/>
      <w:pPr>
        <w:ind w:left="3600" w:hanging="360"/>
      </w:pPr>
    </w:lvl>
    <w:lvl w:ilvl="5" w:tplc="BED68E72">
      <w:start w:val="1"/>
      <w:numFmt w:val="lowerRoman"/>
      <w:lvlText w:val="%6."/>
      <w:lvlJc w:val="right"/>
      <w:pPr>
        <w:ind w:left="4320" w:hanging="180"/>
      </w:pPr>
    </w:lvl>
    <w:lvl w:ilvl="6" w:tplc="18560AD4">
      <w:start w:val="1"/>
      <w:numFmt w:val="decimal"/>
      <w:lvlText w:val="%7."/>
      <w:lvlJc w:val="left"/>
      <w:pPr>
        <w:ind w:left="5040" w:hanging="360"/>
      </w:pPr>
    </w:lvl>
    <w:lvl w:ilvl="7" w:tplc="D7743D7A">
      <w:start w:val="1"/>
      <w:numFmt w:val="lowerLetter"/>
      <w:lvlText w:val="%8."/>
      <w:lvlJc w:val="left"/>
      <w:pPr>
        <w:ind w:left="5760" w:hanging="360"/>
      </w:pPr>
    </w:lvl>
    <w:lvl w:ilvl="8" w:tplc="F3D6EF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7640"/>
    <w:multiLevelType w:val="hybridMultilevel"/>
    <w:tmpl w:val="93F6AED4"/>
    <w:lvl w:ilvl="0" w:tplc="8872158A">
      <w:start w:val="2"/>
      <w:numFmt w:val="upperRoman"/>
      <w:lvlText w:val="%1."/>
      <w:lvlJc w:val="left"/>
      <w:pPr>
        <w:ind w:left="720" w:hanging="360"/>
      </w:pPr>
    </w:lvl>
    <w:lvl w:ilvl="1" w:tplc="8D72ED36">
      <w:start w:val="1"/>
      <w:numFmt w:val="lowerLetter"/>
      <w:lvlText w:val="%2."/>
      <w:lvlJc w:val="left"/>
      <w:pPr>
        <w:ind w:left="1440" w:hanging="360"/>
      </w:pPr>
    </w:lvl>
    <w:lvl w:ilvl="2" w:tplc="F5869F2E">
      <w:start w:val="1"/>
      <w:numFmt w:val="lowerRoman"/>
      <w:lvlText w:val="%3."/>
      <w:lvlJc w:val="right"/>
      <w:pPr>
        <w:ind w:left="2160" w:hanging="180"/>
      </w:pPr>
    </w:lvl>
    <w:lvl w:ilvl="3" w:tplc="0F2A414C">
      <w:start w:val="1"/>
      <w:numFmt w:val="decimal"/>
      <w:lvlText w:val="%4."/>
      <w:lvlJc w:val="left"/>
      <w:pPr>
        <w:ind w:left="2880" w:hanging="360"/>
      </w:pPr>
    </w:lvl>
    <w:lvl w:ilvl="4" w:tplc="71C06D2E">
      <w:start w:val="1"/>
      <w:numFmt w:val="lowerLetter"/>
      <w:lvlText w:val="%5."/>
      <w:lvlJc w:val="left"/>
      <w:pPr>
        <w:ind w:left="3600" w:hanging="360"/>
      </w:pPr>
    </w:lvl>
    <w:lvl w:ilvl="5" w:tplc="EE0E341A">
      <w:start w:val="1"/>
      <w:numFmt w:val="lowerRoman"/>
      <w:lvlText w:val="%6."/>
      <w:lvlJc w:val="right"/>
      <w:pPr>
        <w:ind w:left="4320" w:hanging="180"/>
      </w:pPr>
    </w:lvl>
    <w:lvl w:ilvl="6" w:tplc="184EAFC4">
      <w:start w:val="1"/>
      <w:numFmt w:val="decimal"/>
      <w:lvlText w:val="%7."/>
      <w:lvlJc w:val="left"/>
      <w:pPr>
        <w:ind w:left="5040" w:hanging="360"/>
      </w:pPr>
    </w:lvl>
    <w:lvl w:ilvl="7" w:tplc="9EBC2D5C">
      <w:start w:val="1"/>
      <w:numFmt w:val="lowerLetter"/>
      <w:lvlText w:val="%8."/>
      <w:lvlJc w:val="left"/>
      <w:pPr>
        <w:ind w:left="5760" w:hanging="360"/>
      </w:pPr>
    </w:lvl>
    <w:lvl w:ilvl="8" w:tplc="906CEA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158D8"/>
    <w:multiLevelType w:val="hybridMultilevel"/>
    <w:tmpl w:val="1DF82B9A"/>
    <w:lvl w:ilvl="0" w:tplc="141CCD8E">
      <w:start w:val="1"/>
      <w:numFmt w:val="decimal"/>
      <w:lvlText w:val="%1."/>
      <w:lvlJc w:val="left"/>
      <w:pPr>
        <w:ind w:left="720" w:hanging="360"/>
      </w:pPr>
    </w:lvl>
    <w:lvl w:ilvl="1" w:tplc="6DD27C8A">
      <w:start w:val="1"/>
      <w:numFmt w:val="lowerLetter"/>
      <w:lvlText w:val="%2."/>
      <w:lvlJc w:val="left"/>
      <w:pPr>
        <w:ind w:left="1440" w:hanging="360"/>
      </w:pPr>
    </w:lvl>
    <w:lvl w:ilvl="2" w:tplc="30A6AA48">
      <w:start w:val="1"/>
      <w:numFmt w:val="lowerRoman"/>
      <w:lvlText w:val="%3."/>
      <w:lvlJc w:val="right"/>
      <w:pPr>
        <w:ind w:left="2160" w:hanging="180"/>
      </w:pPr>
    </w:lvl>
    <w:lvl w:ilvl="3" w:tplc="036C9936">
      <w:start w:val="1"/>
      <w:numFmt w:val="decimal"/>
      <w:lvlText w:val="%4."/>
      <w:lvlJc w:val="left"/>
      <w:pPr>
        <w:ind w:left="2880" w:hanging="360"/>
      </w:pPr>
    </w:lvl>
    <w:lvl w:ilvl="4" w:tplc="3424928C">
      <w:start w:val="1"/>
      <w:numFmt w:val="lowerLetter"/>
      <w:lvlText w:val="%5."/>
      <w:lvlJc w:val="left"/>
      <w:pPr>
        <w:ind w:left="3600" w:hanging="360"/>
      </w:pPr>
    </w:lvl>
    <w:lvl w:ilvl="5" w:tplc="A022A5A6">
      <w:start w:val="1"/>
      <w:numFmt w:val="lowerRoman"/>
      <w:lvlText w:val="%6."/>
      <w:lvlJc w:val="right"/>
      <w:pPr>
        <w:ind w:left="4320" w:hanging="180"/>
      </w:pPr>
    </w:lvl>
    <w:lvl w:ilvl="6" w:tplc="52BA1082">
      <w:start w:val="1"/>
      <w:numFmt w:val="decimal"/>
      <w:lvlText w:val="%7."/>
      <w:lvlJc w:val="left"/>
      <w:pPr>
        <w:ind w:left="5040" w:hanging="360"/>
      </w:pPr>
    </w:lvl>
    <w:lvl w:ilvl="7" w:tplc="902A07A0">
      <w:start w:val="1"/>
      <w:numFmt w:val="lowerLetter"/>
      <w:lvlText w:val="%8."/>
      <w:lvlJc w:val="left"/>
      <w:pPr>
        <w:ind w:left="5760" w:hanging="360"/>
      </w:pPr>
    </w:lvl>
    <w:lvl w:ilvl="8" w:tplc="DFD0D0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91C92"/>
    <w:multiLevelType w:val="hybridMultilevel"/>
    <w:tmpl w:val="9E500366"/>
    <w:lvl w:ilvl="0" w:tplc="99840C1A">
      <w:start w:val="1"/>
      <w:numFmt w:val="decimal"/>
      <w:lvlText w:val="%1."/>
      <w:lvlJc w:val="left"/>
      <w:pPr>
        <w:ind w:left="720" w:hanging="360"/>
      </w:pPr>
    </w:lvl>
    <w:lvl w:ilvl="1" w:tplc="C15450EA">
      <w:start w:val="1"/>
      <w:numFmt w:val="lowerLetter"/>
      <w:lvlText w:val="%2."/>
      <w:lvlJc w:val="left"/>
      <w:pPr>
        <w:ind w:left="1440" w:hanging="360"/>
      </w:pPr>
    </w:lvl>
    <w:lvl w:ilvl="2" w:tplc="863C3D64">
      <w:start w:val="1"/>
      <w:numFmt w:val="lowerRoman"/>
      <w:lvlText w:val="%3."/>
      <w:lvlJc w:val="right"/>
      <w:pPr>
        <w:ind w:left="2160" w:hanging="180"/>
      </w:pPr>
    </w:lvl>
    <w:lvl w:ilvl="3" w:tplc="931E53EC">
      <w:start w:val="1"/>
      <w:numFmt w:val="decimal"/>
      <w:lvlText w:val="%4."/>
      <w:lvlJc w:val="left"/>
      <w:pPr>
        <w:ind w:left="2880" w:hanging="360"/>
      </w:pPr>
    </w:lvl>
    <w:lvl w:ilvl="4" w:tplc="E7BA5B14">
      <w:start w:val="1"/>
      <w:numFmt w:val="lowerLetter"/>
      <w:lvlText w:val="%5."/>
      <w:lvlJc w:val="left"/>
      <w:pPr>
        <w:ind w:left="3600" w:hanging="360"/>
      </w:pPr>
    </w:lvl>
    <w:lvl w:ilvl="5" w:tplc="8842C4AA">
      <w:start w:val="1"/>
      <w:numFmt w:val="lowerRoman"/>
      <w:lvlText w:val="%6."/>
      <w:lvlJc w:val="right"/>
      <w:pPr>
        <w:ind w:left="4320" w:hanging="180"/>
      </w:pPr>
    </w:lvl>
    <w:lvl w:ilvl="6" w:tplc="6778F28A">
      <w:start w:val="1"/>
      <w:numFmt w:val="decimal"/>
      <w:lvlText w:val="%7."/>
      <w:lvlJc w:val="left"/>
      <w:pPr>
        <w:ind w:left="5040" w:hanging="360"/>
      </w:pPr>
    </w:lvl>
    <w:lvl w:ilvl="7" w:tplc="5970A9B2">
      <w:start w:val="1"/>
      <w:numFmt w:val="lowerLetter"/>
      <w:lvlText w:val="%8."/>
      <w:lvlJc w:val="left"/>
      <w:pPr>
        <w:ind w:left="5760" w:hanging="360"/>
      </w:pPr>
    </w:lvl>
    <w:lvl w:ilvl="8" w:tplc="8C80B5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0368F"/>
    <w:multiLevelType w:val="hybridMultilevel"/>
    <w:tmpl w:val="7062B7C0"/>
    <w:lvl w:ilvl="0" w:tplc="D616C31C">
      <w:start w:val="1"/>
      <w:numFmt w:val="upperRoman"/>
      <w:lvlText w:val="%1."/>
      <w:lvlJc w:val="left"/>
      <w:pPr>
        <w:ind w:left="720" w:hanging="360"/>
      </w:pPr>
    </w:lvl>
    <w:lvl w:ilvl="1" w:tplc="8E7EE880">
      <w:start w:val="1"/>
      <w:numFmt w:val="lowerLetter"/>
      <w:lvlText w:val="%2."/>
      <w:lvlJc w:val="left"/>
      <w:pPr>
        <w:ind w:left="1440" w:hanging="360"/>
      </w:pPr>
    </w:lvl>
    <w:lvl w:ilvl="2" w:tplc="2F2282A4">
      <w:start w:val="1"/>
      <w:numFmt w:val="lowerRoman"/>
      <w:lvlText w:val="%3."/>
      <w:lvlJc w:val="right"/>
      <w:pPr>
        <w:ind w:left="2160" w:hanging="180"/>
      </w:pPr>
    </w:lvl>
    <w:lvl w:ilvl="3" w:tplc="385ED612">
      <w:start w:val="1"/>
      <w:numFmt w:val="decimal"/>
      <w:lvlText w:val="%4."/>
      <w:lvlJc w:val="left"/>
      <w:pPr>
        <w:ind w:left="2880" w:hanging="360"/>
      </w:pPr>
    </w:lvl>
    <w:lvl w:ilvl="4" w:tplc="06E4CA6A">
      <w:start w:val="1"/>
      <w:numFmt w:val="lowerLetter"/>
      <w:lvlText w:val="%5."/>
      <w:lvlJc w:val="left"/>
      <w:pPr>
        <w:ind w:left="3600" w:hanging="360"/>
      </w:pPr>
    </w:lvl>
    <w:lvl w:ilvl="5" w:tplc="F842A998">
      <w:start w:val="1"/>
      <w:numFmt w:val="lowerRoman"/>
      <w:lvlText w:val="%6."/>
      <w:lvlJc w:val="right"/>
      <w:pPr>
        <w:ind w:left="4320" w:hanging="180"/>
      </w:pPr>
    </w:lvl>
    <w:lvl w:ilvl="6" w:tplc="A4CCAFEE">
      <w:start w:val="1"/>
      <w:numFmt w:val="decimal"/>
      <w:lvlText w:val="%7."/>
      <w:lvlJc w:val="left"/>
      <w:pPr>
        <w:ind w:left="5040" w:hanging="360"/>
      </w:pPr>
    </w:lvl>
    <w:lvl w:ilvl="7" w:tplc="BF26BFA2">
      <w:start w:val="1"/>
      <w:numFmt w:val="lowerLetter"/>
      <w:lvlText w:val="%8."/>
      <w:lvlJc w:val="left"/>
      <w:pPr>
        <w:ind w:left="5760" w:hanging="360"/>
      </w:pPr>
    </w:lvl>
    <w:lvl w:ilvl="8" w:tplc="51AA70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CAFD94"/>
    <w:rsid w:val="000A7448"/>
    <w:rsid w:val="00172FC9"/>
    <w:rsid w:val="001C02A1"/>
    <w:rsid w:val="00311FFD"/>
    <w:rsid w:val="00317D8D"/>
    <w:rsid w:val="00382C08"/>
    <w:rsid w:val="004411F1"/>
    <w:rsid w:val="00514C99"/>
    <w:rsid w:val="00800D37"/>
    <w:rsid w:val="008916A6"/>
    <w:rsid w:val="00910581"/>
    <w:rsid w:val="009116A1"/>
    <w:rsid w:val="00983B12"/>
    <w:rsid w:val="00BD4323"/>
    <w:rsid w:val="00E11C6C"/>
    <w:rsid w:val="0ECAFD94"/>
    <w:rsid w:val="3DEC9DE5"/>
    <w:rsid w:val="4A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FD94"/>
  <w15:chartTrackingRefBased/>
  <w15:docId w15:val="{2F3D41AA-0203-4B52-8BBD-EA996CC3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Nguyen Van</dc:creator>
  <cp:keywords/>
  <dc:description/>
  <cp:lastModifiedBy>dainguyenvan</cp:lastModifiedBy>
  <cp:revision>2</cp:revision>
  <dcterms:created xsi:type="dcterms:W3CDTF">2020-06-10T05:57:00Z</dcterms:created>
  <dcterms:modified xsi:type="dcterms:W3CDTF">2020-06-11T15:36:00Z</dcterms:modified>
</cp:coreProperties>
</file>