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FF" w:rsidRDefault="00A938FF" w:rsidP="00A938FF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:rsidR="00A938FF" w:rsidRDefault="00A938FF" w:rsidP="00A938FF">
      <w:pPr>
        <w:pStyle w:val="Nzov"/>
      </w:pPr>
      <w:r>
        <w:t>Informačné a riadiace systémy</w:t>
      </w:r>
    </w:p>
    <w:p w:rsidR="00A938FF" w:rsidRDefault="00A938FF" w:rsidP="00A938FF">
      <w:pPr>
        <w:pStyle w:val="Podtitul"/>
        <w:spacing w:before="4920"/>
      </w:pPr>
      <w:r>
        <w:t>Zadanie A</w:t>
      </w:r>
    </w:p>
    <w:p w:rsidR="00A938FF" w:rsidRDefault="00A938FF" w:rsidP="00A938FF">
      <w:pPr>
        <w:pStyle w:val="Nadpis1"/>
      </w:pPr>
      <w:r>
        <w:t>Správa majetku</w:t>
      </w:r>
    </w:p>
    <w:p w:rsidR="00A938FF" w:rsidRDefault="00A938FF" w:rsidP="00A938FF"/>
    <w:p w:rsidR="00A938FF" w:rsidRDefault="00EC0D91" w:rsidP="00A938FF">
      <w:pPr>
        <w:tabs>
          <w:tab w:val="left" w:pos="5940"/>
          <w:tab w:val="left" w:pos="7740"/>
        </w:tabs>
        <w:spacing w:before="4920"/>
      </w:pPr>
      <w:r>
        <w:t>Kvet – UTO7,8</w:t>
      </w:r>
      <w:r w:rsidR="00A938FF">
        <w:tab/>
      </w:r>
      <w:proofErr w:type="spellStart"/>
      <w:r>
        <w:t>FrantišekKajánek</w:t>
      </w:r>
      <w:proofErr w:type="spellEnd"/>
      <w:r>
        <w:t>,</w:t>
      </w:r>
      <w:r>
        <w:tab/>
        <w:t>5ZZS15</w:t>
      </w:r>
    </w:p>
    <w:p w:rsidR="00A938FF" w:rsidRDefault="00EC0D91" w:rsidP="00A938FF">
      <w:pPr>
        <w:tabs>
          <w:tab w:val="left" w:pos="1080"/>
          <w:tab w:val="left" w:pos="5940"/>
          <w:tab w:val="left" w:pos="6120"/>
          <w:tab w:val="left" w:pos="7740"/>
        </w:tabs>
      </w:pPr>
      <w:r>
        <w:tab/>
        <w:t>2015</w:t>
      </w:r>
      <w:r w:rsidR="00A938FF">
        <w:tab/>
        <w:t>Peter Nový,</w:t>
      </w:r>
      <w:r w:rsidR="00A938FF">
        <w:tab/>
        <w:t>5ZS011</w:t>
      </w:r>
    </w:p>
    <w:p w:rsidR="00A938FF" w:rsidRDefault="00A938FF" w:rsidP="00A938FF">
      <w:pPr>
        <w:tabs>
          <w:tab w:val="left" w:pos="1080"/>
          <w:tab w:val="left" w:pos="5940"/>
          <w:tab w:val="left" w:pos="6120"/>
          <w:tab w:val="left" w:pos="7740"/>
        </w:tabs>
      </w:pPr>
      <w:r>
        <w:tab/>
      </w:r>
      <w:r>
        <w:tab/>
        <w:t>Anička Dušička,</w:t>
      </w:r>
      <w:r>
        <w:tab/>
        <w:t>5ZS012</w:t>
      </w:r>
    </w:p>
    <w:p w:rsidR="00A938FF" w:rsidRDefault="00A938FF" w:rsidP="00A938FF">
      <w:pPr>
        <w:tabs>
          <w:tab w:val="left" w:pos="5940"/>
          <w:tab w:val="left" w:pos="6120"/>
          <w:tab w:val="left" w:pos="7740"/>
        </w:tabs>
      </w:pPr>
      <w:r>
        <w:tab/>
        <w:t>Martin Neznámy,</w:t>
      </w:r>
      <w:r>
        <w:tab/>
        <w:t>5ZS012</w:t>
      </w:r>
    </w:p>
    <w:p w:rsidR="00D47D4C" w:rsidRDefault="00D47D4C" w:rsidP="00A938FF">
      <w:pPr>
        <w:tabs>
          <w:tab w:val="left" w:pos="5940"/>
          <w:tab w:val="left" w:pos="6120"/>
          <w:tab w:val="left" w:pos="7740"/>
        </w:tabs>
      </w:pPr>
    </w:p>
    <w:p w:rsidR="007512EB" w:rsidRDefault="00D47D4C" w:rsidP="00D47D4C">
      <w:pPr>
        <w:pStyle w:val="Nadpis2"/>
      </w:pPr>
      <w:r>
        <w:lastRenderedPageBreak/>
        <w:t>Zadanie</w:t>
      </w:r>
    </w:p>
    <w:p w:rsidR="00D47D4C" w:rsidRDefault="00D47D4C" w:rsidP="00D47D4C">
      <w:pPr>
        <w:ind w:firstLine="360"/>
      </w:pPr>
      <w:r>
        <w:t xml:space="preserve">Navrhnite a implementujte univerzálny informačný systém (použiteľný pre univerzitu, ako i firmu so svojimi pobočkami) vrátane dátového modelu, ktorého cieľom bude evidencia a správa majetku. Vzhľadom na komplexnosť reálneho systému bude cieľom tejto práce iba zjednodušený model, ktorý bude zahŕňať nasledovné: 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 xml:space="preserve">Evidencia majetku na oddeleniach (fakultách, katedrách, ...) spolu s históriou a vyradeným majetkom. Má svoje štandardné umiestnenie a pracovníka, ktorý je zaň zodpovedný (podmienky sa môžu meniť v čase, je potrebné evidovať kompletne celé časové spektrum). Majetok má svoju aktuálnu hodnotu (danú nákupnou cenou a vekom, opotrebením, životnosťou a pod.), pričom sa môže aj zhodnocovať, napr. rozširujúcimi modulmi, SW, ... 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 xml:space="preserve">Evidencia opráv, nákupu náhradných dielov, doplnkov a spotrebného materiálu k majetku (napr. nákup tonerov, papiera do tlačiarní a pod.). Je potrebné evidovať kedy sa uskutočnila daná aktivita, cenu, kto ju uskutočnil ( konkrétny opravca, dodávateľ materiálu, a pod.), typ aktivity, stručný popis. Určitý spotrebný materiál, alebo doplnok sa nemusí priamo viazať na určitý majetok, ale určite musí byť zadané oddelenie / katedra, ktorá tento materiál nakúpila. 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>Špeciálna evidencia pre tlačiarne a rozmnožovaciu techniku – pri každej výmene toneru a valca zapíšte dobu používania predchádzajúceho toneru, valca, počet vytlačených stránok.</w:t>
      </w:r>
    </w:p>
    <w:p w:rsidR="00D47D4C" w:rsidRDefault="00D47D4C" w:rsidP="00D47D4C">
      <w:pPr>
        <w:pStyle w:val="Odsekzoznamu"/>
        <w:numPr>
          <w:ilvl w:val="0"/>
          <w:numId w:val="2"/>
        </w:numPr>
      </w:pPr>
      <w:r>
        <w:t xml:space="preserve">Správa nepotrebného, poškodeného majetku a majetku určeného na vyradenie a jeho vyradenie. </w:t>
      </w:r>
    </w:p>
    <w:p w:rsidR="00D47D4C" w:rsidRPr="008B0769" w:rsidRDefault="00D47D4C" w:rsidP="00D47D4C">
      <w:pPr>
        <w:ind w:left="360" w:firstLine="0"/>
        <w:rPr>
          <w:b/>
        </w:rPr>
      </w:pPr>
      <w:r w:rsidRPr="008B0769">
        <w:rPr>
          <w:b/>
        </w:rPr>
        <w:t>Požadované metódy PL/SQL:</w:t>
      </w:r>
    </w:p>
    <w:p w:rsidR="00D47D4C" w:rsidRDefault="00D47D4C" w:rsidP="00D47D4C">
      <w:pPr>
        <w:pStyle w:val="Odsekzoznamu"/>
        <w:numPr>
          <w:ilvl w:val="0"/>
          <w:numId w:val="3"/>
        </w:numPr>
      </w:pPr>
      <w:r>
        <w:t>pridanie majetku,</w:t>
      </w:r>
    </w:p>
    <w:p w:rsidR="00D47D4C" w:rsidRDefault="00D47D4C" w:rsidP="00D47D4C">
      <w:pPr>
        <w:pStyle w:val="Odsekzoznamu"/>
        <w:numPr>
          <w:ilvl w:val="0"/>
          <w:numId w:val="3"/>
        </w:numPr>
      </w:pPr>
      <w:r>
        <w:t>vyradenie majetku,</w:t>
      </w:r>
    </w:p>
    <w:p w:rsidR="00D47D4C" w:rsidRDefault="00D47D4C" w:rsidP="00D47D4C">
      <w:pPr>
        <w:pStyle w:val="Odsekzoznamu"/>
        <w:numPr>
          <w:ilvl w:val="0"/>
          <w:numId w:val="3"/>
        </w:numPr>
      </w:pPr>
      <w:r>
        <w:t xml:space="preserve">manažment servisu (vlastné personálne zdroje, výkon externou firmou), nákupu spotrebného materiálu a opravy. </w:t>
      </w:r>
    </w:p>
    <w:p w:rsidR="00D47D4C" w:rsidRDefault="00D47D4C" w:rsidP="00D47D4C">
      <w:pPr>
        <w:ind w:firstLine="708"/>
      </w:pPr>
    </w:p>
    <w:p w:rsidR="00D47D4C" w:rsidRDefault="00D47D4C" w:rsidP="00D47D4C">
      <w:pPr>
        <w:ind w:firstLine="708"/>
        <w:rPr>
          <w:b/>
        </w:rPr>
      </w:pPr>
    </w:p>
    <w:p w:rsidR="00D47D4C" w:rsidRDefault="00D47D4C" w:rsidP="00D47D4C">
      <w:pPr>
        <w:ind w:firstLine="708"/>
        <w:rPr>
          <w:b/>
        </w:rPr>
      </w:pPr>
    </w:p>
    <w:p w:rsidR="00D47D4C" w:rsidRDefault="00D47D4C" w:rsidP="00D47D4C">
      <w:pPr>
        <w:ind w:firstLine="708"/>
        <w:rPr>
          <w:b/>
        </w:rPr>
      </w:pPr>
    </w:p>
    <w:p w:rsidR="00D47D4C" w:rsidRDefault="00D47D4C" w:rsidP="00D47D4C">
      <w:pPr>
        <w:ind w:firstLine="708"/>
        <w:rPr>
          <w:b/>
        </w:rPr>
      </w:pPr>
    </w:p>
    <w:p w:rsidR="00D47D4C" w:rsidRPr="008B0769" w:rsidRDefault="00D47D4C" w:rsidP="00D47D4C">
      <w:pPr>
        <w:ind w:firstLine="708"/>
        <w:rPr>
          <w:b/>
        </w:rPr>
      </w:pPr>
      <w:r w:rsidRPr="008B0769">
        <w:rPr>
          <w:b/>
        </w:rPr>
        <w:t xml:space="preserve">Požadované výstupy: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lastRenderedPageBreak/>
        <w:t>zobrazenie aktuálneho majetku jednotlivých oddelení podľa zadaných kritérií ( podľa typu majetku, doby nadobudnutia, katedry /fakulty / univerzity, aktuálnej ceny ) spolu s prepočtom celkovej ceny majetku,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zoznam priradeného majetku konkrétnej osobe v zadanom čase podľa zadaných kritérií (pozor, jedna osoba môže pracovať na rôznych oddeleniach v čase) – vypíšte aj informáciu o stave majetku,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vypíšte štatistiku spotreby jednotlivých typov spotrebného materiálu jednotlivých oddelení podľa zadaných kritérií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>vypíšte štatistiku spoľahlivosti tlačiarní a rozmnožovacej techniky vzhľadom na potrebu ich servisu (tieto hodnoty je potrebné normalizovať vzhľadom na dobu od nákupu po definovaný čas) – buď konkrétneho majetku, alebo modelu ako takého,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vypíšte štatistiku tlačiarní vzhľadom na jednotkovú cenu tlače za zadané obdobie podľa zadaných kritérií, A Téma: Evidenčný systém pre služobné cesty) Databázové systémy 2 akademický rok 2015 / 2016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vypíšte vývoj spotreby materiálu a nákladov na prevádzku jednotlivých typov tlačiarní a rozmnožovacej techniky za zadané obdobie a zadanou presnosťou (mesačne, polročne, ročne)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troch najporuchovejších zariadení v definovaných kategóriách (desktop, notebook, disk, ...),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troch aktuálne najdrahších serverov v celej organizácií (s rešpektovaním amortizácie, nákupu náhradných dielov, dodatočných modulov, a pod.),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technických zariadení pre každú organizačnú zložku (napr. katedru, fakultu), ktoré ani po 5tich rokoch prevádzky nepotrebovali žiaden servis (napr. náhradný diel, opravu),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zariadení, ktoré musia prejsť v nasledujúcom období (obdobie definované parametrom, napr. 1 mesiac, 3 mesiace, rok, ...) servisnou kontrolou,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ku každému zariadeniu vypísať celkovú cenu opráv, ktoré boli vykonané počas záručnej opravy.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vyhľadávanie predražených komponentov v definovanom období – porovnanie cien totožných, resp. porovnateľných komponentov, ktoré kúpili jednotlivé organizačné </w:t>
      </w:r>
      <w:r>
        <w:lastRenderedPageBreak/>
        <w:t xml:space="preserve">zložky v totožnom období: napr. FRI kupovala (totožné) disky za polovičnú cenu ako EF v roku 2015,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majetku na vyradenie po jednotlivých organizačných zložkách (dôvod vyradenia: vek, opotrebenie, poškodenie, ...),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sledovanie počtu zariadení (napr. tlačiarní) v definovanom oddelení v čase,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 xml:space="preserve">výpis majetku spolu jeho aktuálnou cenou pre konkrétnu osobu (spolu s históriou rešpektujúc opravy a amortizáciu), </w:t>
      </w:r>
    </w:p>
    <w:p w:rsidR="00D47D4C" w:rsidRDefault="00D47D4C" w:rsidP="00D47D4C">
      <w:pPr>
        <w:pStyle w:val="Odsekzoznamu"/>
        <w:numPr>
          <w:ilvl w:val="0"/>
          <w:numId w:val="1"/>
        </w:numPr>
      </w:pPr>
      <w:r>
        <w:t>výpis osoby, na ktorú je napísaný najväčší majetok (po jednotlivých organizačných zložkách),</w:t>
      </w:r>
    </w:p>
    <w:p w:rsidR="00D47D4C" w:rsidRDefault="00D47D4C">
      <w:pPr>
        <w:spacing w:after="200" w:line="276" w:lineRule="auto"/>
        <w:rPr>
          <w:rFonts w:eastAsiaTheme="minorHAnsi" w:cstheme="minorBidi"/>
          <w:szCs w:val="22"/>
          <w:lang w:eastAsia="en-US"/>
        </w:rPr>
      </w:pPr>
      <w:r>
        <w:br w:type="page"/>
      </w:r>
    </w:p>
    <w:p w:rsidR="00D47D4C" w:rsidRDefault="00CA6470" w:rsidP="00CA6470">
      <w:pPr>
        <w:pStyle w:val="Nadpis2"/>
      </w:pPr>
      <w:r>
        <w:lastRenderedPageBreak/>
        <w:t>Dátový diagram</w:t>
      </w:r>
    </w:p>
    <w:p w:rsidR="00CA6470" w:rsidRPr="00CA6470" w:rsidRDefault="00A55CB6" w:rsidP="00CA647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.7pt;margin-top:5.6pt;width:380.55pt;height:647.05pt;z-index:251660288">
            <v:imagedata r:id="rId5" o:title="diagram"/>
            <w10:wrap type="square"/>
          </v:shape>
        </w:pict>
      </w:r>
    </w:p>
    <w:p w:rsidR="00D93288" w:rsidRDefault="00D93288">
      <w:pPr>
        <w:spacing w:after="200" w:line="276" w:lineRule="auto"/>
        <w:ind w:firstLine="0"/>
      </w:pPr>
      <w:r>
        <w:br w:type="page"/>
      </w:r>
    </w:p>
    <w:p w:rsidR="00D93288" w:rsidRDefault="00DF2EC3" w:rsidP="00DF2EC3">
      <w:pPr>
        <w:pStyle w:val="Nadpis2"/>
      </w:pPr>
      <w:r>
        <w:lastRenderedPageBreak/>
        <w:t>Popis tabuliek</w:t>
      </w:r>
    </w:p>
    <w:p w:rsidR="00DF2EC3" w:rsidRPr="00DF2EC3" w:rsidRDefault="00DF2EC3" w:rsidP="00DF2EC3"/>
    <w:sectPr w:rsidR="00DF2EC3" w:rsidRPr="00DF2E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729"/>
    <w:multiLevelType w:val="hybridMultilevel"/>
    <w:tmpl w:val="5E068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FB5836"/>
    <w:multiLevelType w:val="hybridMultilevel"/>
    <w:tmpl w:val="A7445E2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938FF"/>
    <w:rsid w:val="007512EB"/>
    <w:rsid w:val="00A55CB6"/>
    <w:rsid w:val="00A938FF"/>
    <w:rsid w:val="00CA6470"/>
    <w:rsid w:val="00D47D4C"/>
    <w:rsid w:val="00D93288"/>
    <w:rsid w:val="00DF2EC3"/>
    <w:rsid w:val="00EB21BC"/>
    <w:rsid w:val="00EC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6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A938FF"/>
    <w:pPr>
      <w:keepNext/>
      <w:jc w:val="center"/>
      <w:outlineLvl w:val="0"/>
    </w:pPr>
    <w:rPr>
      <w:i/>
      <w:iCs/>
      <w:sz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A6470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938FF"/>
    <w:rPr>
      <w:rFonts w:ascii="Times New Roman" w:eastAsia="Times New Roman" w:hAnsi="Times New Roman" w:cs="Times New Roman"/>
      <w:i/>
      <w:iCs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A938FF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A938FF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A938FF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A938FF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A6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D47D4C"/>
    <w:pPr>
      <w:spacing w:before="120" w:line="360" w:lineRule="auto"/>
      <w:ind w:left="720"/>
      <w:contextualSpacing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6</cp:revision>
  <dcterms:created xsi:type="dcterms:W3CDTF">2016-01-10T13:29:00Z</dcterms:created>
  <dcterms:modified xsi:type="dcterms:W3CDTF">2016-01-10T15:49:00Z</dcterms:modified>
</cp:coreProperties>
</file>