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F46D82">
            <w:pPr>
              <w:pStyle w:val="ZPOsobndaje"/>
              <w:rPr>
                <w:rFonts w:ascii="Times New Roman" w:hAnsi="Times New Roman"/>
                <w:sz w:val="29"/>
                <w:szCs w:val="29"/>
              </w:rPr>
            </w:pPr>
            <w:r>
              <w:rPr>
                <w:rFonts w:ascii="Times New Roman" w:hAnsi="Times New Roman"/>
                <w:b/>
                <w:sz w:val="32"/>
                <w:szCs w:val="32"/>
              </w:rPr>
              <w:t>Bc. František Kajá</w:t>
            </w:r>
            <w:r w:rsidR="0088518C" w:rsidRPr="00D71662">
              <w:rPr>
                <w:rFonts w:ascii="Times New Roman" w:hAnsi="Times New Roman"/>
                <w:b/>
                <w:sz w:val="32"/>
                <w:szCs w:val="32"/>
              </w:rPr>
              <w:t>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r w:rsidRPr="00D71662">
        <w:lastRenderedPageBreak/>
        <w:t>Original zadania – scan</w:t>
      </w:r>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977937"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92508" w:rsidP="00792508">
          <w:pPr>
            <w:pStyle w:val="ZPNadpisBezCislovania"/>
          </w:pPr>
          <w:r w:rsidRPr="00D71662">
            <w:t>Contents</w:t>
          </w:r>
          <w:bookmarkEnd w:id="4"/>
        </w:p>
        <w:p w:rsidR="004D7ADA" w:rsidRDefault="00792508">
          <w:pPr>
            <w:pStyle w:val="TOC1"/>
            <w:tabs>
              <w:tab w:val="right" w:leader="dot" w:pos="8493"/>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0977937" w:history="1">
            <w:r w:rsidR="004D7ADA" w:rsidRPr="005029F5">
              <w:rPr>
                <w:rStyle w:val="Hyperlink"/>
                <w:rFonts w:eastAsiaTheme="majorEastAsia"/>
                <w:noProof/>
              </w:rPr>
              <w:t>Contents</w:t>
            </w:r>
            <w:r w:rsidR="004D7ADA">
              <w:rPr>
                <w:noProof/>
                <w:webHidden/>
              </w:rPr>
              <w:tab/>
            </w:r>
            <w:r w:rsidR="004D7ADA">
              <w:rPr>
                <w:noProof/>
                <w:webHidden/>
              </w:rPr>
              <w:fldChar w:fldCharType="begin"/>
            </w:r>
            <w:r w:rsidR="004D7ADA">
              <w:rPr>
                <w:noProof/>
                <w:webHidden/>
              </w:rPr>
              <w:instrText xml:space="preserve"> PAGEREF _Toc480977937 \h </w:instrText>
            </w:r>
            <w:r w:rsidR="004D7ADA">
              <w:rPr>
                <w:noProof/>
                <w:webHidden/>
              </w:rPr>
            </w:r>
            <w:r w:rsidR="004D7ADA">
              <w:rPr>
                <w:noProof/>
                <w:webHidden/>
              </w:rPr>
              <w:fldChar w:fldCharType="separate"/>
            </w:r>
            <w:r w:rsidR="004D7ADA">
              <w:rPr>
                <w:noProof/>
                <w:webHidden/>
              </w:rPr>
              <w:t>7</w:t>
            </w:r>
            <w:r w:rsidR="004D7ADA">
              <w:rPr>
                <w:noProof/>
                <w:webHidden/>
              </w:rPr>
              <w:fldChar w:fldCharType="end"/>
            </w:r>
          </w:hyperlink>
        </w:p>
        <w:p w:rsidR="004D7ADA" w:rsidRDefault="004D7ADA">
          <w:pPr>
            <w:pStyle w:val="TOC1"/>
            <w:tabs>
              <w:tab w:val="right" w:leader="dot" w:pos="8493"/>
            </w:tabs>
            <w:rPr>
              <w:rFonts w:eastAsiaTheme="minorEastAsia" w:cstheme="minorBidi"/>
              <w:noProof/>
              <w:sz w:val="22"/>
              <w:szCs w:val="22"/>
              <w:lang w:eastAsia="sk-SK"/>
            </w:rPr>
          </w:pPr>
          <w:hyperlink w:anchor="_Toc480977938" w:history="1">
            <w:r w:rsidRPr="005029F5">
              <w:rPr>
                <w:rStyle w:val="Hyperlink"/>
                <w:rFonts w:eastAsiaTheme="majorEastAsia"/>
                <w:noProof/>
              </w:rPr>
              <w:t>Úvod</w:t>
            </w:r>
            <w:r>
              <w:rPr>
                <w:noProof/>
                <w:webHidden/>
              </w:rPr>
              <w:tab/>
            </w:r>
            <w:r>
              <w:rPr>
                <w:noProof/>
                <w:webHidden/>
              </w:rPr>
              <w:fldChar w:fldCharType="begin"/>
            </w:r>
            <w:r>
              <w:rPr>
                <w:noProof/>
                <w:webHidden/>
              </w:rPr>
              <w:instrText xml:space="preserve"> PAGEREF _Toc480977938 \h </w:instrText>
            </w:r>
            <w:r>
              <w:rPr>
                <w:noProof/>
                <w:webHidden/>
              </w:rPr>
            </w:r>
            <w:r>
              <w:rPr>
                <w:noProof/>
                <w:webHidden/>
              </w:rPr>
              <w:fldChar w:fldCharType="separate"/>
            </w:r>
            <w:r>
              <w:rPr>
                <w:noProof/>
                <w:webHidden/>
              </w:rPr>
              <w:t>9</w:t>
            </w:r>
            <w:r>
              <w:rPr>
                <w:noProof/>
                <w:webHidden/>
              </w:rPr>
              <w:fldChar w:fldCharType="end"/>
            </w:r>
          </w:hyperlink>
        </w:p>
        <w:p w:rsidR="004D7ADA" w:rsidRDefault="004D7ADA">
          <w:pPr>
            <w:pStyle w:val="TOC1"/>
            <w:tabs>
              <w:tab w:val="left" w:pos="1320"/>
              <w:tab w:val="right" w:leader="dot" w:pos="8493"/>
            </w:tabs>
            <w:rPr>
              <w:rFonts w:eastAsiaTheme="minorEastAsia" w:cstheme="minorBidi"/>
              <w:noProof/>
              <w:sz w:val="22"/>
              <w:szCs w:val="22"/>
              <w:lang w:eastAsia="sk-SK"/>
            </w:rPr>
          </w:pPr>
          <w:hyperlink w:anchor="_Toc480977939" w:history="1">
            <w:r w:rsidRPr="005029F5">
              <w:rPr>
                <w:rStyle w:val="Hyperlink"/>
                <w:rFonts w:eastAsiaTheme="majorEastAsia"/>
                <w:noProof/>
              </w:rPr>
              <w:t>1.</w:t>
            </w:r>
            <w:r>
              <w:rPr>
                <w:rFonts w:eastAsiaTheme="minorEastAsia" w:cstheme="minorBidi"/>
                <w:noProof/>
                <w:sz w:val="22"/>
                <w:szCs w:val="22"/>
                <w:lang w:eastAsia="sk-SK"/>
              </w:rPr>
              <w:tab/>
            </w:r>
            <w:r w:rsidRPr="005029F5">
              <w:rPr>
                <w:rStyle w:val="Hyperlink"/>
                <w:rFonts w:eastAsiaTheme="majorEastAsia"/>
                <w:noProof/>
              </w:rPr>
              <w:t>Teoretická časť</w:t>
            </w:r>
            <w:r>
              <w:rPr>
                <w:noProof/>
                <w:webHidden/>
              </w:rPr>
              <w:tab/>
            </w:r>
            <w:r>
              <w:rPr>
                <w:noProof/>
                <w:webHidden/>
              </w:rPr>
              <w:fldChar w:fldCharType="begin"/>
            </w:r>
            <w:r>
              <w:rPr>
                <w:noProof/>
                <w:webHidden/>
              </w:rPr>
              <w:instrText xml:space="preserve"> PAGEREF _Toc480977939 \h </w:instrText>
            </w:r>
            <w:r>
              <w:rPr>
                <w:noProof/>
                <w:webHidden/>
              </w:rPr>
            </w:r>
            <w:r>
              <w:rPr>
                <w:noProof/>
                <w:webHidden/>
              </w:rPr>
              <w:fldChar w:fldCharType="separate"/>
            </w:r>
            <w:r>
              <w:rPr>
                <w:noProof/>
                <w:webHidden/>
              </w:rPr>
              <w:t>10</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0" w:history="1">
            <w:r w:rsidRPr="005029F5">
              <w:rPr>
                <w:rStyle w:val="Hyperlink"/>
                <w:rFonts w:eastAsiaTheme="majorEastAsia"/>
                <w:noProof/>
              </w:rPr>
              <w:t>1.1</w:t>
            </w:r>
            <w:r>
              <w:rPr>
                <w:rFonts w:eastAsiaTheme="minorEastAsia" w:cstheme="minorBidi"/>
                <w:noProof/>
                <w:sz w:val="22"/>
                <w:szCs w:val="22"/>
                <w:lang w:eastAsia="sk-SK"/>
              </w:rPr>
              <w:tab/>
            </w:r>
            <w:r w:rsidRPr="005029F5">
              <w:rPr>
                <w:rStyle w:val="Hyperlink"/>
                <w:rFonts w:eastAsiaTheme="majorEastAsia"/>
                <w:noProof/>
              </w:rPr>
              <w:t>Rýchlosť výpočtov</w:t>
            </w:r>
            <w:r>
              <w:rPr>
                <w:noProof/>
                <w:webHidden/>
              </w:rPr>
              <w:tab/>
            </w:r>
            <w:r>
              <w:rPr>
                <w:noProof/>
                <w:webHidden/>
              </w:rPr>
              <w:fldChar w:fldCharType="begin"/>
            </w:r>
            <w:r>
              <w:rPr>
                <w:noProof/>
                <w:webHidden/>
              </w:rPr>
              <w:instrText xml:space="preserve"> PAGEREF _Toc480977940 \h </w:instrText>
            </w:r>
            <w:r>
              <w:rPr>
                <w:noProof/>
                <w:webHidden/>
              </w:rPr>
            </w:r>
            <w:r>
              <w:rPr>
                <w:noProof/>
                <w:webHidden/>
              </w:rPr>
              <w:fldChar w:fldCharType="separate"/>
            </w:r>
            <w:r>
              <w:rPr>
                <w:noProof/>
                <w:webHidden/>
              </w:rPr>
              <w:t>10</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1" w:history="1">
            <w:r w:rsidRPr="005029F5">
              <w:rPr>
                <w:rStyle w:val="Hyperlink"/>
                <w:rFonts w:eastAsiaTheme="majorEastAsia"/>
                <w:noProof/>
              </w:rPr>
              <w:t>1.2</w:t>
            </w:r>
            <w:r>
              <w:rPr>
                <w:rFonts w:eastAsiaTheme="minorEastAsia" w:cstheme="minorBidi"/>
                <w:noProof/>
                <w:sz w:val="22"/>
                <w:szCs w:val="22"/>
                <w:lang w:eastAsia="sk-SK"/>
              </w:rPr>
              <w:tab/>
            </w:r>
            <w:r w:rsidRPr="005029F5">
              <w:rPr>
                <w:rStyle w:val="Hyperlink"/>
                <w:rFonts w:eastAsiaTheme="majorEastAsia"/>
                <w:noProof/>
              </w:rPr>
              <w:t>Deskriptory/Klasifikátory</w:t>
            </w:r>
            <w:r>
              <w:rPr>
                <w:noProof/>
                <w:webHidden/>
              </w:rPr>
              <w:tab/>
            </w:r>
            <w:r>
              <w:rPr>
                <w:noProof/>
                <w:webHidden/>
              </w:rPr>
              <w:fldChar w:fldCharType="begin"/>
            </w:r>
            <w:r>
              <w:rPr>
                <w:noProof/>
                <w:webHidden/>
              </w:rPr>
              <w:instrText xml:space="preserve"> PAGEREF _Toc480977941 \h </w:instrText>
            </w:r>
            <w:r>
              <w:rPr>
                <w:noProof/>
                <w:webHidden/>
              </w:rPr>
            </w:r>
            <w:r>
              <w:rPr>
                <w:noProof/>
                <w:webHidden/>
              </w:rPr>
              <w:fldChar w:fldCharType="separate"/>
            </w:r>
            <w:r>
              <w:rPr>
                <w:noProof/>
                <w:webHidden/>
              </w:rPr>
              <w:t>12</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2" w:history="1">
            <w:r w:rsidRPr="005029F5">
              <w:rPr>
                <w:rStyle w:val="Hyperlink"/>
                <w:rFonts w:eastAsiaTheme="majorEastAsia"/>
                <w:noProof/>
              </w:rPr>
              <w:t>1.3</w:t>
            </w:r>
            <w:r>
              <w:rPr>
                <w:rFonts w:eastAsiaTheme="minorEastAsia" w:cstheme="minorBidi"/>
                <w:noProof/>
                <w:sz w:val="22"/>
                <w:szCs w:val="22"/>
                <w:lang w:eastAsia="sk-SK"/>
              </w:rPr>
              <w:tab/>
            </w:r>
            <w:r w:rsidRPr="005029F5">
              <w:rPr>
                <w:rStyle w:val="Hyperlink"/>
                <w:rFonts w:eastAsiaTheme="majorEastAsia"/>
                <w:noProof/>
              </w:rPr>
              <w:t>AdaBoost + slabé klasifikátory</w:t>
            </w:r>
            <w:r>
              <w:rPr>
                <w:noProof/>
                <w:webHidden/>
              </w:rPr>
              <w:tab/>
            </w:r>
            <w:r>
              <w:rPr>
                <w:noProof/>
                <w:webHidden/>
              </w:rPr>
              <w:fldChar w:fldCharType="begin"/>
            </w:r>
            <w:r>
              <w:rPr>
                <w:noProof/>
                <w:webHidden/>
              </w:rPr>
              <w:instrText xml:space="preserve"> PAGEREF _Toc480977942 \h </w:instrText>
            </w:r>
            <w:r>
              <w:rPr>
                <w:noProof/>
                <w:webHidden/>
              </w:rPr>
            </w:r>
            <w:r>
              <w:rPr>
                <w:noProof/>
                <w:webHidden/>
              </w:rPr>
              <w:fldChar w:fldCharType="separate"/>
            </w:r>
            <w:r>
              <w:rPr>
                <w:noProof/>
                <w:webHidden/>
              </w:rPr>
              <w:t>14</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3" w:history="1">
            <w:r w:rsidRPr="005029F5">
              <w:rPr>
                <w:rStyle w:val="Hyperlink"/>
                <w:rFonts w:eastAsiaTheme="majorEastAsia"/>
                <w:noProof/>
              </w:rPr>
              <w:t>1.4</w:t>
            </w:r>
            <w:r>
              <w:rPr>
                <w:rFonts w:eastAsiaTheme="minorEastAsia" w:cstheme="minorBidi"/>
                <w:noProof/>
                <w:sz w:val="22"/>
                <w:szCs w:val="22"/>
                <w:lang w:eastAsia="sk-SK"/>
              </w:rPr>
              <w:tab/>
            </w:r>
            <w:r w:rsidRPr="005029F5">
              <w:rPr>
                <w:rStyle w:val="Hyperlink"/>
                <w:rFonts w:eastAsiaTheme="majorEastAsia"/>
                <w:noProof/>
              </w:rPr>
              <w:t>Adaboost a spojenie s deskriptormi</w:t>
            </w:r>
            <w:r>
              <w:rPr>
                <w:noProof/>
                <w:webHidden/>
              </w:rPr>
              <w:tab/>
            </w:r>
            <w:r>
              <w:rPr>
                <w:noProof/>
                <w:webHidden/>
              </w:rPr>
              <w:fldChar w:fldCharType="begin"/>
            </w:r>
            <w:r>
              <w:rPr>
                <w:noProof/>
                <w:webHidden/>
              </w:rPr>
              <w:instrText xml:space="preserve"> PAGEREF _Toc480977943 \h </w:instrText>
            </w:r>
            <w:r>
              <w:rPr>
                <w:noProof/>
                <w:webHidden/>
              </w:rPr>
            </w:r>
            <w:r>
              <w:rPr>
                <w:noProof/>
                <w:webHidden/>
              </w:rPr>
              <w:fldChar w:fldCharType="separate"/>
            </w:r>
            <w:r>
              <w:rPr>
                <w:noProof/>
                <w:webHidden/>
              </w:rPr>
              <w:t>15</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44" w:history="1">
            <w:r w:rsidRPr="005029F5">
              <w:rPr>
                <w:rStyle w:val="Hyperlink"/>
                <w:rFonts w:eastAsiaTheme="majorEastAsia"/>
                <w:noProof/>
              </w:rPr>
              <w:t>1.4.1</w:t>
            </w:r>
            <w:r>
              <w:rPr>
                <w:rFonts w:eastAsiaTheme="minorEastAsia" w:cstheme="minorBidi"/>
                <w:noProof/>
                <w:sz w:val="22"/>
                <w:szCs w:val="22"/>
                <w:lang w:eastAsia="sk-SK"/>
              </w:rPr>
              <w:tab/>
            </w:r>
            <w:r w:rsidRPr="005029F5">
              <w:rPr>
                <w:rStyle w:val="Hyperlink"/>
                <w:rFonts w:eastAsiaTheme="majorEastAsia"/>
                <w:noProof/>
              </w:rPr>
              <w:t>Haarové vlnky</w:t>
            </w:r>
            <w:r>
              <w:rPr>
                <w:noProof/>
                <w:webHidden/>
              </w:rPr>
              <w:tab/>
            </w:r>
            <w:r>
              <w:rPr>
                <w:noProof/>
                <w:webHidden/>
              </w:rPr>
              <w:fldChar w:fldCharType="begin"/>
            </w:r>
            <w:r>
              <w:rPr>
                <w:noProof/>
                <w:webHidden/>
              </w:rPr>
              <w:instrText xml:space="preserve"> PAGEREF _Toc480977944 \h </w:instrText>
            </w:r>
            <w:r>
              <w:rPr>
                <w:noProof/>
                <w:webHidden/>
              </w:rPr>
            </w:r>
            <w:r>
              <w:rPr>
                <w:noProof/>
                <w:webHidden/>
              </w:rPr>
              <w:fldChar w:fldCharType="separate"/>
            </w:r>
            <w:r>
              <w:rPr>
                <w:noProof/>
                <w:webHidden/>
              </w:rPr>
              <w:t>16</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45" w:history="1">
            <w:r w:rsidRPr="005029F5">
              <w:rPr>
                <w:rStyle w:val="Hyperlink"/>
                <w:rFonts w:eastAsiaTheme="majorEastAsia"/>
                <w:noProof/>
              </w:rPr>
              <w:t>1.4.2</w:t>
            </w:r>
            <w:r>
              <w:rPr>
                <w:rFonts w:eastAsiaTheme="minorEastAsia" w:cstheme="minorBidi"/>
                <w:noProof/>
                <w:sz w:val="22"/>
                <w:szCs w:val="22"/>
                <w:lang w:eastAsia="sk-SK"/>
              </w:rPr>
              <w:tab/>
            </w:r>
            <w:r w:rsidRPr="005029F5">
              <w:rPr>
                <w:rStyle w:val="Hyperlink"/>
                <w:rFonts w:eastAsiaTheme="majorEastAsia"/>
                <w:noProof/>
              </w:rPr>
              <w:t>Histogram of oriented gradients</w:t>
            </w:r>
            <w:r>
              <w:rPr>
                <w:noProof/>
                <w:webHidden/>
              </w:rPr>
              <w:tab/>
            </w:r>
            <w:r>
              <w:rPr>
                <w:noProof/>
                <w:webHidden/>
              </w:rPr>
              <w:fldChar w:fldCharType="begin"/>
            </w:r>
            <w:r>
              <w:rPr>
                <w:noProof/>
                <w:webHidden/>
              </w:rPr>
              <w:instrText xml:space="preserve"> PAGEREF _Toc480977945 \h </w:instrText>
            </w:r>
            <w:r>
              <w:rPr>
                <w:noProof/>
                <w:webHidden/>
              </w:rPr>
            </w:r>
            <w:r>
              <w:rPr>
                <w:noProof/>
                <w:webHidden/>
              </w:rPr>
              <w:fldChar w:fldCharType="separate"/>
            </w:r>
            <w:r>
              <w:rPr>
                <w:noProof/>
                <w:webHidden/>
              </w:rPr>
              <w:t>18</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46" w:history="1">
            <w:r w:rsidRPr="005029F5">
              <w:rPr>
                <w:rStyle w:val="Hyperlink"/>
                <w:rFonts w:eastAsiaTheme="majorEastAsia"/>
                <w:noProof/>
              </w:rPr>
              <w:t>1.4.3</w:t>
            </w:r>
            <w:r>
              <w:rPr>
                <w:rFonts w:eastAsiaTheme="minorEastAsia" w:cstheme="minorBidi"/>
                <w:noProof/>
                <w:sz w:val="22"/>
                <w:szCs w:val="22"/>
                <w:lang w:eastAsia="sk-SK"/>
              </w:rPr>
              <w:tab/>
            </w:r>
            <w:r w:rsidRPr="005029F5">
              <w:rPr>
                <w:rStyle w:val="Hyperlink"/>
                <w:rFonts w:eastAsiaTheme="majorEastAsia"/>
                <w:noProof/>
              </w:rPr>
              <w:t>Aproximácie HOG deskriptora - HistFeat</w:t>
            </w:r>
            <w:r>
              <w:rPr>
                <w:noProof/>
                <w:webHidden/>
              </w:rPr>
              <w:tab/>
            </w:r>
            <w:r>
              <w:rPr>
                <w:noProof/>
                <w:webHidden/>
              </w:rPr>
              <w:fldChar w:fldCharType="begin"/>
            </w:r>
            <w:r>
              <w:rPr>
                <w:noProof/>
                <w:webHidden/>
              </w:rPr>
              <w:instrText xml:space="preserve"> PAGEREF _Toc480977946 \h </w:instrText>
            </w:r>
            <w:r>
              <w:rPr>
                <w:noProof/>
                <w:webHidden/>
              </w:rPr>
            </w:r>
            <w:r>
              <w:rPr>
                <w:noProof/>
                <w:webHidden/>
              </w:rPr>
              <w:fldChar w:fldCharType="separate"/>
            </w:r>
            <w:r>
              <w:rPr>
                <w:noProof/>
                <w:webHidden/>
              </w:rPr>
              <w:t>21</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47" w:history="1">
            <w:r w:rsidRPr="005029F5">
              <w:rPr>
                <w:rStyle w:val="Hyperlink"/>
                <w:rFonts w:eastAsiaTheme="majorEastAsia"/>
                <w:noProof/>
              </w:rPr>
              <w:t>1.4.4</w:t>
            </w:r>
            <w:r>
              <w:rPr>
                <w:rFonts w:eastAsiaTheme="minorEastAsia" w:cstheme="minorBidi"/>
                <w:noProof/>
                <w:sz w:val="22"/>
                <w:szCs w:val="22"/>
                <w:lang w:eastAsia="sk-SK"/>
              </w:rPr>
              <w:tab/>
            </w:r>
            <w:r w:rsidRPr="005029F5">
              <w:rPr>
                <w:rStyle w:val="Hyperlink"/>
                <w:rFonts w:eastAsiaTheme="majorEastAsia"/>
                <w:noProof/>
              </w:rPr>
              <w:t>LiteHOG a FDA-HOG</w:t>
            </w:r>
            <w:r>
              <w:rPr>
                <w:noProof/>
                <w:webHidden/>
              </w:rPr>
              <w:tab/>
            </w:r>
            <w:r>
              <w:rPr>
                <w:noProof/>
                <w:webHidden/>
              </w:rPr>
              <w:fldChar w:fldCharType="begin"/>
            </w:r>
            <w:r>
              <w:rPr>
                <w:noProof/>
                <w:webHidden/>
              </w:rPr>
              <w:instrText xml:space="preserve"> PAGEREF _Toc480977947 \h </w:instrText>
            </w:r>
            <w:r>
              <w:rPr>
                <w:noProof/>
                <w:webHidden/>
              </w:rPr>
            </w:r>
            <w:r>
              <w:rPr>
                <w:noProof/>
                <w:webHidden/>
              </w:rPr>
              <w:fldChar w:fldCharType="separate"/>
            </w:r>
            <w:r>
              <w:rPr>
                <w:noProof/>
                <w:webHidden/>
              </w:rPr>
              <w:t>22</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8" w:history="1">
            <w:r w:rsidRPr="005029F5">
              <w:rPr>
                <w:rStyle w:val="Hyperlink"/>
                <w:rFonts w:eastAsiaTheme="majorEastAsia"/>
                <w:noProof/>
              </w:rPr>
              <w:t>1.5</w:t>
            </w:r>
            <w:r>
              <w:rPr>
                <w:rFonts w:eastAsiaTheme="minorEastAsia" w:cstheme="minorBidi"/>
                <w:noProof/>
                <w:sz w:val="22"/>
                <w:szCs w:val="22"/>
                <w:lang w:eastAsia="sk-SK"/>
              </w:rPr>
              <w:tab/>
            </w:r>
            <w:r w:rsidRPr="005029F5">
              <w:rPr>
                <w:rStyle w:val="Hyperlink"/>
                <w:rFonts w:eastAsiaTheme="majorEastAsia"/>
                <w:noProof/>
              </w:rPr>
              <w:t>Viola-Jones kaskáda</w:t>
            </w:r>
            <w:r>
              <w:rPr>
                <w:noProof/>
                <w:webHidden/>
              </w:rPr>
              <w:tab/>
            </w:r>
            <w:r>
              <w:rPr>
                <w:noProof/>
                <w:webHidden/>
              </w:rPr>
              <w:fldChar w:fldCharType="begin"/>
            </w:r>
            <w:r>
              <w:rPr>
                <w:noProof/>
                <w:webHidden/>
              </w:rPr>
              <w:instrText xml:space="preserve"> PAGEREF _Toc480977948 \h </w:instrText>
            </w:r>
            <w:r>
              <w:rPr>
                <w:noProof/>
                <w:webHidden/>
              </w:rPr>
            </w:r>
            <w:r>
              <w:rPr>
                <w:noProof/>
                <w:webHidden/>
              </w:rPr>
              <w:fldChar w:fldCharType="separate"/>
            </w:r>
            <w:r>
              <w:rPr>
                <w:noProof/>
                <w:webHidden/>
              </w:rPr>
              <w:t>23</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49" w:history="1">
            <w:r w:rsidRPr="005029F5">
              <w:rPr>
                <w:rStyle w:val="Hyperlink"/>
                <w:rFonts w:eastAsiaTheme="majorEastAsia"/>
                <w:noProof/>
              </w:rPr>
              <w:t>1.6</w:t>
            </w:r>
            <w:r>
              <w:rPr>
                <w:rFonts w:eastAsiaTheme="minorEastAsia" w:cstheme="minorBidi"/>
                <w:noProof/>
                <w:sz w:val="22"/>
                <w:szCs w:val="22"/>
                <w:lang w:eastAsia="sk-SK"/>
              </w:rPr>
              <w:tab/>
            </w:r>
            <w:r w:rsidRPr="005029F5">
              <w:rPr>
                <w:rStyle w:val="Hyperlink"/>
                <w:rFonts w:eastAsiaTheme="majorEastAsia"/>
                <w:noProof/>
              </w:rPr>
              <w:t>OpenCV</w:t>
            </w:r>
            <w:r>
              <w:rPr>
                <w:noProof/>
                <w:webHidden/>
              </w:rPr>
              <w:tab/>
            </w:r>
            <w:r>
              <w:rPr>
                <w:noProof/>
                <w:webHidden/>
              </w:rPr>
              <w:fldChar w:fldCharType="begin"/>
            </w:r>
            <w:r>
              <w:rPr>
                <w:noProof/>
                <w:webHidden/>
              </w:rPr>
              <w:instrText xml:space="preserve"> PAGEREF _Toc480977949 \h </w:instrText>
            </w:r>
            <w:r>
              <w:rPr>
                <w:noProof/>
                <w:webHidden/>
              </w:rPr>
            </w:r>
            <w:r>
              <w:rPr>
                <w:noProof/>
                <w:webHidden/>
              </w:rPr>
              <w:fldChar w:fldCharType="separate"/>
            </w:r>
            <w:r>
              <w:rPr>
                <w:noProof/>
                <w:webHidden/>
              </w:rPr>
              <w:t>24</w:t>
            </w:r>
            <w:r>
              <w:rPr>
                <w:noProof/>
                <w:webHidden/>
              </w:rPr>
              <w:fldChar w:fldCharType="end"/>
            </w:r>
          </w:hyperlink>
        </w:p>
        <w:p w:rsidR="004D7ADA" w:rsidRDefault="004D7ADA">
          <w:pPr>
            <w:pStyle w:val="TOC1"/>
            <w:tabs>
              <w:tab w:val="left" w:pos="1320"/>
              <w:tab w:val="right" w:leader="dot" w:pos="8493"/>
            </w:tabs>
            <w:rPr>
              <w:rFonts w:eastAsiaTheme="minorEastAsia" w:cstheme="minorBidi"/>
              <w:noProof/>
              <w:sz w:val="22"/>
              <w:szCs w:val="22"/>
              <w:lang w:eastAsia="sk-SK"/>
            </w:rPr>
          </w:pPr>
          <w:hyperlink w:anchor="_Toc480977950" w:history="1">
            <w:r w:rsidRPr="005029F5">
              <w:rPr>
                <w:rStyle w:val="Hyperlink"/>
                <w:rFonts w:eastAsiaTheme="majorEastAsia"/>
                <w:noProof/>
              </w:rPr>
              <w:t>2.</w:t>
            </w:r>
            <w:r>
              <w:rPr>
                <w:rFonts w:eastAsiaTheme="minorEastAsia" w:cstheme="minorBidi"/>
                <w:noProof/>
                <w:sz w:val="22"/>
                <w:szCs w:val="22"/>
                <w:lang w:eastAsia="sk-SK"/>
              </w:rPr>
              <w:tab/>
            </w:r>
            <w:r w:rsidRPr="005029F5">
              <w:rPr>
                <w:rStyle w:val="Hyperlink"/>
                <w:rFonts w:eastAsiaTheme="majorEastAsia"/>
                <w:noProof/>
              </w:rPr>
              <w:t>Praktická časť</w:t>
            </w:r>
            <w:r>
              <w:rPr>
                <w:noProof/>
                <w:webHidden/>
              </w:rPr>
              <w:tab/>
            </w:r>
            <w:r>
              <w:rPr>
                <w:noProof/>
                <w:webHidden/>
              </w:rPr>
              <w:fldChar w:fldCharType="begin"/>
            </w:r>
            <w:r>
              <w:rPr>
                <w:noProof/>
                <w:webHidden/>
              </w:rPr>
              <w:instrText xml:space="preserve"> PAGEREF _Toc480977950 \h </w:instrText>
            </w:r>
            <w:r>
              <w:rPr>
                <w:noProof/>
                <w:webHidden/>
              </w:rPr>
            </w:r>
            <w:r>
              <w:rPr>
                <w:noProof/>
                <w:webHidden/>
              </w:rPr>
              <w:fldChar w:fldCharType="separate"/>
            </w:r>
            <w:r>
              <w:rPr>
                <w:noProof/>
                <w:webHidden/>
              </w:rPr>
              <w:t>25</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51" w:history="1">
            <w:r w:rsidRPr="005029F5">
              <w:rPr>
                <w:rStyle w:val="Hyperlink"/>
                <w:rFonts w:eastAsiaTheme="majorEastAsia"/>
                <w:noProof/>
              </w:rPr>
              <w:t>2.1</w:t>
            </w:r>
            <w:r>
              <w:rPr>
                <w:rFonts w:eastAsiaTheme="minorEastAsia" w:cstheme="minorBidi"/>
                <w:noProof/>
                <w:sz w:val="22"/>
                <w:szCs w:val="22"/>
                <w:lang w:eastAsia="sk-SK"/>
              </w:rPr>
              <w:tab/>
            </w:r>
            <w:r w:rsidRPr="005029F5">
              <w:rPr>
                <w:rStyle w:val="Hyperlink"/>
                <w:rFonts w:eastAsiaTheme="majorEastAsia"/>
                <w:noProof/>
              </w:rPr>
              <w:t>Testovanie</w:t>
            </w:r>
            <w:r>
              <w:rPr>
                <w:noProof/>
                <w:webHidden/>
              </w:rPr>
              <w:tab/>
            </w:r>
            <w:r>
              <w:rPr>
                <w:noProof/>
                <w:webHidden/>
              </w:rPr>
              <w:fldChar w:fldCharType="begin"/>
            </w:r>
            <w:r>
              <w:rPr>
                <w:noProof/>
                <w:webHidden/>
              </w:rPr>
              <w:instrText xml:space="preserve"> PAGEREF _Toc480977951 \h </w:instrText>
            </w:r>
            <w:r>
              <w:rPr>
                <w:noProof/>
                <w:webHidden/>
              </w:rPr>
            </w:r>
            <w:r>
              <w:rPr>
                <w:noProof/>
                <w:webHidden/>
              </w:rPr>
              <w:fldChar w:fldCharType="separate"/>
            </w:r>
            <w:r>
              <w:rPr>
                <w:noProof/>
                <w:webHidden/>
              </w:rPr>
              <w:t>25</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52" w:history="1">
            <w:r w:rsidRPr="005029F5">
              <w:rPr>
                <w:rStyle w:val="Hyperlink"/>
                <w:rFonts w:eastAsiaTheme="majorEastAsia"/>
                <w:noProof/>
              </w:rPr>
              <w:t>2.1.1</w:t>
            </w:r>
            <w:r>
              <w:rPr>
                <w:rFonts w:eastAsiaTheme="minorEastAsia" w:cstheme="minorBidi"/>
                <w:noProof/>
                <w:sz w:val="22"/>
                <w:szCs w:val="22"/>
                <w:lang w:eastAsia="sk-SK"/>
              </w:rPr>
              <w:tab/>
            </w:r>
            <w:r w:rsidRPr="005029F5">
              <w:rPr>
                <w:rStyle w:val="Hyperlink"/>
                <w:rFonts w:eastAsiaTheme="majorEastAsia"/>
                <w:noProof/>
              </w:rPr>
              <w:t>Dataset</w:t>
            </w:r>
            <w:r>
              <w:rPr>
                <w:noProof/>
                <w:webHidden/>
              </w:rPr>
              <w:tab/>
            </w:r>
            <w:r>
              <w:rPr>
                <w:noProof/>
                <w:webHidden/>
              </w:rPr>
              <w:fldChar w:fldCharType="begin"/>
            </w:r>
            <w:r>
              <w:rPr>
                <w:noProof/>
                <w:webHidden/>
              </w:rPr>
              <w:instrText xml:space="preserve"> PAGEREF _Toc480977952 \h </w:instrText>
            </w:r>
            <w:r>
              <w:rPr>
                <w:noProof/>
                <w:webHidden/>
              </w:rPr>
            </w:r>
            <w:r>
              <w:rPr>
                <w:noProof/>
                <w:webHidden/>
              </w:rPr>
              <w:fldChar w:fldCharType="separate"/>
            </w:r>
            <w:r>
              <w:rPr>
                <w:noProof/>
                <w:webHidden/>
              </w:rPr>
              <w:t>25</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53" w:history="1">
            <w:r w:rsidRPr="005029F5">
              <w:rPr>
                <w:rStyle w:val="Hyperlink"/>
                <w:rFonts w:eastAsiaTheme="majorEastAsia"/>
                <w:noProof/>
              </w:rPr>
              <w:t>2.2</w:t>
            </w:r>
            <w:r>
              <w:rPr>
                <w:rFonts w:eastAsiaTheme="minorEastAsia" w:cstheme="minorBidi"/>
                <w:noProof/>
                <w:sz w:val="22"/>
                <w:szCs w:val="22"/>
                <w:lang w:eastAsia="sk-SK"/>
              </w:rPr>
              <w:tab/>
            </w:r>
            <w:r w:rsidRPr="005029F5">
              <w:rPr>
                <w:rStyle w:val="Hyperlink"/>
                <w:rFonts w:eastAsiaTheme="majorEastAsia"/>
                <w:noProof/>
              </w:rPr>
              <w:t>Porovnávanie implementácií AdaBoostu</w:t>
            </w:r>
            <w:r>
              <w:rPr>
                <w:noProof/>
                <w:webHidden/>
              </w:rPr>
              <w:tab/>
            </w:r>
            <w:r>
              <w:rPr>
                <w:noProof/>
                <w:webHidden/>
              </w:rPr>
              <w:fldChar w:fldCharType="begin"/>
            </w:r>
            <w:r>
              <w:rPr>
                <w:noProof/>
                <w:webHidden/>
              </w:rPr>
              <w:instrText xml:space="preserve"> PAGEREF _Toc480977953 \h </w:instrText>
            </w:r>
            <w:r>
              <w:rPr>
                <w:noProof/>
                <w:webHidden/>
              </w:rPr>
            </w:r>
            <w:r>
              <w:rPr>
                <w:noProof/>
                <w:webHidden/>
              </w:rPr>
              <w:fldChar w:fldCharType="separate"/>
            </w:r>
            <w:r>
              <w:rPr>
                <w:noProof/>
                <w:webHidden/>
              </w:rPr>
              <w:t>26</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54" w:history="1">
            <w:r w:rsidRPr="005029F5">
              <w:rPr>
                <w:rStyle w:val="Hyperlink"/>
                <w:rFonts w:eastAsiaTheme="majorEastAsia"/>
                <w:noProof/>
              </w:rPr>
              <w:t>2.2.1</w:t>
            </w:r>
            <w:r>
              <w:rPr>
                <w:rFonts w:eastAsiaTheme="minorEastAsia" w:cstheme="minorBidi"/>
                <w:noProof/>
                <w:sz w:val="22"/>
                <w:szCs w:val="22"/>
                <w:lang w:eastAsia="sk-SK"/>
              </w:rPr>
              <w:tab/>
            </w:r>
            <w:r w:rsidRPr="005029F5">
              <w:rPr>
                <w:rStyle w:val="Hyperlink"/>
                <w:rFonts w:eastAsiaTheme="majorEastAsia"/>
                <w:noProof/>
              </w:rPr>
              <w:t>OpenCV 3.0 implementácia</w:t>
            </w:r>
            <w:r>
              <w:rPr>
                <w:noProof/>
                <w:webHidden/>
              </w:rPr>
              <w:tab/>
            </w:r>
            <w:r>
              <w:rPr>
                <w:noProof/>
                <w:webHidden/>
              </w:rPr>
              <w:fldChar w:fldCharType="begin"/>
            </w:r>
            <w:r>
              <w:rPr>
                <w:noProof/>
                <w:webHidden/>
              </w:rPr>
              <w:instrText xml:space="preserve"> PAGEREF _Toc480977954 \h </w:instrText>
            </w:r>
            <w:r>
              <w:rPr>
                <w:noProof/>
                <w:webHidden/>
              </w:rPr>
            </w:r>
            <w:r>
              <w:rPr>
                <w:noProof/>
                <w:webHidden/>
              </w:rPr>
              <w:fldChar w:fldCharType="separate"/>
            </w:r>
            <w:r>
              <w:rPr>
                <w:noProof/>
                <w:webHidden/>
              </w:rPr>
              <w:t>27</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55" w:history="1">
            <w:r w:rsidRPr="005029F5">
              <w:rPr>
                <w:rStyle w:val="Hyperlink"/>
                <w:rFonts w:eastAsiaTheme="majorEastAsia"/>
                <w:noProof/>
              </w:rPr>
              <w:t>2.2.2</w:t>
            </w:r>
            <w:r>
              <w:rPr>
                <w:rFonts w:eastAsiaTheme="minorEastAsia" w:cstheme="minorBidi"/>
                <w:noProof/>
                <w:sz w:val="22"/>
                <w:szCs w:val="22"/>
                <w:lang w:eastAsia="sk-SK"/>
              </w:rPr>
              <w:tab/>
            </w:r>
            <w:r w:rsidRPr="005029F5">
              <w:rPr>
                <w:rStyle w:val="Hyperlink"/>
                <w:rFonts w:eastAsiaTheme="majorEastAsia"/>
                <w:noProof/>
              </w:rPr>
              <w:t>Viola-Jones implementácia</w:t>
            </w:r>
            <w:r>
              <w:rPr>
                <w:noProof/>
                <w:webHidden/>
              </w:rPr>
              <w:tab/>
            </w:r>
            <w:r>
              <w:rPr>
                <w:noProof/>
                <w:webHidden/>
              </w:rPr>
              <w:fldChar w:fldCharType="begin"/>
            </w:r>
            <w:r>
              <w:rPr>
                <w:noProof/>
                <w:webHidden/>
              </w:rPr>
              <w:instrText xml:space="preserve"> PAGEREF _Toc480977955 \h </w:instrText>
            </w:r>
            <w:r>
              <w:rPr>
                <w:noProof/>
                <w:webHidden/>
              </w:rPr>
            </w:r>
            <w:r>
              <w:rPr>
                <w:noProof/>
                <w:webHidden/>
              </w:rPr>
              <w:fldChar w:fldCharType="separate"/>
            </w:r>
            <w:r>
              <w:rPr>
                <w:noProof/>
                <w:webHidden/>
              </w:rPr>
              <w:t>27</w:t>
            </w:r>
            <w:r>
              <w:rPr>
                <w:noProof/>
                <w:webHidden/>
              </w:rPr>
              <w:fldChar w:fldCharType="end"/>
            </w:r>
          </w:hyperlink>
        </w:p>
        <w:p w:rsidR="004D7ADA" w:rsidRDefault="004D7ADA">
          <w:pPr>
            <w:pStyle w:val="TOC3"/>
            <w:tabs>
              <w:tab w:val="left" w:pos="1906"/>
              <w:tab w:val="right" w:leader="dot" w:pos="8493"/>
            </w:tabs>
            <w:rPr>
              <w:rFonts w:eastAsiaTheme="minorEastAsia" w:cstheme="minorBidi"/>
              <w:noProof/>
              <w:sz w:val="22"/>
              <w:szCs w:val="22"/>
              <w:lang w:eastAsia="sk-SK"/>
            </w:rPr>
          </w:pPr>
          <w:hyperlink w:anchor="_Toc480977956" w:history="1">
            <w:r w:rsidRPr="005029F5">
              <w:rPr>
                <w:rStyle w:val="Hyperlink"/>
                <w:rFonts w:eastAsiaTheme="majorEastAsia"/>
                <w:noProof/>
              </w:rPr>
              <w:t>2.2.3</w:t>
            </w:r>
            <w:r>
              <w:rPr>
                <w:rFonts w:eastAsiaTheme="minorEastAsia" w:cstheme="minorBidi"/>
                <w:noProof/>
                <w:sz w:val="22"/>
                <w:szCs w:val="22"/>
                <w:lang w:eastAsia="sk-SK"/>
              </w:rPr>
              <w:tab/>
            </w:r>
            <w:r w:rsidRPr="005029F5">
              <w:rPr>
                <w:rStyle w:val="Hyperlink"/>
                <w:rFonts w:eastAsiaTheme="majorEastAsia"/>
                <w:noProof/>
              </w:rPr>
              <w:t>MultiBoost</w:t>
            </w:r>
            <w:r>
              <w:rPr>
                <w:noProof/>
                <w:webHidden/>
              </w:rPr>
              <w:tab/>
            </w:r>
            <w:r>
              <w:rPr>
                <w:noProof/>
                <w:webHidden/>
              </w:rPr>
              <w:fldChar w:fldCharType="begin"/>
            </w:r>
            <w:r>
              <w:rPr>
                <w:noProof/>
                <w:webHidden/>
              </w:rPr>
              <w:instrText xml:space="preserve"> PAGEREF _Toc480977956 \h </w:instrText>
            </w:r>
            <w:r>
              <w:rPr>
                <w:noProof/>
                <w:webHidden/>
              </w:rPr>
            </w:r>
            <w:r>
              <w:rPr>
                <w:noProof/>
                <w:webHidden/>
              </w:rPr>
              <w:fldChar w:fldCharType="separate"/>
            </w:r>
            <w:r>
              <w:rPr>
                <w:noProof/>
                <w:webHidden/>
              </w:rPr>
              <w:t>28</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57" w:history="1">
            <w:r w:rsidRPr="005029F5">
              <w:rPr>
                <w:rStyle w:val="Hyperlink"/>
                <w:rFonts w:eastAsiaTheme="majorEastAsia"/>
                <w:noProof/>
              </w:rPr>
              <w:t>2.3</w:t>
            </w:r>
            <w:r>
              <w:rPr>
                <w:rFonts w:eastAsiaTheme="minorEastAsia" w:cstheme="minorBidi"/>
                <w:noProof/>
                <w:sz w:val="22"/>
                <w:szCs w:val="22"/>
                <w:lang w:eastAsia="sk-SK"/>
              </w:rPr>
              <w:tab/>
            </w:r>
            <w:r w:rsidRPr="005029F5">
              <w:rPr>
                <w:rStyle w:val="Hyperlink"/>
                <w:rFonts w:eastAsiaTheme="majorEastAsia"/>
                <w:noProof/>
              </w:rPr>
              <w:t>Popis našich vlastných pokusov</w:t>
            </w:r>
            <w:r>
              <w:rPr>
                <w:noProof/>
                <w:webHidden/>
              </w:rPr>
              <w:tab/>
            </w:r>
            <w:r>
              <w:rPr>
                <w:noProof/>
                <w:webHidden/>
              </w:rPr>
              <w:fldChar w:fldCharType="begin"/>
            </w:r>
            <w:r>
              <w:rPr>
                <w:noProof/>
                <w:webHidden/>
              </w:rPr>
              <w:instrText xml:space="preserve"> PAGEREF _Toc480977957 \h </w:instrText>
            </w:r>
            <w:r>
              <w:rPr>
                <w:noProof/>
                <w:webHidden/>
              </w:rPr>
            </w:r>
            <w:r>
              <w:rPr>
                <w:noProof/>
                <w:webHidden/>
              </w:rPr>
              <w:fldChar w:fldCharType="separate"/>
            </w:r>
            <w:r>
              <w:rPr>
                <w:noProof/>
                <w:webHidden/>
              </w:rPr>
              <w:t>28</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58" w:history="1">
            <w:r w:rsidRPr="005029F5">
              <w:rPr>
                <w:rStyle w:val="Hyperlink"/>
                <w:rFonts w:eastAsiaTheme="majorEastAsia"/>
                <w:noProof/>
              </w:rPr>
              <w:t>2.4</w:t>
            </w:r>
            <w:r>
              <w:rPr>
                <w:rFonts w:eastAsiaTheme="minorEastAsia" w:cstheme="minorBidi"/>
                <w:noProof/>
                <w:sz w:val="22"/>
                <w:szCs w:val="22"/>
                <w:lang w:eastAsia="sk-SK"/>
              </w:rPr>
              <w:tab/>
            </w:r>
            <w:r w:rsidRPr="005029F5">
              <w:rPr>
                <w:rStyle w:val="Hyperlink"/>
                <w:rFonts w:eastAsiaTheme="majorEastAsia"/>
                <w:noProof/>
              </w:rPr>
              <w:t>Analýza OpenCV implementácie Viola-Jones kaskády</w:t>
            </w:r>
            <w:r>
              <w:rPr>
                <w:noProof/>
                <w:webHidden/>
              </w:rPr>
              <w:tab/>
            </w:r>
            <w:r>
              <w:rPr>
                <w:noProof/>
                <w:webHidden/>
              </w:rPr>
              <w:fldChar w:fldCharType="begin"/>
            </w:r>
            <w:r>
              <w:rPr>
                <w:noProof/>
                <w:webHidden/>
              </w:rPr>
              <w:instrText xml:space="preserve"> PAGEREF _Toc480977958 \h </w:instrText>
            </w:r>
            <w:r>
              <w:rPr>
                <w:noProof/>
                <w:webHidden/>
              </w:rPr>
            </w:r>
            <w:r>
              <w:rPr>
                <w:noProof/>
                <w:webHidden/>
              </w:rPr>
              <w:fldChar w:fldCharType="separate"/>
            </w:r>
            <w:r>
              <w:rPr>
                <w:noProof/>
                <w:webHidden/>
              </w:rPr>
              <w:t>31</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59" w:history="1">
            <w:r w:rsidRPr="005029F5">
              <w:rPr>
                <w:rStyle w:val="Hyperlink"/>
                <w:rFonts w:eastAsiaTheme="majorEastAsia"/>
                <w:noProof/>
              </w:rPr>
              <w:t>2.5</w:t>
            </w:r>
            <w:r>
              <w:rPr>
                <w:rFonts w:eastAsiaTheme="minorEastAsia" w:cstheme="minorBidi"/>
                <w:noProof/>
                <w:sz w:val="22"/>
                <w:szCs w:val="22"/>
                <w:lang w:eastAsia="sk-SK"/>
              </w:rPr>
              <w:tab/>
            </w:r>
            <w:r w:rsidRPr="005029F5">
              <w:rPr>
                <w:rStyle w:val="Hyperlink"/>
                <w:rFonts w:eastAsiaTheme="majorEastAsia"/>
                <w:noProof/>
              </w:rPr>
              <w:t>Spustenie kaskády</w:t>
            </w:r>
            <w:r>
              <w:rPr>
                <w:noProof/>
                <w:webHidden/>
              </w:rPr>
              <w:tab/>
            </w:r>
            <w:r>
              <w:rPr>
                <w:noProof/>
                <w:webHidden/>
              </w:rPr>
              <w:fldChar w:fldCharType="begin"/>
            </w:r>
            <w:r>
              <w:rPr>
                <w:noProof/>
                <w:webHidden/>
              </w:rPr>
              <w:instrText xml:space="preserve"> PAGEREF _Toc480977959 \h </w:instrText>
            </w:r>
            <w:r>
              <w:rPr>
                <w:noProof/>
                <w:webHidden/>
              </w:rPr>
            </w:r>
            <w:r>
              <w:rPr>
                <w:noProof/>
                <w:webHidden/>
              </w:rPr>
              <w:fldChar w:fldCharType="separate"/>
            </w:r>
            <w:r>
              <w:rPr>
                <w:noProof/>
                <w:webHidden/>
              </w:rPr>
              <w:t>37</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60" w:history="1">
            <w:r w:rsidRPr="005029F5">
              <w:rPr>
                <w:rStyle w:val="Hyperlink"/>
                <w:rFonts w:eastAsiaTheme="majorEastAsia"/>
                <w:noProof/>
              </w:rPr>
              <w:t>2.6</w:t>
            </w:r>
            <w:r>
              <w:rPr>
                <w:rFonts w:eastAsiaTheme="minorEastAsia" w:cstheme="minorBidi"/>
                <w:noProof/>
                <w:sz w:val="22"/>
                <w:szCs w:val="22"/>
                <w:lang w:eastAsia="sk-SK"/>
              </w:rPr>
              <w:tab/>
            </w:r>
            <w:r w:rsidRPr="005029F5">
              <w:rPr>
                <w:rStyle w:val="Hyperlink"/>
                <w:rFonts w:eastAsiaTheme="majorEastAsia"/>
                <w:noProof/>
              </w:rPr>
              <w:t>Výber deskriptora na našu úlohu</w:t>
            </w:r>
            <w:r>
              <w:rPr>
                <w:noProof/>
                <w:webHidden/>
              </w:rPr>
              <w:tab/>
            </w:r>
            <w:r>
              <w:rPr>
                <w:noProof/>
                <w:webHidden/>
              </w:rPr>
              <w:fldChar w:fldCharType="begin"/>
            </w:r>
            <w:r>
              <w:rPr>
                <w:noProof/>
                <w:webHidden/>
              </w:rPr>
              <w:instrText xml:space="preserve"> PAGEREF _Toc480977960 \h </w:instrText>
            </w:r>
            <w:r>
              <w:rPr>
                <w:noProof/>
                <w:webHidden/>
              </w:rPr>
            </w:r>
            <w:r>
              <w:rPr>
                <w:noProof/>
                <w:webHidden/>
              </w:rPr>
              <w:fldChar w:fldCharType="separate"/>
            </w:r>
            <w:r>
              <w:rPr>
                <w:noProof/>
                <w:webHidden/>
              </w:rPr>
              <w:t>41</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61" w:history="1">
            <w:r w:rsidRPr="005029F5">
              <w:rPr>
                <w:rStyle w:val="Hyperlink"/>
                <w:rFonts w:eastAsiaTheme="majorEastAsia"/>
                <w:noProof/>
              </w:rPr>
              <w:t>2.7</w:t>
            </w:r>
            <w:r>
              <w:rPr>
                <w:rFonts w:eastAsiaTheme="minorEastAsia" w:cstheme="minorBidi"/>
                <w:noProof/>
                <w:sz w:val="22"/>
                <w:szCs w:val="22"/>
                <w:lang w:eastAsia="sk-SK"/>
              </w:rPr>
              <w:tab/>
            </w:r>
            <w:r w:rsidRPr="005029F5">
              <w:rPr>
                <w:rStyle w:val="Hyperlink"/>
                <w:rFonts w:eastAsiaTheme="majorEastAsia"/>
                <w:noProof/>
              </w:rPr>
              <w:t>Implementácia rozšírenia na CPU</w:t>
            </w:r>
            <w:r>
              <w:rPr>
                <w:noProof/>
                <w:webHidden/>
              </w:rPr>
              <w:tab/>
            </w:r>
            <w:r>
              <w:rPr>
                <w:noProof/>
                <w:webHidden/>
              </w:rPr>
              <w:fldChar w:fldCharType="begin"/>
            </w:r>
            <w:r>
              <w:rPr>
                <w:noProof/>
                <w:webHidden/>
              </w:rPr>
              <w:instrText xml:space="preserve"> PAGEREF _Toc480977961 \h </w:instrText>
            </w:r>
            <w:r>
              <w:rPr>
                <w:noProof/>
                <w:webHidden/>
              </w:rPr>
            </w:r>
            <w:r>
              <w:rPr>
                <w:noProof/>
                <w:webHidden/>
              </w:rPr>
              <w:fldChar w:fldCharType="separate"/>
            </w:r>
            <w:r>
              <w:rPr>
                <w:noProof/>
                <w:webHidden/>
              </w:rPr>
              <w:t>42</w:t>
            </w:r>
            <w:r>
              <w:rPr>
                <w:noProof/>
                <w:webHidden/>
              </w:rPr>
              <w:fldChar w:fldCharType="end"/>
            </w:r>
          </w:hyperlink>
        </w:p>
        <w:p w:rsidR="004D7ADA" w:rsidRDefault="004D7ADA">
          <w:pPr>
            <w:pStyle w:val="TOC2"/>
            <w:tabs>
              <w:tab w:val="left" w:pos="1540"/>
              <w:tab w:val="right" w:leader="dot" w:pos="8493"/>
            </w:tabs>
            <w:rPr>
              <w:rFonts w:eastAsiaTheme="minorEastAsia" w:cstheme="minorBidi"/>
              <w:noProof/>
              <w:sz w:val="22"/>
              <w:szCs w:val="22"/>
              <w:lang w:eastAsia="sk-SK"/>
            </w:rPr>
          </w:pPr>
          <w:hyperlink w:anchor="_Toc480977962" w:history="1">
            <w:r w:rsidRPr="005029F5">
              <w:rPr>
                <w:rStyle w:val="Hyperlink"/>
                <w:rFonts w:eastAsiaTheme="majorEastAsia"/>
                <w:noProof/>
              </w:rPr>
              <w:t>2.8</w:t>
            </w:r>
            <w:r>
              <w:rPr>
                <w:rFonts w:eastAsiaTheme="minorEastAsia" w:cstheme="minorBidi"/>
                <w:noProof/>
                <w:sz w:val="22"/>
                <w:szCs w:val="22"/>
                <w:lang w:eastAsia="sk-SK"/>
              </w:rPr>
              <w:tab/>
            </w:r>
            <w:r w:rsidRPr="005029F5">
              <w:rPr>
                <w:rStyle w:val="Hyperlink"/>
                <w:rFonts w:eastAsiaTheme="majorEastAsia"/>
                <w:noProof/>
              </w:rPr>
              <w:t>Možnosti rozšírenia na GPU</w:t>
            </w:r>
            <w:r>
              <w:rPr>
                <w:noProof/>
                <w:webHidden/>
              </w:rPr>
              <w:tab/>
            </w:r>
            <w:r>
              <w:rPr>
                <w:noProof/>
                <w:webHidden/>
              </w:rPr>
              <w:fldChar w:fldCharType="begin"/>
            </w:r>
            <w:r>
              <w:rPr>
                <w:noProof/>
                <w:webHidden/>
              </w:rPr>
              <w:instrText xml:space="preserve"> PAGEREF _Toc480977962 \h </w:instrText>
            </w:r>
            <w:r>
              <w:rPr>
                <w:noProof/>
                <w:webHidden/>
              </w:rPr>
            </w:r>
            <w:r>
              <w:rPr>
                <w:noProof/>
                <w:webHidden/>
              </w:rPr>
              <w:fldChar w:fldCharType="separate"/>
            </w:r>
            <w:r>
              <w:rPr>
                <w:noProof/>
                <w:webHidden/>
              </w:rPr>
              <w:t>42</w:t>
            </w:r>
            <w:r>
              <w:rPr>
                <w:noProof/>
                <w:webHidden/>
              </w:rPr>
              <w:fldChar w:fldCharType="end"/>
            </w:r>
          </w:hyperlink>
        </w:p>
        <w:p w:rsidR="004D7ADA" w:rsidRDefault="004D7ADA">
          <w:pPr>
            <w:pStyle w:val="TOC1"/>
            <w:tabs>
              <w:tab w:val="left" w:pos="1320"/>
              <w:tab w:val="right" w:leader="dot" w:pos="8493"/>
            </w:tabs>
            <w:rPr>
              <w:rFonts w:eastAsiaTheme="minorEastAsia" w:cstheme="minorBidi"/>
              <w:noProof/>
              <w:sz w:val="22"/>
              <w:szCs w:val="22"/>
              <w:lang w:eastAsia="sk-SK"/>
            </w:rPr>
          </w:pPr>
          <w:hyperlink w:anchor="_Toc480977963" w:history="1">
            <w:r w:rsidRPr="005029F5">
              <w:rPr>
                <w:rStyle w:val="Hyperlink"/>
                <w:rFonts w:eastAsiaTheme="majorEastAsia"/>
                <w:noProof/>
              </w:rPr>
              <w:t>3.</w:t>
            </w:r>
            <w:r>
              <w:rPr>
                <w:rFonts w:eastAsiaTheme="minorEastAsia" w:cstheme="minorBidi"/>
                <w:noProof/>
                <w:sz w:val="22"/>
                <w:szCs w:val="22"/>
                <w:lang w:eastAsia="sk-SK"/>
              </w:rPr>
              <w:tab/>
            </w:r>
            <w:r w:rsidRPr="005029F5">
              <w:rPr>
                <w:rStyle w:val="Hyperlink"/>
                <w:rFonts w:eastAsiaTheme="majorEastAsia"/>
                <w:noProof/>
              </w:rPr>
              <w:t>Záver</w:t>
            </w:r>
            <w:r>
              <w:rPr>
                <w:noProof/>
                <w:webHidden/>
              </w:rPr>
              <w:tab/>
            </w:r>
            <w:r>
              <w:rPr>
                <w:noProof/>
                <w:webHidden/>
              </w:rPr>
              <w:fldChar w:fldCharType="begin"/>
            </w:r>
            <w:r>
              <w:rPr>
                <w:noProof/>
                <w:webHidden/>
              </w:rPr>
              <w:instrText xml:space="preserve"> PAGEREF _Toc480977963 \h </w:instrText>
            </w:r>
            <w:r>
              <w:rPr>
                <w:noProof/>
                <w:webHidden/>
              </w:rPr>
            </w:r>
            <w:r>
              <w:rPr>
                <w:noProof/>
                <w:webHidden/>
              </w:rPr>
              <w:fldChar w:fldCharType="separate"/>
            </w:r>
            <w:r>
              <w:rPr>
                <w:noProof/>
                <w:webHidden/>
              </w:rPr>
              <w:t>43</w:t>
            </w:r>
            <w:r>
              <w:rPr>
                <w:noProof/>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73027C" w:rsidRDefault="00740FF3" w:rsidP="00AB149F">
      <w:pPr>
        <w:pStyle w:val="ZPNadpisBezCislovania"/>
      </w:pPr>
      <w:bookmarkStart w:id="5" w:name="_Toc480977938"/>
      <w:r w:rsidRPr="00D71662">
        <w:lastRenderedPageBreak/>
        <w:t>Úvod</w:t>
      </w:r>
      <w:bookmarkEnd w:id="5"/>
    </w:p>
    <w:p w:rsidR="00696A39" w:rsidRDefault="0017695C" w:rsidP="00AB149F">
      <w:r>
        <w:t>Počítačové videnie je obor, ktorý sa zaoberá získavaním informácií z digitálneho obrazu a videa. Je snahou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paralelizovateľný deskriptor obrazu použiteľný v kaskádovom klasifikátore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potrebnými na pochopenie logiky za detekciou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AB149F" w:rsidRPr="00D71662" w:rsidRDefault="00AB149F" w:rsidP="00AB149F">
      <w:r>
        <w:t xml:space="preserve">TODO </w:t>
      </w:r>
      <w:r w:rsidR="00FE1882">
        <w:t>Praktická časť</w:t>
      </w:r>
      <w:r w:rsidR="004D7ADA">
        <w:t>, číslovanie strán</w:t>
      </w:r>
    </w:p>
    <w:p w:rsidR="00D4173C" w:rsidRPr="00D71662" w:rsidRDefault="00D4173C" w:rsidP="00D35669">
      <w:pPr>
        <w:pStyle w:val="ZPNadpis1"/>
      </w:pPr>
      <w:bookmarkStart w:id="6" w:name="_Toc480977939"/>
      <w:r w:rsidRPr="00D71662">
        <w:lastRenderedPageBreak/>
        <w:t>Teoretická časť</w:t>
      </w:r>
      <w:bookmarkEnd w:id="6"/>
    </w:p>
    <w:p w:rsidR="00FA6EDF" w:rsidRPr="00D71662" w:rsidRDefault="00FA6EDF" w:rsidP="00FA6EDF">
      <w:pPr>
        <w:pStyle w:val="ZPNadpis2"/>
      </w:pPr>
      <w:bookmarkStart w:id="7" w:name="_Toc480977940"/>
      <w:r w:rsidRPr="00D71662">
        <w:t>Rýchlosť výpočtov</w:t>
      </w:r>
      <w:bookmarkEnd w:id="7"/>
    </w:p>
    <w:p w:rsidR="00FA6EDF" w:rsidRDefault="00FA6EDF" w:rsidP="00FA6EDF">
      <w:r w:rsidRPr="00D71662">
        <w:t xml:space="preserve">V počítačovom videní bolo vždy potrebné rýchle spracovanie dát. </w:t>
      </w:r>
      <w:r w:rsidR="00A20ACE">
        <w:t>Napriek neúprosnému pokroku výpočtových technologií vopred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3554730</wp:posOffset>
                </wp:positionV>
                <wp:extent cx="4337050" cy="65722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57225"/>
                        </a:xfrm>
                        <a:prstGeom prst="rect">
                          <a:avLst/>
                        </a:prstGeom>
                        <a:solidFill>
                          <a:prstClr val="white"/>
                        </a:solidFill>
                        <a:ln>
                          <a:noFill/>
                        </a:ln>
                        <a:effectLst/>
                      </wps:spPr>
                      <wps:txbx>
                        <w:txbxContent>
                          <w:p w:rsidR="001A7D1E" w:rsidRDefault="001A7D1E" w:rsidP="00A20ACE">
                            <w:bookmarkStart w:id="8" w:name="_Toc419142995"/>
                            <w:r>
                              <w:t xml:space="preserve">Obrázok </w:t>
                            </w:r>
                            <w:fldSimple w:instr=" SEQ Obrázok \* ARABIC ">
                              <w:r>
                                <w:rPr>
                                  <w:noProof/>
                                </w:rPr>
                                <w:t>1</w:t>
                              </w:r>
                            </w:fldSimple>
                            <w:r>
                              <w:t>-Rozdiel medzi nárastom výkonu CPU a pamäte</w:t>
                            </w:r>
                            <w:bookmarkEnd w:id="8"/>
                          </w:p>
                          <w:p w:rsidR="001A7D1E" w:rsidRDefault="001A7D1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1A7D1E" w:rsidRDefault="001A7D1E"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79.9pt;width:341.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JEMwIAAG4EAAAOAAAAZHJzL2Uyb0RvYy54bWysVMFu2zAMvQ/YPwi6L07cpR2M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" stroked="f">
                <v:textbox inset="0,0,0,0">
                  <w:txbxContent>
                    <w:p w:rsidR="001A7D1E" w:rsidRDefault="001A7D1E" w:rsidP="00A20ACE">
                      <w:bookmarkStart w:id="9" w:name="_Toc419142995"/>
                      <w:r>
                        <w:t xml:space="preserve">Obrázok </w:t>
                      </w:r>
                      <w:fldSimple w:instr=" SEQ Obrázok \* ARABIC ">
                        <w:r>
                          <w:rPr>
                            <w:noProof/>
                          </w:rPr>
                          <w:t>1</w:t>
                        </w:r>
                      </w:fldSimple>
                      <w:r>
                        <w:t>-Rozdiel medzi nárastom výkonu CPU a pamäte</w:t>
                      </w:r>
                      <w:bookmarkEnd w:id="9"/>
                    </w:p>
                    <w:p w:rsidR="001A7D1E" w:rsidRDefault="001A7D1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1A7D1E" w:rsidRDefault="001A7D1E" w:rsidP="00FA6EDF"/>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1703705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komplexity výpočtových modelov používaných v dnešných výpočtových jednotkách. S príchodom viacvláknových a viacjadrových procesorov, </w:t>
      </w:r>
      <w:r w:rsidR="00741EF9">
        <w:t xml:space="preserve">prišiel trend paralelizácie a škálovateľnosti </w:t>
      </w:r>
      <w:r w:rsidR="00741EF9">
        <w:lastRenderedPageBreak/>
        <w:t>algoritmov, ktoré môžu naraz bežať na niekoľkých procesoroch alebo aj zariadeniach. Hlavné dva komponenty používané na rýchle výpočty sú CPU a GPU.</w:t>
      </w:r>
    </w:p>
    <w:p w:rsidR="00741EF9" w:rsidRDefault="00741EF9" w:rsidP="00FA6EDF">
      <w:r>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častokrát s vlastnou, veľmi rýchlou pamäťou. </w:t>
      </w:r>
      <w:r w:rsidR="0004699D">
        <w:t xml:space="preserve">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 Správne zarovnávanie pamäte tu je častokrát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t xml:space="preserve">Charakter práce s obrazom umožňuje veľmi vysokú úroveň paralelizácie v algoritmoch. Preto je často potrebné každý algoritmus analyzovať tak, aby sme boli schopní posúdiť, aké je jeho využitie. Sú algoritmy ktoré sú paralelizovateľné na povedzme 50-100 vláknách naraz. Pre tieto algoritmy nemá zmysel uvažovať nad GPU </w:t>
      </w:r>
      <w:r>
        <w:lastRenderedPageBreak/>
        <w:t>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skupinové vetvenie kódu</w:t>
      </w:r>
      <w:r w:rsidR="00F06753">
        <w:t>. Len po dosiahnutí týchto požiadaviek má zmysel začať uvažovať o omnoho komplexnejšej ale častokrát niekoľkonásobne rýchlejšej GPU implementácií.</w:t>
      </w:r>
    </w:p>
    <w:p w:rsidR="00501296" w:rsidRPr="00D71662" w:rsidRDefault="00501296" w:rsidP="000B6F55">
      <w:pPr>
        <w:pStyle w:val="ZPNadpis2"/>
      </w:pPr>
      <w:bookmarkStart w:id="10" w:name="_Toc480977941"/>
      <w:r w:rsidRPr="00D71662">
        <w:t>Deskriptory/</w:t>
      </w:r>
      <w:r w:rsidR="00D4173C" w:rsidRPr="00D71662">
        <w:t>Klasifikátory</w:t>
      </w:r>
      <w:bookmarkEnd w:id="10"/>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r w:rsidR="002D3FB6">
        <w:t>(TODO zdroj)</w:t>
      </w:r>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w:t>
      </w:r>
      <w:r w:rsidR="00D013E8" w:rsidRPr="00D71662">
        <w:lastRenderedPageBreak/>
        <w:t xml:space="preserve">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f, ktorá rozdelí tento priestor na dve časti. Podľa toho do ktorej 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B65505">
        <w:t xml:space="preserve">sú metódy v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515FE9" w:rsidP="006A7873">
      <w:r w:rsidRPr="00D71662">
        <w:rPr>
          <w:noProof/>
          <w:lang w:eastAsia="sk-SK"/>
        </w:rPr>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1A7D1E" w:rsidRPr="000B29C1" w:rsidRDefault="001A7D1E" w:rsidP="00515FE9">
                            <w:pPr>
                              <w:ind w:firstLine="0"/>
                              <w:jc w:val="center"/>
                              <w:rPr>
                                <w:noProof/>
                              </w:rPr>
                            </w:pPr>
                            <w:r>
                              <w:t xml:space="preserve">Obrázok </w:t>
                            </w:r>
                            <w:fldSimple w:instr=" SEQ Obrázok \* ARABIC ">
                              <w:r>
                                <w:rPr>
                                  <w:noProof/>
                                </w:rPr>
                                <w:t>2</w:t>
                              </w:r>
                            </w:fldSimple>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1A7D1E" w:rsidRPr="000B29C1" w:rsidRDefault="001A7D1E" w:rsidP="00515FE9">
                      <w:pPr>
                        <w:ind w:firstLine="0"/>
                        <w:jc w:val="center"/>
                        <w:rPr>
                          <w:noProof/>
                        </w:rPr>
                      </w:pPr>
                      <w:r>
                        <w:t xml:space="preserve">Obrázok </w:t>
                      </w:r>
                      <w:fldSimple w:instr=" SEQ Obrázok \* ARABIC ">
                        <w:r>
                          <w:rPr>
                            <w:noProof/>
                          </w:rPr>
                          <w:t>2</w:t>
                        </w:r>
                      </w:fldSimple>
                      <w:r>
                        <w:t>- Klasifikátor</w:t>
                      </w:r>
                    </w:p>
                  </w:txbxContent>
                </v:textbox>
                <w10:wrap type="topAndBottom"/>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1" w:name="_Toc480977942"/>
      <w:r w:rsidRPr="00D71662">
        <w:lastRenderedPageBreak/>
        <w:t>AdaBoost + slabé klasifikátory</w:t>
      </w:r>
      <w:bookmarkEnd w:id="11"/>
    </w:p>
    <w:p w:rsidR="00BA7718" w:rsidRPr="00D71662" w:rsidRDefault="00BA7718" w:rsidP="00BA7718">
      <w:r w:rsidRPr="00D71662">
        <w:t xml:space="preserve">AdaBoost je meta-algoritmus pre strojové </w:t>
      </w:r>
      <w:r w:rsidR="00544FC8" w:rsidRPr="00D71662">
        <w:t>učenie</w:t>
      </w:r>
      <w:r w:rsidRPr="00D71662">
        <w:t>. Väčšina algoritmov využíva klasifikátory tak, že natrénuje jeden silný</w:t>
      </w:r>
      <w:r w:rsidR="00AF3D26">
        <w:t xml:space="preserve"> binárny</w:t>
      </w:r>
      <w:r w:rsidRPr="00D71662">
        <w:t xml:space="preserve"> klasifikátor, ktorý rozhodne o nejakej úlohe. Takýmto algoritmom je napríklad SVM. AdaBoost ide o krok ďalej</w:t>
      </w:r>
      <w:r w:rsidR="006B5B74">
        <w:t>. N</w:t>
      </w:r>
      <w:r w:rsidRPr="00D71662">
        <w:t xml:space="preserve">epracuje so samotnými dátami, ale pracuje s týmito klasifikátormi. Väčšinou sa používajú tzv. slabé klasifikátory, </w:t>
      </w:r>
      <w:r w:rsidR="002E54E7" w:rsidRPr="00D71662">
        <w:t xml:space="preserve">ktorých šanca urobiť chybu je menšia ako 50%, </w:t>
      </w:r>
      <w:r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t>Ako slabé klasifikátory sa zvyčajne používajú rozhodovacie stromy rôznych spôsobov. V práci (</w:t>
      </w:r>
      <w:r w:rsidR="00B0690C" w:rsidRPr="00D71662">
        <w:t xml:space="preserve">TODO </w:t>
      </w:r>
      <w:r w:rsidRPr="00D71662">
        <w:t>pridať prácu ktorá vylepšovala hog od dalal triggsa)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857261">
        <w:t>(TODO možno zdroj)</w:t>
      </w:r>
      <w:r w:rsidRPr="00D71662">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lastRenderedPageBreak/>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C62EFD" w:rsidP="00C62EFD">
      <w:r w:rsidRPr="00D71662">
        <w:t>TODO: prečo sa používajú rozhodovacie stromy</w:t>
      </w:r>
    </w:p>
    <w:p w:rsidR="00D4173C" w:rsidRPr="00D71662" w:rsidRDefault="00D4173C" w:rsidP="000B6F55">
      <w:pPr>
        <w:pStyle w:val="ZPNadpis2"/>
      </w:pPr>
      <w:bookmarkStart w:id="12" w:name="_Toc480977943"/>
      <w:r w:rsidRPr="00D71662">
        <w:t>Adaboost a spojenie s</w:t>
      </w:r>
      <w:r w:rsidR="00651261" w:rsidRPr="00D71662">
        <w:t> </w:t>
      </w:r>
      <w:r w:rsidRPr="00D71662">
        <w:t>deskriptormi</w:t>
      </w:r>
      <w:bookmarkEnd w:id="12"/>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 (</w:t>
      </w:r>
      <w:r w:rsidR="007B43CD">
        <w:t xml:space="preserve">TODO - </w:t>
      </w:r>
      <w:r w:rsidR="003D36E6" w:rsidRPr="00D71662">
        <w:t>Viola Jones práca referencia), neskôr taktiež v spojení s HOG deskriptorom, a SVM ako slabým klasifikátorom (</w:t>
      </w:r>
      <w:r w:rsidR="007B43CD">
        <w:t xml:space="preserve"> TODO -</w:t>
      </w:r>
      <w:r w:rsidR="003D36E6" w:rsidRPr="00D71662">
        <w:t>pokračovanie hoga referencia aziati), v spojení s Local Binary Patterns a taktiež v spojení s aproximáciami HOG deskriptora (</w:t>
      </w:r>
      <w:r w:rsidR="00AB7C26">
        <w:t xml:space="preserve">TODO - </w:t>
      </w:r>
      <w:r w:rsidR="003D36E6" w:rsidRPr="00D71662">
        <w:t>litehog a fda hog referencie)</w:t>
      </w:r>
      <w:r w:rsidR="00DC248C" w:rsidRPr="00D71662">
        <w:t>.</w:t>
      </w:r>
    </w:p>
    <w:p w:rsidR="00DC248C" w:rsidRPr="00D71662" w:rsidRDefault="00DC248C" w:rsidP="00DC248C">
      <w:r w:rsidRPr="00D71662">
        <w:lastRenderedPageBreak/>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13" w:name="_Toc480977944"/>
      <w:r w:rsidRPr="00D71662">
        <w:t>Haarové vlnky</w:t>
      </w:r>
      <w:bookmarkEnd w:id="13"/>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okne a tieto oblasti môžu byť rôznych veľkostí a tvarov. Najjednoduchšie vlnky sa skladajú z dvoch </w:t>
      </w:r>
      <w:r w:rsidR="00E72169">
        <w:rPr>
          <w:noProof/>
          <w:lang w:eastAsia="sk-SK"/>
        </w:rPr>
        <mc:AlternateContent>
          <mc:Choice Requires="wps">
            <w:drawing>
              <wp:anchor distT="0" distB="0" distL="114300" distR="114300" simplePos="0" relativeHeight="251681792" behindDoc="0" locked="0" layoutInCell="1" allowOverlap="1" wp14:anchorId="48060BBC" wp14:editId="2AFD013E">
                <wp:simplePos x="0" y="0"/>
                <wp:positionH relativeFrom="column">
                  <wp:posOffset>0</wp:posOffset>
                </wp:positionH>
                <wp:positionV relativeFrom="paragraph">
                  <wp:posOffset>1624330</wp:posOffset>
                </wp:positionV>
                <wp:extent cx="6105525" cy="635"/>
                <wp:effectExtent l="0" t="0" r="9525" b="18415"/>
                <wp:wrapTopAndBottom/>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1A7D1E" w:rsidRPr="00F150BD" w:rsidRDefault="001A7D1E" w:rsidP="00E72169">
                            <w:pPr>
                              <w:ind w:firstLine="0"/>
                              <w:jc w:val="center"/>
                            </w:pPr>
                            <w:r>
                              <w:t xml:space="preserve">Obrázok </w:t>
                            </w:r>
                            <w:fldSimple w:instr=" SEQ Obrázok \* ARABIC ">
                              <w:r>
                                <w:rPr>
                                  <w:noProof/>
                                </w:rPr>
                                <w:t>3</w:t>
                              </w:r>
                            </w:fldSimple>
                            <w:r>
                              <w:t>- Základné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60BBC" id="Text Box 10" o:spid="_x0000_s1028" type="#_x0000_t202" style="position:absolute;left:0;text-align:left;margin-left:0;margin-top:127.9pt;width:48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" stroked="f">
                <v:textbox style="mso-fit-shape-to-text:t" inset="0,0,0,0">
                  <w:txbxContent>
                    <w:p w:rsidR="001A7D1E" w:rsidRPr="00F150BD" w:rsidRDefault="001A7D1E" w:rsidP="00E72169">
                      <w:pPr>
                        <w:ind w:firstLine="0"/>
                        <w:jc w:val="center"/>
                      </w:pPr>
                      <w:r>
                        <w:t xml:space="preserve">Obrázok </w:t>
                      </w:r>
                      <w:fldSimple w:instr=" SEQ Obrázok \* ARABIC ">
                        <w:r>
                          <w:rPr>
                            <w:noProof/>
                          </w:rPr>
                          <w:t>3</w:t>
                        </w:r>
                      </w:fldSimple>
                      <w:r>
                        <w:t>- Základné Haarové Vlnky</w:t>
                      </w:r>
                    </w:p>
                  </w:txbxContent>
                </v:textbox>
                <w10:wrap type="topAndBottom"/>
              </v:shape>
            </w:pict>
          </mc:Fallback>
        </mc:AlternateContent>
      </w:r>
      <w:r w:rsidR="00E72169" w:rsidRPr="00D71662">
        <w:rPr>
          <w:noProof/>
          <w:lang w:eastAsia="sk-SK"/>
        </w:rPr>
        <w:drawing>
          <wp:anchor distT="0" distB="0" distL="114300" distR="114300" simplePos="0" relativeHeight="251667456" behindDoc="0" locked="0" layoutInCell="1" allowOverlap="1">
            <wp:simplePos x="0" y="0"/>
            <wp:positionH relativeFrom="margin">
              <wp:align>left</wp:align>
            </wp:positionH>
            <wp:positionV relativeFrom="paragraph">
              <wp:posOffset>643255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3D36E6">
      <w:r w:rsidRPr="00D71662">
        <w:rPr>
          <w:noProof/>
          <w:lang w:eastAsia="sk-SK"/>
        </w:rPr>
        <w:lastRenderedPageBreak/>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1A7D1E" w:rsidRPr="004C1DBB" w:rsidRDefault="001A7D1E" w:rsidP="004C1DBB">
                            <w:pPr>
                              <w:ind w:firstLine="0"/>
                              <w:jc w:val="center"/>
                              <w:rPr>
                                <w:noProof/>
                              </w:rPr>
                            </w:pPr>
                            <w:r w:rsidRPr="004C1DBB">
                              <w:t xml:space="preserve">Obrázok </w:t>
                            </w:r>
                            <w:fldSimple w:instr=" SEQ Obrázok \* ARABIC ">
                              <w:r>
                                <w:rPr>
                                  <w:noProof/>
                                </w:rPr>
                                <w:t>4</w:t>
                              </w:r>
                            </w:fldSimple>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9"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oyfkwi8CAABmBAAADgAAAAAAAAAAAAAAAAAu&#10;AgAAZHJzL2Uyb0RvYy54bWxQSwECLQAUAAYACAAAACEA6oXywuEAAAANAQAADwAAAAAAAAAAAAAA&#10;AACJBAAAZHJzL2Rvd25yZXYueG1sUEsFBgAAAAAEAAQA8wAAAJcFAAAAAA==&#10;" stroked="f">
                <v:textbox style="mso-fit-shape-to-text:t" inset="0,0,0,0">
                  <w:txbxContent>
                    <w:p w:rsidR="001A7D1E" w:rsidRPr="004C1DBB" w:rsidRDefault="001A7D1E" w:rsidP="004C1DBB">
                      <w:pPr>
                        <w:ind w:firstLine="0"/>
                        <w:jc w:val="center"/>
                        <w:rPr>
                          <w:noProof/>
                        </w:rPr>
                      </w:pPr>
                      <w:r w:rsidRPr="004C1DBB">
                        <w:t xml:space="preserve">Obrázok </w:t>
                      </w:r>
                      <w:fldSimple w:instr=" SEQ Obrázok \* ARABIC ">
                        <w:r>
                          <w:rPr>
                            <w:noProof/>
                          </w:rPr>
                          <w:t>4</w:t>
                        </w:r>
                      </w:fldSimple>
                      <w:r w:rsidRPr="004C1DBB">
                        <w:t>- Aplikácia Haarových vlniek na obrázok</w:t>
                      </w:r>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w:t>
      </w:r>
      <w:r w:rsidR="00C737E1">
        <w:t xml:space="preserve">TODO </w:t>
      </w:r>
      <w:r w:rsidR="00CB3FA7" w:rsidRPr="00D71662">
        <w:t>obrazok 3).</w:t>
      </w:r>
      <w:r w:rsidR="00203295" w:rsidRPr="00D71662">
        <w:rPr>
          <w:lang w:eastAsia="sk-SK"/>
        </w:rPr>
        <w:t xml:space="preserve"> </w:t>
      </w:r>
    </w:p>
    <w:p w:rsidR="00CB3FA7" w:rsidRPr="00D71662" w:rsidRDefault="00CB3FA7" w:rsidP="003D36E6">
      <w:r w:rsidRPr="00D71662">
        <w:t xml:space="preserve">Dôvod prečo sa Haarové vlnky dajú využiť v aplikáciách v reálnom čase, je že pomocou integrálneho obrazu je možné </w:t>
      </w:r>
      <w:r w:rsidR="00FA6EDF" w:rsidRPr="00D71662">
        <w:t xml:space="preserve">podstatne zjednodušiť zdroje potrebné na výpočet jednej vlnky. Integrálny obraz (taktiež summed-area table) spôsobí, že na každú Haarovú vlnku je 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D0410E" w:rsidP="003D36E6">
      <w:r>
        <w:rPr>
          <w:noProof/>
          <w:lang w:eastAsia="sk-SK"/>
        </w:rPr>
        <w:lastRenderedPageBreak/>
        <mc:AlternateContent>
          <mc:Choice Requires="wps">
            <w:drawing>
              <wp:anchor distT="0" distB="0" distL="114300" distR="114300" simplePos="0" relativeHeight="251683840" behindDoc="0" locked="0" layoutInCell="1" allowOverlap="1" wp14:anchorId="2C256E8D" wp14:editId="330EE706">
                <wp:simplePos x="0" y="0"/>
                <wp:positionH relativeFrom="column">
                  <wp:posOffset>-13970</wp:posOffset>
                </wp:positionH>
                <wp:positionV relativeFrom="paragraph">
                  <wp:posOffset>2140585</wp:posOffset>
                </wp:positionV>
                <wp:extent cx="6105525" cy="635"/>
                <wp:effectExtent l="0" t="0" r="9525" b="18415"/>
                <wp:wrapTopAndBottom/>
                <wp:docPr id="15" name="Text Box 1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1A7D1E" w:rsidRPr="005C4302" w:rsidRDefault="001A7D1E" w:rsidP="00D0410E">
                            <w:pPr>
                              <w:ind w:firstLine="0"/>
                              <w:jc w:val="center"/>
                              <w:rPr>
                                <w:noProof/>
                              </w:rPr>
                            </w:pPr>
                            <w:r>
                              <w:t xml:space="preserve">Obrázok </w:t>
                            </w:r>
                            <w:fldSimple w:instr=" SEQ Obrázok \* ARABIC ">
                              <w:r>
                                <w:rPr>
                                  <w:noProof/>
                                </w:rPr>
                                <w:t>5</w:t>
                              </w:r>
                            </w:fldSimple>
                            <w:r>
                              <w:t>- Naklonené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6E8D" id="Text Box 15" o:spid="_x0000_s1030" type="#_x0000_t202" style="position:absolute;left:0;text-align:left;margin-left:-1.1pt;margin-top:168.55pt;width:4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" stroked="f">
                <v:textbox style="mso-fit-shape-to-text:t" inset="0,0,0,0">
                  <w:txbxContent>
                    <w:p w:rsidR="001A7D1E" w:rsidRPr="005C4302" w:rsidRDefault="001A7D1E" w:rsidP="00D0410E">
                      <w:pPr>
                        <w:ind w:firstLine="0"/>
                        <w:jc w:val="center"/>
                        <w:rPr>
                          <w:noProof/>
                        </w:rPr>
                      </w:pPr>
                      <w:r>
                        <w:t xml:space="preserve">Obrázok </w:t>
                      </w:r>
                      <w:fldSimple w:instr=" SEQ Obrázok \* ARABIC ">
                        <w:r>
                          <w:rPr>
                            <w:noProof/>
                          </w:rPr>
                          <w:t>5</w:t>
                        </w:r>
                      </w:fldSimple>
                      <w:r>
                        <w:t>- Naklonené Haarové Vlnky</w:t>
                      </w:r>
                    </w:p>
                  </w:txbxContent>
                </v:textbox>
                <w10:wrap type="topAndBottom"/>
              </v:shape>
            </w:pict>
          </mc:Fallback>
        </mc:AlternateContent>
      </w:r>
      <w:r w:rsidR="00F14226" w:rsidRPr="00D71662">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 Preto v praxi 9 prístupov do pamäte je viac na jednu črtu ako by sme chceli, a </w:t>
      </w:r>
      <w:r w:rsidR="002D0938" w:rsidRPr="00D71662">
        <w:t>keďže</w:t>
      </w:r>
      <w:r w:rsidR="00171130" w:rsidRPr="00D71662">
        <w:t xml:space="preserv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4" w:name="_Toc480977945"/>
      <w:r w:rsidRPr="00D71662">
        <w:t>Histogram of oriented gradients</w:t>
      </w:r>
      <w:bookmarkEnd w:id="14"/>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 xml:space="preserve">Kvôli dobrému vyjadreniu tvaru a lokálneho výzoru objektu, je HOG invariantný voči geometrickej a fotometrickej </w:t>
      </w:r>
      <w:r w:rsidR="00954B83" w:rsidRPr="00D71662">
        <w:lastRenderedPageBreak/>
        <w:t>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1111250</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1A7D1E" w:rsidRDefault="001A7D1E" w:rsidP="00956272">
                            <w:pPr>
                              <w:ind w:firstLine="0"/>
                              <w:jc w:val="center"/>
                              <w:rPr>
                                <w:noProof/>
                              </w:rPr>
                            </w:pPr>
                            <w:bookmarkStart w:id="15" w:name="_Toc419143000"/>
                            <w:r>
                              <w:t xml:space="preserve">Obrázok </w:t>
                            </w:r>
                            <w:fldSimple w:instr=" SEQ Obrázok \* ARABIC ">
                              <w:r>
                                <w:rPr>
                                  <w:noProof/>
                                </w:rPr>
                                <w:t>6</w:t>
                              </w:r>
                            </w:fldSimple>
                            <w:r>
                              <w:rPr>
                                <w:noProof/>
                              </w:rPr>
                              <w:t>- Transformácia pixelov na bunkový histogram</w:t>
                            </w:r>
                            <w:bookmarkEnd w:id="15"/>
                          </w:p>
                          <w:p w:rsidR="001A7D1E" w:rsidRPr="008F3FB0" w:rsidRDefault="001A7D1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1"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" stroked="f">
                <v:textbox style="mso-fit-shape-to-text:t" inset="0,0,0,0">
                  <w:txbxContent>
                    <w:p w:rsidR="001A7D1E" w:rsidRDefault="001A7D1E" w:rsidP="00956272">
                      <w:pPr>
                        <w:ind w:firstLine="0"/>
                        <w:jc w:val="center"/>
                        <w:rPr>
                          <w:noProof/>
                        </w:rPr>
                      </w:pPr>
                      <w:bookmarkStart w:id="16" w:name="_Toc419143000"/>
                      <w:r>
                        <w:t xml:space="preserve">Obrázok </w:t>
                      </w:r>
                      <w:fldSimple w:instr=" SEQ Obrázok \* ARABIC ">
                        <w:r>
                          <w:rPr>
                            <w:noProof/>
                          </w:rPr>
                          <w:t>6</w:t>
                        </w:r>
                      </w:fldSimple>
                      <w:r>
                        <w:rPr>
                          <w:noProof/>
                        </w:rPr>
                        <w:t>- Transformácia pixelov na bunkový histogram</w:t>
                      </w:r>
                      <w:bookmarkEnd w:id="16"/>
                    </w:p>
                    <w:p w:rsidR="001A7D1E" w:rsidRPr="008F3FB0" w:rsidRDefault="001A7D1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odporúčas používať bezznamienkové histogramy, ktorých hodnoty sú od 0 po 180 stupňov namiesto 0 po </w:t>
      </w:r>
      <w:r w:rsidR="00C01F9B" w:rsidRPr="00D71662">
        <w:lastRenderedPageBreak/>
        <w:t>360 stupňov, pretože dávajú lepšie 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C81CDC" w:rsidP="006D0CC6">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1A7D1E" w:rsidRDefault="001A7D1E" w:rsidP="00410430">
                            <w:pPr>
                              <w:ind w:firstLine="0"/>
                              <w:jc w:val="center"/>
                              <w:rPr>
                                <w:noProof/>
                              </w:rPr>
                            </w:pPr>
                            <w:bookmarkStart w:id="17" w:name="_Toc419143001"/>
                            <w:r>
                              <w:t xml:space="preserve">Obrázok </w:t>
                            </w:r>
                            <w:fldSimple w:instr=" SEQ Obrázok \* ARABIC ">
                              <w:r>
                                <w:rPr>
                                  <w:noProof/>
                                </w:rPr>
                                <w:t>7</w:t>
                              </w:r>
                            </w:fldSimple>
                            <w:r>
                              <w:rPr>
                                <w:noProof/>
                              </w:rPr>
                              <w:t>- Ilustrácia fungovania normalizácie</w:t>
                            </w:r>
                            <w:bookmarkEnd w:id="17"/>
                          </w:p>
                          <w:p w:rsidR="001A7D1E" w:rsidRPr="007B2066" w:rsidRDefault="001A7D1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2"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BsTM42AgAAdwQAAA4AAAAAAAAAAAAA&#10;AAAALgIAAGRycy9lMm9Eb2MueG1sUEsBAi0AFAAGAAgAAAAhACAZl/DeAAAACAEAAA8AAAAAAAAA&#10;AAAAAAAAkAQAAGRycy9kb3ducmV2LnhtbFBLBQYAAAAABAAEAPMAAACbBQAAAAA=&#10;" stroked="f">
                <v:textbox inset="0,0,0,0">
                  <w:txbxContent>
                    <w:p w:rsidR="001A7D1E" w:rsidRDefault="001A7D1E" w:rsidP="00410430">
                      <w:pPr>
                        <w:ind w:firstLine="0"/>
                        <w:jc w:val="center"/>
                        <w:rPr>
                          <w:noProof/>
                        </w:rPr>
                      </w:pPr>
                      <w:bookmarkStart w:id="18" w:name="_Toc419143001"/>
                      <w:r>
                        <w:t xml:space="preserve">Obrázok </w:t>
                      </w:r>
                      <w:fldSimple w:instr=" SEQ Obrázok \* ARABIC ">
                        <w:r>
                          <w:rPr>
                            <w:noProof/>
                          </w:rPr>
                          <w:t>7</w:t>
                        </w:r>
                      </w:fldSimple>
                      <w:r>
                        <w:rPr>
                          <w:noProof/>
                        </w:rPr>
                        <w:t>- Ilustrácia fungovania normalizácie</w:t>
                      </w:r>
                      <w:bookmarkEnd w:id="18"/>
                    </w:p>
                    <w:p w:rsidR="001A7D1E" w:rsidRPr="007B2066" w:rsidRDefault="001A7D1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19" w:name="_Toc480977946"/>
      <w:r w:rsidRPr="00D71662">
        <w:lastRenderedPageBreak/>
        <w:t>Aproximácie HOG deskriptora</w:t>
      </w:r>
      <w:r w:rsidR="002953F7" w:rsidRPr="00D71662">
        <w:t xml:space="preserve"> - HistFeat</w:t>
      </w:r>
      <w:bookmarkEnd w:id="19"/>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HistFeat(referencia na pracu).</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20" w:name="_Toc480977947"/>
      <w:r w:rsidRPr="00D71662">
        <w:lastRenderedPageBreak/>
        <w:t>LiteHOG a</w:t>
      </w:r>
      <w:r w:rsidR="00D90DB5" w:rsidRPr="00D71662">
        <w:t> FDA-HOG</w:t>
      </w:r>
      <w:bookmarkEnd w:id="20"/>
    </w:p>
    <w:p w:rsidR="00604113" w:rsidRPr="00D71662" w:rsidRDefault="00D00632" w:rsidP="00604113">
      <w:r>
        <w:rPr>
          <w:noProof/>
          <w:lang w:eastAsia="sk-SK"/>
        </w:rPr>
        <mc:AlternateContent>
          <mc:Choice Requires="wps">
            <w:drawing>
              <wp:anchor distT="0" distB="0" distL="114300" distR="114300" simplePos="0" relativeHeight="251686912" behindDoc="0" locked="0" layoutInCell="1" allowOverlap="1" wp14:anchorId="7245385C" wp14:editId="64901436">
                <wp:simplePos x="0" y="0"/>
                <wp:positionH relativeFrom="column">
                  <wp:posOffset>7620</wp:posOffset>
                </wp:positionH>
                <wp:positionV relativeFrom="paragraph">
                  <wp:posOffset>3134995</wp:posOffset>
                </wp:positionV>
                <wp:extent cx="5753100" cy="635"/>
                <wp:effectExtent l="0" t="0" r="0" b="18415"/>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A7D1E" w:rsidRDefault="001A7D1E" w:rsidP="00D00632">
                            <w:pPr>
                              <w:ind w:firstLine="0"/>
                              <w:jc w:val="center"/>
                            </w:pPr>
                            <w:r>
                              <w:t xml:space="preserve">Obrázok </w:t>
                            </w:r>
                            <w:fldSimple w:instr=" SEQ Obrázok \* ARABIC ">
                              <w:r>
                                <w:rPr>
                                  <w:noProof/>
                                </w:rPr>
                                <w:t>8</w:t>
                              </w:r>
                            </w:fldSimple>
                            <w:r>
                              <w:t>- Algoritmus SHOG deskriptora</w:t>
                            </w:r>
                          </w:p>
                          <w:p w:rsidR="001A7D1E" w:rsidRPr="009C1BB4" w:rsidRDefault="001A7D1E" w:rsidP="00D00632">
                            <w:pPr>
                              <w:ind w:firstLine="0"/>
                              <w:jc w:val="center"/>
                              <w:rPr>
                                <w:noProof/>
                              </w:rPr>
                            </w:pPr>
                            <w:r>
                              <w:t>TODO: pridať zdroj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385C" id="Text Box 17" o:spid="_x0000_s1033" type="#_x0000_t202" style="position:absolute;left:0;text-align:left;margin-left:.6pt;margin-top:246.85pt;width:4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yLQIAAGYEAAAOAAAAZHJzL2Uyb0RvYy54bWysVMFu2zAMvQ/YPwi6L05apB2M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JO1uObOi&#10;IY32qgvsC3SMXMRP63xOaTtHiaEjP+WOfk/OCLursIlfAsQoTky/XNiN1SQ557fz69mUQpJiN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" stroked="f">
                <v:textbox style="mso-fit-shape-to-text:t" inset="0,0,0,0">
                  <w:txbxContent>
                    <w:p w:rsidR="001A7D1E" w:rsidRDefault="001A7D1E" w:rsidP="00D00632">
                      <w:pPr>
                        <w:ind w:firstLine="0"/>
                        <w:jc w:val="center"/>
                      </w:pPr>
                      <w:r>
                        <w:t xml:space="preserve">Obrázok </w:t>
                      </w:r>
                      <w:fldSimple w:instr=" SEQ Obrázok \* ARABIC ">
                        <w:r>
                          <w:rPr>
                            <w:noProof/>
                          </w:rPr>
                          <w:t>8</w:t>
                        </w:r>
                      </w:fldSimple>
                      <w:r>
                        <w:t>- Algoritmus SHOG deskriptora</w:t>
                      </w:r>
                    </w:p>
                    <w:p w:rsidR="001A7D1E" w:rsidRPr="009C1BB4" w:rsidRDefault="001A7D1E" w:rsidP="00D00632">
                      <w:pPr>
                        <w:ind w:firstLine="0"/>
                        <w:jc w:val="center"/>
                        <w:rPr>
                          <w:noProof/>
                        </w:rPr>
                      </w:pPr>
                      <w:r>
                        <w:t>TODO: pridať zdroj</w:t>
                      </w:r>
                    </w:p>
                  </w:txbxContent>
                </v:textbox>
                <w10:wrap type="topAndBottom"/>
              </v:shape>
            </w:pict>
          </mc:Fallback>
        </mc:AlternateContent>
      </w:r>
      <w:r>
        <w:rPr>
          <w:noProof/>
          <w:lang w:eastAsia="sk-SK"/>
        </w:rPr>
        <w:drawing>
          <wp:anchor distT="0" distB="0" distL="114300" distR="114300" simplePos="0" relativeHeight="251684864" behindDoc="0" locked="0" layoutInCell="1" allowOverlap="1">
            <wp:simplePos x="0" y="0"/>
            <wp:positionH relativeFrom="margin">
              <wp:align>right</wp:align>
            </wp:positionH>
            <wp:positionV relativeFrom="paragraph">
              <wp:posOffset>1696720</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113"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 xml:space="preserve">mych </w:t>
      </w:r>
      <w:r w:rsidR="00B52B80" w:rsidRPr="00D71662">
        <w:lastRenderedPageBreak/>
        <w:t>košov. FDA-HOG vloží do rovnice FDA hodnoty histogramov a vytvorí z 8 orientácií jednu lineárnu transformáciu.</w:t>
      </w:r>
    </w:p>
    <w:p w:rsidR="00D4173C" w:rsidRDefault="00D4173C" w:rsidP="000B6F55">
      <w:pPr>
        <w:pStyle w:val="ZPNadpis2"/>
      </w:pPr>
      <w:bookmarkStart w:id="21" w:name="_Toc480977948"/>
      <w:r w:rsidRPr="00D71662">
        <w:t>Viola-Jones kaskáda</w:t>
      </w:r>
      <w:bookmarkEnd w:id="21"/>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výsledky na úlohe detekcie tvárií. (referencia na VJ prácu).</w:t>
      </w:r>
    </w:p>
    <w:p w:rsidR="001857DC" w:rsidRPr="00D71662" w:rsidRDefault="00681442" w:rsidP="00681442">
      <w:r>
        <w:t>Kaskáda je súbor niekoľkých za sebou uložených klasifikátorov. Každý krok kaskády obsahuje vlastný natrénovaný model, ktorý robí samostatné rozhodnutie. Pozitívny nález je taký, ktorý prejde cez všetky kroky kaskády úspešne. Takýto prístup značne urýchľuje rozhodovanie a taktiež umožňuje využitie rôznorodých klasifikátorov pri tej istej úlohe. Na začiatku kaskády býva jeden alebo niekoľko rýchlych klasifikátorov, ktoré postatne znižia počet 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a z klasifikačného. Počas výpočtového sa predpočítajú všetky možné hodnoty pre dané vzorky (zväčša globálne pre celý obrázok) a pri klasifikačnom kroku robíme rozhodnutia na základe predpočítaných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 xml:space="preserve">cu OpenCV. V knižici OpenCV bola neskôr pridaná </w:t>
      </w:r>
      <w:r w:rsidR="004030F8" w:rsidRPr="00D71662">
        <w:lastRenderedPageBreak/>
        <w:t>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22" w:name="_Toc480977949"/>
      <w:r w:rsidRPr="00D71662">
        <w:t>OpenCV</w:t>
      </w:r>
      <w:bookmarkEnd w:id="22"/>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00DC5A16">
            <w:rPr>
              <w:noProof/>
              <w:shd w:val="clear" w:color="auto" w:fill="FFFFFF"/>
            </w:rPr>
            <w:t xml:space="preserve"> </w:t>
          </w:r>
          <w:r w:rsidR="00DC5A16" w:rsidRPr="00DC5A16">
            <w:rPr>
              <w:noProof/>
              <w:shd w:val="clear" w:color="auto" w:fill="FFFFFF"/>
            </w:rPr>
            <w:t>[1]</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00DC5A16">
            <w:rPr>
              <w:noProof/>
              <w:shd w:val="clear" w:color="auto" w:fill="FFFFFF"/>
            </w:rPr>
            <w:t xml:space="preserve"> </w:t>
          </w:r>
          <w:r w:rsidR="00DC5A16" w:rsidRPr="00DC5A16">
            <w:rPr>
              <w:noProof/>
              <w:shd w:val="clear" w:color="auto" w:fill="FFFFFF"/>
            </w:rPr>
            <w:t>[2]</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3" w:name="_Toc480977950"/>
      <w:r w:rsidRPr="00D71662">
        <w:lastRenderedPageBreak/>
        <w:t>P</w:t>
      </w:r>
      <w:r w:rsidR="00D4173C" w:rsidRPr="00D71662">
        <w:t>raktická časť</w:t>
      </w:r>
      <w:bookmarkEnd w:id="23"/>
    </w:p>
    <w:p w:rsidR="00B64D3F" w:rsidRPr="00D71662" w:rsidRDefault="00B64D3F" w:rsidP="00B64D3F">
      <w:pPr>
        <w:pStyle w:val="ZPNadpis2"/>
      </w:pPr>
      <w:bookmarkStart w:id="24" w:name="_Toc480977951"/>
      <w:r w:rsidRPr="00D71662">
        <w:t>Testovanie</w:t>
      </w:r>
      <w:bookmarkEnd w:id="24"/>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r w:rsidRPr="00D71662">
        <w:t>Nvidia Geforce MSI GTX 970 4GB</w:t>
      </w:r>
    </w:p>
    <w:p w:rsidR="00810E24" w:rsidRPr="00D71662" w:rsidRDefault="00810E24" w:rsidP="00810E24">
      <w:r w:rsidRPr="00D71662">
        <w:t>Samsung Evo 850 SSD</w:t>
      </w:r>
    </w:p>
    <w:p w:rsidR="00667DBC" w:rsidRPr="00D71662" w:rsidRDefault="00B64D3F" w:rsidP="00B64D3F">
      <w:pPr>
        <w:pStyle w:val="ZPNadpis3"/>
      </w:pPr>
      <w:bookmarkStart w:id="25" w:name="_Toc480977952"/>
      <w:r w:rsidRPr="00D71662">
        <w:t>Dataset</w:t>
      </w:r>
      <w:bookmarkEnd w:id="25"/>
    </w:p>
    <w:p w:rsidR="00B64D3F" w:rsidRPr="00D71662" w:rsidRDefault="006B1A60" w:rsidP="00B64D3F">
      <w:r w:rsidRPr="00D71662">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Anotácie sú uložené v XML súbore, príklad anotovania:</w:t>
      </w:r>
    </w:p>
    <w:p w:rsidR="00681A9A" w:rsidRPr="00D71662" w:rsidRDefault="006E6113" w:rsidP="00681A9A">
      <w:pPr>
        <w:ind w:firstLine="0"/>
      </w:pPr>
      <w:r w:rsidRPr="00D71662">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6" w:name="_Toc480977953"/>
      <w:r w:rsidRPr="00D71662">
        <w:t>Porovná</w:t>
      </w:r>
      <w:r w:rsidR="00450FF9" w:rsidRPr="00D71662">
        <w:t>vanie implementácií AdaBoostu</w:t>
      </w:r>
      <w:bookmarkEnd w:id="26"/>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7" w:name="_Toc480977954"/>
      <w:r w:rsidRPr="00D71662">
        <w:lastRenderedPageBreak/>
        <w:t>OpenCV 3.0 implementácia</w:t>
      </w:r>
      <w:bookmarkEnd w:id="27"/>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8" w:name="_Toc480977955"/>
      <w:r w:rsidRPr="00D71662">
        <w:t>Viola-Jones implementácia</w:t>
      </w:r>
      <w:bookmarkEnd w:id="28"/>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 xml:space="preserve">sponuje </w:t>
      </w:r>
      <w:r w:rsidR="00F340B2" w:rsidRPr="00D71662">
        <w:lastRenderedPageBreak/>
        <w:t>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9" w:name="_Toc480977956"/>
      <w:r w:rsidRPr="00D71662">
        <w:t>MultiBoost</w:t>
      </w:r>
      <w:bookmarkEnd w:id="29"/>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30" w:name="_Toc480977957"/>
      <w:r w:rsidRPr="00D71662">
        <w:t>Popis našich vlastných pokusov</w:t>
      </w:r>
      <w:bookmarkEnd w:id="30"/>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lastRenderedPageBreak/>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Táto implementácia vyžadovala vlastnú implementáciu načítavania obrazu a taktiež úpravu vstupov na správny formát. AdaBoost ako taký vyžaduje vstupné 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Kvôli rýchlosti a jednoduchosti som pokračoval s implementáciou Haarových vlniek. Inšpiroval som sa už dostupnou implementáciou vo Viola-Jones kaskáde, o ktorej bolo overené, že je rýchla a využiteľná. Naprogramované boli aj normálne vlnky aj naklonené.</w:t>
      </w:r>
    </w:p>
    <w:p w:rsidR="008D1EF5" w:rsidRDefault="008D1EF5" w:rsidP="007C142D">
      <w:r>
        <w:t xml:space="preserve">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w:t>
      </w:r>
      <w:r>
        <w:lastRenderedPageBreak/>
        <w:t>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w:t>
      </w:r>
      <w:r w:rsidR="003E5D70">
        <w:lastRenderedPageBreak/>
        <w:t>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31" w:name="_Toc480977958"/>
      <w:r w:rsidRPr="00D71662">
        <w:t>Analýza</w:t>
      </w:r>
      <w:r w:rsidR="0038033A">
        <w:t xml:space="preserve"> OpenCV implementácie</w:t>
      </w:r>
      <w:r w:rsidRPr="00D71662">
        <w:t xml:space="preserve"> Viola-Jones kaskády</w:t>
      </w:r>
      <w:bookmarkEnd w:id="31"/>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Haarové vlnky sú veľmi dobré pre trénovanie celej kaskády, pretože je možné vygenerovať veľké množstvo rôznych vlniek a taktiež sú unikátne kvalitné pri detekcií tvárií. HOG deskriptor na druhej strane je podstatne pomalší ako Haarové vlnky a taktiež 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lastRenderedPageBreak/>
        <w:t xml:space="preserve">V detekčnom móde sú dostupné dva deskriptory – Haarové vlnky a LBP deskriptor. Vo verzií OpenCV 3.0 ešte nie je dostupná detekčná implementácia HOG deskriptora. </w:t>
      </w:r>
      <w:r w:rsidR="006F1608">
        <w:t>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a prikázať zápis do starého modelu, a naopak existuje utilita, ktorá transformuje modelu do nového formátu. V prípade LBP deskriptora GPU verzia podporuje novú verziu modelu.</w:t>
      </w:r>
    </w:p>
    <w:p w:rsidR="0051038B" w:rsidRDefault="0051038B" w:rsidP="00987A0A">
      <w:r>
        <w:t>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Threading building 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51038B" w:rsidP="00987A0A">
      <w:r>
        <w:t>Hlavnou výhodou Viola-Jones kaskády je jednoduchosť jej rozšírenia. Oba módy, aj tréningový aj detekčný obsahujú rozhrania, ktoré umožňujú relatívne bezzásahovo rozšíriť kaskádu o ďalšie deskriptory. Kvôli komplexite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lastRenderedPageBreak/>
        <w:t>CvFeatureParams – táto trieda sa stará o parametre pre daný deskriptor. V prípade Haarových vlniek to je napríklad ktorý set vlniek sa má používať, či základný, rozšírený alebo rozšírený + naklonené vlnky.</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t>printAttrs – vypíše na obrazovku vybrané parametre pri úspešnom spustení tréningu kaskády</w:t>
      </w:r>
    </w:p>
    <w:p w:rsidR="007E264E" w:rsidRDefault="007E264E" w:rsidP="007E264E">
      <w:pPr>
        <w:pStyle w:val="ListParagraph"/>
        <w:numPr>
          <w:ilvl w:val="0"/>
          <w:numId w:val="14"/>
        </w:numPr>
      </w:pPr>
      <w:r>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7E264E" w:rsidP="007E264E">
      <w:pPr>
        <w:pStyle w:val="ListParagraph"/>
        <w:numPr>
          <w:ilvl w:val="0"/>
          <w:numId w:val="14"/>
        </w:numPr>
      </w:pPr>
      <w:r>
        <w:t>write -zapíše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Je potrebné spomenúť, že v prípade ak nepotrebujeme preťažovať ani jednu z týchto metód, stále musíme vytvoriť potomka tejto triedy a nastaviť mu správne meno cez 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lastRenderedPageBreak/>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Default="008C668E" w:rsidP="008C668E">
      <w:pPr>
        <w:ind w:firstLine="0"/>
      </w:pPr>
      <w:r>
        <w:t>Táto trieda 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potrebné naimplementovať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čŕt a nastavení deskriptora podľa modelu. Toto rozhranie je využívané počas metódy detectMultiScale na výpočet hodnôt deskriptora a ich indexovanie. Rozhranie predstavuje trieda FeatureEvaluator. Potomok tejto triedy má za úlohu čo najrýchlejšie a najefektívnejšie počítať a sprístupňovať hodnoty čŕt.</w:t>
      </w:r>
    </w:p>
    <w:p w:rsidR="00E66055" w:rsidRDefault="00E66055" w:rsidP="00412396">
      <w:r>
        <w:t>Trieda FeatureEvaluator má nasledovné virtuálne metódy:</w:t>
      </w:r>
    </w:p>
    <w:p w:rsidR="00E66055" w:rsidRDefault="00226647" w:rsidP="00E66055">
      <w:pPr>
        <w:pStyle w:val="ListParagraph"/>
        <w:numPr>
          <w:ilvl w:val="0"/>
          <w:numId w:val="17"/>
        </w:numPr>
      </w:pPr>
      <w:r>
        <w:t>read</w:t>
      </w:r>
      <w:r w:rsidR="005E1F5C">
        <w:t xml:space="preserve"> – načíta dáta pre črty a deskriptor z modelu</w:t>
      </w:r>
    </w:p>
    <w:p w:rsidR="00226647" w:rsidRDefault="00226647" w:rsidP="00E66055">
      <w:pPr>
        <w:pStyle w:val="ListParagraph"/>
        <w:numPr>
          <w:ilvl w:val="0"/>
          <w:numId w:val="17"/>
        </w:numPr>
      </w:pPr>
      <w:r>
        <w:t>clone</w:t>
      </w:r>
      <w:r w:rsidR="005E1F5C">
        <w:t xml:space="preserve"> – vytvorí kópiu FeatureEvaluatora</w:t>
      </w:r>
    </w:p>
    <w:p w:rsidR="00226647" w:rsidRDefault="00226647" w:rsidP="00226647">
      <w:pPr>
        <w:pStyle w:val="ListParagraph"/>
        <w:numPr>
          <w:ilvl w:val="0"/>
          <w:numId w:val="17"/>
        </w:numPr>
      </w:pPr>
      <w:r>
        <w:t>getFeatureType</w:t>
      </w:r>
      <w:r w:rsidR="005E1F5C">
        <w:t xml:space="preserve"> – vráti typ deskriptora</w:t>
      </w:r>
    </w:p>
    <w:p w:rsidR="00226647" w:rsidRDefault="00226647" w:rsidP="00E66055">
      <w:pPr>
        <w:pStyle w:val="ListParagraph"/>
        <w:numPr>
          <w:ilvl w:val="0"/>
          <w:numId w:val="17"/>
        </w:numPr>
      </w:pPr>
      <w:r>
        <w:t>setImage</w:t>
      </w:r>
      <w:r w:rsidR="00DD3819">
        <w:t xml:space="preserve"> – táto metóda sa normálne nepreťažuje. Stará sa o správu rôznych škál obrazu, v ktorom chceme detekovať objekty. Taktiež sa tu </w:t>
      </w:r>
      <w:r w:rsidR="00DD3819">
        <w:lastRenderedPageBreak/>
        <w:t>nachádza alokácia pamäte pre dané škály. V prípade že všeobecná alokácia nám nestačí máme možnosť pozmeniť túto metódu.</w:t>
      </w:r>
    </w:p>
    <w:p w:rsidR="00755685" w:rsidRDefault="00755685" w:rsidP="00E66055">
      <w:pPr>
        <w:pStyle w:val="ListParagraph"/>
        <w:numPr>
          <w:ilvl w:val="0"/>
          <w:numId w:val="17"/>
        </w:numPr>
      </w:pPr>
      <w:r>
        <w:t>setWindow – oznámi deskriptoru s ktorým výsekom okna práce pracujeme. V tejto metóde sa prepočítavajú offsety pre pamäťové prístupy.</w:t>
      </w:r>
    </w:p>
    <w:p w:rsidR="00226647" w:rsidRDefault="00226647" w:rsidP="00E66055">
      <w:pPr>
        <w:pStyle w:val="ListParagraph"/>
        <w:numPr>
          <w:ilvl w:val="0"/>
          <w:numId w:val="17"/>
        </w:numPr>
      </w:pPr>
      <w:r>
        <w:t>getMats/getUMats</w:t>
      </w:r>
      <w:r w:rsidR="00DD3819">
        <w:t xml:space="preserve"> – vráti dáta v ktorých sa nachádza predpočítaný deskriptor</w:t>
      </w:r>
    </w:p>
    <w:p w:rsidR="00226647" w:rsidRDefault="00226647" w:rsidP="00DD3819">
      <w:pPr>
        <w:pStyle w:val="ListParagraph"/>
        <w:numPr>
          <w:ilvl w:val="0"/>
          <w:numId w:val="17"/>
        </w:numPr>
      </w:pPr>
      <w:r>
        <w:t>calcOrd</w:t>
      </w:r>
      <w:r w:rsidR="00DD3819">
        <w:t>/calcCat – momentálne nevyužívané funkcie. Sú prítomné pre prípad, že by sme chceli implementovať deskriptor s kategorickými a ordinálnymi hodnotami a pridať podporu pre tento mechanizmus do kaskády.</w:t>
      </w:r>
    </w:p>
    <w:p w:rsidR="00226647" w:rsidRDefault="00755685" w:rsidP="00226647">
      <w:pPr>
        <w:pStyle w:val="ListParagraph"/>
        <w:numPr>
          <w:ilvl w:val="0"/>
          <w:numId w:val="17"/>
        </w:numPr>
      </w:pPr>
      <w:r>
        <w:t>c</w:t>
      </w:r>
      <w:r w:rsidR="00226647">
        <w:t>reate</w:t>
      </w:r>
      <w:r>
        <w:t xml:space="preserve"> – vytvorí novú inštanciu partikulárneho FeatureEvaluatora</w:t>
      </w:r>
    </w:p>
    <w:p w:rsidR="00226647" w:rsidRDefault="00226647" w:rsidP="00226647">
      <w:pPr>
        <w:pStyle w:val="ListParagraph"/>
        <w:numPr>
          <w:ilvl w:val="0"/>
          <w:numId w:val="17"/>
        </w:numPr>
      </w:pPr>
      <w:r>
        <w:t>computeChannels</w:t>
      </w:r>
      <w:r w:rsidR="00755685">
        <w:t xml:space="preserve"> – táto metóda predstavuje výpočtový krok kaskády. Slúži na výpočet všetkých hodnôt deskriptora tak ako v trénovacom móde na to slúži metóda setImage. Hlavný rozdiel oproti trénovacému módu je potrebná logika pre prácu s rôznymi škálami obrazu.</w:t>
      </w:r>
    </w:p>
    <w:p w:rsidR="00226647" w:rsidRDefault="00226647" w:rsidP="00226647">
      <w:pPr>
        <w:pStyle w:val="ListParagraph"/>
        <w:numPr>
          <w:ilvl w:val="0"/>
          <w:numId w:val="17"/>
        </w:numPr>
      </w:pPr>
      <w:r>
        <w:t>computeOptValues</w:t>
      </w:r>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FeatureEvaluator v prípade Haar a LBP implementácií používajú vnútorne dve triedy: Feature a OptFeature. Trieda Feature predstavuje to isté čo v trénovacom móde a taktiež slúži na načítanie z modelu. Trieda OptFeature slúži na samotný výpočet čŕt počas klasifikácie. Dôvod prečo je použitá druhá separátna trieda sú offsety. Pri pohybe v obraze prostredníctvom detekčných okien, je potrebné správne posúvať prístupy do pamäte. </w:t>
      </w:r>
      <w:r w:rsidR="001044E9">
        <w:t>Preto sa pre každú Feature vygeneruje jedna OptFeature, ktorej vždy pri posune do ďalšieho okna prepočítame offsety.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lastRenderedPageBreak/>
        <w:t xml:space="preserve">Napriek tomu, že Viola-Jones kaskáda je veľmi obsiahly framework, je pár vecí, ktoré chýbajú v tejto modernej kaskáde. </w:t>
      </w:r>
      <w:r w:rsidR="00AE25DC">
        <w:t>Jednou takouto chýbajúcou časťou je možnosť využiť rôzne deskriptory v tej istej kaskáde. Viaceré skupiny, ktoré pracovali na detekcií obrazu pomocou kaskádového frameworku využívali jednoduchšie deskriptory na začiatku kaskády, napríklad Haarové vlnky, a komplikovanejšie deskriptory na konci kaskády, napríklad HOG deskriptor. (TODO zdroj SHOG)</w:t>
      </w:r>
    </w:p>
    <w:p w:rsidR="00AE25DC" w:rsidRDefault="00AE25DC" w:rsidP="00DC3203">
      <w:r>
        <w:t xml:space="preserve">Ďalšou takouto chýbajúcou súčasťou </w:t>
      </w:r>
      <w:r w:rsidR="00202FB5">
        <w:t xml:space="preserve">je zapojenie ľubovoľného slabého klasifikátora. </w:t>
      </w:r>
      <w:r w:rsidR="009B7C99">
        <w:t>Táto implementácia má dostupný jeden slabý klasifikátor – rozhodovacie stromy. Treba ale spomenúť, že tento slabý klasifikátor má implementovanú optimalizáciu, v prípade že stromy degenerujú na pne, kedy je klasifikácia podstatne rýchlejšia.</w:t>
      </w:r>
      <w:r w:rsidR="00821137">
        <w:t xml:space="preserve"> Toto je v kontraste voči knižnici MultiBoost, ktorá obsahuje jednoduché rozhrania na rozšírenie o ďalší slabý klasifikátor. Ďalšie slabé klasifikátory boli taktiež odporúčané v práci SHOGu pri testovaní kaskády, a to konkrétne SRB learner(TODO zdroj SHOG).</w:t>
      </w:r>
    </w:p>
    <w:p w:rsidR="00202FB5" w:rsidRDefault="00821137" w:rsidP="00DC3203">
      <w:r>
        <w:t xml:space="preserve">Trénovací mód kaskády má niekoľko nedostatkov, ktoré podstatne spomaľujú priebeh tréningu. </w:t>
      </w:r>
      <w:r w:rsidR="00966F59">
        <w:t>Počas validačného kroku, kedy kontrolujeme či kaskáda má pokročiť do ďalšieho kroku, kontrolujeme odozvu doteraz natrénovanej časti kaskády, či zodpovedá parametrom ktoré sme nastavili na začiatku tréningu. Tento proces prebieha v jednom vlákne, zatiaľ čo je ho možné perfektne paralelizovať.</w:t>
      </w:r>
    </w:p>
    <w:p w:rsidR="00966F59" w:rsidRDefault="00966F59" w:rsidP="00DC3203">
      <w:r>
        <w:t xml:space="preserve">Ďalším nedostatkom trénovacieho módu je vysekávanie negatívnych vzoriek pre tréning. Ako vstup kaskády sú obrázky čistého pozadia, čiže neobsahujú žiadne pozitívne nálezy hľadaných objektov. Tento mechanizmus slúži na ľahké získavanie pozadí vysekaním z týchto negatívov. Problém nastáva neskôr v priebehu kaskády kedy akceptujeme menej ako </w:t>
      </w:r>
      <w:r w:rsidR="00BC4039">
        <w:t>0.0001 false-negatives, tzn. nesprávnych nálezov. V tomto bode vysekávanie negatívnych vzoriek trvá hodiny a v prípade rigorózneho trénovania dokonca až dni.</w:t>
      </w:r>
    </w:p>
    <w:p w:rsidR="00BC4039" w:rsidRDefault="00BC4039" w:rsidP="00DC3203">
      <w:r>
        <w:t xml:space="preserve">Posledným viditeľným problémom implementácie trénovacieho módu je nekonzistencia využitia TBB knižnice. Táto knižnica sa aktivuje použitím </w:t>
      </w:r>
      <w:r w:rsidR="00D61902">
        <w:rPr>
          <w:lang w:val="en-US"/>
        </w:rPr>
        <w:t>#</w:t>
      </w:r>
      <w:r w:rsidR="00D61902">
        <w:t>define</w:t>
      </w:r>
      <w:r>
        <w:t xml:space="preserve"> HAVE_TBB, kedy paralel_for cyklus využije tbb::paralel_for na paralelizáciu výpočtov. Keďže ale táto knižnica sa stále vyvíja, kód trénovacieho módu používa „paralel_for“, ktorý je zadefinovaný v tejto samostatnej aplikácií</w:t>
      </w:r>
      <w:r w:rsidR="00BA50C3">
        <w:t>,</w:t>
      </w:r>
      <w:r>
        <w:t xml:space="preserve"> a</w:t>
      </w:r>
      <w:r w:rsidR="00BA50C3">
        <w:t> ak je zadefinovaný,</w:t>
      </w:r>
      <w:r>
        <w:t xml:space="preserve"> používa </w:t>
      </w:r>
      <w:r>
        <w:lastRenderedPageBreak/>
        <w:t>HAVE_TBB. Taktiež ale existuje „paralel_for_“ s podčiarkovník</w:t>
      </w:r>
      <w:r w:rsidR="007D57AC">
        <w:t>om</w:t>
      </w:r>
      <w:r>
        <w:t xml:space="preserve"> navyše, a tento je zdedený z hlavnej knižnice OpenCV. Treba si preto dať pozor ako kompilujeme knižnicu a túto separátnu aplikáciu, pretože to môže spôsobiť, že nie plne využívame paralelizačné možnosti.</w:t>
      </w:r>
    </w:p>
    <w:p w:rsidR="00202FB5" w:rsidRDefault="00202FB5" w:rsidP="00202FB5">
      <w:pPr>
        <w:pStyle w:val="ZPNadpis2"/>
      </w:pPr>
      <w:bookmarkStart w:id="32" w:name="_Toc480977959"/>
      <w:r>
        <w:t>Spustenie kaskády</w:t>
      </w:r>
      <w:bookmarkEnd w:id="32"/>
    </w:p>
    <w:p w:rsidR="00D7152E" w:rsidRDefault="00D7152E" w:rsidP="00D7152E">
      <w:r>
        <w:t>Spustenie Viola-Jones kaskády vyžaduje oboznámenie sa s parametrami a prípravu určitých dát. Samotný tréning kaskády je aplikácia s názvom opencv_traincascade.exe, ktorá sa buď nachádza v distribuovaných balíčkoch, alebo taktiež je možné si túto aplikáciu osobitne skompilovať, ako už bolo spomínané v predošlých kapitolách.</w:t>
      </w:r>
    </w:p>
    <w:p w:rsidR="00D7152E" w:rsidRDefault="00D7152E" w:rsidP="00D7152E">
      <w:r>
        <w:t>Medzi hlavné tri vstupy patria pozitívne vzorky, negatívne vzorky a priečinok na výstupy kaskády. Negatívne vzorky sú obrázky pozadia, tzn. obrázky v ktorých nie sú žiadne hľadané objekty.</w:t>
      </w:r>
      <w:r w:rsidR="00923468">
        <w:t xml:space="preserve"> Príklad pozadia je na obrázku TODO: číslo obrázku. Pozadia sa zvyknú dodávať v čo najväčších obrázkoch, pretože kaskáda dokáže vyrábať výseky, ktoré následne použije ako negatívne vzorky správnych veľkostí počas behu. Tieto obrázky pozadí sa uložia do textového súboru, ktorý obsahuje </w:t>
      </w:r>
      <w:r w:rsidR="00657584">
        <w:t>relatívne/absolútne cesty k nim. Jeden riadok predstavuje jeden obrázok pozadia.</w:t>
      </w:r>
    </w:p>
    <w:p w:rsidR="00923468" w:rsidRDefault="00657584" w:rsidP="00D7152E">
      <w:r>
        <w:rPr>
          <w:noProof/>
          <w:lang w:eastAsia="sk-SK"/>
        </w:rPr>
        <w:lastRenderedPageBreak/>
        <mc:AlternateContent>
          <mc:Choice Requires="wps">
            <w:drawing>
              <wp:anchor distT="0" distB="0" distL="114300" distR="114300" simplePos="0" relativeHeight="251689984" behindDoc="0" locked="0" layoutInCell="1" allowOverlap="1" wp14:anchorId="51FF3173" wp14:editId="4618E730">
                <wp:simplePos x="0" y="0"/>
                <wp:positionH relativeFrom="margin">
                  <wp:align>center</wp:align>
                </wp:positionH>
                <wp:positionV relativeFrom="paragraph">
                  <wp:posOffset>3422650</wp:posOffset>
                </wp:positionV>
                <wp:extent cx="4064000"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rsidR="001A7D1E" w:rsidRPr="00120FCC" w:rsidRDefault="001A7D1E" w:rsidP="00D7152E">
                            <w:pPr>
                              <w:ind w:firstLine="0"/>
                              <w:jc w:val="center"/>
                              <w:rPr>
                                <w:rFonts w:ascii="Helvetica" w:hAnsi="Helvetica"/>
                                <w:b/>
                                <w:bCs/>
                                <w:noProof/>
                                <w:sz w:val="28"/>
                                <w:szCs w:val="20"/>
                              </w:rPr>
                            </w:pPr>
                            <w:r>
                              <w:t xml:space="preserve">Obrázok </w:t>
                            </w:r>
                            <w:fldSimple w:instr=" SEQ Obrázok \* ARABIC ">
                              <w:r>
                                <w:rPr>
                                  <w:noProof/>
                                </w:rPr>
                                <w:t>9</w:t>
                              </w:r>
                            </w:fldSimple>
                            <w:r>
                              <w:t>- Príklad pozadia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F3173" id="Text Box 22" o:spid="_x0000_s1034" type="#_x0000_t202" style="position:absolute;left:0;text-align:left;margin-left:0;margin-top:269.5pt;width:320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ESLgIAAGYEAAAOAAAAZHJzL2Uyb0RvYy54bWysVMFu2zAMvQ/YPwi6L3ayri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" stroked="f">
                <v:textbox style="mso-fit-shape-to-text:t" inset="0,0,0,0">
                  <w:txbxContent>
                    <w:p w:rsidR="001A7D1E" w:rsidRPr="00120FCC" w:rsidRDefault="001A7D1E" w:rsidP="00D7152E">
                      <w:pPr>
                        <w:ind w:firstLine="0"/>
                        <w:jc w:val="center"/>
                        <w:rPr>
                          <w:rFonts w:ascii="Helvetica" w:hAnsi="Helvetica"/>
                          <w:b/>
                          <w:bCs/>
                          <w:noProof/>
                          <w:sz w:val="28"/>
                          <w:szCs w:val="20"/>
                        </w:rPr>
                      </w:pPr>
                      <w:r>
                        <w:t xml:space="preserve">Obrázok </w:t>
                      </w:r>
                      <w:fldSimple w:instr=" SEQ Obrázok \* ARABIC ">
                        <w:r>
                          <w:rPr>
                            <w:noProof/>
                          </w:rPr>
                          <w:t>9</w:t>
                        </w:r>
                      </w:fldSimple>
                      <w:r>
                        <w:t>- Príklad pozadia</w:t>
                      </w:r>
                    </w:p>
                  </w:txbxContent>
                </v:textbox>
                <w10:wrap type="topAndBottom" anchorx="margin"/>
              </v:shape>
            </w:pict>
          </mc:Fallback>
        </mc:AlternateContent>
      </w:r>
      <w:r>
        <w:rPr>
          <w:noProof/>
          <w:lang w:eastAsia="sk-SK"/>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429125" cy="3321685"/>
            <wp:effectExtent l="0" t="0" r="9525" b="0"/>
            <wp:wrapTopAndBottom/>
            <wp:docPr id="19" name="Picture 19" descr="C:\Users\killerwife\AppData\Local\Microsoft\Windows\INetCache\Content.Word\SNO-7084R_192.168.1.100_80-Cam01_H.264_2048X1536_fps_30_20151115_202619.avi_2fps_00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27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912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468">
        <w:t xml:space="preserve">Pozitívne vzorky je možné predpripraviť rôznymi spôsobmi. Mnou </w:t>
      </w:r>
      <w:r>
        <w:t>zvolený spôsob bol vytvoriť súbor info.dat, ktorý obsahuje zoznam všetkých obrázkov s cestami tak ako pri negatívnych vzorkách. Navyše ale tento súbor obsahuje pozíciu hľadaného objektu v danej vzorke. Jeden obrázok/vzorka môže obsahovať viac objektov naraz. Tento súbor sa následne pošle do programu opencv_createsamples.exe, ktorý je taktiež pribalený alebo kompilovateľný. Výsledkom je jeden binárny vec súbor, a ten obsahuje všetky potrebné dáta a popisy ako ich má kaskáda načítať. Ako vstupný parameter pre vytváranie vzoriek je nastavenie veľkosti detekčného okna, keďže vzorky sa budú resizovať na tento rozmer. Táto vedľajšia aplikácia má ďalšie vstupné parametre, ale tie nie sú potrebné, keďže bol dostupný vlastný anotačný nástroj.</w:t>
      </w:r>
    </w:p>
    <w:p w:rsidR="00657584" w:rsidRDefault="00657584" w:rsidP="00D7152E">
      <w:r>
        <w:t>Samotná kaskáda ma viacero dôležitých parametrov:</w:t>
      </w:r>
    </w:p>
    <w:p w:rsidR="00657584" w:rsidRDefault="00657584" w:rsidP="00657584">
      <w:pPr>
        <w:pStyle w:val="ListParagraph"/>
        <w:numPr>
          <w:ilvl w:val="0"/>
          <w:numId w:val="18"/>
        </w:numPr>
      </w:pPr>
      <w:r>
        <w:t>numPos – počet použitých pozitívnych vzoriek pri tréningu. Je potrebné nastaviť také číslo, aby po rôznych krokoch kaskády nedošli pozitívne vzorky. Na začiatku každého kroku sa hľadajú vzorky, ktoré by prešli až do daného kroku kaskády. V prípade, že nám dôjdu vzorky, aplikácia skončí chybou, keďže nemôže pokračovať v tréningu.</w:t>
      </w:r>
    </w:p>
    <w:p w:rsidR="00657584" w:rsidRDefault="00657584" w:rsidP="00657584">
      <w:pPr>
        <w:pStyle w:val="ListParagraph"/>
        <w:numPr>
          <w:ilvl w:val="0"/>
          <w:numId w:val="18"/>
        </w:numPr>
      </w:pPr>
      <w:r>
        <w:lastRenderedPageBreak/>
        <w:t>numNeg – počet použitých negatívnych vzoriek pri tréningu. Platí rovnaké pravidlo ako pri pozitívnych vzorkách, nesmú nám dôjsť výseky</w:t>
      </w:r>
      <w:r w:rsidR="006F05A7">
        <w:t xml:space="preserve"> pozadí. Keďže sa ale zvyknú dodávať pozadia prostredníctvom veľkých obrázkov, v našom prípade </w:t>
      </w:r>
      <w:r w:rsidR="006F05A7" w:rsidRPr="00D71662">
        <w:t>2048x1536</w:t>
      </w:r>
      <w:r w:rsidR="006F05A7">
        <w:t xml:space="preserve"> rozlíšenie, máme k dispozícií milióny potenciálnych výsekov. Treba ale spomenúť, že v neskorších krokoch kaskády, zvýšenie tohto parametra výrazne spomalí beh tréningu, kvôli chýbajúcej optimalizácií.</w:t>
      </w:r>
    </w:p>
    <w:p w:rsidR="00412753" w:rsidRDefault="00412753" w:rsidP="00657584">
      <w:pPr>
        <w:pStyle w:val="ListParagraph"/>
        <w:numPr>
          <w:ilvl w:val="0"/>
          <w:numId w:val="18"/>
        </w:numPr>
      </w:pPr>
      <w:r>
        <w:t>numStages – jedno zo zastavovacích kritérií. Tréning kaskády sa zastaví a finálny model sa zapíše na disk ak prekročíme maximálny počet krokov.</w:t>
      </w:r>
    </w:p>
    <w:p w:rsidR="00AB25C3" w:rsidRPr="00AB25C3" w:rsidRDefault="00AB25C3" w:rsidP="00AB25C3">
      <w:pPr>
        <w:pStyle w:val="ListParagraph"/>
        <w:numPr>
          <w:ilvl w:val="0"/>
          <w:numId w:val="18"/>
        </w:numPr>
      </w:pPr>
      <w:r w:rsidRPr="00AB25C3">
        <w:rPr>
          <w:shd w:val="clear" w:color="auto" w:fill="FFFFFF"/>
        </w:rPr>
        <w:t>precalcValBufSize a</w:t>
      </w:r>
      <w:r>
        <w:rPr>
          <w:shd w:val="clear" w:color="auto" w:fill="FFFFFF"/>
        </w:rPr>
        <w:t> </w:t>
      </w:r>
      <w:r w:rsidRPr="00AB25C3">
        <w:rPr>
          <w:shd w:val="clear" w:color="auto" w:fill="FFFFFF"/>
        </w:rPr>
        <w:t>precalcIdxBufSize</w:t>
      </w:r>
      <w:r>
        <w:rPr>
          <w:shd w:val="clear" w:color="auto" w:fill="FFFFFF"/>
        </w:rPr>
        <w:t xml:space="preserve"> – veľkosti bufferov v Mb, ktoré špecifikujú, koľko rôznych čŕt a indexov možno predpočítať pred započatím tréningu kroku kaskády. Čím viac hodnôt sa predpočíta, tým rýchlejší je trénovací proces.</w:t>
      </w:r>
    </w:p>
    <w:p w:rsidR="00AB25C3" w:rsidRPr="00AB25C3" w:rsidRDefault="00AB25C3" w:rsidP="00AB25C3">
      <w:pPr>
        <w:pStyle w:val="ListParagraph"/>
        <w:numPr>
          <w:ilvl w:val="0"/>
          <w:numId w:val="18"/>
        </w:numPr>
      </w:pPr>
      <w:r>
        <w:rPr>
          <w:shd w:val="clear" w:color="auto" w:fill="FFFFFF"/>
        </w:rPr>
        <w:t>baseFormatSave – tento parameter špecifikuje uloženie do starého formátu aplikácie opencv_haarcascade, z ktorej opencv_traincascade vznikla. Tento starší formát je jediný spôsob ako spustiť detekciu pomocou Haarových vlniek na CUDA GPU.</w:t>
      </w:r>
    </w:p>
    <w:p w:rsidR="00AB25C3" w:rsidRPr="00A679DA" w:rsidRDefault="00AB25C3" w:rsidP="00AB25C3">
      <w:pPr>
        <w:pStyle w:val="ListParagraph"/>
        <w:numPr>
          <w:ilvl w:val="0"/>
          <w:numId w:val="18"/>
        </w:numPr>
      </w:pPr>
      <w:r w:rsidRPr="00AB25C3">
        <w:rPr>
          <w:shd w:val="clear" w:color="auto" w:fill="FFFFFF"/>
        </w:rPr>
        <w:t>acceptanceRatioBreakValue</w:t>
      </w:r>
      <w:r>
        <w:rPr>
          <w:shd w:val="clear" w:color="auto" w:fill="FFFFFF"/>
        </w:rPr>
        <w:t xml:space="preserve"> </w:t>
      </w:r>
      <w:r w:rsidR="00953328">
        <w:rPr>
          <w:shd w:val="clear" w:color="auto" w:fill="FFFFFF"/>
        </w:rPr>
        <w:t>–</w:t>
      </w:r>
      <w:r>
        <w:rPr>
          <w:shd w:val="clear" w:color="auto" w:fill="FFFFFF"/>
        </w:rPr>
        <w:t xml:space="preserve"> </w:t>
      </w:r>
      <w:r w:rsidR="00953328">
        <w:rPr>
          <w:shd w:val="clear" w:color="auto" w:fill="FFFFFF"/>
        </w:rPr>
        <w:t>ďalšie zo zastavovacích kritérií. Počas vysekávania pozadí, počítame koľko hodnôt kaskáda spotrebovala aby dosiahla aspoň numNeg počet vzoriek. V prípade že pomer počtu použiteľných výsekov a počtu všetkých vyskúšaných výsekov klesne pod hodnotu tohto parametra, tréning kaskády skončí. Tento parameter má za úlohu zabezpečiť aby sme netrénovali príliš veľa, čo by mohlo spôsobiť pretrénovanie modelu kaskády.</w:t>
      </w:r>
    </w:p>
    <w:p w:rsidR="00A679DA" w:rsidRPr="00A679DA" w:rsidRDefault="00A679DA" w:rsidP="00AB25C3">
      <w:pPr>
        <w:pStyle w:val="ListParagraph"/>
        <w:numPr>
          <w:ilvl w:val="0"/>
          <w:numId w:val="18"/>
        </w:numPr>
      </w:pPr>
      <w:r>
        <w:rPr>
          <w:shd w:val="clear" w:color="auto" w:fill="FFFFFF"/>
        </w:rPr>
        <w:t>featureType –</w:t>
      </w:r>
      <w:r w:rsidR="00877507">
        <w:rPr>
          <w:shd w:val="clear" w:color="auto" w:fill="FFFFFF"/>
        </w:rPr>
        <w:t xml:space="preserve"> parameter špecifikuje deskriptor, ktorý chceme použiť na generovanie čŕt. Dostupné možnosti sú HAAR, HOG, a LBP. V ďalších kapitolách bude popisovaný náš vlastný SHOG.</w:t>
      </w:r>
    </w:p>
    <w:p w:rsidR="00A679DA" w:rsidRPr="00A679DA" w:rsidRDefault="00877507" w:rsidP="00AB25C3">
      <w:pPr>
        <w:pStyle w:val="ListParagraph"/>
        <w:numPr>
          <w:ilvl w:val="0"/>
          <w:numId w:val="18"/>
        </w:numPr>
      </w:pPr>
      <w:r>
        <w:rPr>
          <w:shd w:val="clear" w:color="auto" w:fill="FFFFFF"/>
        </w:rPr>
        <w:t>w – šírka detekčného okna. Musí odpovedať nastaveniu vec súboru, ktorý bol výstupom aplikácie opencv_createsamples.</w:t>
      </w:r>
    </w:p>
    <w:p w:rsidR="00A679DA" w:rsidRPr="00A679DA" w:rsidRDefault="00A679DA" w:rsidP="00AB25C3">
      <w:pPr>
        <w:pStyle w:val="ListParagraph"/>
        <w:numPr>
          <w:ilvl w:val="0"/>
          <w:numId w:val="18"/>
        </w:numPr>
      </w:pPr>
      <w:r>
        <w:rPr>
          <w:shd w:val="clear" w:color="auto" w:fill="FFFFFF"/>
        </w:rPr>
        <w:t>h</w:t>
      </w:r>
      <w:r w:rsidR="00877507">
        <w:rPr>
          <w:shd w:val="clear" w:color="auto" w:fill="FFFFFF"/>
        </w:rPr>
        <w:t xml:space="preserve"> – výška detekčného okna. Taktiež musí odpovedať nastaveniu vec súboru.</w:t>
      </w:r>
    </w:p>
    <w:p w:rsidR="00A679DA" w:rsidRPr="004065EF" w:rsidRDefault="00877507" w:rsidP="00AB25C3">
      <w:pPr>
        <w:pStyle w:val="ListParagraph"/>
        <w:numPr>
          <w:ilvl w:val="0"/>
          <w:numId w:val="18"/>
        </w:numPr>
      </w:pPr>
      <w:r>
        <w:rPr>
          <w:shd w:val="clear" w:color="auto" w:fill="FFFFFF"/>
        </w:rPr>
        <w:lastRenderedPageBreak/>
        <w:t>B</w:t>
      </w:r>
      <w:r w:rsidR="00A679DA">
        <w:rPr>
          <w:shd w:val="clear" w:color="auto" w:fill="FFFFFF"/>
        </w:rPr>
        <w:t>t</w:t>
      </w:r>
      <w:r>
        <w:rPr>
          <w:shd w:val="clear" w:color="auto" w:fill="FFFFFF"/>
        </w:rPr>
        <w:t xml:space="preserve"> – typ použitej modifikácie AdaBoostu. Dostupné možnosti sú DiscreteBoost(DAB), RealBoost(RAB), GentleBoost(GAB) a LogitBoost(LAB)</w:t>
      </w:r>
    </w:p>
    <w:p w:rsidR="004065EF" w:rsidRPr="00126E69" w:rsidRDefault="004065EF" w:rsidP="004065EF">
      <w:pPr>
        <w:pStyle w:val="ListParagraph"/>
        <w:numPr>
          <w:ilvl w:val="0"/>
          <w:numId w:val="18"/>
        </w:numPr>
      </w:pPr>
      <w:r>
        <w:rPr>
          <w:shd w:val="clear" w:color="auto" w:fill="FFFFFF"/>
        </w:rPr>
        <w:t>mode – v prípade Haarových vlniek, môžeme špecifikovať aké typy vlniek použijeme. Basic – vlnky z práce Viola-Jones, Core – všetky bežné normálne vlnky, Tilted – všetky vlnky vrátane naklonených</w:t>
      </w:r>
    </w:p>
    <w:p w:rsidR="00A679DA" w:rsidRPr="00A679DA" w:rsidRDefault="00A679DA" w:rsidP="00AB25C3">
      <w:pPr>
        <w:pStyle w:val="ListParagraph"/>
        <w:numPr>
          <w:ilvl w:val="0"/>
          <w:numId w:val="18"/>
        </w:numPr>
      </w:pPr>
      <w:r>
        <w:rPr>
          <w:shd w:val="clear" w:color="auto" w:fill="FFFFFF"/>
        </w:rPr>
        <w:t>minHitRate</w:t>
      </w:r>
      <w:r w:rsidR="00877507">
        <w:rPr>
          <w:shd w:val="clear" w:color="auto" w:fill="FFFFFF"/>
        </w:rPr>
        <w:t xml:space="preserve"> – minimálne percento akceptovania pozitívnych vzoriek v jednom kroku kaskády. V prípade, že nastavíme 0.995, zo vstupných 400 pozitívnych vzoriek, musí krok kaskády akceptovať 99.5% z nich. Celkový hitrate kaskády dostaneme ako minHitRate*(počet krokov kaskády).</w:t>
      </w:r>
      <w:r w:rsidR="00836E7D">
        <w:rPr>
          <w:shd w:val="clear" w:color="auto" w:fill="FFFFFF"/>
        </w:rPr>
        <w:t xml:space="preserve"> Defaultné nastavenie je 0.995.</w:t>
      </w:r>
    </w:p>
    <w:p w:rsidR="00A679DA" w:rsidRPr="00A679DA" w:rsidRDefault="00A679DA" w:rsidP="00AB25C3">
      <w:pPr>
        <w:pStyle w:val="ListParagraph"/>
        <w:numPr>
          <w:ilvl w:val="0"/>
          <w:numId w:val="18"/>
        </w:numPr>
      </w:pPr>
      <w:r>
        <w:rPr>
          <w:shd w:val="clear" w:color="auto" w:fill="FFFFFF"/>
        </w:rPr>
        <w:t>maxFalseAlarmRate</w:t>
      </w:r>
      <w:r w:rsidR="00877507">
        <w:rPr>
          <w:shd w:val="clear" w:color="auto" w:fill="FFFFFF"/>
        </w:rPr>
        <w:t xml:space="preserve"> – maximálne percento nesprávnych rozhodnutí na pozadiach. Defaultné nastavenie je 0.5, tzn. z 1000 vstupných negatívnych vzoriek pre daný krok, musíme rozhodnúť o menej ako 50%, že sú to pozitívny nález. Celkový falseAlarmRate kaskády rozhodne o tom, koľko nesprávnych nálezov budeme dostávať pri detekcií. Dobrý celkový falseAlarmRate pre celú kaskádu je okolo 0.00001. Tento parameter dokáže pri príliš nízkom čísle spôsobovať pretrénovanie kaskády.</w:t>
      </w:r>
    </w:p>
    <w:p w:rsidR="00A679DA" w:rsidRPr="00A679DA" w:rsidRDefault="00A679DA" w:rsidP="00AB25C3">
      <w:pPr>
        <w:pStyle w:val="ListParagraph"/>
        <w:numPr>
          <w:ilvl w:val="0"/>
          <w:numId w:val="18"/>
        </w:numPr>
      </w:pPr>
      <w:r>
        <w:rPr>
          <w:shd w:val="clear" w:color="auto" w:fill="FFFFFF"/>
        </w:rPr>
        <w:t>weightTrimRate</w:t>
      </w:r>
      <w:r w:rsidR="00877507">
        <w:rPr>
          <w:shd w:val="clear" w:color="auto" w:fill="FFFFFF"/>
        </w:rPr>
        <w:t xml:space="preserve"> – tento parameter rozhoduje či použijeme trimming a s akou hodnotou.</w:t>
      </w:r>
    </w:p>
    <w:p w:rsidR="00A679DA" w:rsidRPr="00A679DA" w:rsidRDefault="00A679DA" w:rsidP="00AB25C3">
      <w:pPr>
        <w:pStyle w:val="ListParagraph"/>
        <w:numPr>
          <w:ilvl w:val="0"/>
          <w:numId w:val="18"/>
        </w:numPr>
      </w:pPr>
      <w:r>
        <w:rPr>
          <w:shd w:val="clear" w:color="auto" w:fill="FFFFFF"/>
        </w:rPr>
        <w:t>maxDepth</w:t>
      </w:r>
      <w:r w:rsidR="00877507">
        <w:rPr>
          <w:shd w:val="clear" w:color="auto" w:fill="FFFFFF"/>
        </w:rPr>
        <w:t xml:space="preserve"> – maximálna hĺbka rozhodovacích stromov. Defaultné nastavenie je </w:t>
      </w:r>
      <w:r w:rsidR="00836E7D">
        <w:rPr>
          <w:shd w:val="clear" w:color="auto" w:fill="FFFFFF"/>
        </w:rPr>
        <w:t>1, čo prestavuje pne. Tie sú v kaskáde optimalizované tak, aby rozhodovanie prebiehalo čo najrýchlejšie, keďže nie je potrebné používať nijaké cykly.</w:t>
      </w:r>
    </w:p>
    <w:p w:rsidR="00A679DA" w:rsidRPr="00157595" w:rsidRDefault="00A679DA" w:rsidP="00AB25C3">
      <w:pPr>
        <w:pStyle w:val="ListParagraph"/>
        <w:numPr>
          <w:ilvl w:val="0"/>
          <w:numId w:val="18"/>
        </w:numPr>
      </w:pPr>
      <w:r>
        <w:rPr>
          <w:shd w:val="clear" w:color="auto" w:fill="FFFFFF"/>
        </w:rPr>
        <w:t>maxWeakCount</w:t>
      </w:r>
      <w:r w:rsidR="004065EF">
        <w:rPr>
          <w:shd w:val="clear" w:color="auto" w:fill="FFFFFF"/>
        </w:rPr>
        <w:t xml:space="preserve"> – tento parameter špecifikuje maximálny</w:t>
      </w:r>
      <w:r w:rsidR="00836E7D">
        <w:rPr>
          <w:shd w:val="clear" w:color="auto" w:fill="FFFFFF"/>
        </w:rPr>
        <w:t xml:space="preserve"> počet slabých klasifikátorov na jeden krok kaskády. Čím väčší je, tým lepšie je možné natrénovať krok kaskády ale aj tým pomalší je krok kaskády.</w:t>
      </w:r>
    </w:p>
    <w:p w:rsidR="00126E69" w:rsidRPr="00AD6672" w:rsidRDefault="003C2E29" w:rsidP="00126E69">
      <w:r>
        <w:t xml:space="preserve">Rôzne nastavenia kaskády umožňujú prispôsobenie tréningu kaskády na danú úlohu. Za účelom testovania vlastného deskriptora voči Haarovým vlnkám som zvolil defaultné parametre kaskády, okrem nasledujúcich parametrov: -w a -h som nastavil na rozmer 20px a 50px, pretože vo vstupných vzorkách bežný vzpriamený futbalista má </w:t>
      </w:r>
      <w:r>
        <w:lastRenderedPageBreak/>
        <w:t>tento pomer strán. Menšie detekčné okná nemajú zmysel, pretože by nebolo možné vygenerovať dostatočný počet čŕt. -bt – bola zvolená modifikácia AdaBoostu RealBoost. V prácach, ktoré sme spomínali v teoretickej časti, to bola vždy zvolená modifikácia. (TODO pridať zdroje)</w:t>
      </w:r>
      <w:r w:rsidR="004065EF">
        <w:t xml:space="preserve"> -numPos bolo nastavené na 400, aby sme mali aj detailný model a aj relatívne rýchly tréning (do niekoľko hodín). Ostatné parametre nie sú potrebné pre vyhodnotenie vlastného deskriptora.</w:t>
      </w:r>
    </w:p>
    <w:p w:rsidR="00D51D03" w:rsidRDefault="00D51D03" w:rsidP="00D51D03">
      <w:pPr>
        <w:pStyle w:val="ZPNadpis2"/>
      </w:pPr>
      <w:bookmarkStart w:id="33" w:name="_Toc480977960"/>
      <w:r>
        <w:t>Výber deskriptora na našu úlohu</w:t>
      </w:r>
      <w:bookmarkEnd w:id="33"/>
    </w:p>
    <w:p w:rsidR="0090234F" w:rsidRDefault="00A41B60" w:rsidP="0090234F">
      <w:r>
        <w:t>Ako už bolo spomínané v teoretickej časti, dôležitými parametrami pre výber deskriptora sú pre nás rýchlosť a kvalita detekcie v spojení s AdaBoostom.</w:t>
      </w:r>
      <w:r w:rsidR="00D565D8">
        <w:t xml:space="preserve"> Prvé aplikácie boostingu s spojení s deskriptormi, boli viac menej úspešné v dobe, kedy počítače a možnosti boli omnoho pomalšie. Práca Viola-Jones, z ktorej vzišla ich kaskáda a taktiež Haarové vlnky, definovala detekcie v reálnom čase ako algoritmus, ktorý dokáže spracovať aspoň 2 snímky videa za sekundu.</w:t>
      </w:r>
      <w:r w:rsidR="00DC5A16">
        <w:t xml:space="preserve"> Aj keď tento výsledok v prípade kaskády závisí od rôznych parametrov, ako počet krokov kaskády, počet slabých klasifikátorov a pod., tento cieľ sa im podarilo dosiahnuť. O čo viac, tento framework sa v rozšírených formách používa dodnes.</w:t>
      </w:r>
    </w:p>
    <w:p w:rsidR="00DC5A16" w:rsidRDefault="00DC5A16" w:rsidP="0090234F">
      <w:r>
        <w:t>Ďalší dôležitý krok vo vývoji rýchlosti deskriptorov bol HOG deskriptor, ktorý bol najprv použitý samostatne</w:t>
      </w:r>
      <w:r w:rsidR="00FD165D">
        <w:t xml:space="preserve"> (Dalal-Triggs)</w:t>
      </w:r>
      <w:sdt>
        <w:sdtPr>
          <w:id w:val="103778865"/>
          <w:citation/>
        </w:sdtPr>
        <w:sdtContent>
          <w:r>
            <w:fldChar w:fldCharType="begin"/>
          </w:r>
          <w:r>
            <w:instrText xml:space="preserve"> CITATION Nav05 \l 1051 </w:instrText>
          </w:r>
          <w:r>
            <w:fldChar w:fldCharType="separate"/>
          </w:r>
          <w:r>
            <w:rPr>
              <w:noProof/>
            </w:rPr>
            <w:t xml:space="preserve"> [3]</w:t>
          </w:r>
          <w:r>
            <w:fldChar w:fldCharType="end"/>
          </w:r>
        </w:sdtContent>
      </w:sdt>
      <w:r>
        <w:t xml:space="preserve"> a neskôr v spojení s</w:t>
      </w:r>
      <w:r w:rsidR="00FD165D">
        <w:t> AdaBoost kaskádou</w:t>
      </w:r>
      <w:r>
        <w:t xml:space="preserve"> a SVM klasifikátorom</w:t>
      </w:r>
      <w:r w:rsidR="00FD165D">
        <w:t xml:space="preserve"> (Zhu et al.)</w:t>
      </w:r>
      <w:r>
        <w:t xml:space="preserve"> </w:t>
      </w:r>
      <w:sdt>
        <w:sdtPr>
          <w:id w:val="25142428"/>
          <w:citation/>
        </w:sdtPr>
        <w:sdtContent>
          <w:r>
            <w:fldChar w:fldCharType="begin"/>
          </w:r>
          <w:r>
            <w:instrText xml:space="preserve"> CITATION Qia \l 1051 </w:instrText>
          </w:r>
          <w:r>
            <w:fldChar w:fldCharType="separate"/>
          </w:r>
          <w:r>
            <w:rPr>
              <w:noProof/>
            </w:rPr>
            <w:t>[4]</w:t>
          </w:r>
          <w:r>
            <w:fldChar w:fldCharType="end"/>
          </w:r>
        </w:sdtContent>
      </w:sdt>
      <w:r>
        <w:t xml:space="preserve">. </w:t>
      </w:r>
      <w:r w:rsidR="00FD165D">
        <w:t>Prvá iterácia dokázala spracovať jeden 320x240 obrázok za sekundu (jeden obrázok potreboval vyhodnotenie okolo 800 detekčných okien) a podľa dnešných potrieb by nebola využiteľná v bežných aplikáciách. Druhá iterácia spojila koncept HOG deskriptora s kaskádou podobnou Viola-Jones frameworku, čo znamenalo podstatné zníženie priemerného počtu blokov na jedno detekčné okno. Dalal-Triggs verzia musela v priemere vyhodnotiť 105 blokov HOG deskriptora na jedno detekčné okno, zatiaľ čo Zhu et al. musela vyhodnotiť v priemere 4.6 blokov HOG deskriptora. Už len v tomto jednom kroku to je viac ako 20x zrýchlenie konceptu, čo v úplnom porovnaní rýchlostí znamenalo dosiahnutie 70x rýchlejšej k</w:t>
      </w:r>
      <w:r w:rsidR="003865D1">
        <w:t xml:space="preserve">lasifikácie. Obe tieto práce testovali výsledky na detekcií ľudí. Zhu et al. taktiež porovnali natrénovanú Viola-Jones kaskádu s Haarovými vlnkami voči vlastnej HOG kaskáde. S použitím </w:t>
      </w:r>
      <w:r w:rsidR="003865D1">
        <w:lastRenderedPageBreak/>
        <w:t>rovnakého datasetu, výsledný klasifikátor mal veľmi nízky hit rate okolo 50%, čo spôsobilo, že nebol použiteľný na danú úlohu. HOG kaskáda s rovnakými parametrami dosahovala 88% hit rate. Zhu et al. taktiež vykonali štatistickú analýzu Haarových vlniek a HOG deskriptora, ktorá ukázala, že HOG deskriptor popisuje obraz omnoho stabilnejšie.</w:t>
      </w:r>
    </w:p>
    <w:p w:rsidR="000A6EE0" w:rsidRDefault="00D420DB" w:rsidP="000A6EE0">
      <w:r>
        <w:rPr>
          <w:noProof/>
          <w:lang w:eastAsia="sk-SK"/>
        </w:rPr>
        <w:drawing>
          <wp:anchor distT="0" distB="0" distL="114300" distR="114300" simplePos="0" relativeHeight="251691008" behindDoc="0" locked="0" layoutInCell="1" allowOverlap="1">
            <wp:simplePos x="0" y="0"/>
            <wp:positionH relativeFrom="margin">
              <wp:align>center</wp:align>
            </wp:positionH>
            <wp:positionV relativeFrom="paragraph">
              <wp:posOffset>3147060</wp:posOffset>
            </wp:positionV>
            <wp:extent cx="4086225" cy="3653790"/>
            <wp:effectExtent l="0" t="0" r="9525" b="3810"/>
            <wp:wrapTopAndBottom/>
            <wp:docPr id="23" name="Picture 23" descr="C:\Users\killerwife\AppData\Local\Microsoft\Windows\INetCache\Content.Word\histFeatvsHaarPerform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histFeatvsHaarPerformanc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EE0">
        <w:rPr>
          <w:noProof/>
        </w:rPr>
        <mc:AlternateContent>
          <mc:Choice Requires="wps">
            <w:drawing>
              <wp:anchor distT="0" distB="0" distL="114300" distR="114300" simplePos="0" relativeHeight="251693056" behindDoc="0" locked="0" layoutInCell="1" allowOverlap="1" wp14:anchorId="5E0724C5" wp14:editId="531A6EFC">
                <wp:simplePos x="0" y="0"/>
                <wp:positionH relativeFrom="margin">
                  <wp:align>center</wp:align>
                </wp:positionH>
                <wp:positionV relativeFrom="paragraph">
                  <wp:posOffset>6800850</wp:posOffset>
                </wp:positionV>
                <wp:extent cx="4800600" cy="67627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4800600" cy="676275"/>
                        </a:xfrm>
                        <a:prstGeom prst="rect">
                          <a:avLst/>
                        </a:prstGeom>
                        <a:solidFill>
                          <a:prstClr val="white"/>
                        </a:solidFill>
                        <a:ln>
                          <a:noFill/>
                        </a:ln>
                      </wps:spPr>
                      <wps:txbx>
                        <w:txbxContent>
                          <w:p w:rsidR="001A7D1E" w:rsidRDefault="001A7D1E" w:rsidP="000A6EE0">
                            <w:pPr>
                              <w:ind w:firstLine="0"/>
                            </w:pPr>
                            <w:bookmarkStart w:id="34" w:name="_Ref480983616"/>
                            <w:r>
                              <w:t xml:space="preserve">Obrázok </w:t>
                            </w:r>
                            <w:fldSimple w:instr=" SEQ Obrázok \* ARABIC ">
                              <w:r>
                                <w:rPr>
                                  <w:noProof/>
                                </w:rPr>
                                <w:t>10</w:t>
                              </w:r>
                            </w:fldSimple>
                            <w:bookmarkEnd w:id="34"/>
                            <w:r>
                              <w:t>- Porovnanie rýchlosti Haarových vlniek a HistFeat klasifikátora</w:t>
                            </w:r>
                          </w:p>
                          <w:p w:rsidR="001A7D1E" w:rsidRPr="008F3FB0" w:rsidRDefault="001A7D1E" w:rsidP="00D420DB">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p>
                          <w:p w:rsidR="001A7D1E" w:rsidRPr="00ED1987" w:rsidRDefault="001A7D1E" w:rsidP="000A6EE0">
                            <w:pPr>
                              <w:ind w:firstLine="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24C5" id="Text Box 25" o:spid="_x0000_s1035" type="#_x0000_t202" style="position:absolute;left:0;text-align:left;margin-left:0;margin-top:535.5pt;width:378pt;height:53.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" stroked="f">
                <v:textbox inset="0,0,0,0">
                  <w:txbxContent>
                    <w:p w:rsidR="001A7D1E" w:rsidRDefault="001A7D1E" w:rsidP="000A6EE0">
                      <w:pPr>
                        <w:ind w:firstLine="0"/>
                      </w:pPr>
                      <w:bookmarkStart w:id="35" w:name="_Ref480983616"/>
                      <w:r>
                        <w:t xml:space="preserve">Obrázok </w:t>
                      </w:r>
                      <w:fldSimple w:instr=" SEQ Obrázok \* ARABIC ">
                        <w:r>
                          <w:rPr>
                            <w:noProof/>
                          </w:rPr>
                          <w:t>10</w:t>
                        </w:r>
                      </w:fldSimple>
                      <w:bookmarkEnd w:id="35"/>
                      <w:r>
                        <w:t>- Porovnanie rýchlosti Haarových vlniek a HistFeat klasifikátora</w:t>
                      </w:r>
                    </w:p>
                    <w:p w:rsidR="001A7D1E" w:rsidRPr="008F3FB0" w:rsidRDefault="001A7D1E" w:rsidP="00D420DB">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p>
                    <w:p w:rsidR="001A7D1E" w:rsidRPr="00ED1987" w:rsidRDefault="001A7D1E" w:rsidP="000A6EE0">
                      <w:pPr>
                        <w:ind w:firstLine="0"/>
                        <w:rPr>
                          <w:noProof/>
                        </w:rPr>
                      </w:pPr>
                    </w:p>
                  </w:txbxContent>
                </v:textbox>
                <w10:wrap type="topAndBottom" anchorx="margin"/>
              </v:shape>
            </w:pict>
          </mc:Fallback>
        </mc:AlternateContent>
      </w:r>
      <w:r w:rsidR="00EC0F06">
        <w:t xml:space="preserve">Tieto poznatky vytvorili základ pre </w:t>
      </w:r>
      <w:r w:rsidR="000A6EE0">
        <w:t xml:space="preserve">Pettersson et al. </w:t>
      </w:r>
      <w:sdt>
        <w:sdtPr>
          <w:id w:val="831725859"/>
          <w:citation/>
        </w:sdtPr>
        <w:sdtContent>
          <w:r w:rsidR="000A6EE0">
            <w:fldChar w:fldCharType="begin"/>
          </w:r>
          <w:r w:rsidR="000A6EE0">
            <w:instrText xml:space="preserve"> CITATION Nik08 \l 1051 </w:instrText>
          </w:r>
          <w:r w:rsidR="000A6EE0">
            <w:fldChar w:fldCharType="separate"/>
          </w:r>
          <w:r w:rsidR="000A6EE0">
            <w:rPr>
              <w:noProof/>
            </w:rPr>
            <w:t>[5]</w:t>
          </w:r>
          <w:r w:rsidR="000A6EE0">
            <w:fldChar w:fldCharType="end"/>
          </w:r>
        </w:sdtContent>
      </w:sdt>
      <w:r w:rsidR="000A6EE0">
        <w:t xml:space="preserve">, kde pokračovali v úprave HOG deskriptora za použitia kaskády. Aj keď HOG deskriptor vykazoval omnoho lepšie popisovacie vlastnosti, stále bol pomalší oproti veľmi jednoduchým Haarovým vlnkám. Pettersson et al. sa postavili k HOG deskriptoru ako k Haarovým vlnkám, tzn. hodnoty histogramov sú chápané ako jedna črta, a je ich možné tak aj adresovať. Ako slabý klasifikátor boli použité </w:t>
      </w:r>
      <w:r w:rsidR="000A6EE0" w:rsidRPr="000A6EE0">
        <w:rPr>
          <w:i/>
        </w:rPr>
        <w:t>a</w:t>
      </w:r>
      <w:r w:rsidR="000A6EE0">
        <w:rPr>
          <w:i/>
        </w:rPr>
        <w:t> </w:t>
      </w:r>
      <w:r w:rsidR="000A6EE0" w:rsidRPr="000A6EE0">
        <w:rPr>
          <w:i/>
        </w:rPr>
        <w:t>posteriori</w:t>
      </w:r>
      <w:r w:rsidR="000A6EE0">
        <w:t xml:space="preserve">, ktoré zobrali hodnoty histogramov danej bunky a urobili rozhodnutie o triede objektu. Tento unikátny prístup k HOG deskriptoru podstatne zrýchlil výpočtový krok vynechaním normalizácie blokov, zvýšil počet čŕt, ktoré deskriptor vie vygenerovať, zmenšením bunky a zmenšením posunu a taktiež zamenil omnoho pomalší SVM klasifikátor za podstatne jednoduchšie </w:t>
      </w:r>
      <w:r w:rsidR="000A6EE0">
        <w:rPr>
          <w:i/>
        </w:rPr>
        <w:t>a posteriori</w:t>
      </w:r>
      <w:r w:rsidR="000A6EE0">
        <w:t xml:space="preserve"> tabuľky. </w:t>
      </w:r>
      <w:r>
        <w:t xml:space="preserve">Na </w:t>
      </w:r>
      <w:fldSimple w:instr=" REF _Ref480983616 ">
        <w:r>
          <w:t xml:space="preserve">Obrázok </w:t>
        </w:r>
        <w:r>
          <w:rPr>
            <w:noProof/>
          </w:rPr>
          <w:t>10</w:t>
        </w:r>
      </w:fldSimple>
      <w:r>
        <w:t xml:space="preserve"> môžeme vidieť o koľko rýchlejší je výpočet HistFeat čŕt. Vysoký </w:t>
      </w:r>
      <w:r>
        <w:lastRenderedPageBreak/>
        <w:t>nárast na ľavej strane je spôsobený cachovaním hodnôt čŕt, kedy v prípade dostatočne veľkej cache, sú prístupy k hodnotám čŕt omnoho rýchlejšie.</w:t>
      </w:r>
      <w:r w:rsidR="004C54BE">
        <w:t xml:space="preserve"> Pettersson et al. pripisovali tieto výsledky hlavne redukcií prístupov do pamäte</w:t>
      </w:r>
      <w:r w:rsidR="004A2DAC">
        <w:t xml:space="preserve"> počas klasifikačného kroku, tzn. z 4 až 9 prístupov na 1 a taktiež presunutiu všetkých výpočtov na výpočtový krok, kedy kompilátor a procesor môžu vektorizovať/paralelizovať výpočty.</w:t>
      </w:r>
    </w:p>
    <w:p w:rsidR="00D420DB" w:rsidRDefault="004A2DAC" w:rsidP="000A6EE0">
      <w:r>
        <w:t xml:space="preserve">V ďalšej práci nadväzujúcej na poznatky z HistFeat deskriptora, Overett et al. </w:t>
      </w:r>
      <w:sdt>
        <w:sdtPr>
          <w:id w:val="715319354"/>
          <w:citation/>
        </w:sdtPr>
        <w:sdtContent>
          <w:r>
            <w:fldChar w:fldCharType="begin"/>
          </w:r>
          <w:r>
            <w:instrText xml:space="preserve"> CITATION Gar09 \l 1051 </w:instrText>
          </w:r>
          <w:r>
            <w:fldChar w:fldCharType="separate"/>
          </w:r>
          <w:r>
            <w:rPr>
              <w:noProof/>
            </w:rPr>
            <w:t>[6]</w:t>
          </w:r>
          <w:r>
            <w:fldChar w:fldCharType="end"/>
          </w:r>
        </w:sdtContent>
      </w:sdt>
      <w:r>
        <w:t xml:space="preserve"> vyhodnotili HistFeat ako úspech ale taktiež poznamenali, že HistFeat nevyužíva všetky výpočtové zdroje procesora. HistFeat je perfektne stavaný na detekciu na začiatku kaskády, kedy sú potrebné extrémne rýchle črty. Pokiaľ ale používame HistFeat na opačnom konci kaskády, klasifikátor má tendenciu sa pretrénovať, pretože musíme použiť príliš veľké číslo čŕt v posledných krokoch kaskády.</w:t>
      </w:r>
    </w:p>
    <w:p w:rsidR="004A2DAC" w:rsidRDefault="004A2DAC" w:rsidP="000A6EE0">
      <w:r>
        <w:t xml:space="preserve">Cieľom ich nasledujúcich pokusov bolo vytvoriť komplikovanejší deskriptor, ktorý by bolo možné použiť v tandéme s HistFeat deskriptorom na konci kaskády. Takýmito pokusmi boli LiteHOG a LiteHOG+, a neskôr </w:t>
      </w:r>
      <w:r w:rsidR="009430FD">
        <w:t>SHOG a</w:t>
      </w:r>
      <w:r w:rsidR="00A04FB4">
        <w:t> FDA-HOG</w:t>
      </w:r>
      <w:r w:rsidR="009430FD">
        <w:t xml:space="preserve"> z nadväzujúcej práce na túto. </w:t>
      </w:r>
      <w:sdt>
        <w:sdtPr>
          <w:id w:val="-1584982398"/>
          <w:citation/>
        </w:sdtPr>
        <w:sdtContent>
          <w:r w:rsidR="009430FD">
            <w:fldChar w:fldCharType="begin"/>
          </w:r>
          <w:r w:rsidR="009430FD">
            <w:instrText xml:space="preserve"> CITATION Pet11 \l 1051 </w:instrText>
          </w:r>
          <w:r w:rsidR="009430FD">
            <w:fldChar w:fldCharType="separate"/>
          </w:r>
          <w:r w:rsidR="009430FD">
            <w:rPr>
              <w:noProof/>
            </w:rPr>
            <w:t>[7]</w:t>
          </w:r>
          <w:r w:rsidR="009430FD">
            <w:fldChar w:fldCharType="end"/>
          </w:r>
        </w:sdtContent>
      </w:sdt>
    </w:p>
    <w:p w:rsidR="00A04FB4" w:rsidRDefault="009430FD" w:rsidP="000A6EE0">
      <w:r>
        <w:t xml:space="preserve">V rámci našej práce nie je potrebné spomínať LiteHOG pretože z výsledkov Overett et al. je LiteHOG+ deskriptor na celej čiare lepší. LiteHOG+ využíva poznatky HistFeat, a to rovnaký výpočet histogramu, s tým že jednotlivé hodnoty histogramov nedávame do </w:t>
      </w:r>
      <w:r>
        <w:rPr>
          <w:i/>
        </w:rPr>
        <w:t>a posteriori</w:t>
      </w:r>
      <w:r>
        <w:t xml:space="preserve"> tabuľky, ale pomocou Fisherovej diskriminačnej analýzy</w:t>
      </w:r>
      <w:r w:rsidR="000D5A6C">
        <w:t xml:space="preserve"> (FDA)</w:t>
      </w:r>
      <w:r>
        <w:t>, dostaneme z N-rozmerného priestoru, ktorý je adresovaný cez koše histogramu, 1-dimenzionálnu odpoveď, ktorú môžeme použiť ako vstupnú hodnotu pre AdaBoost.</w:t>
      </w:r>
      <w:r w:rsidR="00A04FB4">
        <w:t xml:space="preserve"> Tento deskriptor podáva veľmi dobré detekčné výsledky na detekcií chodcov, ale aj na iných úlohách vykazuje zlepšenie oproti kaskáde natrénovanej výhradne na HistFeat deskriptore.</w:t>
      </w:r>
    </w:p>
    <w:p w:rsidR="00786383" w:rsidRPr="000D5A6C" w:rsidRDefault="00A04FB4" w:rsidP="000A6EE0">
      <w:r>
        <w:t xml:space="preserve">V práci SHOG a FDA-HOG deskriptorov, Overett-Petersson sa snažili nájsť alternatívu k LiteHOG+ deskriptoru. V tejto práci sa výhradne zaoberajú nájdením deskriptora, ktorý by bol použiteľný na konci kaskády, kde treba robiť detailné rozhodnutia. </w:t>
      </w:r>
      <w:r w:rsidR="000D5A6C">
        <w:t xml:space="preserve">Hlavnou zmenou týchto deskriptorov oproti LiteHOG+ je ukladanie celých hodnôt histogramov. V HistFeate a LiteHOG+ sa hodnoty gradientov osekávajú na </w:t>
      </w:r>
      <w:r w:rsidR="000D5A6C">
        <w:rPr>
          <w:lang w:val="en-US"/>
        </w:rPr>
        <w:t>{0,1} pod</w:t>
      </w:r>
      <w:r w:rsidR="000D5A6C">
        <w:t xml:space="preserve">ľa stanovenej hranice, zatiaľ čo v SHOGu a FDA-HOGu sa berú celé hodnoty a tie sa následne ukladajú do integrálneho obrazu, aby bolo veľmi jednoduché počítať hodnoty </w:t>
      </w:r>
      <w:r w:rsidR="000D5A6C">
        <w:lastRenderedPageBreak/>
        <w:t xml:space="preserve">buniek histogramov. Tento proces umožňuje používať jednu orientáciu histogramovej bunky ako jednu črtu pre AdaBoost v prípade SHOGu a taktiež v spojení s FDA vytvoriť </w:t>
      </w:r>
      <w:r w:rsidR="00786383">
        <w:rPr>
          <w:noProof/>
        </w:rPr>
        <mc:AlternateContent>
          <mc:Choice Requires="wps">
            <w:drawing>
              <wp:anchor distT="0" distB="0" distL="114300" distR="114300" simplePos="0" relativeHeight="251696128" behindDoc="0" locked="0" layoutInCell="1" allowOverlap="1" wp14:anchorId="35224247" wp14:editId="7E556C17">
                <wp:simplePos x="0" y="0"/>
                <wp:positionH relativeFrom="margin">
                  <wp:align>center</wp:align>
                </wp:positionH>
                <wp:positionV relativeFrom="paragraph">
                  <wp:posOffset>2776220</wp:posOffset>
                </wp:positionV>
                <wp:extent cx="5838825" cy="635"/>
                <wp:effectExtent l="0" t="0" r="9525" b="6985"/>
                <wp:wrapTopAndBottom/>
                <wp:docPr id="27" name="Text Box 2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rsidR="001A7D1E" w:rsidRDefault="001A7D1E" w:rsidP="00786383">
                            <w:pPr>
                              <w:ind w:firstLine="0"/>
                            </w:pPr>
                            <w:r>
                              <w:t xml:space="preserve">Obrázok </w:t>
                            </w:r>
                            <w:fldSimple w:instr=" SEQ Obrázok \* ARABIC ">
                              <w:r>
                                <w:rPr>
                                  <w:noProof/>
                                </w:rPr>
                                <w:t>11</w:t>
                              </w:r>
                            </w:fldSimple>
                            <w:r>
                              <w:t>- Porovnanie výsledkov jedného silného kroku kaskády LiteHOG+, SHOG a FDA-HOG</w:t>
                            </w:r>
                          </w:p>
                          <w:p w:rsidR="001A7D1E" w:rsidRPr="008B44CE" w:rsidRDefault="001A7D1E" w:rsidP="00786383">
                            <w:pPr>
                              <w:ind w:firstLine="0"/>
                            </w:pPr>
                            <w:r>
                              <w:t>TODO zdroj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224247" id="Text Box 27" o:spid="_x0000_s1036" type="#_x0000_t202" style="position:absolute;left:0;text-align:left;margin-left:0;margin-top:218.6pt;width:459.7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1mLwIAAGcEAAAOAAAAZHJzL2Uyb0RvYy54bWysVMGO2jAQvVfqP1i+lwArti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k4/U2KY&#10;Ro32og3kC7QEXchPY32OaTuLiaFFP+o8+D06Y9lt5XT8YkEE48j05cpuROPonM3v5vPp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" stroked="f">
                <v:textbox style="mso-fit-shape-to-text:t" inset="0,0,0,0">
                  <w:txbxContent>
                    <w:p w:rsidR="001A7D1E" w:rsidRDefault="001A7D1E" w:rsidP="00786383">
                      <w:pPr>
                        <w:ind w:firstLine="0"/>
                      </w:pPr>
                      <w:r>
                        <w:t xml:space="preserve">Obrázok </w:t>
                      </w:r>
                      <w:fldSimple w:instr=" SEQ Obrázok \* ARABIC ">
                        <w:r>
                          <w:rPr>
                            <w:noProof/>
                          </w:rPr>
                          <w:t>11</w:t>
                        </w:r>
                      </w:fldSimple>
                      <w:r>
                        <w:t>- Porovnanie výsledkov jedného silného kroku kaskády LiteHOG+, SHOG a FDA-HOG</w:t>
                      </w:r>
                    </w:p>
                    <w:p w:rsidR="001A7D1E" w:rsidRPr="008B44CE" w:rsidRDefault="001A7D1E" w:rsidP="00786383">
                      <w:pPr>
                        <w:ind w:firstLine="0"/>
                      </w:pPr>
                      <w:r>
                        <w:t>TODO zdroj</w:t>
                      </w:r>
                    </w:p>
                  </w:txbxContent>
                </v:textbox>
                <w10:wrap type="topAndBottom" anchorx="margin"/>
              </v:shape>
            </w:pict>
          </mc:Fallback>
        </mc:AlternateContent>
      </w:r>
      <w:r w:rsidR="000D5A6C">
        <w:t>z celého histogramu popisnejšiu hodnotu.</w:t>
      </w:r>
      <w:r w:rsidR="000D5A6C">
        <w:rPr>
          <w:noProof/>
          <w:lang w:eastAsia="sk-SK"/>
        </w:rPr>
        <w:drawing>
          <wp:anchor distT="0" distB="0" distL="114300" distR="114300" simplePos="0" relativeHeight="251694080" behindDoc="0" locked="0" layoutInCell="1" allowOverlap="1">
            <wp:simplePos x="0" y="0"/>
            <wp:positionH relativeFrom="column">
              <wp:posOffset>-3175</wp:posOffset>
            </wp:positionH>
            <wp:positionV relativeFrom="paragraph">
              <wp:posOffset>833120</wp:posOffset>
            </wp:positionV>
            <wp:extent cx="5391150" cy="1924050"/>
            <wp:effectExtent l="0" t="0" r="0" b="0"/>
            <wp:wrapTopAndBottom/>
            <wp:docPr id="26" name="Picture 26" descr="C:\Users\killerwife\AppData\Local\Microsoft\Windows\INetCache\Content.Word\shogvslite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shogvslitehog.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A6C">
        <w:t xml:space="preserve"> (TODO možno rozdeliť obrázky?)</w:t>
      </w:r>
      <w:r w:rsidR="00786383">
        <w:t xml:space="preserve"> Na obrázkoch možno vidieť, že SHOG a FDA-HOG majú porovnateľné výsledky, ale taktiež sú podstatným a viditeľným vylepšením voči LiteHOG+. Tieto poznatky umožnili posúdiť rôzne deskriptory a preto som sa rozhodol implementovať SHOG deskriptor do Viola-Jones kaskády v OpenCV.</w:t>
      </w:r>
    </w:p>
    <w:p w:rsidR="001E5F93" w:rsidRDefault="00FC31CD" w:rsidP="00DC26FC">
      <w:pPr>
        <w:pStyle w:val="ZPNadpis2"/>
      </w:pPr>
      <w:bookmarkStart w:id="36" w:name="_Toc480977961"/>
      <w:r w:rsidRPr="00D71662">
        <w:t xml:space="preserve">Implementácia </w:t>
      </w:r>
      <w:bookmarkEnd w:id="36"/>
      <w:r w:rsidR="001E5F93">
        <w:t>deskriptora</w:t>
      </w:r>
    </w:p>
    <w:p w:rsidR="00DC26FC" w:rsidRDefault="00DC26FC" w:rsidP="00DC26FC">
      <w:r>
        <w:t>Cieľom tohto procesu je implementácia SHOG deskriptora v trénovacom a testovacom móde. Implementáciu som rozdelil do troch krokov tak aby bolo čo najjednoduchšie verifikovať jej výpočty: prototyp výpočtu, trénovacie rozhranie, testovacie rozhranie.</w:t>
      </w:r>
    </w:p>
    <w:p w:rsidR="001A7D1E" w:rsidRDefault="00DC26FC" w:rsidP="001A7D1E">
      <w:r>
        <w:t>Výpočet SHOG deskriptora sa skladá z troch krokov + alokácia pamäte.</w:t>
      </w:r>
      <w:r w:rsidR="001A7D1E">
        <w:t xml:space="preserve"> Polia potrebné na tento výpočet sú vcelku jednoduché. Prvé pole je potrebné na uloženie gradientov pre každú orientáciu. Jeho rozmery sú (počet riadkov)*(počet stĺpcov)*(počet orientácií=8). Druhé pole je potrebné na výpočet integrálneho obrazu a jeho rozmery sú (počet riadkov + 1)*(počet stĺpcov + 1)*(8). Tretie pole je potrebné na uloženie výsledku SHOGa. Jeho rozmery sú trochu viac komplikované, (počet riadkov/krok riadkov – výška bunky)*(počet stĺpcov/krok stĺpcov – šírka bunky). V prípade SHOG deskriptora, krok je nastavený na statických </w:t>
      </w:r>
      <w:r w:rsidR="001A7D1E">
        <w:rPr>
          <w:lang w:val="en-US"/>
        </w:rPr>
        <w:t>[1,1] a </w:t>
      </w:r>
      <w:r w:rsidR="001A7D1E">
        <w:t xml:space="preserve">rozmery bunky na </w:t>
      </w:r>
      <w:r w:rsidR="001A7D1E">
        <w:rPr>
          <w:lang w:val="en-US"/>
        </w:rPr>
        <w:lastRenderedPageBreak/>
        <w:t>[4,4].</w:t>
      </w:r>
      <w:r w:rsidR="001A7D1E">
        <w:t xml:space="preserve"> Napriek tomu som tento výpočet zakomponoval v rámci dobrého a nastaviteľného dizajnu pomocou </w:t>
      </w:r>
      <w:r w:rsidR="001A7D1E">
        <w:rPr>
          <w:lang w:val="en-US"/>
        </w:rPr>
        <w:t>#define</w:t>
      </w:r>
      <w:r w:rsidR="001A7D1E">
        <w:t>.</w:t>
      </w:r>
    </w:p>
    <w:p w:rsidR="001A7D1E" w:rsidRDefault="00220DC6" w:rsidP="001A7D1E">
      <w:pPr>
        <w:rPr>
          <w:rFonts w:eastAsiaTheme="minorHAnsi"/>
        </w:rPr>
      </w:pPr>
      <w:r>
        <w:t xml:space="preserve">Prvý krok výpočtu je výpočet gradientu. Gradient v horizontálnom a vertikálnom smere nie je potrebné nikam ukladať, takže priamo z neho vypočítam orientáciu a magnitúdu. Orientácia je daná vzorcom </w:t>
      </w:r>
      <w:r w:rsidRPr="00220DC6">
        <w:rPr>
          <w:rFonts w:eastAsiaTheme="minorHAnsi"/>
        </w:rPr>
        <w:t>(dy &lt; 0) * 4 + (dx &lt; 0) * 2 + (absol(dy) &gt; absol(dx)) * 1</w:t>
      </w:r>
      <w:r>
        <w:rPr>
          <w:rFonts w:eastAsiaTheme="minorHAnsi"/>
        </w:rPr>
        <w:t>, kde dx predstavuje gradient v horizontálnom smere a dy gradient vo vertikálnom smere. Magnitúda je daná vzorcom absol(dx) + absol(dy). Magnitúdu zapisujem do prvého poľa na danú pozíciu v obraze podľa vypočítanej orientácie.</w:t>
      </w:r>
    </w:p>
    <w:p w:rsidR="00220DC6" w:rsidRPr="00220DC6" w:rsidRDefault="00220DC6" w:rsidP="001A7D1E">
      <w:pPr>
        <w:rPr>
          <w:rFonts w:eastAsiaTheme="minorHAnsi"/>
        </w:rPr>
      </w:pPr>
      <w:r>
        <w:rPr>
          <w:rFonts w:eastAsiaTheme="minorHAnsi"/>
        </w:rPr>
        <w:t xml:space="preserve">Druhý krok výpočtu je výpočet integrálneho obrazu. V tomto prípade je v knižnici OpenCV dostupná implementácia, ktorú pomocou trochy objektového zaobaľovania našich polí, viem použiť bez hocijakej potreby kopírovania pamäte. Integrálny obraz </w:t>
      </w:r>
      <w:r w:rsidRPr="00220DC6">
        <w:rPr>
          <w:rFonts w:eastAsiaTheme="minorHAnsi"/>
        </w:rPr>
        <w:t>počítam paralelne pomocou tbb::paralel_for. V jednom vlákne počítam jednu orientáciu integrálneho obrazu. Výsledok je zapísaný do druhého nami naalokovaného poľa.</w:t>
      </w:r>
    </w:p>
    <w:p w:rsidR="00220DC6" w:rsidRDefault="00220DC6" w:rsidP="001A7D1E">
      <w:pPr>
        <w:rPr>
          <w:rFonts w:eastAsiaTheme="minorHAnsi"/>
        </w:rPr>
      </w:pPr>
      <w:r w:rsidRPr="00220DC6">
        <w:rPr>
          <w:rFonts w:eastAsiaTheme="minorHAnsi"/>
        </w:rPr>
        <w:t xml:space="preserve">Tretí krok výpočtu je výpočet histogramových buniek. Pomocou integrálneho obrazu sú na výpočet ľubovoľnej bunky potrebné 4 hodnoty. Majme bunku so súradnicami x,y a rozmermi a,b. Bunku vypočítame nasledujúcim vzorcom: integrálnyObraz[x][y] + </w:t>
      </w:r>
      <w:r w:rsidRPr="00220DC6">
        <w:rPr>
          <w:rFonts w:eastAsiaTheme="minorHAnsi"/>
        </w:rPr>
        <w:t>integrálnyObraz[x</w:t>
      </w:r>
      <w:r>
        <w:rPr>
          <w:rFonts w:eastAsiaTheme="minorHAnsi"/>
        </w:rPr>
        <w:t xml:space="preserve"> + a</w:t>
      </w:r>
      <w:r w:rsidRPr="00220DC6">
        <w:rPr>
          <w:rFonts w:eastAsiaTheme="minorHAnsi"/>
        </w:rPr>
        <w:t>][y</w:t>
      </w:r>
      <w:r>
        <w:rPr>
          <w:rFonts w:eastAsiaTheme="minorHAnsi"/>
        </w:rPr>
        <w:t xml:space="preserve"> + b</w:t>
      </w:r>
      <w:r w:rsidRPr="00220DC6">
        <w:rPr>
          <w:rFonts w:eastAsiaTheme="minorHAnsi"/>
        </w:rPr>
        <w:t>]</w:t>
      </w:r>
      <w:r w:rsidRPr="00220DC6">
        <w:rPr>
          <w:rFonts w:eastAsiaTheme="minorHAnsi"/>
        </w:rPr>
        <w:t xml:space="preserve"> - </w:t>
      </w:r>
      <w:r w:rsidRPr="00220DC6">
        <w:rPr>
          <w:rFonts w:eastAsiaTheme="minorHAnsi"/>
        </w:rPr>
        <w:t>integrálnyObraz[x</w:t>
      </w:r>
      <w:r>
        <w:rPr>
          <w:rFonts w:eastAsiaTheme="minorHAnsi"/>
        </w:rPr>
        <w:t xml:space="preserve"> + a</w:t>
      </w:r>
      <w:r w:rsidRPr="00220DC6">
        <w:rPr>
          <w:rFonts w:eastAsiaTheme="minorHAnsi"/>
        </w:rPr>
        <w:t>][y]</w:t>
      </w:r>
      <w:r w:rsidRPr="00220DC6">
        <w:rPr>
          <w:rFonts w:eastAsiaTheme="minorHAnsi"/>
        </w:rPr>
        <w:t xml:space="preserve"> - </w:t>
      </w:r>
      <w:r w:rsidRPr="00220DC6">
        <w:rPr>
          <w:rFonts w:eastAsiaTheme="minorHAnsi"/>
        </w:rPr>
        <w:t>integrálnyObraz[x][y</w:t>
      </w:r>
      <w:r>
        <w:rPr>
          <w:rFonts w:eastAsiaTheme="minorHAnsi"/>
        </w:rPr>
        <w:t xml:space="preserve"> + b</w:t>
      </w:r>
      <w:r w:rsidRPr="00220DC6">
        <w:rPr>
          <w:rFonts w:eastAsiaTheme="minorHAnsi"/>
        </w:rPr>
        <w:t>]</w:t>
      </w:r>
      <w:r w:rsidRPr="00220DC6">
        <w:rPr>
          <w:rFonts w:eastAsiaTheme="minorHAnsi"/>
        </w:rPr>
        <w:t>.</w:t>
      </w:r>
    </w:p>
    <w:p w:rsidR="00351912" w:rsidRDefault="00351912" w:rsidP="001A7D1E">
      <w:pPr>
        <w:rPr>
          <w:rFonts w:eastAsiaTheme="minorHAnsi"/>
        </w:rPr>
      </w:pPr>
      <w:r>
        <w:rPr>
          <w:rFonts w:eastAsiaTheme="minorHAnsi"/>
        </w:rPr>
        <w:t>Vďaka implementácií prototypu, pridanie tohto výpočtu je len otázka zmeny cieľového poľa a perzistencia cieľového poľa. Preto som sa mohol venovať potrebám trénovacieho rozhrania. SHOG nemá žiadne parametre, takže táto možnosť sa mohla preskočiť. Bolo potrebné vymyslieť adresovanie čŕt SHOG deskriptora. Ja som zvolil ako adresovanie súradnice v rámci poľa histogramu. Z toho mi vychádzajú tri parametre, keďže pole je segmentované ako trojrozmerné pole: x, y, orientácia.</w:t>
      </w:r>
      <w:r w:rsidR="007C7E55">
        <w:rPr>
          <w:rFonts w:eastAsiaTheme="minorHAnsi"/>
        </w:rPr>
        <w:t xml:space="preserve"> Zvyšok implementácie testovacieho rozhrania je len použitie logiky nájdenej v implementáciách rozhraní pre Haarové vlnky a LBP deskriptor.</w:t>
      </w:r>
    </w:p>
    <w:p w:rsidR="00DF3FE4" w:rsidRDefault="00DF3FE4" w:rsidP="001A7D1E">
      <w:r>
        <w:t>Rozhranie v detekčnom móde je viac náročné na implementáciu, pretože je viac náročné na pochopenie. V princípe výpočet deskriptora je identický, tam kde v trénovacom rozhraní zapisujeme do modelu, tu čítame z modelu ale tam podobnosť končí.</w:t>
      </w:r>
    </w:p>
    <w:p w:rsidR="00DF3FE4" w:rsidRDefault="00DF3FE4" w:rsidP="001A7D1E">
      <w:r>
        <w:lastRenderedPageBreak/>
        <w:t>Tento mód obsahuje dva ďalšie koncepty, OptFeature a SetWindow. OptFeature sú črty, ktoré sa dajú znovu využiť na adresovanie v rámci poľa histogramu aj v prípade viacerých škál (tréning pracuje len s jednou škálou). Preto sú možné dva prístupy, buď a) je možné používať riedke polia, a takýmto adresovaním predstierať, že každá škála má rovnaké rozmery alebo b) treba prepočítavať OptFeature. V referenčných implementáciách je využitá prvá možnosť, ja som sa rozhodol pre druhú možnosť, keďže výsledný algoritmus je omnoho jednoduchší na pochopenie a dopad na výkon je zanedbateľný.</w:t>
      </w:r>
    </w:p>
    <w:p w:rsidR="00DF3FE4" w:rsidRDefault="00DF3FE4" w:rsidP="001A7D1E">
      <w:r>
        <w:t>SetWindow je metóda, ktorá počas klasifikačného kroku nám povie, kde práve v obraze sme a odkiaľ máme počítať hodnoty. Tu je</w:t>
      </w:r>
      <w:r w:rsidR="00F753FC">
        <w:t xml:space="preserve"> použitý jednoduchý prístup pre</w:t>
      </w:r>
      <w:r>
        <w:t>počít</w:t>
      </w:r>
      <w:r w:rsidR="00F753FC">
        <w:t>avania smerníka. Táto logika zabezpečí, že napriek tomu že posielame črte len samotný smerník na pole, tento smerník nezačína v ľavom hornom rohu obrazu, ale v ľavom hornom rohu detekčného okna. Táto logika spôsobí, že reálne treba OptFeature prepočítať medzi škálami, a nie pri prechode medzi detekčnými oknami, a taktiež nie je potrebné vykonávať aritmetiku výpočtu miesta v poli. Aj keď tento spôsob adresovania poľa je veľmi rýchly, má to za výsledok, že je celkom zložitý na pochopenie, ak čitateľ nemá presné znalosti algoritmu.</w:t>
      </w:r>
    </w:p>
    <w:p w:rsidR="00F753FC" w:rsidRPr="00220DC6" w:rsidRDefault="00F753FC" w:rsidP="001A7D1E">
      <w:r>
        <w:t>Po implementácií týchto dvoch konceptov, je implementácia detekčného rozhrania hotová. V tomto rozhraní ešte existuje jedna dostupná možnosť, a to upraviť toto rozhranie, tak aby fungovalo na OpenCL platforme.</w:t>
      </w:r>
      <w:r w:rsidR="00E50A7F">
        <w:t xml:space="preserve"> Hlavný rozdiel je, že OpenCL implementácia pracuje s ucelenými blokmi pamäte. Týmto spôsobom ukladá OptFeature, a aj všetky úložné priestory v pamäti.</w:t>
      </w:r>
      <w:r w:rsidR="00AA5147">
        <w:t xml:space="preserve"> Haarové vlnky a LBP deskriptor majú v niektorých krokoch duplikátny kód aby pracovali s objektom UMat namiesto Mat.</w:t>
      </w:r>
      <w:bookmarkStart w:id="37" w:name="_GoBack"/>
      <w:bookmarkEnd w:id="37"/>
    </w:p>
    <w:p w:rsidR="001A7D1E" w:rsidRPr="00DC26FC" w:rsidRDefault="001A7D1E" w:rsidP="001A7D1E">
      <w:pPr>
        <w:pStyle w:val="ZPNadpis2"/>
      </w:pPr>
      <w:r>
        <w:t>Test deskriptora</w:t>
      </w:r>
    </w:p>
    <w:p w:rsidR="005C7718" w:rsidRDefault="00FC31CD" w:rsidP="00DC26FC">
      <w:pPr>
        <w:pStyle w:val="ZPNadpis2"/>
      </w:pPr>
      <w:bookmarkStart w:id="38" w:name="_Toc480977962"/>
      <w:r w:rsidRPr="00D71662">
        <w:t>Možnosti rozšírenia</w:t>
      </w:r>
      <w:bookmarkEnd w:id="38"/>
    </w:p>
    <w:p w:rsidR="00DC26FC" w:rsidRPr="00DC26FC" w:rsidRDefault="00DC26FC" w:rsidP="00DC26FC"/>
    <w:p w:rsidR="004C0E66" w:rsidRPr="00D71662" w:rsidRDefault="004C0E66" w:rsidP="004C0E66">
      <w:pPr>
        <w:pStyle w:val="ZPNadpis1"/>
      </w:pPr>
      <w:bookmarkStart w:id="39" w:name="_Toc480977963"/>
      <w:r w:rsidRPr="00D71662">
        <w:lastRenderedPageBreak/>
        <w:t>Záver</w:t>
      </w:r>
      <w:bookmarkEnd w:id="39"/>
    </w:p>
    <w:sectPr w:rsidR="004C0E66" w:rsidRPr="00D71662" w:rsidSect="003865D1">
      <w:pgSz w:w="11906" w:h="16838"/>
      <w:pgMar w:top="1418" w:right="1418"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20002A87" w:usb1="80000000" w:usb2="00000008"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3650082"/>
    <w:multiLevelType w:val="hybridMultilevel"/>
    <w:tmpl w:val="BE56907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 w15:restartNumberingAfterBreak="0">
    <w:nsid w:val="3B463528"/>
    <w:multiLevelType w:val="hybridMultilevel"/>
    <w:tmpl w:val="0FD00F00"/>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11"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2"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6"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7"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10"/>
  </w:num>
  <w:num w:numId="2">
    <w:abstractNumId w:val="10"/>
  </w:num>
  <w:num w:numId="3">
    <w:abstractNumId w:val="7"/>
  </w:num>
  <w:num w:numId="4">
    <w:abstractNumId w:val="8"/>
  </w:num>
  <w:num w:numId="5">
    <w:abstractNumId w:val="15"/>
  </w:num>
  <w:num w:numId="6">
    <w:abstractNumId w:val="0"/>
  </w:num>
  <w:num w:numId="7">
    <w:abstractNumId w:val="17"/>
  </w:num>
  <w:num w:numId="8">
    <w:abstractNumId w:val="2"/>
  </w:num>
  <w:num w:numId="9">
    <w:abstractNumId w:val="5"/>
  </w:num>
  <w:num w:numId="10">
    <w:abstractNumId w:val="11"/>
  </w:num>
  <w:num w:numId="11">
    <w:abstractNumId w:val="16"/>
  </w:num>
  <w:num w:numId="12">
    <w:abstractNumId w:val="3"/>
  </w:num>
  <w:num w:numId="13">
    <w:abstractNumId w:val="12"/>
  </w:num>
  <w:num w:numId="14">
    <w:abstractNumId w:val="6"/>
  </w:num>
  <w:num w:numId="15">
    <w:abstractNumId w:val="9"/>
  </w:num>
  <w:num w:numId="16">
    <w:abstractNumId w:val="13"/>
  </w:num>
  <w:num w:numId="17">
    <w:abstractNumId w:val="14"/>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699D"/>
    <w:rsid w:val="00053D38"/>
    <w:rsid w:val="00085455"/>
    <w:rsid w:val="000A6EE0"/>
    <w:rsid w:val="000B3450"/>
    <w:rsid w:val="000B6F55"/>
    <w:rsid w:val="000D5A6C"/>
    <w:rsid w:val="000D7603"/>
    <w:rsid w:val="000E5079"/>
    <w:rsid w:val="001025CB"/>
    <w:rsid w:val="001044E9"/>
    <w:rsid w:val="00126E69"/>
    <w:rsid w:val="00157595"/>
    <w:rsid w:val="00171130"/>
    <w:rsid w:val="001711CD"/>
    <w:rsid w:val="0017695C"/>
    <w:rsid w:val="001857DC"/>
    <w:rsid w:val="001863BD"/>
    <w:rsid w:val="0019165A"/>
    <w:rsid w:val="001A7D1E"/>
    <w:rsid w:val="001D3F52"/>
    <w:rsid w:val="001E5F93"/>
    <w:rsid w:val="001F3C2A"/>
    <w:rsid w:val="001F5FEF"/>
    <w:rsid w:val="00202FB5"/>
    <w:rsid w:val="00203295"/>
    <w:rsid w:val="00205780"/>
    <w:rsid w:val="00206C6B"/>
    <w:rsid w:val="00213F2A"/>
    <w:rsid w:val="00220DC6"/>
    <w:rsid w:val="00226647"/>
    <w:rsid w:val="0024264B"/>
    <w:rsid w:val="00291BDF"/>
    <w:rsid w:val="00293449"/>
    <w:rsid w:val="002953F7"/>
    <w:rsid w:val="002A5DB7"/>
    <w:rsid w:val="002B4530"/>
    <w:rsid w:val="002B4869"/>
    <w:rsid w:val="002B6D99"/>
    <w:rsid w:val="002C12ED"/>
    <w:rsid w:val="002C29FC"/>
    <w:rsid w:val="002C76B3"/>
    <w:rsid w:val="002D0938"/>
    <w:rsid w:val="002D3FB6"/>
    <w:rsid w:val="002D50B9"/>
    <w:rsid w:val="002E54E7"/>
    <w:rsid w:val="003501F1"/>
    <w:rsid w:val="00351912"/>
    <w:rsid w:val="003737DA"/>
    <w:rsid w:val="0038033A"/>
    <w:rsid w:val="003865D1"/>
    <w:rsid w:val="003B7564"/>
    <w:rsid w:val="003C2E29"/>
    <w:rsid w:val="003C4778"/>
    <w:rsid w:val="003D0551"/>
    <w:rsid w:val="003D36E6"/>
    <w:rsid w:val="003D638F"/>
    <w:rsid w:val="003E1CA0"/>
    <w:rsid w:val="003E5D70"/>
    <w:rsid w:val="003F48D9"/>
    <w:rsid w:val="00402FB0"/>
    <w:rsid w:val="004030F8"/>
    <w:rsid w:val="0040327E"/>
    <w:rsid w:val="004065EF"/>
    <w:rsid w:val="00410430"/>
    <w:rsid w:val="00412396"/>
    <w:rsid w:val="00412753"/>
    <w:rsid w:val="00417111"/>
    <w:rsid w:val="00450FF9"/>
    <w:rsid w:val="004655ED"/>
    <w:rsid w:val="004A2DAC"/>
    <w:rsid w:val="004B7B5F"/>
    <w:rsid w:val="004C0E66"/>
    <w:rsid w:val="004C1DBB"/>
    <w:rsid w:val="004C1FA1"/>
    <w:rsid w:val="004C54BE"/>
    <w:rsid w:val="004D2203"/>
    <w:rsid w:val="004D7ADA"/>
    <w:rsid w:val="00501296"/>
    <w:rsid w:val="0051038B"/>
    <w:rsid w:val="00515FE9"/>
    <w:rsid w:val="00516883"/>
    <w:rsid w:val="00520E0A"/>
    <w:rsid w:val="00544FC8"/>
    <w:rsid w:val="00552FC8"/>
    <w:rsid w:val="00560FC2"/>
    <w:rsid w:val="005652E9"/>
    <w:rsid w:val="005752E7"/>
    <w:rsid w:val="00581C5A"/>
    <w:rsid w:val="005823C5"/>
    <w:rsid w:val="00582FB5"/>
    <w:rsid w:val="00585E7F"/>
    <w:rsid w:val="005A18AB"/>
    <w:rsid w:val="005A69B2"/>
    <w:rsid w:val="005B75AA"/>
    <w:rsid w:val="005C7718"/>
    <w:rsid w:val="005D3A7E"/>
    <w:rsid w:val="005E1F5C"/>
    <w:rsid w:val="005F2379"/>
    <w:rsid w:val="00604113"/>
    <w:rsid w:val="006228CD"/>
    <w:rsid w:val="00630366"/>
    <w:rsid w:val="00651261"/>
    <w:rsid w:val="00657584"/>
    <w:rsid w:val="006631D1"/>
    <w:rsid w:val="00667DBC"/>
    <w:rsid w:val="00681442"/>
    <w:rsid w:val="00681A9A"/>
    <w:rsid w:val="0068231C"/>
    <w:rsid w:val="00682DE1"/>
    <w:rsid w:val="00696A39"/>
    <w:rsid w:val="006A2770"/>
    <w:rsid w:val="006A4B2F"/>
    <w:rsid w:val="006A7873"/>
    <w:rsid w:val="006B1A60"/>
    <w:rsid w:val="006B4627"/>
    <w:rsid w:val="006B57FB"/>
    <w:rsid w:val="006B5B74"/>
    <w:rsid w:val="006B6210"/>
    <w:rsid w:val="006B65C0"/>
    <w:rsid w:val="006C3F6C"/>
    <w:rsid w:val="006D0CC6"/>
    <w:rsid w:val="006E6113"/>
    <w:rsid w:val="006F05A7"/>
    <w:rsid w:val="006F1358"/>
    <w:rsid w:val="006F1608"/>
    <w:rsid w:val="00722ED4"/>
    <w:rsid w:val="0073027C"/>
    <w:rsid w:val="00740FF3"/>
    <w:rsid w:val="00741EF9"/>
    <w:rsid w:val="00743322"/>
    <w:rsid w:val="00755685"/>
    <w:rsid w:val="00764DD3"/>
    <w:rsid w:val="00775D24"/>
    <w:rsid w:val="00780FAD"/>
    <w:rsid w:val="00786383"/>
    <w:rsid w:val="00792508"/>
    <w:rsid w:val="00793FD8"/>
    <w:rsid w:val="007B43CD"/>
    <w:rsid w:val="007C142D"/>
    <w:rsid w:val="007C4A7E"/>
    <w:rsid w:val="007C7E55"/>
    <w:rsid w:val="007D57AC"/>
    <w:rsid w:val="007E264E"/>
    <w:rsid w:val="00810E24"/>
    <w:rsid w:val="00820509"/>
    <w:rsid w:val="00821137"/>
    <w:rsid w:val="00836E7D"/>
    <w:rsid w:val="00857261"/>
    <w:rsid w:val="00860EEC"/>
    <w:rsid w:val="00877507"/>
    <w:rsid w:val="008810CD"/>
    <w:rsid w:val="0088357B"/>
    <w:rsid w:val="0088518C"/>
    <w:rsid w:val="008A741F"/>
    <w:rsid w:val="008A7C43"/>
    <w:rsid w:val="008B7CBE"/>
    <w:rsid w:val="008C668E"/>
    <w:rsid w:val="008D1EF5"/>
    <w:rsid w:val="008F0DA0"/>
    <w:rsid w:val="008F128A"/>
    <w:rsid w:val="0090234F"/>
    <w:rsid w:val="00915C98"/>
    <w:rsid w:val="00923468"/>
    <w:rsid w:val="00933F5A"/>
    <w:rsid w:val="009430FD"/>
    <w:rsid w:val="00943379"/>
    <w:rsid w:val="00953328"/>
    <w:rsid w:val="00954B83"/>
    <w:rsid w:val="00956272"/>
    <w:rsid w:val="009625FE"/>
    <w:rsid w:val="009635DF"/>
    <w:rsid w:val="009641F2"/>
    <w:rsid w:val="00966F59"/>
    <w:rsid w:val="00987A0A"/>
    <w:rsid w:val="009A2969"/>
    <w:rsid w:val="009B5337"/>
    <w:rsid w:val="009B7C99"/>
    <w:rsid w:val="009C5433"/>
    <w:rsid w:val="009E0FCB"/>
    <w:rsid w:val="009F29B5"/>
    <w:rsid w:val="00A04FB4"/>
    <w:rsid w:val="00A07C30"/>
    <w:rsid w:val="00A11BC1"/>
    <w:rsid w:val="00A13D85"/>
    <w:rsid w:val="00A1474E"/>
    <w:rsid w:val="00A20ACE"/>
    <w:rsid w:val="00A41B60"/>
    <w:rsid w:val="00A55D36"/>
    <w:rsid w:val="00A56793"/>
    <w:rsid w:val="00A679DA"/>
    <w:rsid w:val="00A705A7"/>
    <w:rsid w:val="00A71655"/>
    <w:rsid w:val="00A758C1"/>
    <w:rsid w:val="00A86AE0"/>
    <w:rsid w:val="00A9077A"/>
    <w:rsid w:val="00AA1368"/>
    <w:rsid w:val="00AA5147"/>
    <w:rsid w:val="00AB149F"/>
    <w:rsid w:val="00AB25C3"/>
    <w:rsid w:val="00AB6328"/>
    <w:rsid w:val="00AB7C26"/>
    <w:rsid w:val="00AD6672"/>
    <w:rsid w:val="00AE25DC"/>
    <w:rsid w:val="00AF3D26"/>
    <w:rsid w:val="00B048F4"/>
    <w:rsid w:val="00B0690C"/>
    <w:rsid w:val="00B21455"/>
    <w:rsid w:val="00B52B80"/>
    <w:rsid w:val="00B544C5"/>
    <w:rsid w:val="00B54FF1"/>
    <w:rsid w:val="00B64D3F"/>
    <w:rsid w:val="00B65505"/>
    <w:rsid w:val="00B862DA"/>
    <w:rsid w:val="00B94207"/>
    <w:rsid w:val="00BA50C3"/>
    <w:rsid w:val="00BA7718"/>
    <w:rsid w:val="00BB01D5"/>
    <w:rsid w:val="00BC4039"/>
    <w:rsid w:val="00C01F9B"/>
    <w:rsid w:val="00C31A93"/>
    <w:rsid w:val="00C36AA1"/>
    <w:rsid w:val="00C376EA"/>
    <w:rsid w:val="00C40E24"/>
    <w:rsid w:val="00C503FA"/>
    <w:rsid w:val="00C54DDC"/>
    <w:rsid w:val="00C62EFD"/>
    <w:rsid w:val="00C737E1"/>
    <w:rsid w:val="00C81CDC"/>
    <w:rsid w:val="00CB3FA7"/>
    <w:rsid w:val="00CC020A"/>
    <w:rsid w:val="00CE2F05"/>
    <w:rsid w:val="00CF3799"/>
    <w:rsid w:val="00CF7872"/>
    <w:rsid w:val="00D00632"/>
    <w:rsid w:val="00D013E8"/>
    <w:rsid w:val="00D0224F"/>
    <w:rsid w:val="00D0410E"/>
    <w:rsid w:val="00D35669"/>
    <w:rsid w:val="00D378BE"/>
    <w:rsid w:val="00D4173C"/>
    <w:rsid w:val="00D41D6B"/>
    <w:rsid w:val="00D420DB"/>
    <w:rsid w:val="00D51D03"/>
    <w:rsid w:val="00D565D8"/>
    <w:rsid w:val="00D61902"/>
    <w:rsid w:val="00D7152E"/>
    <w:rsid w:val="00D71662"/>
    <w:rsid w:val="00D90DB5"/>
    <w:rsid w:val="00DA0CA8"/>
    <w:rsid w:val="00DA1EE9"/>
    <w:rsid w:val="00DA3D28"/>
    <w:rsid w:val="00DB0A19"/>
    <w:rsid w:val="00DC248C"/>
    <w:rsid w:val="00DC24BB"/>
    <w:rsid w:val="00DC26FC"/>
    <w:rsid w:val="00DC3203"/>
    <w:rsid w:val="00DC5A16"/>
    <w:rsid w:val="00DD16C4"/>
    <w:rsid w:val="00DD2D56"/>
    <w:rsid w:val="00DD3819"/>
    <w:rsid w:val="00DD4309"/>
    <w:rsid w:val="00DE7487"/>
    <w:rsid w:val="00DF3FE4"/>
    <w:rsid w:val="00E21350"/>
    <w:rsid w:val="00E50A7F"/>
    <w:rsid w:val="00E55FAB"/>
    <w:rsid w:val="00E562FF"/>
    <w:rsid w:val="00E66055"/>
    <w:rsid w:val="00E72169"/>
    <w:rsid w:val="00E7380E"/>
    <w:rsid w:val="00EA009C"/>
    <w:rsid w:val="00EA3ACD"/>
    <w:rsid w:val="00EA5B4F"/>
    <w:rsid w:val="00EC0F06"/>
    <w:rsid w:val="00ED2D4B"/>
    <w:rsid w:val="00ED77D6"/>
    <w:rsid w:val="00F06753"/>
    <w:rsid w:val="00F11EA2"/>
    <w:rsid w:val="00F14226"/>
    <w:rsid w:val="00F340B2"/>
    <w:rsid w:val="00F45EA0"/>
    <w:rsid w:val="00F46D82"/>
    <w:rsid w:val="00F51B45"/>
    <w:rsid w:val="00F753FC"/>
    <w:rsid w:val="00F87240"/>
    <w:rsid w:val="00FA6EDF"/>
    <w:rsid w:val="00FC13AA"/>
    <w:rsid w:val="00FC31CD"/>
    <w:rsid w:val="00FC4421"/>
    <w:rsid w:val="00FD165D"/>
    <w:rsid w:val="00FD65E4"/>
    <w:rsid w:val="00FD6835"/>
    <w:rsid w:val="00FE1882"/>
    <w:rsid w:val="00FE2D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9BBBF"/>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 w:type="paragraph" w:styleId="BalloonText">
    <w:name w:val="Balloon Text"/>
    <w:basedOn w:val="Normal"/>
    <w:link w:val="BalloonTextChar"/>
    <w:uiPriority w:val="99"/>
    <w:semiHidden/>
    <w:unhideWhenUsed/>
    <w:rsid w:val="000A6EE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EE0"/>
    <w:rPr>
      <w:rFonts w:ascii="Segoe UI" w:eastAsia="Times New Roman" w:hAnsi="Segoe UI" w:cs="Segoe UI"/>
      <w:sz w:val="18"/>
      <w:szCs w:val="18"/>
    </w:rPr>
  </w:style>
  <w:style w:type="paragraph" w:customStyle="1" w:styleId="ZPImageSource">
    <w:name w:val="ZP_ImageSource"/>
    <w:basedOn w:val="Normal"/>
    <w:qFormat/>
    <w:rsid w:val="00D420DB"/>
    <w:pPr>
      <w:ind w:firstLine="0"/>
      <w:jc w:val="center"/>
    </w:pPr>
    <w:rPr>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50514">
      <w:bodyDiv w:val="1"/>
      <w:marLeft w:val="0"/>
      <w:marRight w:val="0"/>
      <w:marTop w:val="0"/>
      <w:marBottom w:val="0"/>
      <w:divBdr>
        <w:top w:val="none" w:sz="0" w:space="0" w:color="auto"/>
        <w:left w:val="none" w:sz="0" w:space="0" w:color="auto"/>
        <w:bottom w:val="none" w:sz="0" w:space="0" w:color="auto"/>
        <w:right w:val="none" w:sz="0" w:space="0" w:color="auto"/>
      </w:divBdr>
    </w:div>
    <w:div w:id="521015522">
      <w:bodyDiv w:val="1"/>
      <w:marLeft w:val="0"/>
      <w:marRight w:val="0"/>
      <w:marTop w:val="0"/>
      <w:marBottom w:val="0"/>
      <w:divBdr>
        <w:top w:val="none" w:sz="0" w:space="0" w:color="auto"/>
        <w:left w:val="none" w:sz="0" w:space="0" w:color="auto"/>
        <w:bottom w:val="none" w:sz="0" w:space="0" w:color="auto"/>
        <w:right w:val="none" w:sz="0" w:space="0" w:color="auto"/>
      </w:divBdr>
    </w:div>
    <w:div w:id="625239471">
      <w:bodyDiv w:val="1"/>
      <w:marLeft w:val="0"/>
      <w:marRight w:val="0"/>
      <w:marTop w:val="0"/>
      <w:marBottom w:val="0"/>
      <w:divBdr>
        <w:top w:val="none" w:sz="0" w:space="0" w:color="auto"/>
        <w:left w:val="none" w:sz="0" w:space="0" w:color="auto"/>
        <w:bottom w:val="none" w:sz="0" w:space="0" w:color="auto"/>
        <w:right w:val="none" w:sz="0" w:space="0" w:color="auto"/>
      </w:divBdr>
    </w:div>
    <w:div w:id="819346236">
      <w:bodyDiv w:val="1"/>
      <w:marLeft w:val="0"/>
      <w:marRight w:val="0"/>
      <w:marTop w:val="0"/>
      <w:marBottom w:val="0"/>
      <w:divBdr>
        <w:top w:val="none" w:sz="0" w:space="0" w:color="auto"/>
        <w:left w:val="none" w:sz="0" w:space="0" w:color="auto"/>
        <w:bottom w:val="none" w:sz="0" w:space="0" w:color="auto"/>
        <w:right w:val="none" w:sz="0" w:space="0" w:color="auto"/>
      </w:divBdr>
    </w:div>
    <w:div w:id="958728316">
      <w:bodyDiv w:val="1"/>
      <w:marLeft w:val="0"/>
      <w:marRight w:val="0"/>
      <w:marTop w:val="0"/>
      <w:marBottom w:val="0"/>
      <w:divBdr>
        <w:top w:val="none" w:sz="0" w:space="0" w:color="auto"/>
        <w:left w:val="none" w:sz="0" w:space="0" w:color="auto"/>
        <w:bottom w:val="none" w:sz="0" w:space="0" w:color="auto"/>
        <w:right w:val="none" w:sz="0" w:space="0" w:color="auto"/>
      </w:divBdr>
    </w:div>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 w:id="1194804738">
      <w:bodyDiv w:val="1"/>
      <w:marLeft w:val="0"/>
      <w:marRight w:val="0"/>
      <w:marTop w:val="0"/>
      <w:marBottom w:val="0"/>
      <w:divBdr>
        <w:top w:val="none" w:sz="0" w:space="0" w:color="auto"/>
        <w:left w:val="none" w:sz="0" w:space="0" w:color="auto"/>
        <w:bottom w:val="none" w:sz="0" w:space="0" w:color="auto"/>
        <w:right w:val="none" w:sz="0" w:space="0" w:color="auto"/>
      </w:divBdr>
    </w:div>
    <w:div w:id="1565480877">
      <w:bodyDiv w:val="1"/>
      <w:marLeft w:val="0"/>
      <w:marRight w:val="0"/>
      <w:marTop w:val="0"/>
      <w:marBottom w:val="0"/>
      <w:divBdr>
        <w:top w:val="none" w:sz="0" w:space="0" w:color="auto"/>
        <w:left w:val="none" w:sz="0" w:space="0" w:color="auto"/>
        <w:bottom w:val="none" w:sz="0" w:space="0" w:color="auto"/>
        <w:right w:val="none" w:sz="0" w:space="0" w:color="auto"/>
      </w:divBdr>
    </w:div>
    <w:div w:id="1714691667">
      <w:bodyDiv w:val="1"/>
      <w:marLeft w:val="0"/>
      <w:marRight w:val="0"/>
      <w:marTop w:val="0"/>
      <w:marBottom w:val="0"/>
      <w:divBdr>
        <w:top w:val="none" w:sz="0" w:space="0" w:color="auto"/>
        <w:left w:val="none" w:sz="0" w:space="0" w:color="auto"/>
        <w:bottom w:val="none" w:sz="0" w:space="0" w:color="auto"/>
        <w:right w:val="none" w:sz="0" w:space="0" w:color="auto"/>
      </w:divBdr>
    </w:div>
    <w:div w:id="201321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1</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2</b:RefOrder>
  </b:Source>
  <b:Source>
    <b:Tag>Nav05</b:Tag>
    <b:SourceType>ElectronicSource</b:SourceType>
    <b:Guid>{5F81FDE9-3BBF-43C8-8A16-42D9B1E99036}</b:Guid>
    <b:Title>Histograms of Oriented Gradients for Human Detection</b:Title>
    <b:Year>2005</b:Year>
    <b:Author>
      <b:Author>
        <b:NameList>
          <b:Person>
            <b:Last>Triggs</b:Last>
            <b:First>Navneet</b:First>
            <b:Middle>Dalal and Bill</b:Middle>
          </b:Person>
        </b:NameList>
      </b:Author>
    </b:Author>
    <b:Publisher>INRIA Rhˆone-Alps, 655 avenue de l’Europe, Montbonnot 38334, France</b:Publisher>
    <b:City>INRIA Rhˆone-Alps, 655 avenue de l’Europe, Montbonnot 38334</b:City>
    <b:CountryRegion>France</b:CountryRegion>
    <b:RefOrder>3</b:RefOrder>
  </b:Source>
  <b:Source>
    <b:Tag>Qia</b:Tag>
    <b:SourceType>ElectronicSource</b:SourceType>
    <b:Guid>{FF75B40D-0626-4F91-AE50-72838CC34406}</b:Guid>
    <b:Title>Fast Human Detection Using a Cascade of Histograms of Oriented Gradients</b:Title>
    <b:Author>
      <b:Author>
        <b:NameList>
          <b:Person>
            <b:Last>Qiang Zhu</b:Last>
            <b:First>Shai</b:First>
            <b:Middle>Avidan, Mei-Chen Yeh, Kwang-Ting Cheng</b:Middle>
          </b:Person>
        </b:NameList>
      </b:Author>
    </b:Author>
    <b:City>201 Broadway, Cambridge, Massachusetts 02139</b:City>
    <b:Publisher>MITSUBISHI ELECTRIC RESEARCH LABORATORIES</b:Publisher>
    <b:Year>2006</b:Year>
    <b:Month>June</b:Month>
    <b:RefOrder>4</b:RefOrder>
  </b:Source>
  <b:Source>
    <b:Tag>Nik08</b:Tag>
    <b:SourceType>ElectronicSource</b:SourceType>
    <b:Guid>{4F07C950-481E-4080-8F78-90850C343003}</b:Guid>
    <b:Author>
      <b:Author>
        <b:NameList>
          <b:Person>
            <b:Last>Niklas Pettersson</b:Last>
            <b:First>Lars</b:First>
            <b:Middle>Petersson and Lars Andersson</b:Middle>
          </b:Person>
        </b:NameList>
      </b:Author>
    </b:Author>
    <b:Title>The Histogram Feature – A Resource-Efficient Weak Classifier</b:Title>
    <b:City>Locked Bag 8001, Canberra</b:City>
    <b:Publisher>NICTA</b:Publisher>
    <b:Year>2008</b:Year>
    <b:CountryRegion>Australia</b:CountryRegion>
    <b:Month>June</b:Month>
    <b:RefOrder>5</b:RefOrder>
  </b:Source>
  <b:Source>
    <b:Tag>Gar09</b:Tag>
    <b:SourceType>ElectronicSource</b:SourceType>
    <b:Guid>{EC0E7083-BA7D-4D40-B1FF-7C64F88BB997}</b:Guid>
    <b:Title>Boosting a Heterogeneous Pool of Fast HOG Features for Pedestrian and Sign Detection</b:Title>
    <b:City>Locked Bag 8001, Canberra</b:City>
    <b:Publisher>NICTA</b:Publisher>
    <b:Year>2009</b:Year>
    <b:Author>
      <b:Author>
        <b:NameList>
          <b:Person>
            <b:Last>Gary Overett</b:Last>
            <b:First>Lars</b:First>
            <b:Middle>Petersson,Lars Andersson and Niklas Pettersson</b:Middle>
          </b:Person>
        </b:NameList>
      </b:Author>
    </b:Author>
    <b:CountryRegion>Australia</b:CountryRegion>
    <b:Month>June</b:Month>
    <b:RefOrder>6</b:RefOrder>
  </b:Source>
  <b:Source>
    <b:Tag>Pet11</b:Tag>
    <b:SourceType>ElectronicSource</b:SourceType>
    <b:Guid>{451394A1-7490-4AA9-8B33-B29371C391D6}</b:Guid>
    <b:Author>
      <b:Author>
        <b:NameList>
          <b:Person>
            <b:Last>Petersson</b:Last>
            <b:First>Gary</b:First>
            <b:Middle>Overett and Lars</b:Middle>
          </b:Person>
        </b:NameList>
      </b:Author>
    </b:Author>
    <b:Title>Large Scale Sign Detection using HOG Feature Variants</b:Title>
    <b:City>Locked Bag 8001, Canberra, Australia</b:City>
    <b:Publisher>NICTA</b:Publisher>
    <b:Year>2011</b:Year>
    <b:Month>June</b:Month>
    <b:RefOrder>7</b:RefOrder>
  </b:Source>
</b:Sources>
</file>

<file path=customXml/itemProps1.xml><?xml version="1.0" encoding="utf-8"?>
<ds:datastoreItem xmlns:ds="http://schemas.openxmlformats.org/officeDocument/2006/customXml" ds:itemID="{232F73E6-949F-4746-AD0E-3703C02B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9153</TotalTime>
  <Pages>47</Pages>
  <Words>10446</Words>
  <Characters>59545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126</cp:revision>
  <dcterms:created xsi:type="dcterms:W3CDTF">2017-03-28T11:42:00Z</dcterms:created>
  <dcterms:modified xsi:type="dcterms:W3CDTF">2017-04-26T22:58:00Z</dcterms:modified>
</cp:coreProperties>
</file>