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2"/>
        <w:pBdr/>
        <w:spacing/>
        <w:ind/>
        <w:rPr>
          <w:rFonts w:ascii="Akkurat-Bold" w:hAnsi="Akkurat-Bold"/>
          <w:b w:val="0"/>
          <w:sz w:val="21"/>
          <w:szCs w:val="21"/>
        </w:rPr>
      </w:pPr>
      <w:r>
        <w:rPr>
          <w:rFonts w:ascii="Akkurat-Bold" w:hAnsi="Akkurat-Bold"/>
          <w:b w:val="0"/>
          <w:sz w:val="24"/>
          <w:szCs w:val="21"/>
        </w:rPr>
        <w:t xml:space="preserve">Aufgabenbeschreibung der Bachelorarbeit</w:t>
      </w:r>
      <w:r>
        <w:rPr>
          <w:rFonts w:ascii="Akkurat-Bold" w:hAnsi="Akkurat-Bold"/>
          <w:b w:val="0"/>
          <w:sz w:val="21"/>
          <w:szCs w:val="21"/>
        </w:rPr>
      </w:r>
    </w:p>
    <w:p>
      <w:pPr>
        <w:pBdr/>
        <w:spacing/>
        <w:ind/>
        <w:rPr>
          <w:lang w:eastAsia="ar-SA"/>
        </w:rPr>
      </w:pPr>
      <w:r>
        <w:rPr>
          <w:lang w:eastAsia="ar-SA"/>
        </w:rPr>
      </w:r>
      <w:r>
        <w:rPr>
          <w:lang w:eastAsia="ar-SA"/>
        </w:rPr>
      </w:r>
    </w:p>
    <w:tbl>
      <w:tblPr>
        <w:tblStyle w:val="83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15"/>
        <w:gridCol w:w="7557"/>
      </w:tblGrid>
      <w:tr>
        <w:trPr/>
        <w:tc>
          <w:tcPr>
            <w:tcBorders/>
            <w:tcW w:w="1526" w:type="dxa"/>
            <w:textDirection w:val="lrTb"/>
            <w:noWrap w:val="false"/>
          </w:tcPr>
          <w:p>
            <w:pPr>
              <w:pBdr/>
              <w:spacing/>
              <w:ind/>
              <w:rPr>
                <w:lang w:eastAsia="ar-SA"/>
              </w:rPr>
            </w:pPr>
            <w:r>
              <w:rPr>
                <w:lang w:eastAsia="ar-SA"/>
              </w:rPr>
              <w:t xml:space="preserve">Name:</w:t>
            </w:r>
            <w:r>
              <w:rPr>
                <w:lang w:eastAsia="ar-SA"/>
              </w:rPr>
            </w:r>
          </w:p>
        </w:tc>
        <w:tc>
          <w:tcPr>
            <w:tcBorders/>
            <w:tcW w:w="7686" w:type="dxa"/>
            <w:textDirection w:val="lrTb"/>
            <w:noWrap w:val="false"/>
          </w:tcPr>
          <w:p>
            <w:pPr>
              <w:pBdr/>
              <w:spacing/>
              <w:ind/>
              <w:rPr>
                <w:lang w:eastAsia="ar-SA"/>
              </w:rPr>
            </w:pPr>
            <w:r>
              <w:rPr>
                <w:lang w:eastAsia="ar-SA"/>
              </w:rPr>
              <w:t xml:space="preserve">Niklas Thieme</w:t>
            </w:r>
            <w:r>
              <w:rPr>
                <w:lang w:eastAsia="ar-SA"/>
              </w:rPr>
            </w:r>
          </w:p>
        </w:tc>
      </w:tr>
      <w:tr>
        <w:trPr/>
        <w:tc>
          <w:tcPr>
            <w:tcBorders/>
            <w:tcW w:w="1526" w:type="dxa"/>
            <w:textDirection w:val="lrTb"/>
            <w:noWrap w:val="false"/>
          </w:tcPr>
          <w:p>
            <w:pPr>
              <w:pBdr/>
              <w:spacing/>
              <w:ind/>
              <w:rPr>
                <w:lang w:eastAsia="ar-SA"/>
              </w:rPr>
            </w:pPr>
            <w:r>
              <w:rPr>
                <w:lang w:eastAsia="ar-SA"/>
              </w:rPr>
              <w:t xml:space="preserve">Mat.-Nr.:</w:t>
            </w:r>
            <w:r>
              <w:rPr>
                <w:lang w:eastAsia="ar-SA"/>
              </w:rPr>
            </w:r>
          </w:p>
        </w:tc>
        <w:tc>
          <w:tcPr>
            <w:tcBorders/>
            <w:tcW w:w="7686" w:type="dxa"/>
            <w:textDirection w:val="lrTb"/>
            <w:noWrap w:val="false"/>
          </w:tcPr>
          <w:p>
            <w:pPr>
              <w:pBdr/>
              <w:spacing/>
              <w:ind/>
              <w:rPr>
                <w:lang w:eastAsia="ar-SA"/>
              </w:rPr>
            </w:pPr>
            <w:r>
              <w:rPr>
                <w:lang w:eastAsia="ar-SA"/>
              </w:rPr>
              <w:t xml:space="preserve">210015</w:t>
            </w:r>
            <w:r>
              <w:rPr>
                <w:lang w:eastAsia="ar-SA"/>
              </w:rPr>
            </w:r>
          </w:p>
        </w:tc>
      </w:tr>
      <w:tr>
        <w:trPr/>
        <w:tc>
          <w:tcPr>
            <w:tcBorders/>
            <w:tcW w:w="1526" w:type="dxa"/>
            <w:textDirection w:val="lrTb"/>
            <w:noWrap w:val="false"/>
          </w:tcPr>
          <w:p>
            <w:pPr>
              <w:pBdr/>
              <w:spacing/>
              <w:ind/>
              <w:rPr>
                <w:lang w:eastAsia="ar-SA"/>
              </w:rPr>
            </w:pPr>
            <w:r>
              <w:rPr>
                <w:lang w:eastAsia="ar-SA"/>
              </w:rPr>
              <w:t xml:space="preserve">Anschrift:</w:t>
            </w:r>
            <w:r>
              <w:rPr>
                <w:lang w:eastAsia="ar-SA"/>
              </w:rPr>
            </w:r>
          </w:p>
        </w:tc>
        <w:tc>
          <w:tcPr>
            <w:tcBorders/>
            <w:tcW w:w="7686" w:type="dxa"/>
            <w:textDirection w:val="lrTb"/>
            <w:noWrap w:val="false"/>
          </w:tcPr>
          <w:p>
            <w:pPr>
              <w:pBdr/>
              <w:spacing/>
              <w:ind/>
              <w:rPr>
                <w:lang w:eastAsia="ar-SA"/>
              </w:rPr>
            </w:pPr>
            <w:r>
              <w:rPr>
                <w:lang w:eastAsia="ar-SA"/>
              </w:rPr>
              <w:t xml:space="preserve">Alfred-Nobel-Str. 3</w:t>
            </w:r>
            <w:r>
              <w:rPr>
                <w:lang w:eastAsia="ar-SA"/>
              </w:rPr>
            </w:r>
          </w:p>
          <w:p>
            <w:pPr>
              <w:pBdr/>
              <w:spacing/>
              <w:ind/>
              <w:rPr>
                <w:lang w:eastAsia="ar-SA"/>
              </w:rPr>
            </w:pPr>
            <w:r>
              <w:rPr>
                <w:lang w:eastAsia="ar-SA"/>
              </w:rPr>
              <w:t xml:space="preserve">44149 Dortmund</w:t>
            </w:r>
            <w:r>
              <w:rPr>
                <w:lang w:eastAsia="ar-SA"/>
              </w:rPr>
            </w:r>
          </w:p>
        </w:tc>
      </w:tr>
      <w:tr>
        <w:trPr>
          <w:trHeight w:val="170" w:hRule="exact"/>
        </w:trPr>
        <w:tc>
          <w:tcPr>
            <w:tcBorders/>
            <w:tcW w:w="1526" w:type="dxa"/>
            <w:textDirection w:val="lrTb"/>
            <w:noWrap w:val="false"/>
          </w:tcPr>
          <w:p>
            <w:pPr>
              <w:pBdr/>
              <w:spacing/>
              <w:ind/>
              <w:rPr>
                <w:lang w:eastAsia="ar-SA"/>
              </w:rPr>
            </w:pPr>
            <w:r>
              <w:rPr>
                <w:lang w:eastAsia="ar-SA"/>
              </w:rPr>
            </w:r>
            <w:r>
              <w:rPr>
                <w:lang w:eastAsia="ar-SA"/>
              </w:rPr>
            </w:r>
          </w:p>
        </w:tc>
        <w:tc>
          <w:tcPr>
            <w:tcBorders/>
            <w:tcW w:w="7686" w:type="dxa"/>
            <w:textDirection w:val="lrTb"/>
            <w:noWrap w:val="false"/>
          </w:tcPr>
          <w:p>
            <w:pPr>
              <w:pBdr/>
              <w:spacing/>
              <w:ind/>
              <w:rPr>
                <w:lang w:eastAsia="ar-SA"/>
              </w:rPr>
            </w:pPr>
            <w:r>
              <w:rPr>
                <w:lang w:eastAsia="ar-SA"/>
              </w:rPr>
            </w:r>
            <w:r>
              <w:rPr>
                <w:lang w:eastAsia="ar-SA"/>
              </w:rPr>
            </w:r>
          </w:p>
        </w:tc>
      </w:tr>
      <w:tr>
        <w:trPr/>
        <w:tc>
          <w:tcPr>
            <w:tcBorders/>
            <w:tcW w:w="1526" w:type="dxa"/>
            <w:textDirection w:val="lrTb"/>
            <w:noWrap w:val="false"/>
          </w:tcPr>
          <w:p>
            <w:pPr>
              <w:pBdr/>
              <w:spacing/>
              <w:ind/>
              <w:rPr>
                <w:lang w:eastAsia="ar-SA"/>
              </w:rPr>
            </w:pPr>
            <w:r>
              <w:rPr>
                <w:lang w:eastAsia="ar-SA"/>
              </w:rPr>
              <w:t xml:space="preserve">Thema:</w:t>
            </w:r>
            <w:r>
              <w:rPr>
                <w:lang w:eastAsia="ar-SA"/>
              </w:rPr>
            </w:r>
          </w:p>
        </w:tc>
        <w:tc>
          <w:tcPr>
            <w:tcBorders/>
            <w:tcW w:w="7686" w:type="dxa"/>
            <w:textDirection w:val="lrTb"/>
            <w:noWrap w:val="false"/>
          </w:tcPr>
          <w:p>
            <w:pPr>
              <w:pBdr/>
              <w:spacing/>
              <w:ind/>
              <w:rPr>
                <w:lang w:eastAsia="ar-SA"/>
              </w:rPr>
            </w:pPr>
            <w:r>
              <w:rPr>
                <w:lang w:eastAsia="ar-SA"/>
              </w:rPr>
              <w:t xml:space="preserve">Entwicklung einer Methodik zur </w:t>
            </w:r>
            <w:r>
              <w:rPr>
                <w:lang w:eastAsia="ar-SA"/>
              </w:rPr>
              <w:t xml:space="preserve">optischen Spannkraftdeformationsanalyse von additiv gefertigten Bauteilen</w:t>
            </w:r>
            <w:r>
              <w:rPr>
                <w:lang w:eastAsia="ar-SA"/>
              </w:rPr>
            </w:r>
          </w:p>
        </w:tc>
      </w:tr>
      <w:tr>
        <w:trPr>
          <w:trHeight w:val="170" w:hRule="exact"/>
        </w:trPr>
        <w:tc>
          <w:tcPr>
            <w:tcBorders/>
            <w:tcW w:w="1526" w:type="dxa"/>
            <w:textDirection w:val="lrTb"/>
            <w:noWrap w:val="false"/>
          </w:tcPr>
          <w:p>
            <w:pPr>
              <w:pBdr/>
              <w:spacing/>
              <w:ind/>
              <w:rPr>
                <w:lang w:eastAsia="ar-SA"/>
              </w:rPr>
            </w:pPr>
            <w:r>
              <w:rPr>
                <w:lang w:eastAsia="ar-SA"/>
              </w:rPr>
            </w:r>
            <w:r>
              <w:rPr>
                <w:lang w:eastAsia="ar-SA"/>
              </w:rPr>
            </w:r>
          </w:p>
        </w:tc>
        <w:tc>
          <w:tcPr>
            <w:tcBorders/>
            <w:tcW w:w="7686" w:type="dxa"/>
            <w:textDirection w:val="lrTb"/>
            <w:noWrap w:val="false"/>
          </w:tcPr>
          <w:p>
            <w:pPr>
              <w:pBdr/>
              <w:spacing/>
              <w:ind/>
              <w:rPr>
                <w:lang w:eastAsia="ar-SA"/>
              </w:rPr>
            </w:pPr>
            <w:r>
              <w:rPr>
                <w:lang w:eastAsia="ar-SA"/>
              </w:rPr>
            </w:r>
            <w:r>
              <w:rPr>
                <w:lang w:eastAsia="ar-SA"/>
              </w:rPr>
            </w:r>
          </w:p>
        </w:tc>
      </w:tr>
      <w:tr>
        <w:trPr/>
        <w:tc>
          <w:tcPr>
            <w:tcBorders/>
            <w:tcW w:w="1526" w:type="dxa"/>
            <w:textDirection w:val="lrTb"/>
            <w:noWrap w:val="false"/>
          </w:tcPr>
          <w:p>
            <w:pPr>
              <w:pBdr/>
              <w:spacing/>
              <w:ind/>
              <w:rPr>
                <w:lang w:eastAsia="ar-SA"/>
              </w:rPr>
            </w:pPr>
            <w:r>
              <w:rPr>
                <w:lang w:eastAsia="ar-SA"/>
              </w:rPr>
              <w:t xml:space="preserve">Betreuer</w:t>
            </w:r>
            <w:r>
              <w:rPr>
                <w:lang w:eastAsia="ar-SA"/>
              </w:rPr>
            </w:r>
          </w:p>
        </w:tc>
        <w:tc>
          <w:tcPr>
            <w:tcBorders/>
            <w:tcW w:w="7686" w:type="dxa"/>
            <w:textDirection w:val="lrTb"/>
            <w:noWrap w:val="false"/>
          </w:tcPr>
          <w:p>
            <w:pPr>
              <w:pBdr/>
              <w:spacing/>
              <w:ind/>
              <w:rPr>
                <w:lang w:eastAsia="ar-SA"/>
              </w:rPr>
            </w:pPr>
            <w:r>
              <w:rPr>
                <w:lang w:eastAsia="ar-SA"/>
              </w:rPr>
              <w:t xml:space="preserve">Prof. Dr.-Ing. Petra Wiederkehr</w:t>
            </w:r>
            <w:r>
              <w:rPr>
                <w:lang w:eastAsia="ar-SA"/>
              </w:rPr>
            </w:r>
          </w:p>
          <w:p>
            <w:pPr>
              <w:pBdr/>
              <w:spacing/>
              <w:ind/>
              <w:rPr>
                <w:lang w:eastAsia="ar-SA"/>
              </w:rPr>
            </w:pPr>
            <w:r>
              <w:rPr>
                <w:lang w:eastAsia="ar-SA"/>
              </w:rPr>
              <w:t xml:space="preserve">Jan Liß</w:t>
            </w:r>
            <w:r>
              <w:rPr>
                <w:lang w:eastAsia="ar-SA"/>
              </w:rPr>
              <w:t xml:space="preserve">, M.Sc.</w:t>
            </w:r>
            <w:r>
              <w:rPr>
                <w:lang w:eastAsia="ar-SA"/>
              </w:rPr>
            </w:r>
          </w:p>
        </w:tc>
      </w:tr>
    </w:tbl>
    <w:p>
      <w:pPr>
        <w:pBdr/>
        <w:spacing w:after="240" w:before="480" w:line="240" w:lineRule="auto"/>
        <w:ind/>
        <w:rPr>
          <w:rFonts w:ascii="Akkurat-Bold" w:hAnsi="Akkurat-Bold"/>
          <w:lang w:eastAsia="ar-SA"/>
        </w:rPr>
      </w:pPr>
      <w:r>
        <w:rPr>
          <w:rFonts w:ascii="Akkurat-Bold" w:hAnsi="Akkurat-Bold"/>
          <w:lang w:eastAsia="ar-SA"/>
        </w:rPr>
        <w:t xml:space="preserve">Problemstellung und Lösungsansatz</w:t>
      </w:r>
      <w:r>
        <w:rPr>
          <w:rFonts w:ascii="Akkurat-Bold" w:hAnsi="Akkurat-Bold"/>
          <w:lang w:eastAsia="ar-SA"/>
        </w:rPr>
      </w:r>
    </w:p>
    <w:p>
      <w:pPr>
        <w:pBdr/>
        <w:spacing w:after="240" w:line="276" w:lineRule="auto"/>
        <w:ind/>
        <w:jc w:val="both"/>
        <w:rPr/>
      </w:pPr>
      <w:r>
        <w:t xml:space="preserve">Die additive Fertigung gewinnt in der Industrie zunehmend an Bedeutung, da sie im Ve</w:t>
      </w:r>
      <w:r>
        <w:t xml:space="preserve">rgleich zu konventionellen Fertigungsverfahren einen höheren Grad an Gestaltungsfreiheit bietet. Je nach eingesetztem Verfahren, ermöglicht der schichtweise Materialauftrag eine endkonturnahe Herstellung komplexer Bauteilgeometrien wie belastungsoptimierte</w:t>
      </w:r>
      <w:r>
        <w:t xml:space="preserve">r</w:t>
      </w:r>
      <w:r>
        <w:t xml:space="preserve"> Leichtbaustrukturen</w:t>
      </w:r>
      <w:r>
        <w:t xml:space="preserve"> </w:t>
      </w:r>
      <w:r>
        <w:t xml:space="preserve">[SMB+17]</w:t>
      </w:r>
      <w:r>
        <w:t xml:space="preserve">. Allerdings sind die Oberflächenqualität und die Maßhaltigkeit additiv gefertigter Werkstücke limitiert, so dass </w:t>
      </w:r>
      <w:r>
        <w:t xml:space="preserve">eine Nachbearbeitung beispielsweise durch eine </w:t>
      </w:r>
      <w:r>
        <w:t xml:space="preserve">sich </w:t>
      </w:r>
      <w:r>
        <w:t xml:space="preserve">anschließende Fräsbearbeitung notwendig sein kann</w:t>
      </w:r>
      <w:r>
        <w:t xml:space="preserve"> </w:t>
      </w:r>
      <w:r>
        <w:t xml:space="preserve">[KSV+22]</w:t>
      </w:r>
      <w:r>
        <w:t xml:space="preserve">.</w:t>
      </w:r>
      <w:r/>
    </w:p>
    <w:p>
      <w:pPr>
        <w:pBdr/>
        <w:spacing w:after="240" w:line="276" w:lineRule="auto"/>
        <w:ind/>
        <w:jc w:val="both"/>
        <w:rPr/>
      </w:pPr>
      <w:r>
        <w:t xml:space="preserve">Für den Nachbearbeitungsschritt muss das Bauteil in seiner Position und Lage </w:t>
      </w:r>
      <w:r>
        <w:t xml:space="preserve">im Bauraum der Werkzeugmaschine </w:t>
      </w:r>
      <w:r>
        <w:t xml:space="preserve">fixiert werden. Die hierzu aufzubringenden Spannkräfte können </w:t>
      </w:r>
      <w:r>
        <w:t xml:space="preserve">die </w:t>
      </w:r>
      <w:r>
        <w:t xml:space="preserve">filigrane</w:t>
      </w:r>
      <w:r>
        <w:t xml:space="preserve">n</w:t>
      </w:r>
      <w:r>
        <w:t xml:space="preserve"> Bauteile</w:t>
      </w:r>
      <w:r>
        <w:t xml:space="preserve"> elastisch –in Extremfällen auch plastisch– verformen, sodass eine maßhaltige</w:t>
      </w:r>
      <w:r>
        <w:t xml:space="preserve"> spangebende </w:t>
      </w:r>
      <w:r>
        <w:t xml:space="preserve">Nachbearbeitung verhindert wird</w:t>
      </w:r>
      <w:r>
        <w:t xml:space="preserve"> [BAB20]</w:t>
      </w:r>
      <w:r>
        <w:t xml:space="preserve">.</w:t>
      </w:r>
      <w:r>
        <w:t xml:space="preserve"> Um den Spannprozess und dessen Auswirkungen auf das Bauteil </w:t>
      </w:r>
      <w:r>
        <w:t xml:space="preserve">hinsichtlich der erzielbaren </w:t>
      </w:r>
      <w:r>
        <w:t xml:space="preserve">geometrischen Genauigkeit</w:t>
      </w:r>
      <w:r>
        <w:t xml:space="preserve"> </w:t>
      </w:r>
      <w:r>
        <w:t xml:space="preserve">optimieren zu können</w:t>
      </w:r>
      <w:r>
        <w:t xml:space="preserve">, ist eine Quantifizierung der spannkraftinduzierten Deformation</w:t>
      </w:r>
      <w:r>
        <w:t xml:space="preserve"> notwendig.</w:t>
      </w:r>
      <w:r/>
    </w:p>
    <w:p>
      <w:pPr>
        <w:pBdr/>
        <w:spacing w:after="240" w:line="276" w:lineRule="auto"/>
        <w:ind/>
        <w:jc w:val="both"/>
        <w:rPr/>
      </w:pPr>
      <w:r>
        <w:t xml:space="preserve">Im Rahmen dieser Bachelorarbeit </w:t>
      </w:r>
      <w:r>
        <w:t xml:space="preserve">soll</w:t>
      </w:r>
      <w:r>
        <w:t xml:space="preserve"> deshalb </w:t>
      </w:r>
      <w:r>
        <w:t xml:space="preserve">eine Methodik zur optischen Spannkraftdeformationsanalyse entwickelt werden. </w:t>
      </w:r>
      <w:r>
        <w:t xml:space="preserve">Auf Basis von geometrischen </w:t>
      </w:r>
      <w:r>
        <w:t xml:space="preserve">Ist-</w:t>
      </w:r>
      <w:r>
        <w:t xml:space="preserve">Daten eines additiv gefertigten Bauteils die mit Hilfe eines Laserscanners (</w:t>
      </w:r>
      <w:r>
        <w:t xml:space="preserve">Micro-Epsilon</w:t>
      </w:r>
      <w:r>
        <w:t xml:space="preserve">, LLT3000-25/BL</w:t>
      </w:r>
      <w:r>
        <w:t xml:space="preserve"> [MEM20]</w:t>
      </w:r>
      <w:r>
        <w:t xml:space="preserve">)</w:t>
      </w:r>
      <w:r>
        <w:t xml:space="preserve"> aufgezeichnet werden</w:t>
      </w:r>
      <w:r>
        <w:t xml:space="preserve"> (vgl. siehe [PLW23])</w:t>
      </w:r>
      <w:r>
        <w:t xml:space="preserve">, ist </w:t>
      </w:r>
      <w:r>
        <w:t xml:space="preserve">eine Berechnung der spannkraftinduzierten Verzerrung des Bauteils </w:t>
      </w:r>
      <w:r>
        <w:t xml:space="preserve">zu </w:t>
      </w:r>
      <w:r>
        <w:t xml:space="preserve">realisier</w:t>
      </w:r>
      <w:r>
        <w:t xml:space="preserve">en</w:t>
      </w:r>
      <w:r>
        <w:t xml:space="preserve">, indem die Daten eines entspannten und gespannten Bauteils automatisiert miteinander verglichen werden</w:t>
      </w:r>
      <w:r>
        <w:t xml:space="preserve"> sollen</w:t>
      </w:r>
      <w:r>
        <w:t xml:space="preserve">.</w:t>
      </w:r>
      <w:r/>
    </w:p>
    <w:p>
      <w:pPr>
        <w:pBdr/>
        <w:spacing w:after="240" w:line="276" w:lineRule="auto"/>
        <w:ind/>
        <w:jc w:val="both"/>
        <w:rPr/>
      </w:pPr>
      <w:r>
        <w:t xml:space="preserve">Da der Messbereich des einzusetzenden Lasers </w:t>
      </w:r>
      <w:r>
        <w:t xml:space="preserve">bei größeren Bauteilen </w:t>
      </w:r>
      <w:r>
        <w:t xml:space="preserve">einen limitierenden Faktor darstellt, ist </w:t>
      </w:r>
      <w:r>
        <w:t xml:space="preserve">anfänglich</w:t>
      </w:r>
      <w:r>
        <w:t xml:space="preserve"> </w:t>
      </w:r>
      <w:r>
        <w:t xml:space="preserve">eine geeignete Aufbereitung der Messdaten notwendig. </w:t>
      </w:r>
      <w:r>
        <w:t xml:space="preserve">Um </w:t>
      </w:r>
      <w:r>
        <w:t xml:space="preserve">eine </w:t>
      </w:r>
      <w:r>
        <w:t xml:space="preserve">vollflächigen Darstellung der Oberfläche/Kontur</w:t>
      </w:r>
      <w:r>
        <w:t xml:space="preserve"> </w:t>
      </w:r>
      <w:r>
        <w:t xml:space="preserve">des </w:t>
      </w:r>
      <w:r>
        <w:t xml:space="preserve">zu </w:t>
      </w:r>
      <w:r>
        <w:t xml:space="preserve">digitalisie</w:t>
      </w:r>
      <w:r>
        <w:t xml:space="preserve">renden</w:t>
      </w:r>
      <w:r>
        <w:t xml:space="preserve"> Objekts </w:t>
      </w:r>
      <w:r>
        <w:t xml:space="preserve">zu erhalten</w:t>
      </w:r>
      <w:r>
        <w:t xml:space="preserve">,</w:t>
      </w:r>
      <w:r>
        <w:t xml:space="preserve"> </w:t>
      </w:r>
      <w:r>
        <w:t xml:space="preserve">ist</w:t>
      </w:r>
      <w:r>
        <w:t xml:space="preserve"> </w:t>
      </w:r>
      <w:r>
        <w:t xml:space="preserve">deshalb </w:t>
      </w:r>
      <w:r>
        <w:t xml:space="preserve">eine </w:t>
      </w:r>
      <w:r>
        <w:t xml:space="preserve">Stitching</w:t>
      </w:r>
      <w:r>
        <w:t xml:space="preserve">-Methodik </w:t>
      </w:r>
      <w:r>
        <w:t xml:space="preserve">zu </w:t>
      </w:r>
      <w:r>
        <w:t xml:space="preserve">implementiert</w:t>
      </w:r>
      <w:r>
        <w:t xml:space="preserve">, die einzelnen Digitalisierungen</w:t>
      </w:r>
      <w:r>
        <w:t xml:space="preserve"> ohne Informationsverlust</w:t>
      </w:r>
      <w:r>
        <w:t xml:space="preserve"> zusammenfügt</w:t>
      </w:r>
      <w:r>
        <w:t xml:space="preserve"> (vgl. siehe [</w:t>
      </w:r>
      <w:commentRangeStart w:id="0"/>
      <w:r>
        <w:t xml:space="preserve">Quelle</w:t>
      </w:r>
      <w:commentRangeEnd w:id="0"/>
      <w:r>
        <w:commentReference w:id="0"/>
      </w:r>
      <w:r>
        <w:t xml:space="preserve">])</w:t>
      </w:r>
      <w:r>
        <w:t xml:space="preserve">. </w:t>
      </w:r>
      <w:r>
        <w:t xml:space="preserve">Das Benchmarking </w:t>
      </w:r>
      <w:r>
        <w:t xml:space="preserve">soll hie</w:t>
      </w:r>
      <w:r>
        <w:t xml:space="preserve">rzu</w:t>
      </w:r>
      <w:r>
        <w:t xml:space="preserve"> an einem</w:t>
      </w:r>
      <w:r>
        <w:t xml:space="preserve"> additiv gefertigten</w:t>
      </w:r>
      <w:r>
        <w:t xml:space="preserve"> </w:t>
      </w:r>
      <w:r>
        <w:t xml:space="preserve">Demonstratorbauteil</w:t>
      </w:r>
      <w:r>
        <w:t xml:space="preserve"> </w:t>
      </w:r>
      <w:r>
        <w:t xml:space="preserve">aus Edelstahl </w:t>
      </w:r>
      <w:r>
        <w:t xml:space="preserve">durchgeführt werden.</w:t>
      </w:r>
      <w:r>
        <w:t xml:space="preserve"> </w:t>
      </w:r>
      <w:r>
        <w:t xml:space="preserve">Final soll </w:t>
      </w:r>
      <w:r>
        <w:t xml:space="preserve">d</w:t>
      </w:r>
      <w:r>
        <w:t xml:space="preserve">ie entwickelte Methodik an unterschiedlichen Bauteilgeometrien validiert werden. </w:t>
      </w:r>
      <w:r>
        <w:t xml:space="preserve">Denkbar </w:t>
      </w:r>
      <w:r>
        <w:t xml:space="preserve">ist an dieser Stelle</w:t>
      </w:r>
      <w:r>
        <w:t xml:space="preserve"> auch ei</w:t>
      </w:r>
      <w:r>
        <w:t xml:space="preserve">ne Funktionsprüfung der Methodik anhand eines </w:t>
      </w:r>
      <w:r>
        <w:t xml:space="preserve">Vergleich</w:t>
      </w:r>
      <w:r>
        <w:t xml:space="preserve">s</w:t>
      </w:r>
      <w:r>
        <w:t xml:space="preserve"> von Bauteil</w:t>
      </w:r>
      <w:r>
        <w:t xml:space="preserve">en</w:t>
      </w:r>
      <w:r>
        <w:t xml:space="preserve"> aus</w:t>
      </w:r>
      <w:r>
        <w:t xml:space="preserve"> </w:t>
      </w:r>
      <w:r>
        <w:t xml:space="preserve">unterschiedlicher Herstellungsverfahren</w:t>
      </w:r>
      <w:r>
        <w:t xml:space="preserve"> (respektive </w:t>
      </w:r>
      <w:r>
        <w:t xml:space="preserve">Werkstoffe</w:t>
      </w:r>
      <w:r>
        <w:t xml:space="preserve">)</w:t>
      </w:r>
      <w:r>
        <w:t xml:space="preserve"> wie dem </w:t>
      </w:r>
      <w:r>
        <w:t xml:space="preserve">Laser </w:t>
      </w:r>
      <w:r>
        <w:t xml:space="preserve">Powder</w:t>
      </w:r>
      <w:r>
        <w:t xml:space="preserve"> </w:t>
      </w:r>
      <w:r>
        <w:t xml:space="preserve">Bed</w:t>
      </w:r>
      <w:r>
        <w:t xml:space="preserve"> Fusion</w:t>
      </w:r>
      <w:r>
        <w:t xml:space="preserve"> (Metall</w:t>
      </w:r>
      <w:r>
        <w:t xml:space="preserve">, Edelstahl</w:t>
      </w:r>
      <w:r>
        <w:t xml:space="preserve">) und dem </w:t>
      </w:r>
      <w:r>
        <w:t xml:space="preserve">Fused</w:t>
      </w:r>
      <w:r>
        <w:t xml:space="preserve"> Deposition Modeling</w:t>
      </w:r>
      <w:r>
        <w:t xml:space="preserve"> (Kunststoff</w:t>
      </w:r>
      <w:r>
        <w:t xml:space="preserve">, PLA</w:t>
      </w:r>
      <w:r>
        <w:t xml:space="preserve">).</w:t>
      </w:r>
      <w:r/>
    </w:p>
    <w:p>
      <w:pPr>
        <w:pBdr/>
        <w:spacing w:after="240" w:before="480" w:line="240" w:lineRule="auto"/>
        <w:ind/>
        <w:jc w:val="both"/>
        <w:rPr>
          <w:rFonts w:ascii="Akkurat-Bold" w:hAnsi="Akkurat-Bold"/>
        </w:rPr>
      </w:pPr>
      <w:r/>
      <w:commentRangeStart w:id="1"/>
      <w:r>
        <w:rPr>
          <w:rFonts w:ascii="Akkurat-Bold" w:hAnsi="Akkurat-Bold"/>
        </w:rPr>
        <w:t xml:space="preserve">Literaturrecherche</w:t>
      </w:r>
      <w:commentRangeEnd w:id="1"/>
      <w:r>
        <w:commentReference w:id="1"/>
      </w:r>
      <w:r>
        <w:rPr>
          <w:rStyle w:val="858"/>
        </w:rPr>
      </w:r>
      <w:r>
        <w:rPr>
          <w:rFonts w:ascii="Akkurat-Bold" w:hAnsi="Akkurat-Bold"/>
        </w:rPr>
      </w:r>
    </w:p>
    <w:p>
      <w:pPr>
        <w:pBdr/>
        <w:spacing w:line="276" w:lineRule="auto"/>
        <w:ind w:hanging="1410" w:left="1410"/>
        <w:jc w:val="both"/>
        <w:rPr>
          <w:lang w:val="en-US"/>
        </w:rPr>
      </w:pPr>
      <w:r>
        <w:t xml:space="preserve">[SMB+17]</w:t>
      </w:r>
      <w:r>
        <w:tab/>
        <w:t xml:space="preserve">Schmidt M, </w:t>
      </w:r>
      <w:r>
        <w:t xml:space="preserve">Merklein</w:t>
      </w:r>
      <w:r>
        <w:t xml:space="preserve"> M, </w:t>
      </w:r>
      <w:r>
        <w:t xml:space="preserve">Bourell</w:t>
      </w:r>
      <w:r>
        <w:t xml:space="preserve"> D, Dimitrov D, </w:t>
      </w:r>
      <w:r>
        <w:t xml:space="preserve">Hausotte</w:t>
      </w:r>
      <w:r>
        <w:t xml:space="preserve"> T, Wegener K, </w:t>
      </w:r>
      <w:r>
        <w:t xml:space="preserve">Overmeyer</w:t>
      </w:r>
      <w:r>
        <w:t xml:space="preserve"> L, Vollersten F, Levy G N. Laser </w:t>
      </w:r>
      <w:r>
        <w:t xml:space="preserve">based</w:t>
      </w:r>
      <w:r>
        <w:t xml:space="preserve"> additive </w:t>
      </w:r>
      <w:r>
        <w:t xml:space="preserve">manufacturing</w:t>
      </w:r>
      <w:r>
        <w:t xml:space="preserve"> in </w:t>
      </w:r>
      <w:r>
        <w:t xml:space="preserve">industry</w:t>
      </w:r>
      <w:r>
        <w:t xml:space="preserve"> and </w:t>
      </w:r>
      <w:r>
        <w:t xml:space="preserve">academia</w:t>
      </w:r>
      <w:r>
        <w:t xml:space="preserve">. </w:t>
      </w:r>
      <w:r>
        <w:rPr>
          <w:lang w:val="en-US"/>
        </w:rPr>
        <w:t xml:space="preserve">CIRP Annals 2017; 66 (2), p. 561–583.</w:t>
      </w:r>
      <w:r>
        <w:rPr>
          <w:lang w:val="en-US"/>
        </w:rPr>
      </w:r>
    </w:p>
    <w:p>
      <w:pPr>
        <w:pBdr/>
        <w:spacing w:line="276" w:lineRule="auto"/>
        <w:ind w:hanging="1410" w:left="1410"/>
        <w:jc w:val="both"/>
        <w:rPr>
          <w:lang w:val="en-US"/>
        </w:rPr>
      </w:pPr>
      <w:r>
        <w:rPr>
          <w:lang w:val="en-US"/>
        </w:rPr>
        <w:t xml:space="preserve">[</w:t>
      </w:r>
      <w:r>
        <w:rPr>
          <w:lang w:val="en-US"/>
        </w:rPr>
        <w:t xml:space="preserve">KSV+22</w:t>
      </w:r>
      <w:r>
        <w:rPr>
          <w:lang w:val="en-US"/>
        </w:rPr>
        <w:t xml:space="preserve">]</w:t>
      </w:r>
      <w:r>
        <w:rPr>
          <w:lang w:val="en-US"/>
        </w:rPr>
        <w:tab/>
        <w:t xml:space="preserve">Kumar G R, </w:t>
      </w:r>
      <w:r>
        <w:rPr>
          <w:lang w:val="en-US"/>
        </w:rPr>
        <w:t xml:space="preserve">Sathishkumar</w:t>
      </w:r>
      <w:r>
        <w:rPr>
          <w:lang w:val="en-US"/>
        </w:rPr>
        <w:t xml:space="preserve"> M, Vignesh M, Manikandan M, </w:t>
      </w:r>
      <w:r>
        <w:rPr>
          <w:lang w:val="en-US"/>
        </w:rPr>
        <w:t xml:space="preserve">Rajyalakshmi</w:t>
      </w:r>
      <w:r>
        <w:rPr>
          <w:lang w:val="en-US"/>
        </w:rPr>
        <w:t xml:space="preserve"> G, </w:t>
      </w:r>
      <w:r>
        <w:rPr>
          <w:lang w:val="en-US"/>
        </w:rPr>
        <w:t xml:space="preserve">Ramanujam</w:t>
      </w:r>
      <w:r>
        <w:rPr>
          <w:lang w:val="en-US"/>
        </w:rPr>
        <w:t xml:space="preserve"> R, </w:t>
      </w:r>
      <w:r>
        <w:rPr>
          <w:lang w:val="en-US"/>
        </w:rPr>
        <w:t xml:space="preserve">Arivazhagan</w:t>
      </w:r>
      <w:r>
        <w:rPr>
          <w:lang w:val="en-US"/>
        </w:rPr>
        <w:t xml:space="preserve"> N. Metal additive manufacturing of commercial aerospace components – A comprehensive review. Proceedings of the Institution of Mechanical Engineers, Part E: Journal of Process Mechanical Engineering 2022; p. 1–14.</w:t>
      </w:r>
      <w:r>
        <w:rPr>
          <w:lang w:val="en-US"/>
        </w:rPr>
      </w:r>
    </w:p>
    <w:p>
      <w:pPr>
        <w:pBdr/>
        <w:spacing w:line="276" w:lineRule="auto"/>
        <w:ind w:hanging="1410" w:left="1410"/>
        <w:jc w:val="both"/>
        <w:rPr>
          <w:lang w:val="en-US"/>
        </w:rPr>
      </w:pPr>
      <w:r>
        <w:rPr>
          <w:lang w:val="en-US"/>
        </w:rPr>
        <w:t xml:space="preserve">[</w:t>
      </w:r>
      <w:r>
        <w:rPr>
          <w:lang w:val="en-US"/>
        </w:rPr>
        <w:t xml:space="preserve">BAB20</w:t>
      </w:r>
      <w:r>
        <w:rPr>
          <w:lang w:val="en-US"/>
        </w:rPr>
        <w:t xml:space="preserve">]</w:t>
      </w:r>
      <w:r>
        <w:rPr>
          <w:lang w:val="en-US"/>
        </w:rPr>
        <w:tab/>
        <w:t xml:space="preserve">Benoist V, Arnaud L, </w:t>
      </w:r>
      <w:r>
        <w:rPr>
          <w:lang w:val="en-US"/>
        </w:rPr>
        <w:t xml:space="preserve">Baili</w:t>
      </w:r>
      <w:r>
        <w:rPr>
          <w:lang w:val="en-US"/>
        </w:rPr>
        <w:t xml:space="preserve"> M. A new method of design for additive manufacturing including machining constraints. The International Journal of Advanced Manufacturing Technology 2020; 111 (1–2), p. 25–36.</w:t>
      </w:r>
      <w:r>
        <w:rPr>
          <w:lang w:val="en-US"/>
        </w:rPr>
      </w:r>
    </w:p>
    <w:p>
      <w:pPr>
        <w:pBdr/>
        <w:spacing w:line="276" w:lineRule="auto"/>
        <w:ind w:hanging="1410" w:left="1410"/>
        <w:jc w:val="both"/>
        <w:rPr/>
      </w:pPr>
      <w:r>
        <w:rPr>
          <w:lang w:val="en-US"/>
        </w:rPr>
        <w:t xml:space="preserve">[</w:t>
      </w:r>
      <w:r>
        <w:rPr>
          <w:lang w:val="en-US"/>
        </w:rPr>
        <w:t xml:space="preserve">MEM20</w:t>
      </w:r>
      <w:r>
        <w:rPr>
          <w:lang w:val="en-US"/>
        </w:rPr>
        <w:t xml:space="preserve">]</w:t>
      </w:r>
      <w:r>
        <w:rPr>
          <w:lang w:val="en-US"/>
        </w:rPr>
        <w:tab/>
      </w:r>
      <w:r>
        <w:rPr>
          <w:lang w:val="en-US"/>
        </w:rPr>
        <w:tab/>
        <w:t xml:space="preserve">MICRO-EPSILON MESSTECHNIK GmbH and Co. KG.</w:t>
      </w:r>
      <w:r>
        <w:rPr>
          <w:lang w:val="en-US"/>
        </w:rPr>
        <w:t xml:space="preserve"> </w:t>
      </w:r>
      <w:r>
        <w:t xml:space="preserve">Datenblatt </w:t>
      </w:r>
      <w:r>
        <w:t xml:space="preserve">scanCONTROL</w:t>
      </w:r>
      <w:r>
        <w:t xml:space="preserve"> // 2D/3D Laser-Profil-Sensoren</w:t>
      </w:r>
      <w:r>
        <w:t xml:space="preserve">, 2020.</w:t>
      </w:r>
      <w:r>
        <w:t xml:space="preserve"> </w:t>
      </w:r>
      <w:r>
        <w:t xml:space="preserve">Onlinezugriff: </w:t>
      </w:r>
      <w:hyperlink r:id="rId14" w:tooltip="https://www.micro-epsilon.de/fileadmin/download/products/cat--scanCONTROL--de.pdf" w:history="1">
        <w:r>
          <w:rPr>
            <w:rStyle w:val="849"/>
          </w:rPr>
          <w:t xml:space="preserve">https://www.micro-epsilon.de/fileadmin/download/products/cat--</w:t>
        </w:r>
        <w:r>
          <w:rPr>
            <w:rStyle w:val="849"/>
          </w:rPr>
          <w:t xml:space="preserve">scanCONTROL</w:t>
        </w:r>
        <w:r>
          <w:rPr>
            <w:rStyle w:val="849"/>
          </w:rPr>
          <w:t xml:space="preserve">--de.pdf</w:t>
        </w:r>
      </w:hyperlink>
      <w:r/>
      <w:r/>
    </w:p>
    <w:p>
      <w:pPr>
        <w:pBdr/>
        <w:spacing w:line="276" w:lineRule="auto"/>
        <w:ind w:hanging="1410" w:left="1410"/>
        <w:jc w:val="both"/>
        <w:rPr/>
      </w:pPr>
      <w:r>
        <w:t xml:space="preserve">[PLW23]</w:t>
      </w:r>
      <w:r>
        <w:tab/>
        <w:t xml:space="preserve">N. Potthoff, J. Liß und P. Wiederkehr. </w:t>
      </w:r>
      <w:r>
        <w:rPr>
          <w:lang w:val="en-US"/>
        </w:rPr>
        <w:t xml:space="preserve">Experimental setup for in-process measurements and analysis of wear-dependent surface topographies</w:t>
      </w:r>
      <w:r>
        <w:rPr>
          <w:lang w:val="en-US"/>
        </w:rPr>
        <w:t xml:space="preserve">. </w:t>
      </w:r>
      <w:r>
        <w:t xml:space="preserve">Journal </w:t>
      </w:r>
      <w:r>
        <w:t xml:space="preserve">of</w:t>
      </w:r>
      <w:r>
        <w:t xml:space="preserve"> </w:t>
      </w:r>
      <w:r>
        <w:t xml:space="preserve">manufacturing</w:t>
      </w:r>
      <w:r>
        <w:t xml:space="preserve"> </w:t>
      </w:r>
      <w:r>
        <w:t xml:space="preserve">science</w:t>
      </w:r>
      <w:r>
        <w:t xml:space="preserve"> and </w:t>
      </w:r>
      <w:r>
        <w:t xml:space="preserve">engineering</w:t>
      </w:r>
      <w:r>
        <w:t xml:space="preserve"> 145 (2023) 10</w:t>
      </w:r>
      <w:r/>
    </w:p>
    <w:p>
      <w:pPr>
        <w:pBdr/>
        <w:spacing w:after="240" w:before="480" w:line="240" w:lineRule="auto"/>
        <w:ind/>
        <w:jc w:val="both"/>
        <w:rPr>
          <w:rFonts w:ascii="Akkurat-Bold" w:hAnsi="Akkurat-Bold"/>
        </w:rPr>
      </w:pPr>
      <w:r>
        <w:rPr>
          <w:rFonts w:ascii="Akkurat-Bold" w:hAnsi="Akkurat-Bold"/>
        </w:rPr>
        <w:t xml:space="preserve">In Absprache mit den Betreuern sind folgende Aufgabenteile zu bearbeiten</w:t>
      </w:r>
      <w:r>
        <w:rPr>
          <w:rFonts w:ascii="Akkurat-Bold" w:hAnsi="Akkurat-Bold"/>
        </w:rPr>
        <w:t xml:space="preserve">:</w:t>
      </w:r>
      <w:r>
        <w:rPr>
          <w:rFonts w:ascii="Akkurat-Bold" w:hAnsi="Akkurat-Bold"/>
        </w:rPr>
      </w:r>
    </w:p>
    <w:p>
      <w:pPr>
        <w:pStyle w:val="857"/>
        <w:numPr>
          <w:ilvl w:val="0"/>
          <w:numId w:val="13"/>
        </w:numPr>
        <w:pBdr/>
        <w:spacing w:line="276" w:lineRule="auto"/>
        <w:ind w:hanging="284" w:left="397"/>
        <w:jc w:val="both"/>
        <w:rPr/>
      </w:pPr>
      <w:r>
        <w:t xml:space="preserve">Literaturrecherche (</w:t>
      </w:r>
      <w:commentRangeStart w:id="2"/>
      <w:r>
        <w:rPr>
          <w:highlight w:val="yellow"/>
        </w:rPr>
        <w:t xml:space="preserve">Zeitangabe</w:t>
      </w:r>
      <w:commentRangeEnd w:id="2"/>
      <w:r>
        <w:commentReference w:id="2"/>
      </w:r>
      <w:r>
        <w:t xml:space="preserve">)</w:t>
      </w:r>
      <w:r/>
    </w:p>
    <w:p>
      <w:pPr>
        <w:pStyle w:val="857"/>
        <w:numPr>
          <w:ilvl w:val="0"/>
          <w:numId w:val="13"/>
        </w:numPr>
        <w:pBdr/>
        <w:spacing w:after="600" w:line="276" w:lineRule="auto"/>
        <w:ind w:hanging="284" w:left="397"/>
        <w:jc w:val="both"/>
        <w:rPr/>
      </w:pPr>
      <w:r>
        <w:t xml:space="preserve">Digitalisierung des Bauteils</w:t>
      </w:r>
      <w:r>
        <w:t xml:space="preserve">, Datenverarbeitung/-aufbereitung</w:t>
      </w:r>
      <w:r/>
    </w:p>
    <w:p>
      <w:pPr>
        <w:pStyle w:val="857"/>
        <w:numPr>
          <w:ilvl w:val="0"/>
          <w:numId w:val="13"/>
        </w:numPr>
        <w:pBdr/>
        <w:spacing w:after="600" w:line="276" w:lineRule="auto"/>
        <w:ind w:hanging="284" w:left="397"/>
        <w:jc w:val="both"/>
        <w:rPr/>
      </w:pPr>
      <w:r>
        <w:t xml:space="preserve">Entwicklung der </w:t>
      </w:r>
      <w:r>
        <w:t xml:space="preserve">Stitching</w:t>
      </w:r>
      <w:r>
        <w:t xml:space="preserve">-Methodik </w:t>
      </w:r>
      <w:r>
        <w:t xml:space="preserve">und</w:t>
      </w:r>
      <w:r>
        <w:t xml:space="preserve"> Benchmarking an </w:t>
      </w:r>
      <w:r>
        <w:t xml:space="preserve">Demonstratorbauteil</w:t>
      </w:r>
      <w:r/>
    </w:p>
    <w:p>
      <w:pPr>
        <w:pStyle w:val="857"/>
        <w:numPr>
          <w:ilvl w:val="0"/>
          <w:numId w:val="13"/>
        </w:numPr>
        <w:pBdr/>
        <w:spacing w:after="600" w:line="276" w:lineRule="auto"/>
        <w:ind w:hanging="284" w:left="397"/>
        <w:jc w:val="both"/>
        <w:rPr/>
      </w:pPr>
      <w:r>
        <w:t xml:space="preserve">Entwicklung der </w:t>
      </w:r>
      <w:r>
        <w:t xml:space="preserve">automatisierten </w:t>
      </w:r>
      <w:r>
        <w:t xml:space="preserve">Deformationserkennung</w:t>
      </w:r>
      <w:r/>
    </w:p>
    <w:p>
      <w:pPr>
        <w:pStyle w:val="857"/>
        <w:numPr>
          <w:ilvl w:val="0"/>
          <w:numId w:val="13"/>
        </w:numPr>
        <w:pBdr/>
        <w:spacing w:after="600" w:line="276" w:lineRule="auto"/>
        <w:ind w:hanging="284" w:left="397"/>
        <w:jc w:val="both"/>
        <w:rPr/>
      </w:pPr>
      <w:r>
        <w:t xml:space="preserve">Validierung der Methodik an unterschiedlichen Bauteilgeometrien</w:t>
      </w:r>
      <w:r/>
    </w:p>
    <w:p>
      <w:pPr>
        <w:pStyle w:val="857"/>
        <w:numPr>
          <w:ilvl w:val="0"/>
          <w:numId w:val="13"/>
        </w:numPr>
        <w:pBdr/>
        <w:spacing w:after="600" w:line="276" w:lineRule="auto"/>
        <w:ind w:hanging="284" w:left="397"/>
        <w:jc w:val="both"/>
        <w:rPr/>
      </w:pPr>
      <w:r>
        <w:t xml:space="preserve">Dokumentation, </w:t>
      </w:r>
      <w:r>
        <w:t xml:space="preserve">Analyse und Diskussion der Ergebnisse</w:t>
      </w:r>
      <w:r/>
    </w:p>
    <w:tbl>
      <w:tblPr>
        <w:tblStyle w:val="83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716"/>
        <w:gridCol w:w="1243"/>
        <w:gridCol w:w="4113"/>
      </w:tblGrid>
      <w:tr>
        <w:trPr/>
        <w:tc>
          <w:tcPr>
            <w:tcBorders/>
            <w:tcW w:w="379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Dortmund, </w:t>
            </w:r>
            <w:r>
              <w:t xml:space="preserve">1</w:t>
            </w:r>
            <w:r>
              <w:t xml:space="preserve">9</w:t>
            </w:r>
            <w:r>
              <w:t xml:space="preserve">.02.2024</w:t>
            </w:r>
            <w:r>
              <w:br/>
            </w:r>
            <w:r/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42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bottom w:val="single" w:color="auto" w:sz="4" w:space="0"/>
            </w:tcBorders>
            <w:tcW w:w="379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auto" w:sz="4" w:space="0"/>
            </w:tcBorders>
            <w:tcW w:w="42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auto" w:sz="4" w:space="0"/>
            </w:tcBorders>
            <w:tcW w:w="379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16"/>
              </w:rPr>
              <w:t xml:space="preserve">Studierender</w:t>
            </w:r>
            <w:r/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tcBorders>
              <w:top w:val="single" w:color="auto" w:sz="4" w:space="0"/>
            </w:tcBorders>
            <w:tcW w:w="421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sz w:val="16"/>
              </w:rPr>
              <w:t xml:space="preserve">Betreuer</w:t>
            </w:r>
            <w:r/>
          </w:p>
        </w:tc>
      </w:tr>
    </w:tbl>
    <w:p>
      <w:pPr>
        <w:pBdr/>
        <w:spacing w:after="240" w:before="240"/>
        <w:ind/>
        <w:jc w:val="both"/>
        <w:rPr>
          <w:rFonts w:ascii="Akkurat-Bold" w:hAnsi="Akkurat-Bold"/>
        </w:rPr>
      </w:pPr>
      <w:r>
        <w:rPr>
          <w:rFonts w:ascii="Akkurat-Bold" w:hAnsi="Akkurat-Bold"/>
        </w:rPr>
      </w:r>
      <w:r>
        <w:rPr>
          <w:rFonts w:ascii="Akkurat-Bold" w:hAnsi="Akkurat-Bold"/>
        </w:rPr>
      </w:r>
    </w:p>
    <w:p>
      <w:pPr>
        <w:widowControl w:val="true"/>
        <w:pBdr/>
        <w:spacing w:line="240" w:lineRule="auto"/>
        <w:ind/>
        <w:rPr>
          <w:rFonts w:ascii="Akkurat-Bold" w:hAnsi="Akkurat-Bold"/>
        </w:rPr>
      </w:pPr>
      <w:r>
        <w:rPr>
          <w:rFonts w:ascii="Akkurat-Bold" w:hAnsi="Akkurat-Bold"/>
        </w:rPr>
        <w:br w:type="page" w:clear="all"/>
      </w:r>
      <w:r>
        <w:rPr>
          <w:rFonts w:ascii="Akkurat-Bold" w:hAnsi="Akkurat-Bold"/>
        </w:rPr>
      </w:r>
    </w:p>
    <w:p>
      <w:pPr>
        <w:pBdr/>
        <w:spacing w:after="240" w:before="480" w:line="240" w:lineRule="auto"/>
        <w:ind/>
        <w:jc w:val="both"/>
        <w:rPr>
          <w:rFonts w:ascii="Akkurat-Bold" w:hAnsi="Akkurat-Bold"/>
        </w:rPr>
      </w:pPr>
      <w:r>
        <w:rPr>
          <w:rFonts w:ascii="Akkurat-Bold" w:hAnsi="Akkurat-Bold"/>
          <w:highlight w:val="yellow"/>
        </w:rPr>
        <w:t xml:space="preserve">Arbeitsauftrag bis zum nächsten Termin (26.02.):</w:t>
      </w:r>
      <w:r>
        <w:rPr>
          <w:rFonts w:ascii="Akkurat-Bold" w:hAnsi="Akkurat-Bold"/>
        </w:rPr>
      </w:r>
    </w:p>
    <w:p>
      <w:pPr>
        <w:pStyle w:val="857"/>
        <w:numPr>
          <w:ilvl w:val="0"/>
          <w:numId w:val="16"/>
        </w:numPr>
        <w:pBdr/>
        <w:spacing w:after="240" w:before="240"/>
        <w:ind/>
        <w:jc w:val="both"/>
        <w:rPr/>
      </w:pPr>
      <w:r>
        <w:t xml:space="preserve">Kommentare in der Aufgabenstellung bearbeiten</w:t>
      </w:r>
      <w:r/>
    </w:p>
    <w:p>
      <w:pPr>
        <w:pStyle w:val="857"/>
        <w:numPr>
          <w:ilvl w:val="0"/>
          <w:numId w:val="16"/>
        </w:numPr>
        <w:pBdr/>
        <w:spacing w:after="240" w:before="240"/>
        <w:ind/>
        <w:jc w:val="both"/>
        <w:rPr/>
      </w:pPr>
      <w:r>
        <w:t xml:space="preserve">Zeitplan als Tabelle formatieren (in Anlehnung an den Punkt „Zu bearbeitende Aufgabenteile“)*</w:t>
      </w:r>
      <w:r/>
    </w:p>
    <w:p>
      <w:pPr>
        <w:pStyle w:val="857"/>
        <w:numPr>
          <w:ilvl w:val="1"/>
          <w:numId w:val="16"/>
        </w:numPr>
        <w:pBdr/>
        <w:spacing w:after="240" w:before="240"/>
        <w:ind/>
        <w:jc w:val="both"/>
        <w:rPr/>
      </w:pPr>
      <w:r>
        <w:t xml:space="preserve">Recherche (Stand der Technik)</w:t>
      </w:r>
      <w:r/>
    </w:p>
    <w:p>
      <w:pPr>
        <w:pStyle w:val="857"/>
        <w:numPr>
          <w:ilvl w:val="1"/>
          <w:numId w:val="16"/>
        </w:numPr>
        <w:pBdr/>
        <w:spacing w:after="240" w:before="240"/>
        <w:ind/>
        <w:jc w:val="both"/>
        <w:rPr/>
      </w:pPr>
      <w:r>
        <w:t xml:space="preserve">Konzeptionierung</w:t>
      </w:r>
      <w:r/>
    </w:p>
    <w:p>
      <w:pPr>
        <w:pStyle w:val="857"/>
        <w:numPr>
          <w:ilvl w:val="1"/>
          <w:numId w:val="16"/>
        </w:numPr>
        <w:pBdr/>
        <w:spacing w:after="240" w:before="240"/>
        <w:ind/>
        <w:jc w:val="both"/>
        <w:rPr/>
      </w:pPr>
      <w:r>
        <w:t xml:space="preserve">Messung/Verarbeitung/Aufbereitung der Daten</w:t>
      </w:r>
      <w:r/>
    </w:p>
    <w:p>
      <w:pPr>
        <w:pStyle w:val="857"/>
        <w:numPr>
          <w:ilvl w:val="1"/>
          <w:numId w:val="16"/>
        </w:numPr>
        <w:pBdr/>
        <w:spacing w:after="240" w:before="240"/>
        <w:ind/>
        <w:jc w:val="both"/>
        <w:rPr/>
      </w:pPr>
      <w:r>
        <w:t xml:space="preserve">Entwicklung der </w:t>
      </w:r>
      <w:r>
        <w:t xml:space="preserve">Stitching</w:t>
      </w:r>
      <w:r>
        <w:t xml:space="preserve">-Methodik (Benchmarking an Demonstrator)</w:t>
      </w:r>
      <w:r/>
    </w:p>
    <w:p>
      <w:pPr>
        <w:pStyle w:val="857"/>
        <w:numPr>
          <w:ilvl w:val="1"/>
          <w:numId w:val="16"/>
        </w:numPr>
        <w:pBdr/>
        <w:spacing w:after="240" w:before="240"/>
        <w:ind/>
        <w:jc w:val="both"/>
        <w:rPr/>
      </w:pPr>
      <w:r>
        <w:t xml:space="preserve">Entwicklung der automatisierten Deformationserkennung</w:t>
      </w:r>
      <w:r/>
    </w:p>
    <w:p>
      <w:pPr>
        <w:pStyle w:val="857"/>
        <w:numPr>
          <w:ilvl w:val="1"/>
          <w:numId w:val="16"/>
        </w:numPr>
        <w:pBdr/>
        <w:spacing w:after="240" w:before="240"/>
        <w:ind/>
        <w:jc w:val="both"/>
        <w:rPr/>
      </w:pPr>
      <w:r>
        <w:t xml:space="preserve">Validierung der Methodik an unterschiedlichen Bauteilgeometrien/(Materialien bzw. Herstellungsprozessen)</w:t>
      </w:r>
      <w:r/>
    </w:p>
    <w:p>
      <w:pPr>
        <w:pStyle w:val="857"/>
        <w:numPr>
          <w:ilvl w:val="1"/>
          <w:numId w:val="16"/>
        </w:numPr>
        <w:pBdr/>
        <w:spacing w:after="240" w:before="240"/>
        <w:ind/>
        <w:jc w:val="both"/>
        <w:rPr/>
      </w:pPr>
      <w:r>
        <w:t xml:space="preserve">Dokumentation, Analyse und Diskussion der Ergebnisse/Kritische Auseinandersetzung mit der entwickelten Methode</w:t>
      </w:r>
      <w:r/>
    </w:p>
    <w:p>
      <w:pPr>
        <w:pStyle w:val="857"/>
        <w:numPr>
          <w:ilvl w:val="1"/>
          <w:numId w:val="16"/>
        </w:numPr>
        <w:pBdr/>
        <w:spacing w:after="240" w:before="240"/>
        <w:ind/>
        <w:jc w:val="both"/>
        <w:rPr/>
      </w:pPr>
      <w:r>
        <w:t xml:space="preserve">Parallel zu allen Punkten </w:t>
      </w:r>
      <w:r/>
    </w:p>
    <w:p>
      <w:pPr>
        <w:pStyle w:val="857"/>
        <w:numPr>
          <w:ilvl w:val="1"/>
          <w:numId w:val="16"/>
        </w:numPr>
        <w:pBdr/>
        <w:spacing w:after="240" w:before="240"/>
        <w:ind/>
        <w:jc w:val="both"/>
        <w:rPr/>
      </w:pPr>
      <w:r>
        <w:t xml:space="preserve">Schreiben der Arbeit</w:t>
      </w:r>
      <w:r/>
    </w:p>
    <w:p>
      <w:pPr>
        <w:pStyle w:val="857"/>
        <w:numPr>
          <w:ilvl w:val="0"/>
          <w:numId w:val="16"/>
        </w:numPr>
        <w:pBdr/>
        <w:spacing/>
        <w:ind/>
        <w:rPr/>
      </w:pPr>
      <w:r>
        <w:t xml:space="preserve">Antrittspräsentati</w:t>
      </w:r>
      <w:bookmarkStart w:id="3" w:name="_GoBack"/>
      <w:r/>
      <w:bookmarkEnd w:id="3"/>
      <w:r>
        <w:t xml:space="preserve">on (max. 10 min Vortrag) erstellen</w:t>
      </w:r>
      <w:r>
        <w:t xml:space="preserve"> (PowerPoint Folien)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*Beispiel für einen tabellarischen Zeitplan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2213610"/>
                <wp:effectExtent l="0" t="0" r="0" b="0"/>
                <wp:docPr id="5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zeitplan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81919" cy="22217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3.60pt;height:174.3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 w:after="240" w:before="240"/>
        <w:ind/>
        <w:jc w:val="both"/>
        <w:rPr>
          <w:rFonts w:ascii="Akkurat-Bold" w:hAnsi="Akkurat-Bold"/>
        </w:rPr>
      </w:pPr>
      <w:r>
        <w:rPr>
          <w:rFonts w:ascii="Akkurat-Bold" w:hAnsi="Akkurat-Bold"/>
        </w:rPr>
      </w:r>
      <w:r>
        <w:rPr>
          <w:rFonts w:ascii="Akkurat-Bold" w:hAnsi="Akkurat-Bold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6838" w:orient="landscape" w:w="11906"/>
      <w:pgMar w:top="2410" w:right="1416" w:bottom="709" w:left="1418" w:header="0" w:footer="850" w:gutter="0"/>
      <w:cols w:num="1" w:sep="0" w:space="708" w:equalWidth="1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Jan Liß" w:date="2024-02-19T12:23:00Z" w:initials="JL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Jeweils die Zeitangaben hinter den Stichpunkten ergänzen</w:t>
      </w:r>
    </w:p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Ggf. Unterstichpunkte bei der Entwicklung der Methodik ergänzen, die die Programmierung betreffen.</w:t>
      </w:r>
    </w:p>
  </w:comment>
  <w:comment w:id="1" w:author="Jan Liß" w:date="2024-02-19T12:23:00Z" w:initials="JL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Ggf. Quellen. von dir ergänzen und Literaturverzeichnis einheitlich formatieren</w:t>
      </w:r>
    </w:p>
  </w:comment>
  <w:comment w:id="0" w:author="Jan Liß" w:date="2024-02-19T12:54:00Z" w:initials="JL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Quelle ergänzen (siehe erste Version deiner Aufgabenstellung, Umgang mit Point-Clouds etc.)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3" w15:done="0"/>
  <w15:commentEx w15:paraId="00000004" w15:done="0"/>
  <w15:commentEx w15:paraId="00000005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3" w16cid:durableId="297DC6B2"/>
  <w16cid:commentId w16cid:paraId="00000004" w16cid:durableId="297DC6C7"/>
  <w16cid:commentId w16cid:paraId="00000005" w16cid:durableId="297DCD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kkurat-Bold"/>
  <w:font w:name="Akkurat Light Office"/>
  <w:font w:name="Symbol">
    <w:panose1 w:val="05010000000000000000"/>
  </w:font>
  <w:font w:name="Tahoma">
    <w:panose1 w:val="020B0604030504040204"/>
  </w:font>
  <w:font w:name="Akkurat-Light"/>
  <w:font w:name="Times">
    <w:panose1 w:val="02020603050405020304"/>
  </w:font>
  <w:font w:name="Times New Roman">
    <w:panose1 w:val="02020603050405020304"/>
  </w:font>
  <w:font w:name="MS Reference Sans Serif">
    <w:panose1 w:val="020B0604030504040204"/>
  </w:font>
  <w:font w:name="Courier New">
    <w:panose1 w:val="02070309020205020404"/>
  </w:font>
  <w:font w:name="Wingdings">
    <w:panose1 w:val="05010000000000000000"/>
  </w:font>
  <w:font w:name="Akkurat"/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8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0" locked="0" layoutInCell="1" allowOverlap="1">
              <wp:simplePos x="0" y="0"/>
              <wp:positionH relativeFrom="column">
                <wp:posOffset>5035550</wp:posOffset>
              </wp:positionH>
              <wp:positionV relativeFrom="paragraph">
                <wp:posOffset>-142875</wp:posOffset>
              </wp:positionV>
              <wp:extent cx="708660" cy="419100"/>
              <wp:effectExtent l="0" t="0" r="0" b="0"/>
              <wp:wrapNone/>
              <wp:docPr id="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ind/>
                            <w:rPr>
                              <w:rStyle w:val="855"/>
                            </w:rPr>
                          </w:pPr>
                          <w:r>
                            <w:rPr>
                              <w:rStyle w:val="855"/>
                            </w:rPr>
                            <w:fldChar w:fldCharType="begin"/>
                          </w:r>
                          <w:r>
                            <w:rPr>
                              <w:rStyle w:val="855"/>
                            </w:rPr>
                            <w:instrText xml:space="preserve"> PAGE </w:instrText>
                          </w:r>
                          <w:r>
                            <w:rPr>
                              <w:rStyle w:val="855"/>
                            </w:rPr>
                            <w:fldChar w:fldCharType="separate"/>
                          </w:r>
                          <w:r>
                            <w:rPr>
                              <w:rStyle w:val="855"/>
                            </w:rPr>
                            <w:t xml:space="preserve">2</w:t>
                          </w:r>
                          <w:r>
                            <w:rPr>
                              <w:rStyle w:val="855"/>
                            </w:rPr>
                            <w:fldChar w:fldCharType="end"/>
                          </w:r>
                          <w:r>
                            <w:rPr>
                              <w:rStyle w:val="855"/>
                            </w:rPr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3" o:spid="_x0000_s3" o:spt="202" type="#_x0000_t202" style="position:absolute;z-index:251656192;o:allowoverlap:true;o:allowincell:true;mso-position-horizontal-relative:text;margin-left:396.50pt;mso-position-horizontal:absolute;mso-position-vertical-relative:text;margin-top:-11.25pt;mso-position-vertical:absolute;width:55.80pt;height:33.00pt;mso-wrap-distance-left:9.00pt;mso-wrap-distance-top:0.00pt;mso-wrap-distance-right:9.00pt;mso-wrap-distance-bottom:0.00pt;v-text-anchor:top;visibility:visible;" fillcolor="#FFFFFF" stroked="f">
              <v:textbox inset="0,0,0,0">
                <w:txbxContent>
                  <w:p>
                    <w:pPr>
                      <w:pBdr/>
                      <w:spacing/>
                      <w:ind/>
                      <w:rPr>
                        <w:rStyle w:val="855"/>
                      </w:rPr>
                    </w:pPr>
                    <w:r>
                      <w:rPr>
                        <w:rStyle w:val="855"/>
                      </w:rPr>
                      <w:fldChar w:fldCharType="begin"/>
                    </w:r>
                    <w:r>
                      <w:rPr>
                        <w:rStyle w:val="855"/>
                      </w:rPr>
                      <w:instrText xml:space="preserve"> PAGE </w:instrText>
                    </w:r>
                    <w:r>
                      <w:rPr>
                        <w:rStyle w:val="855"/>
                      </w:rPr>
                      <w:fldChar w:fldCharType="separate"/>
                    </w:r>
                    <w:r>
                      <w:rPr>
                        <w:rStyle w:val="855"/>
                      </w:rPr>
                      <w:t xml:space="preserve">2</w:t>
                    </w:r>
                    <w:r>
                      <w:rPr>
                        <w:rStyle w:val="855"/>
                      </w:rPr>
                      <w:fldChar w:fldCharType="end"/>
                    </w:r>
                    <w:r>
                      <w:rPr>
                        <w:rStyle w:val="855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259828966"/>
      <w:docPartObj>
        <w:docPartGallery w:val="Page Numbers (Bottom of Page)"/>
        <w:docPartUnique w:val="true"/>
      </w:docPartObj>
      <w:rPr/>
    </w:sdtPr>
    <w:sdtContent>
      <w:p>
        <w:pPr>
          <w:pStyle w:val="848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  <w:p>
    <w:pPr>
      <w:pStyle w:val="84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1"/>
      <w:pBdr/>
      <w:spacing/>
      <w:ind/>
      <w:rPr/>
    </w:pPr>
    <w:r/>
    <w:r/>
  </w:p>
  <w:p>
    <w:pPr>
      <w:pStyle w:val="831"/>
      <w:pBdr/>
      <w:spacing/>
      <w:ind/>
      <w:rPr/>
    </w:pPr>
    <w:r/>
    <w:r/>
  </w:p>
  <w:p>
    <w:pPr>
      <w:pStyle w:val="831"/>
      <w:pBdr/>
      <w:spacing/>
      <w:ind/>
      <w:rPr/>
    </w:pPr>
    <w:r/>
    <w:r/>
  </w:p>
  <w:p>
    <w:pPr>
      <w:pStyle w:val="831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45720" distB="45720" distL="114300" distR="114300" simplePos="0" relativeHeight="251649024" behindDoc="0" locked="0" layoutInCell="1" allowOverlap="1">
              <wp:simplePos x="0" y="0"/>
              <wp:positionH relativeFrom="column">
                <wp:posOffset>4344670</wp:posOffset>
              </wp:positionH>
              <wp:positionV relativeFrom="paragraph">
                <wp:posOffset>762000</wp:posOffset>
              </wp:positionV>
              <wp:extent cx="1168400" cy="393700"/>
              <wp:effectExtent l="0" t="0" r="0" b="6350"/>
              <wp:wrapSquare wrapText="bothSides"/>
              <wp:docPr id="1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8400" cy="393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ind/>
                            <w:jc w:val="right"/>
                            <w:rPr>
                              <w:rFonts w:ascii="Akkurat Light Office" w:hAnsi="Akkurat Light Office"/>
                              <w:sz w:val="18"/>
                            </w:rPr>
                          </w:pPr>
                          <w:r>
                            <w:rPr>
                              <w:rFonts w:ascii="Akkurat Light Office" w:hAnsi="Akkurat Light Office"/>
                              <w:sz w:val="18"/>
                            </w:rPr>
                            <w:t xml:space="preserve">Lehrstuhl XIV </w:t>
                          </w:r>
                          <w:r>
                            <w:rPr>
                              <w:rFonts w:ascii="Akkurat Light Office" w:hAnsi="Akkurat Light Office"/>
                              <w:sz w:val="18"/>
                            </w:rPr>
                          </w:r>
                        </w:p>
                        <w:p>
                          <w:pPr>
                            <w:pBdr/>
                            <w:spacing/>
                            <w:ind/>
                            <w:jc w:val="right"/>
                            <w:rPr>
                              <w:rFonts w:ascii="Akkurat Light Office" w:hAnsi="Akkurat Light Office"/>
                              <w:sz w:val="18"/>
                            </w:rPr>
                          </w:pPr>
                          <w:r>
                            <w:rPr>
                              <w:rFonts w:ascii="Akkurat Light Office" w:hAnsi="Akkurat Light Office"/>
                              <w:sz w:val="18"/>
                            </w:rPr>
                            <w:t xml:space="preserve">Virtual </w:t>
                          </w:r>
                          <w:r>
                            <w:rPr>
                              <w:rFonts w:ascii="Akkurat Light Office" w:hAnsi="Akkurat Light Office"/>
                              <w:sz w:val="18"/>
                            </w:rPr>
                            <w:t xml:space="preserve">Machining</w:t>
                          </w:r>
                          <w:r>
                            <w:rPr>
                              <w:rFonts w:ascii="Akkurat Light Office" w:hAnsi="Akkurat Light Office"/>
                              <w:sz w:val="18"/>
                            </w:rPr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0" o:spid="_x0000_s0" o:spt="202" type="#_x0000_t202" style="position:absolute;z-index:251649024;o:allowoverlap:true;o:allowincell:true;mso-position-horizontal-relative:text;margin-left:342.10pt;mso-position-horizontal:absolute;mso-position-vertical-relative:text;margin-top:60.00pt;mso-position-vertical:absolute;width:92.00pt;height:31.00pt;mso-wrap-distance-left:9.00pt;mso-wrap-distance-top:3.60pt;mso-wrap-distance-right:9.00pt;mso-wrap-distance-bottom:3.60pt;v-text-anchor:top;visibility:visible;" fillcolor="#FFFFFF" stroked="f" strokeweight="0.75pt">
              <w10:wrap type="square"/>
              <v:textbox inset="0,0,0,0">
                <w:txbxContent>
                  <w:p>
                    <w:pPr>
                      <w:pBdr/>
                      <w:spacing/>
                      <w:ind/>
                      <w:jc w:val="right"/>
                      <w:rPr>
                        <w:rFonts w:ascii="Akkurat Light Office" w:hAnsi="Akkurat Light Office"/>
                        <w:sz w:val="18"/>
                      </w:rPr>
                    </w:pPr>
                    <w:r>
                      <w:rPr>
                        <w:rFonts w:ascii="Akkurat Light Office" w:hAnsi="Akkurat Light Office"/>
                        <w:sz w:val="18"/>
                      </w:rPr>
                      <w:t xml:space="preserve">Lehrstuhl XIV </w:t>
                    </w:r>
                    <w:r>
                      <w:rPr>
                        <w:rFonts w:ascii="Akkurat Light Office" w:hAnsi="Akkurat Light Office"/>
                        <w:sz w:val="18"/>
                      </w:rPr>
                    </w:r>
                  </w:p>
                  <w:p>
                    <w:pPr>
                      <w:pBdr/>
                      <w:spacing/>
                      <w:ind/>
                      <w:jc w:val="right"/>
                      <w:rPr>
                        <w:rFonts w:ascii="Akkurat Light Office" w:hAnsi="Akkurat Light Office"/>
                        <w:sz w:val="18"/>
                      </w:rPr>
                    </w:pPr>
                    <w:r>
                      <w:rPr>
                        <w:rFonts w:ascii="Akkurat Light Office" w:hAnsi="Akkurat Light Office"/>
                        <w:sz w:val="18"/>
                      </w:rPr>
                      <w:t xml:space="preserve">Virtual </w:t>
                    </w:r>
                    <w:r>
                      <w:rPr>
                        <w:rFonts w:ascii="Akkurat Light Office" w:hAnsi="Akkurat Light Office"/>
                        <w:sz w:val="18"/>
                      </w:rPr>
                      <w:t xml:space="preserve">Machining</w:t>
                    </w:r>
                    <w:r>
                      <w:rPr>
                        <w:rFonts w:ascii="Akkurat Light Office" w:hAnsi="Akkurat Light Office"/>
                        <w:sz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88960" behindDoc="0" locked="0" layoutInCell="1" allowOverlap="1">
              <wp:simplePos x="0" y="0"/>
              <wp:positionH relativeFrom="column">
                <wp:posOffset>4835525</wp:posOffset>
              </wp:positionH>
              <wp:positionV relativeFrom="paragraph">
                <wp:posOffset>498475</wp:posOffset>
              </wp:positionV>
              <wp:extent cx="677545" cy="294640"/>
              <wp:effectExtent l="0" t="0" r="8255" b="0"/>
              <wp:wrapNone/>
              <wp:docPr id="2" name="Bild 1" descr="vm_400px_150pp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vm_400px_150ppi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0" t="0" r="0" b="20546"/>
                      <a:stretch/>
                    </pic:blipFill>
                    <pic:spPr bwMode="auto">
                      <a:xfrm>
                        <a:off x="0" y="0"/>
                        <a:ext cx="677545" cy="2946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88960;o:allowoverlap:true;o:allowincell:true;mso-position-horizontal-relative:text;margin-left:380.75pt;mso-position-horizontal:absolute;mso-position-vertical-relative:text;margin-top:39.25pt;mso-position-vertical:absolute;width:53.35pt;height:23.2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89984" behindDoc="0" locked="0" layoutInCell="1" allowOverlap="1">
              <wp:simplePos x="0" y="0"/>
              <wp:positionH relativeFrom="column">
                <wp:posOffset>-54610</wp:posOffset>
              </wp:positionH>
              <wp:positionV relativeFrom="paragraph">
                <wp:posOffset>400050</wp:posOffset>
              </wp:positionV>
              <wp:extent cx="2231390" cy="373380"/>
              <wp:effectExtent l="0" t="0" r="0" b="7620"/>
              <wp:wrapNone/>
              <wp:docPr id="3" name="Grafik 5" descr="C:\Users\Bergmann\AppData\Local\Microsoft\Windows\INetCache\Content.Word\TUDo Logo.em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:\Users\Bergmann\AppData\Local\Microsoft\Windows\INetCache\Content.Word\TUDo Logo.emf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2231390" cy="373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251689984;o:allowoverlap:true;o:allowincell:true;mso-position-horizontal-relative:text;margin-left:-4.30pt;mso-position-horizontal:absolute;mso-position-vertical-relative:text;margin-top:31.50pt;mso-position-vertical:absolute;width:175.70pt;height:29.40pt;mso-wrap-distance-left:9.00pt;mso-wrap-distance-top:0.00pt;mso-wrap-distance-right:9.00pt;mso-wrap-distance-bottom:0.00pt;z-index:1;" stroked="f">
              <v:imagedata r:id="rId2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tabs>
          <w:tab w:val="num" w:leader="none" w:pos="432"/>
        </w:tabs>
        <w:spacing/>
        <w:ind w:hanging="432" w:left="432"/>
      </w:pPr>
      <w:rPr>
        <w:rFonts w:hint="default" w:ascii="Arial" w:hAnsi="Arial"/>
        <w:b/>
        <w:i w:val="0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>
        <w:rFonts w:hint="default"/>
      </w:rPr>
      <w:start w:val="1"/>
      <w:suff w:val="space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>
        <w:rFonts w:hint="default"/>
      </w:rPr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>
        <w:rFonts w:hint="default"/>
      </w:rPr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>
        <w:rFonts w:hint="default"/>
      </w:rPr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true"/>
      <w:lvlJc w:val="left"/>
      <w:lvlText w:val="%1"/>
      <w:numFmt w:val="decimal"/>
      <w:pPr>
        <w:pBdr/>
        <w:tabs>
          <w:tab w:val="num" w:leader="none" w:pos="432"/>
        </w:tabs>
        <w:spacing/>
        <w:ind w:hanging="432" w:left="432"/>
      </w:pPr>
      <w:rPr>
        <w:rFonts w:hint="default"/>
      </w:rPr>
      <w:start w:val="1"/>
      <w:suff w:val="space"/>
    </w:lvl>
    <w:lvl w:ilvl="1">
      <w:isLgl w:val="tru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rPr>
        <w:rFonts w:hint="default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space"/>
    </w:lvl>
    <w:lvl w:ilvl="3">
      <w:isLgl w:val="tru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>
        <w:rFonts w:hint="default"/>
      </w:rPr>
      <w:start w:val="1"/>
      <w:suff w:val="space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>
        <w:rFonts w:hint="default"/>
      </w:rPr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>
        <w:rFonts w:hint="default"/>
      </w:rPr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>
        <w:rFonts w:hint="default"/>
      </w:rPr>
      <w:start w:val="1"/>
      <w:suff w:val="space"/>
    </w:lvl>
  </w:abstractNum>
  <w:abstractNum w:abstractNumId="3">
    <w:lvl w:ilvl="0">
      <w:isLgl w:val="false"/>
      <w:lvlJc w:val="left"/>
      <w:lvlText w:val="%1. Schritt:"/>
      <w:numFmt w:val="decimal"/>
      <w:pPr>
        <w:pBdr/>
        <w:tabs>
          <w:tab w:val="num" w:leader="none" w:pos="1134"/>
        </w:tabs>
        <w:spacing/>
        <w:ind w:hanging="1134" w:left="1134"/>
      </w:pPr>
      <w:pStyle w:val="839"/>
      <w:rPr>
        <w:rFonts w:hint="default"/>
        <w:b/>
        <w:i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705" w:left="1065"/>
      </w:pPr>
      <w:rPr>
        <w:rFonts w:hint="default" w:ascii="Symbol" w:hAnsi="Symbol" w:eastAsia="Times New Roman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45"/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space"/>
    </w:lvl>
  </w:abstractNum>
  <w:abstractNum w:abstractNumId="7">
    <w:lvl w:ilvl="0">
      <w:isLgl w:val="false"/>
      <w:lvlJc w:val="left"/>
      <w:lvlText w:val="%1"/>
      <w:numFmt w:val="decimal"/>
      <w:pPr>
        <w:pBdr/>
        <w:tabs>
          <w:tab w:val="num" w:leader="none" w:pos="432"/>
        </w:tabs>
        <w:spacing/>
        <w:ind w:hanging="432" w:left="432"/>
      </w:pPr>
      <w:pStyle w:val="824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pStyle w:val="825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pStyle w:val="826"/>
      <w:rPr>
        <w:rFonts w:hint="default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pStyle w:val="827"/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>
        <w:rFonts w:hint="default"/>
      </w:rPr>
      <w:start w:val="1"/>
      <w:suff w:val="space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>
        <w:rFonts w:hint="default"/>
      </w:rPr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>
        <w:rFonts w:hint="default"/>
      </w:rPr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>
        <w:rFonts w:hint="default"/>
      </w:rPr>
      <w:start w:val="1"/>
      <w:suff w:val="space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space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834"/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0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spacing/>
        <w:ind w:hanging="705" w:left="1785"/>
      </w:pPr>
      <w:rPr>
        <w:rFonts w:hint="default" w:ascii="Akkurat" w:hAnsi="Akkurat" w:eastAsia="Times New Roman" w:cs="Aria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">
    <w:lvl w:ilvl="0">
      <w:isLgl w:val="false"/>
      <w:lvlJc w:val="left"/>
      <w:lvlText w:val="%1"/>
      <w:numFmt w:val="decimal"/>
      <w:pPr>
        <w:pBdr/>
        <w:tabs>
          <w:tab w:val="num" w:leader="none" w:pos="432"/>
        </w:tabs>
        <w:spacing/>
        <w:ind w:hanging="432" w:left="432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>
        <w:rFonts w:hint="default"/>
      </w:rPr>
      <w:start w:val="1"/>
      <w:suff w:val="space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>
        <w:rFonts w:hint="default"/>
      </w:rPr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>
        <w:rFonts w:hint="default"/>
      </w:rPr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>
        <w:rFonts w:hint="default"/>
      </w:rPr>
      <w:start w:val="1"/>
      <w:suff w:val="space"/>
    </w:lvl>
  </w:abstractNum>
  <w:num w:numId="1">
    <w:abstractNumId w:val="2"/>
  </w:num>
  <w:num w:numId="2">
    <w:abstractNumId w:val="2"/>
  </w:num>
  <w:num w:numId="3">
    <w:abstractNumId w:val="9"/>
  </w:num>
  <w:num w:numId="4">
    <w:abstractNumId w:val="9"/>
  </w:num>
  <w:num w:numId="5">
    <w:abstractNumId w:val="0"/>
  </w:num>
  <w:num w:numId="6">
    <w:abstractNumId w:val="0"/>
  </w:num>
  <w:num w:numId="7">
    <w:abstractNumId w:val="3"/>
  </w:num>
  <w:num w:numId="8">
    <w:abstractNumId w:val="2"/>
  </w:num>
  <w:num w:numId="9">
    <w:abstractNumId w:val="12"/>
  </w:num>
  <w:num w:numId="10">
    <w:abstractNumId w:val="7"/>
  </w:num>
  <w:num w:numId="11">
    <w:abstractNumId w:val="6"/>
  </w:num>
  <w:num w:numId="12">
    <w:abstractNumId w:val="6"/>
  </w:num>
  <w:num w:numId="13">
    <w:abstractNumId w:val="10"/>
  </w:num>
  <w:num w:numId="14">
    <w:abstractNumId w:val="8"/>
  </w:num>
  <w:num w:numId="15">
    <w:abstractNumId w:val="5"/>
  </w:num>
  <w:num w:numId="16">
    <w:abstractNumId w:val="11"/>
  </w:num>
  <w:num w:numId="17">
    <w:abstractNumId w:val="4"/>
  </w:num>
  <w:num w:numId="1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 Liß">
    <w15:presenceInfo w15:providerId="None" w15:userId="Jan Liß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de-DE" w:eastAsia="de-DE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828"/>
    <w:link w:val="82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828"/>
    <w:link w:val="82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828"/>
    <w:link w:val="82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828"/>
    <w:link w:val="82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823"/>
    <w:next w:val="82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82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823"/>
    <w:next w:val="82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82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823"/>
    <w:next w:val="82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82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823"/>
    <w:next w:val="82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82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823"/>
    <w:next w:val="82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82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823"/>
    <w:next w:val="82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82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823"/>
    <w:next w:val="82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82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823"/>
    <w:next w:val="82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823"/>
    <w:next w:val="82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828"/>
    <w:link w:val="831"/>
    <w:uiPriority w:val="99"/>
    <w:pPr>
      <w:pBdr/>
      <w:spacing/>
      <w:ind/>
    </w:pPr>
  </w:style>
  <w:style w:type="character" w:styleId="45">
    <w:name w:val="Footer Char"/>
    <w:basedOn w:val="828"/>
    <w:link w:val="848"/>
    <w:uiPriority w:val="99"/>
    <w:pPr>
      <w:pBdr/>
      <w:spacing/>
      <w:ind/>
    </w:pPr>
  </w:style>
  <w:style w:type="character" w:styleId="47">
    <w:name w:val="Caption Char"/>
    <w:basedOn w:val="832"/>
    <w:link w:val="848"/>
    <w:uiPriority w:val="99"/>
    <w:pPr>
      <w:pBdr/>
      <w:spacing/>
      <w:ind/>
    </w:pPr>
  </w:style>
  <w:style w:type="table" w:styleId="49">
    <w:name w:val="Table Grid Light"/>
    <w:basedOn w:val="8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8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8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82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82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82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82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823"/>
    <w:next w:val="82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823"/>
    <w:next w:val="82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823"/>
    <w:next w:val="82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823"/>
    <w:next w:val="82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823"/>
    <w:next w:val="82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823"/>
    <w:next w:val="82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823"/>
    <w:next w:val="823"/>
    <w:uiPriority w:val="99"/>
    <w:unhideWhenUsed/>
    <w:pPr>
      <w:pBdr/>
      <w:spacing w:after="0" w:afterAutospacing="0"/>
      <w:ind/>
    </w:pPr>
  </w:style>
  <w:style w:type="paragraph" w:styleId="823" w:default="1">
    <w:name w:val="Normal"/>
    <w:qFormat/>
    <w:pPr>
      <w:widowControl w:val="false"/>
      <w:pBdr/>
      <w:spacing w:line="280" w:lineRule="atLeast"/>
      <w:ind/>
    </w:pPr>
    <w:rPr>
      <w:rFonts w:ascii="Akkurat" w:hAnsi="Akkurat" w:cs="Arial"/>
      <w:sz w:val="21"/>
      <w:szCs w:val="21"/>
    </w:rPr>
  </w:style>
  <w:style w:type="paragraph" w:styleId="824">
    <w:name w:val="Heading 1"/>
    <w:basedOn w:val="823"/>
    <w:next w:val="823"/>
    <w:qFormat/>
    <w:pPr>
      <w:keepNext w:val="true"/>
      <w:numPr>
        <w:ilvl w:val="0"/>
        <w:numId w:val="10"/>
      </w:numPr>
      <w:pBdr/>
      <w:spacing/>
      <w:ind/>
      <w:outlineLvl w:val="0"/>
    </w:pPr>
    <w:rPr>
      <w:rFonts w:ascii="Arial" w:hAnsi="Arial"/>
      <w:b/>
      <w:bCs/>
      <w:sz w:val="24"/>
    </w:rPr>
  </w:style>
  <w:style w:type="paragraph" w:styleId="825">
    <w:name w:val="Heading 2"/>
    <w:basedOn w:val="824"/>
    <w:next w:val="823"/>
    <w:qFormat/>
    <w:pPr>
      <w:numPr>
        <w:ilvl w:val="1"/>
      </w:numPr>
      <w:pBdr/>
      <w:spacing/>
      <w:ind/>
      <w:outlineLvl w:val="1"/>
    </w:pPr>
    <w:rPr>
      <w:bCs w:val="0"/>
      <w:iCs/>
      <w:szCs w:val="28"/>
    </w:rPr>
  </w:style>
  <w:style w:type="paragraph" w:styleId="826">
    <w:name w:val="Heading 3"/>
    <w:basedOn w:val="825"/>
    <w:next w:val="823"/>
    <w:qFormat/>
    <w:pPr>
      <w:numPr>
        <w:ilvl w:val="2"/>
      </w:numPr>
      <w:pBdr/>
      <w:spacing/>
      <w:ind/>
      <w:outlineLvl w:val="2"/>
    </w:pPr>
    <w:rPr>
      <w:bCs/>
      <w:szCs w:val="26"/>
    </w:rPr>
  </w:style>
  <w:style w:type="paragraph" w:styleId="827">
    <w:name w:val="Heading 4"/>
    <w:basedOn w:val="826"/>
    <w:next w:val="823"/>
    <w:qFormat/>
    <w:pPr>
      <w:numPr>
        <w:ilvl w:val="3"/>
      </w:numPr>
      <w:pBdr/>
      <w:spacing/>
      <w:ind/>
      <w:outlineLvl w:val="3"/>
    </w:pPr>
    <w:rPr>
      <w:bCs w:val="0"/>
      <w:szCs w:val="28"/>
    </w:rPr>
  </w:style>
  <w:style w:type="character" w:styleId="828" w:default="1">
    <w:name w:val="Default Paragraph Font"/>
    <w:uiPriority w:val="1"/>
    <w:semiHidden/>
    <w:unhideWhenUsed/>
    <w:pPr>
      <w:pBdr/>
      <w:spacing/>
      <w:ind/>
    </w:pPr>
  </w:style>
  <w:style w:type="table" w:styleId="82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0" w:default="1">
    <w:name w:val="No List"/>
    <w:uiPriority w:val="99"/>
    <w:semiHidden/>
    <w:unhideWhenUsed/>
    <w:pPr>
      <w:pBdr/>
      <w:spacing/>
      <w:ind/>
    </w:pPr>
  </w:style>
  <w:style w:type="paragraph" w:styleId="831">
    <w:name w:val="Header"/>
    <w:basedOn w:val="823"/>
    <w:pPr>
      <w:pBdr/>
      <w:tabs>
        <w:tab w:val="center" w:leader="none" w:pos="4536"/>
        <w:tab w:val="right" w:leader="none" w:pos="9072"/>
      </w:tabs>
      <w:spacing/>
      <w:ind/>
    </w:pPr>
    <w:rPr>
      <w:sz w:val="20"/>
    </w:rPr>
  </w:style>
  <w:style w:type="paragraph" w:styleId="832">
    <w:name w:val="Caption"/>
    <w:basedOn w:val="823"/>
    <w:next w:val="823"/>
    <w:qFormat/>
    <w:pPr>
      <w:pBdr/>
      <w:spacing w:after="240"/>
      <w:ind/>
      <w:jc w:val="center"/>
    </w:pPr>
    <w:rPr>
      <w:b/>
      <w:bCs/>
      <w:sz w:val="20"/>
      <w:szCs w:val="20"/>
      <w:lang w:eastAsia="ar-SA"/>
    </w:rPr>
  </w:style>
  <w:style w:type="paragraph" w:styleId="833" w:customStyle="1">
    <w:name w:val="Überschrift_ohne_Nummer"/>
    <w:basedOn w:val="827"/>
    <w:next w:val="823"/>
    <w:semiHidden/>
    <w:pPr>
      <w:numPr>
        <w:ilvl w:val="0"/>
        <w:numId w:val="0"/>
      </w:numPr>
      <w:pBdr/>
      <w:spacing/>
      <w:ind/>
    </w:pPr>
  </w:style>
  <w:style w:type="paragraph" w:styleId="834" w:customStyle="1">
    <w:name w:val="Zwischenueberschriften"/>
    <w:basedOn w:val="823"/>
    <w:semiHidden/>
    <w:pPr>
      <w:keepNext w:val="true"/>
      <w:numPr>
        <w:ilvl w:val="0"/>
        <w:numId w:val="4"/>
      </w:numPr>
      <w:pBdr/>
      <w:spacing w:before="240"/>
      <w:ind/>
    </w:pPr>
    <w:rPr>
      <w:b/>
    </w:rPr>
  </w:style>
  <w:style w:type="character" w:styleId="835" w:customStyle="1">
    <w:name w:val="Befehle"/>
    <w:basedOn w:val="828"/>
    <w:semiHidden/>
    <w:pPr>
      <w:pBdr/>
      <w:spacing/>
      <w:ind/>
    </w:pPr>
    <w:rPr>
      <w:rFonts w:ascii="Courier New" w:hAnsi="Courier New"/>
      <w:sz w:val="20"/>
    </w:rPr>
  </w:style>
  <w:style w:type="paragraph" w:styleId="836" w:customStyle="1">
    <w:name w:val="Code"/>
    <w:basedOn w:val="823"/>
    <w:semiHidden/>
    <w:pPr>
      <w:pBdr/>
      <w:spacing w:after="240"/>
      <w:ind/>
    </w:pPr>
    <w:rPr>
      <w:rFonts w:ascii="Courier New" w:hAnsi="Courier New"/>
      <w:b/>
      <w:sz w:val="20"/>
      <w:lang w:eastAsia="ar-SA"/>
    </w:rPr>
  </w:style>
  <w:style w:type="paragraph" w:styleId="837" w:customStyle="1">
    <w:name w:val="CodeAbsatz"/>
    <w:basedOn w:val="823"/>
    <w:semiHidden/>
    <w:pPr>
      <w:keepNext w:val="true"/>
      <w:pBdr/>
      <w:spacing/>
      <w:ind/>
    </w:pPr>
    <w:rPr>
      <w:rFonts w:ascii="Courier New" w:hAnsi="Courier New"/>
      <w:sz w:val="20"/>
      <w:lang w:eastAsia="ar-SA"/>
    </w:rPr>
  </w:style>
  <w:style w:type="table" w:styleId="838">
    <w:name w:val="Table Grid"/>
    <w:basedOn w:val="829"/>
    <w:semiHidden/>
    <w:pPr>
      <w:pBdr/>
      <w:spacing/>
      <w:ind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9" w:customStyle="1">
    <w:name w:val="SchrittfuerSchritt"/>
    <w:basedOn w:val="823"/>
    <w:semiHidden/>
    <w:pPr>
      <w:numPr>
        <w:ilvl w:val="0"/>
        <w:numId w:val="7"/>
      </w:numPr>
      <w:pBdr/>
      <w:spacing w:after="240"/>
      <w:ind/>
    </w:pPr>
  </w:style>
  <w:style w:type="paragraph" w:styleId="840">
    <w:name w:val="toc 1"/>
    <w:basedOn w:val="823"/>
    <w:next w:val="823"/>
    <w:semiHidden/>
    <w:pPr>
      <w:pBdr/>
      <w:tabs>
        <w:tab w:val="left" w:leader="none" w:pos="480"/>
        <w:tab w:val="right" w:leader="dot" w:pos="9060"/>
      </w:tabs>
      <w:spacing w:line="360" w:lineRule="auto"/>
      <w:ind w:hanging="454" w:left="454"/>
    </w:pPr>
    <w:rPr>
      <w:rFonts w:ascii="MS Reference Sans Serif" w:hAnsi="MS Reference Sans Serif" w:eastAsia="Times"/>
      <w:b/>
      <w:sz w:val="24"/>
      <w:szCs w:val="20"/>
    </w:rPr>
  </w:style>
  <w:style w:type="paragraph" w:styleId="841">
    <w:name w:val="toc 2"/>
    <w:basedOn w:val="823"/>
    <w:next w:val="823"/>
    <w:semiHidden/>
    <w:pPr>
      <w:pBdr/>
      <w:spacing w:after="120"/>
      <w:ind w:left="238"/>
      <w:contextualSpacing w:val="true"/>
    </w:pPr>
    <w:rPr>
      <w:rFonts w:ascii="MS Reference Sans Serif" w:hAnsi="MS Reference Sans Serif"/>
      <w:sz w:val="24"/>
    </w:rPr>
  </w:style>
  <w:style w:type="paragraph" w:styleId="842">
    <w:name w:val="toc 3"/>
    <w:basedOn w:val="823"/>
    <w:next w:val="823"/>
    <w:semiHidden/>
    <w:pPr>
      <w:pBdr/>
      <w:spacing w:after="120"/>
      <w:ind w:left="482"/>
      <w:contextualSpacing w:val="true"/>
    </w:pPr>
    <w:rPr>
      <w:rFonts w:ascii="MS Reference Sans Serif" w:hAnsi="MS Reference Sans Serif" w:eastAsia="Times"/>
      <w:i/>
      <w:sz w:val="24"/>
      <w:szCs w:val="20"/>
    </w:rPr>
  </w:style>
  <w:style w:type="paragraph" w:styleId="843" w:customStyle="1">
    <w:name w:val="Adresse"/>
    <w:basedOn w:val="823"/>
    <w:semiHidden/>
    <w:pPr>
      <w:pBdr/>
      <w:spacing/>
      <w:ind/>
    </w:pPr>
  </w:style>
  <w:style w:type="paragraph" w:styleId="844" w:customStyle="1">
    <w:name w:val="Graphik"/>
    <w:basedOn w:val="823"/>
    <w:next w:val="832"/>
    <w:semiHidden/>
    <w:pPr>
      <w:keepNext w:val="true"/>
      <w:pBdr/>
      <w:spacing/>
      <w:ind/>
      <w:jc w:val="center"/>
    </w:pPr>
  </w:style>
  <w:style w:type="paragraph" w:styleId="845" w:customStyle="1">
    <w:name w:val="Frage"/>
    <w:basedOn w:val="823"/>
    <w:next w:val="846"/>
    <w:semiHidden/>
    <w:pPr>
      <w:numPr>
        <w:ilvl w:val="0"/>
        <w:numId w:val="12"/>
      </w:numPr>
      <w:pBdr/>
      <w:spacing/>
      <w:ind/>
    </w:pPr>
    <w:rPr>
      <w:b/>
    </w:rPr>
  </w:style>
  <w:style w:type="paragraph" w:styleId="846" w:customStyle="1">
    <w:name w:val="Antwort"/>
    <w:basedOn w:val="823"/>
    <w:next w:val="845"/>
    <w:semiHidden/>
    <w:pPr>
      <w:numPr>
        <w:ilvl w:val="12"/>
      </w:numPr>
      <w:pBdr/>
      <w:spacing/>
      <w:ind w:left="360"/>
    </w:pPr>
  </w:style>
  <w:style w:type="paragraph" w:styleId="847">
    <w:name w:val="Balloon Text"/>
    <w:basedOn w:val="823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848">
    <w:name w:val="Footer"/>
    <w:basedOn w:val="823"/>
    <w:link w:val="856"/>
    <w:uiPriority w:val="99"/>
    <w:pPr>
      <w:pBdr/>
      <w:tabs>
        <w:tab w:val="center" w:leader="none" w:pos="4536"/>
        <w:tab w:val="right" w:leader="none" w:pos="9072"/>
      </w:tabs>
      <w:spacing/>
      <w:ind/>
    </w:pPr>
  </w:style>
  <w:style w:type="character" w:styleId="849">
    <w:name w:val="Hyperlink"/>
    <w:basedOn w:val="828"/>
    <w:semiHidden/>
    <w:pPr>
      <w:pBdr/>
      <w:spacing/>
      <w:ind/>
    </w:pPr>
    <w:rPr>
      <w:color w:val="0000ff"/>
      <w:u w:val="single"/>
    </w:rPr>
  </w:style>
  <w:style w:type="paragraph" w:styleId="850" w:customStyle="1">
    <w:name w:val="EinrichtungGross"/>
    <w:basedOn w:val="823"/>
    <w:pPr>
      <w:pBdr/>
      <w:spacing w:line="260" w:lineRule="exact"/>
      <w:ind/>
    </w:pPr>
    <w:rPr>
      <w:rFonts w:ascii="Akkurat-Light" w:hAnsi="Akkurat-Light"/>
      <w:sz w:val="24"/>
      <w:szCs w:val="24"/>
    </w:rPr>
  </w:style>
  <w:style w:type="paragraph" w:styleId="851" w:customStyle="1">
    <w:name w:val="EinrichtungBankKlein"/>
    <w:basedOn w:val="823"/>
    <w:pPr>
      <w:pBdr/>
      <w:spacing w:line="200" w:lineRule="exact"/>
      <w:ind/>
      <w:jc w:val="both"/>
    </w:pPr>
    <w:rPr>
      <w:rFonts w:ascii="Akkurat-Light" w:hAnsi="Akkurat-Light"/>
      <w:sz w:val="15"/>
      <w:szCs w:val="15"/>
    </w:rPr>
  </w:style>
  <w:style w:type="paragraph" w:styleId="852" w:customStyle="1">
    <w:name w:val="AbsenderGanzKlein"/>
    <w:basedOn w:val="823"/>
    <w:pPr>
      <w:pBdr/>
      <w:spacing w:line="120" w:lineRule="exact"/>
      <w:ind/>
    </w:pPr>
    <w:rPr>
      <w:rFonts w:ascii="Akkurat-Light" w:hAnsi="Akkurat-Light"/>
      <w:sz w:val="12"/>
      <w:szCs w:val="12"/>
    </w:rPr>
  </w:style>
  <w:style w:type="paragraph" w:styleId="853" w:customStyle="1">
    <w:name w:val="Anschrift"/>
    <w:basedOn w:val="823"/>
    <w:pPr>
      <w:pBdr/>
      <w:spacing w:line="260" w:lineRule="exact"/>
      <w:ind/>
    </w:pPr>
    <w:rPr>
      <w:sz w:val="18"/>
    </w:rPr>
  </w:style>
  <w:style w:type="paragraph" w:styleId="854" w:customStyle="1">
    <w:name w:val="ZeichenZeile"/>
    <w:basedOn w:val="823"/>
    <w:pPr>
      <w:pBdr/>
      <w:spacing w:line="240" w:lineRule="exact"/>
      <w:ind/>
      <w:jc w:val="both"/>
    </w:pPr>
    <w:rPr>
      <w:rFonts w:ascii="Akkurat-Light" w:hAnsi="Akkurat-Light"/>
      <w:sz w:val="19"/>
    </w:rPr>
  </w:style>
  <w:style w:type="character" w:styleId="855">
    <w:name w:val="page number"/>
    <w:basedOn w:val="828"/>
    <w:pPr>
      <w:pBdr/>
      <w:spacing/>
      <w:ind/>
    </w:pPr>
    <w:rPr>
      <w:rFonts w:ascii="Akkurat-Light" w:hAnsi="Akkurat-Light"/>
      <w:sz w:val="19"/>
    </w:rPr>
  </w:style>
  <w:style w:type="character" w:styleId="856" w:customStyle="1">
    <w:name w:val="Fußzeile Zchn"/>
    <w:basedOn w:val="828"/>
    <w:link w:val="848"/>
    <w:uiPriority w:val="99"/>
    <w:pPr>
      <w:pBdr/>
      <w:spacing/>
      <w:ind/>
    </w:pPr>
    <w:rPr>
      <w:rFonts w:ascii="Akkurat" w:hAnsi="Akkurat" w:cs="Arial"/>
      <w:sz w:val="21"/>
      <w:szCs w:val="21"/>
    </w:rPr>
  </w:style>
  <w:style w:type="paragraph" w:styleId="857">
    <w:name w:val="List Paragraph"/>
    <w:basedOn w:val="823"/>
    <w:uiPriority w:val="34"/>
    <w:qFormat/>
    <w:pPr>
      <w:pBdr/>
      <w:spacing/>
      <w:ind w:left="720"/>
      <w:contextualSpacing w:val="true"/>
    </w:pPr>
  </w:style>
  <w:style w:type="character" w:styleId="858">
    <w:name w:val="annotation reference"/>
    <w:basedOn w:val="828"/>
    <w:semiHidden/>
    <w:unhideWhenUsed/>
    <w:pPr>
      <w:pBdr/>
      <w:spacing/>
      <w:ind/>
    </w:pPr>
    <w:rPr>
      <w:sz w:val="16"/>
      <w:szCs w:val="16"/>
    </w:rPr>
  </w:style>
  <w:style w:type="paragraph" w:styleId="859">
    <w:name w:val="annotation text"/>
    <w:basedOn w:val="823"/>
    <w:link w:val="860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860" w:customStyle="1">
    <w:name w:val="Kommentartext Zchn"/>
    <w:basedOn w:val="828"/>
    <w:link w:val="859"/>
    <w:semiHidden/>
    <w:pPr>
      <w:pBdr/>
      <w:spacing/>
      <w:ind/>
    </w:pPr>
    <w:rPr>
      <w:rFonts w:ascii="Akkurat" w:hAnsi="Akkurat" w:cs="Arial"/>
    </w:rPr>
  </w:style>
  <w:style w:type="paragraph" w:styleId="861">
    <w:name w:val="annotation subject"/>
    <w:basedOn w:val="859"/>
    <w:next w:val="859"/>
    <w:link w:val="862"/>
    <w:semiHidden/>
    <w:unhideWhenUsed/>
    <w:pPr>
      <w:pBdr/>
      <w:spacing/>
      <w:ind/>
    </w:pPr>
    <w:rPr>
      <w:b/>
      <w:bCs/>
    </w:rPr>
  </w:style>
  <w:style w:type="character" w:styleId="862" w:customStyle="1">
    <w:name w:val="Kommentarthema Zchn"/>
    <w:basedOn w:val="860"/>
    <w:link w:val="861"/>
    <w:semiHidden/>
    <w:pPr>
      <w:pBdr/>
      <w:spacing/>
      <w:ind/>
    </w:pPr>
    <w:rPr>
      <w:rFonts w:ascii="Akkurat" w:hAnsi="Akkurat" w:cs="Arial"/>
      <w:b/>
      <w:bCs/>
    </w:rPr>
  </w:style>
  <w:style w:type="character" w:styleId="863">
    <w:name w:val="Unresolved Mention"/>
    <w:basedOn w:val="82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hyperlink" Target="https://www.micro-epsilon.de/fileadmin/download/products/cat--scanCONTROL--de.pdf" TargetMode="External"/><Relationship Id="rId15" Type="http://schemas.openxmlformats.org/officeDocument/2006/relationships/image" Target="media/image3.png"/><Relationship Id="rId16" Type="http://schemas.openxmlformats.org/officeDocument/2006/relationships/comments" Target="comments.xml" /><Relationship Id="rId17" Type="http://schemas.microsoft.com/office/2011/relationships/commentsExtended" Target="commentsExtended.xml" /><Relationship Id="rId18" Type="http://schemas.microsoft.com/office/2016/09/relationships/commentsIds" Target="commentsIds.xml" /><Relationship Id="rId19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Lariss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6C735-C3E8-4077-97C9-AC642326A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Hochschulrechenzentrum Universitaet Dortmund</Company>
  <DocSecurity>0</DocSecurity>
  <HyperlinksChanged>false</HyperlinksChanged>
  <LinksUpToDate>false</LinksUpToDate>
  <ScaleCrop>false</ScaleCrop>
  <SharedDoc>false</SharedDoc>
  <Template>tudo_fak_brief_logo_ttf.dot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31/7 55-</dc:title>
  <dc:creator>Nicole Rechmann</dc:creator>
  <cp:lastModifiedBy>Thieme, Niklas (niklas.thieme@tu-dortmund.de)</cp:lastModifiedBy>
  <cp:revision>6</cp:revision>
  <dcterms:created xsi:type="dcterms:W3CDTF">2024-02-19T12:58:00Z</dcterms:created>
  <dcterms:modified xsi:type="dcterms:W3CDTF">2024-02-21T18:10:33Z</dcterms:modified>
</cp:coreProperties>
</file>