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3510"/>
        <w:gridCol w:w="2410"/>
        <w:gridCol w:w="851"/>
        <w:gridCol w:w="3082"/>
      </w:tblGrid>
      <w:tr w:rsidR="000B4D7D" w:rsidTr="00184423">
        <w:trPr>
          <w:trHeight w:val="449"/>
        </w:trPr>
        <w:tc>
          <w:tcPr>
            <w:tcW w:w="5920" w:type="dxa"/>
            <w:gridSpan w:val="2"/>
            <w:vMerge w:val="restart"/>
            <w:vAlign w:val="center"/>
          </w:tcPr>
          <w:p w:rsidR="000B4D7D" w:rsidRPr="004639F7" w:rsidRDefault="000B4D7D" w:rsidP="00EC1A51">
            <w:pPr>
              <w:jc w:val="center"/>
              <w:rPr>
                <w:rFonts w:ascii="ＭＳ Ｐ明朝" w:eastAsia="ＭＳ Ｐ明朝" w:hAnsi="ＭＳ Ｐ明朝"/>
                <w:b/>
                <w:sz w:val="44"/>
                <w:szCs w:val="44"/>
              </w:rPr>
            </w:pPr>
            <w:r w:rsidRPr="004639F7">
              <w:rPr>
                <w:rFonts w:ascii="ＭＳ Ｐ明朝" w:eastAsia="ＭＳ Ｐ明朝" w:hAnsi="ＭＳ Ｐ明朝" w:hint="eastAsia"/>
                <w:b/>
                <w:sz w:val="44"/>
                <w:szCs w:val="44"/>
              </w:rPr>
              <w:t>議事録</w:t>
            </w:r>
          </w:p>
        </w:tc>
        <w:tc>
          <w:tcPr>
            <w:tcW w:w="3933" w:type="dxa"/>
            <w:gridSpan w:val="2"/>
            <w:vAlign w:val="center"/>
          </w:tcPr>
          <w:p w:rsidR="000B4D7D" w:rsidRPr="000B4D7D" w:rsidRDefault="000B4D7D" w:rsidP="000B4D7D">
            <w:pPr>
              <w:jc w:val="center"/>
              <w:rPr>
                <w:rFonts w:ascii="ＭＳ Ｐ明朝" w:eastAsia="ＭＳ Ｐ明朝" w:hAnsi="ＭＳ Ｐ明朝"/>
                <w:szCs w:val="21"/>
              </w:rPr>
            </w:pPr>
            <w:r>
              <w:rPr>
                <w:rFonts w:ascii="ＭＳ Ｐ明朝" w:eastAsia="ＭＳ Ｐ明朝" w:hAnsi="ＭＳ Ｐ明朝" w:hint="eastAsia"/>
                <w:szCs w:val="21"/>
              </w:rPr>
              <w:t>作成日：</w:t>
            </w:r>
            <w:r w:rsidR="00A0015F">
              <w:rPr>
                <w:rFonts w:ascii="ＭＳ Ｐ明朝" w:eastAsia="ＭＳ Ｐ明朝" w:hAnsi="ＭＳ Ｐ明朝" w:hint="eastAsia"/>
                <w:szCs w:val="21"/>
              </w:rPr>
              <w:t>2013年10月</w:t>
            </w:r>
            <w:r>
              <w:rPr>
                <w:rFonts w:ascii="ＭＳ Ｐ明朝" w:eastAsia="ＭＳ Ｐ明朝" w:hAnsi="ＭＳ Ｐ明朝" w:hint="eastAsia"/>
                <w:szCs w:val="21"/>
              </w:rPr>
              <w:t>1</w:t>
            </w:r>
            <w:r w:rsidR="00A0015F">
              <w:rPr>
                <w:rFonts w:ascii="ＭＳ Ｐ明朝" w:eastAsia="ＭＳ Ｐ明朝" w:hAnsi="ＭＳ Ｐ明朝" w:hint="eastAsia"/>
                <w:szCs w:val="21"/>
              </w:rPr>
              <w:t>日</w:t>
            </w:r>
          </w:p>
        </w:tc>
      </w:tr>
      <w:tr w:rsidR="000B4D7D" w:rsidTr="00184423">
        <w:trPr>
          <w:trHeight w:val="449"/>
        </w:trPr>
        <w:tc>
          <w:tcPr>
            <w:tcW w:w="5920" w:type="dxa"/>
            <w:gridSpan w:val="2"/>
            <w:vMerge/>
            <w:vAlign w:val="center"/>
          </w:tcPr>
          <w:p w:rsidR="000B4D7D" w:rsidRPr="004639F7" w:rsidRDefault="000B4D7D" w:rsidP="00EC1A51">
            <w:pPr>
              <w:jc w:val="center"/>
              <w:rPr>
                <w:rFonts w:ascii="ＭＳ Ｐ明朝" w:eastAsia="ＭＳ Ｐ明朝" w:hAnsi="ＭＳ Ｐ明朝"/>
                <w:b/>
                <w:sz w:val="44"/>
                <w:szCs w:val="44"/>
              </w:rPr>
            </w:pPr>
          </w:p>
        </w:tc>
        <w:tc>
          <w:tcPr>
            <w:tcW w:w="3933" w:type="dxa"/>
            <w:gridSpan w:val="2"/>
            <w:vAlign w:val="center"/>
          </w:tcPr>
          <w:p w:rsidR="000B4D7D" w:rsidRPr="000B4D7D" w:rsidRDefault="000B4D7D" w:rsidP="00EC1A51">
            <w:pPr>
              <w:jc w:val="center"/>
              <w:rPr>
                <w:rFonts w:ascii="ＭＳ Ｐ明朝" w:eastAsia="ＭＳ Ｐ明朝" w:hAnsi="ＭＳ Ｐ明朝"/>
                <w:szCs w:val="21"/>
              </w:rPr>
            </w:pPr>
            <w:r>
              <w:rPr>
                <w:rFonts w:ascii="ＭＳ Ｐ明朝" w:eastAsia="ＭＳ Ｐ明朝" w:hAnsi="ＭＳ Ｐ明朝" w:hint="eastAsia"/>
                <w:szCs w:val="21"/>
              </w:rPr>
              <w:t>作成者：石橋太樹</w:t>
            </w:r>
          </w:p>
        </w:tc>
      </w:tr>
      <w:tr w:rsidR="00BE7B6E" w:rsidTr="004639F7">
        <w:trPr>
          <w:trHeight w:val="408"/>
        </w:trPr>
        <w:tc>
          <w:tcPr>
            <w:tcW w:w="3510" w:type="dxa"/>
            <w:tcBorders>
              <w:righ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議題</w:t>
            </w:r>
            <w:r w:rsidR="0091052E" w:rsidRPr="008D4A1C">
              <w:rPr>
                <w:rFonts w:ascii="ＭＳ Ｐ明朝" w:eastAsia="ＭＳ Ｐ明朝" w:hAnsi="ＭＳ Ｐ明朝" w:hint="eastAsia"/>
                <w:szCs w:val="21"/>
              </w:rPr>
              <w:t>：</w:t>
            </w:r>
            <w:r w:rsidRPr="008D4A1C">
              <w:rPr>
                <w:rFonts w:ascii="ＭＳ Ｐ明朝" w:eastAsia="ＭＳ Ｐ明朝" w:hAnsi="ＭＳ Ｐ明朝" w:hint="eastAsia"/>
                <w:szCs w:val="21"/>
              </w:rPr>
              <w:t>第</w:t>
            </w:r>
            <w:r w:rsidR="00BD2E29">
              <w:rPr>
                <w:rFonts w:ascii="ＭＳ Ｐ明朝" w:eastAsia="ＭＳ Ｐ明朝" w:hAnsi="ＭＳ Ｐ明朝" w:hint="eastAsia"/>
                <w:szCs w:val="21"/>
              </w:rPr>
              <w:t>1</w:t>
            </w:r>
            <w:r w:rsidRPr="008D4A1C">
              <w:rPr>
                <w:rFonts w:ascii="ＭＳ Ｐ明朝" w:eastAsia="ＭＳ Ｐ明朝" w:hAnsi="ＭＳ Ｐ明朝" w:hint="eastAsia"/>
                <w:szCs w:val="21"/>
              </w:rPr>
              <w:t>回プレゼン内容</w:t>
            </w:r>
            <w:r w:rsidR="00BE7B6E" w:rsidRPr="008D4A1C">
              <w:rPr>
                <w:rFonts w:ascii="ＭＳ Ｐ明朝" w:eastAsia="ＭＳ Ｐ明朝" w:hAnsi="ＭＳ Ｐ明朝" w:hint="eastAsia"/>
                <w:szCs w:val="21"/>
              </w:rPr>
              <w:t xml:space="preserve">　</w:t>
            </w:r>
          </w:p>
        </w:tc>
        <w:tc>
          <w:tcPr>
            <w:tcW w:w="3261" w:type="dxa"/>
            <w:gridSpan w:val="2"/>
            <w:tcBorders>
              <w:right w:val="single" w:sz="4" w:space="0" w:color="auto"/>
            </w:tcBorders>
            <w:vAlign w:val="center"/>
          </w:tcPr>
          <w:p w:rsidR="00BE7B6E" w:rsidRPr="008D4A1C" w:rsidRDefault="00247DDD" w:rsidP="004639F7">
            <w:pPr>
              <w:rPr>
                <w:rFonts w:ascii="ＭＳ Ｐ明朝" w:eastAsia="ＭＳ Ｐ明朝" w:hAnsi="ＭＳ Ｐ明朝"/>
                <w:szCs w:val="21"/>
              </w:rPr>
            </w:pPr>
            <w:r w:rsidRPr="008D4A1C">
              <w:rPr>
                <w:rFonts w:ascii="ＭＳ Ｐ明朝" w:eastAsia="ＭＳ Ｐ明朝" w:hAnsi="ＭＳ Ｐ明朝" w:hint="eastAsia"/>
                <w:b/>
                <w:szCs w:val="21"/>
              </w:rPr>
              <w:t>実施</w:t>
            </w:r>
            <w:r w:rsidR="00BE7B6E" w:rsidRPr="008D4A1C">
              <w:rPr>
                <w:rFonts w:ascii="ＭＳ Ｐ明朝" w:eastAsia="ＭＳ Ｐ明朝" w:hAnsi="ＭＳ Ｐ明朝" w:hint="eastAsia"/>
                <w:b/>
                <w:szCs w:val="21"/>
              </w:rPr>
              <w:t>日</w:t>
            </w:r>
            <w:r w:rsidR="00BE7B6E" w:rsidRPr="008D4A1C">
              <w:rPr>
                <w:rFonts w:ascii="ＭＳ Ｐ明朝" w:eastAsia="ＭＳ Ｐ明朝" w:hAnsi="ＭＳ Ｐ明朝" w:hint="eastAsia"/>
                <w:szCs w:val="21"/>
              </w:rPr>
              <w:t>：</w:t>
            </w:r>
            <w:r w:rsidR="00B50C80" w:rsidRPr="008D4A1C">
              <w:rPr>
                <w:rFonts w:ascii="ＭＳ Ｐ明朝" w:eastAsia="ＭＳ Ｐ明朝" w:hAnsi="ＭＳ Ｐ明朝" w:hint="eastAsia"/>
                <w:szCs w:val="21"/>
              </w:rPr>
              <w:t xml:space="preserve"> </w:t>
            </w:r>
            <w:r w:rsidR="00A0015F">
              <w:rPr>
                <w:rFonts w:ascii="ＭＳ Ｐ明朝" w:eastAsia="ＭＳ Ｐ明朝" w:hAnsi="ＭＳ Ｐ明朝" w:hint="eastAsia"/>
                <w:szCs w:val="21"/>
              </w:rPr>
              <w:t>2013年9月</w:t>
            </w:r>
            <w:r w:rsidRPr="008D4A1C">
              <w:rPr>
                <w:rFonts w:ascii="ＭＳ Ｐ明朝" w:eastAsia="ＭＳ Ｐ明朝" w:hAnsi="ＭＳ Ｐ明朝" w:hint="eastAsia"/>
                <w:szCs w:val="21"/>
              </w:rPr>
              <w:t>24</w:t>
            </w:r>
            <w:r w:rsidR="00A0015F">
              <w:rPr>
                <w:rFonts w:ascii="ＭＳ Ｐ明朝" w:eastAsia="ＭＳ Ｐ明朝" w:hAnsi="ＭＳ Ｐ明朝" w:hint="eastAsia"/>
                <w:szCs w:val="21"/>
              </w:rPr>
              <w:t>日</w:t>
            </w:r>
            <w:r w:rsidRPr="008D4A1C">
              <w:rPr>
                <w:rFonts w:ascii="ＭＳ Ｐ明朝" w:eastAsia="ＭＳ Ｐ明朝" w:hAnsi="ＭＳ Ｐ明朝" w:hint="eastAsia"/>
                <w:szCs w:val="21"/>
              </w:rPr>
              <w:t xml:space="preserve">　</w:t>
            </w:r>
          </w:p>
        </w:tc>
        <w:tc>
          <w:tcPr>
            <w:tcW w:w="3082" w:type="dxa"/>
            <w:tcBorders>
              <w:lef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場所</w:t>
            </w:r>
            <w:r w:rsidR="003133E0" w:rsidRPr="008D4A1C">
              <w:rPr>
                <w:rFonts w:ascii="ＭＳ Ｐ明朝" w:eastAsia="ＭＳ Ｐ明朝" w:hAnsi="ＭＳ Ｐ明朝" w:hint="eastAsia"/>
                <w:szCs w:val="21"/>
              </w:rPr>
              <w:t>：</w:t>
            </w:r>
            <w:r w:rsidR="00330D9A" w:rsidRPr="008D4A1C">
              <w:rPr>
                <w:rFonts w:ascii="ＭＳ Ｐ明朝" w:eastAsia="ＭＳ Ｐ明朝" w:hAnsi="ＭＳ Ｐ明朝" w:hint="eastAsia"/>
                <w:szCs w:val="21"/>
              </w:rPr>
              <w:t xml:space="preserve"> </w:t>
            </w:r>
            <w:r w:rsidRPr="008D4A1C">
              <w:rPr>
                <w:rFonts w:ascii="ＭＳ Ｐ明朝" w:eastAsia="ＭＳ Ｐ明朝" w:hAnsi="ＭＳ Ｐ明朝" w:hint="eastAsia"/>
                <w:szCs w:val="21"/>
              </w:rPr>
              <w:t>本館504号室</w:t>
            </w:r>
          </w:p>
        </w:tc>
      </w:tr>
      <w:tr w:rsidR="00184423" w:rsidRPr="00032C8A" w:rsidTr="00C714D0">
        <w:trPr>
          <w:trHeight w:val="794"/>
        </w:trPr>
        <w:tc>
          <w:tcPr>
            <w:tcW w:w="9853" w:type="dxa"/>
            <w:gridSpan w:val="4"/>
          </w:tcPr>
          <w:p w:rsidR="00184423" w:rsidRPr="008D4A1C" w:rsidRDefault="00184423" w:rsidP="00247DDD">
            <w:pPr>
              <w:tabs>
                <w:tab w:val="left" w:pos="1395"/>
              </w:tabs>
              <w:rPr>
                <w:szCs w:val="21"/>
              </w:rPr>
            </w:pPr>
            <w:r w:rsidRPr="008D4A1C">
              <w:rPr>
                <w:rFonts w:hint="eastAsia"/>
                <w:b/>
                <w:szCs w:val="21"/>
              </w:rPr>
              <w:t>発表者</w:t>
            </w:r>
            <w:r w:rsidR="00CA136F">
              <w:rPr>
                <w:rFonts w:hint="eastAsia"/>
                <w:szCs w:val="21"/>
              </w:rPr>
              <w:t>：リーダー　吉田優</w:t>
            </w:r>
            <w:r w:rsidRPr="008D4A1C">
              <w:rPr>
                <w:rFonts w:hint="eastAsia"/>
                <w:szCs w:val="21"/>
              </w:rPr>
              <w:t>徳（プレゼンター）　サブリーダー　鈴木健太（オペレーター）</w:t>
            </w:r>
          </w:p>
          <w:p w:rsidR="00184423" w:rsidRPr="008D4A1C" w:rsidRDefault="00184423" w:rsidP="008D4A1C">
            <w:pPr>
              <w:tabs>
                <w:tab w:val="left" w:pos="1395"/>
              </w:tabs>
              <w:ind w:firstLineChars="400" w:firstLine="840"/>
              <w:rPr>
                <w:szCs w:val="21"/>
              </w:rPr>
            </w:pPr>
            <w:r w:rsidRPr="008D4A1C">
              <w:rPr>
                <w:rFonts w:hint="eastAsia"/>
                <w:szCs w:val="21"/>
              </w:rPr>
              <w:t xml:space="preserve">メンバー　石橋太樹　</w:t>
            </w:r>
            <w:r>
              <w:rPr>
                <w:rFonts w:hint="eastAsia"/>
                <w:szCs w:val="21"/>
              </w:rPr>
              <w:t>奈</w:t>
            </w:r>
            <w:r w:rsidRPr="008D4A1C">
              <w:rPr>
                <w:rFonts w:hint="eastAsia"/>
                <w:szCs w:val="21"/>
              </w:rPr>
              <w:t>須健太　山本樹</w:t>
            </w:r>
            <w:r>
              <w:rPr>
                <w:rFonts w:hint="eastAsia"/>
                <w:szCs w:val="21"/>
              </w:rPr>
              <w:t>（病欠）</w:t>
            </w:r>
          </w:p>
        </w:tc>
      </w:tr>
      <w:tr w:rsidR="00BE7B6E" w:rsidRPr="00032C8A" w:rsidTr="00247DDD">
        <w:trPr>
          <w:trHeight w:val="392"/>
        </w:trPr>
        <w:tc>
          <w:tcPr>
            <w:tcW w:w="9853" w:type="dxa"/>
            <w:gridSpan w:val="4"/>
            <w:tcBorders>
              <w:bottom w:val="single" w:sz="4" w:space="0" w:color="auto"/>
            </w:tcBorders>
          </w:tcPr>
          <w:p w:rsidR="0043715C" w:rsidRPr="008D4A1C" w:rsidRDefault="00247DDD" w:rsidP="000B4D7D">
            <w:pPr>
              <w:tabs>
                <w:tab w:val="left" w:pos="1395"/>
              </w:tabs>
              <w:rPr>
                <w:szCs w:val="21"/>
              </w:rPr>
            </w:pPr>
            <w:r w:rsidRPr="008D4A1C">
              <w:rPr>
                <w:rFonts w:hint="eastAsia"/>
                <w:b/>
                <w:szCs w:val="21"/>
              </w:rPr>
              <w:t>参加者</w:t>
            </w:r>
            <w:r w:rsidR="004639F7" w:rsidRPr="008D4A1C">
              <w:rPr>
                <w:rFonts w:hint="eastAsia"/>
                <w:szCs w:val="21"/>
              </w:rPr>
              <w:t>：</w:t>
            </w:r>
            <w:r w:rsidR="000B4D7D">
              <w:rPr>
                <w:rFonts w:hint="eastAsia"/>
                <w:szCs w:val="21"/>
              </w:rPr>
              <w:t>3G1</w:t>
            </w:r>
            <w:r w:rsidR="000B4D7D">
              <w:rPr>
                <w:rFonts w:hint="eastAsia"/>
                <w:szCs w:val="21"/>
              </w:rPr>
              <w:t>、及川、石井</w:t>
            </w:r>
          </w:p>
        </w:tc>
      </w:tr>
      <w:tr w:rsidR="004639F7" w:rsidRPr="000E15EB" w:rsidTr="00F12783">
        <w:trPr>
          <w:trHeight w:val="306"/>
        </w:trPr>
        <w:tc>
          <w:tcPr>
            <w:tcW w:w="9853" w:type="dxa"/>
            <w:gridSpan w:val="4"/>
            <w:tcBorders>
              <w:top w:val="single" w:sz="4" w:space="0" w:color="auto"/>
              <w:bottom w:val="single" w:sz="4" w:space="0" w:color="auto"/>
            </w:tcBorders>
          </w:tcPr>
          <w:p w:rsidR="004639F7" w:rsidRDefault="004639F7" w:rsidP="000E15EB">
            <w:pPr>
              <w:tabs>
                <w:tab w:val="left" w:pos="1395"/>
              </w:tabs>
              <w:rPr>
                <w:szCs w:val="21"/>
              </w:rPr>
            </w:pPr>
            <w:r w:rsidRPr="008D4A1C">
              <w:rPr>
                <w:rFonts w:hint="eastAsia"/>
                <w:b/>
                <w:szCs w:val="21"/>
              </w:rPr>
              <w:t>発表内容</w:t>
            </w:r>
          </w:p>
          <w:p w:rsidR="000E15EB" w:rsidRPr="008D4A1C" w:rsidRDefault="000E15EB" w:rsidP="00184423">
            <w:pPr>
              <w:tabs>
                <w:tab w:val="left" w:pos="1395"/>
              </w:tabs>
              <w:ind w:firstLineChars="100" w:firstLine="210"/>
              <w:rPr>
                <w:szCs w:val="21"/>
              </w:rPr>
            </w:pPr>
            <w:r>
              <w:rPr>
                <w:rFonts w:hint="eastAsia"/>
                <w:szCs w:val="21"/>
              </w:rPr>
              <w:t>会社概要やその会社の問題点などの背景から入り、その問題点の解消となるシステムの紹介、提案に移り、実際にシステムを入れてどのようなメリットがあるのかを説明し、システムに対するコンセプト</w:t>
            </w:r>
            <w:r w:rsidR="00734455">
              <w:rPr>
                <w:rFonts w:hint="eastAsia"/>
                <w:szCs w:val="21"/>
              </w:rPr>
              <w:t>を伝え締めくくりました</w:t>
            </w:r>
            <w:r w:rsidR="00A05139">
              <w:rPr>
                <w:rFonts w:hint="eastAsia"/>
                <w:szCs w:val="21"/>
              </w:rPr>
              <w:t>。</w:t>
            </w:r>
          </w:p>
        </w:tc>
      </w:tr>
      <w:tr w:rsidR="004639F7" w:rsidRPr="00032C8A" w:rsidTr="00F12783">
        <w:trPr>
          <w:trHeight w:val="306"/>
        </w:trPr>
        <w:tc>
          <w:tcPr>
            <w:tcW w:w="9853" w:type="dxa"/>
            <w:gridSpan w:val="4"/>
            <w:tcBorders>
              <w:top w:val="single" w:sz="4" w:space="0" w:color="auto"/>
              <w:bottom w:val="single" w:sz="4" w:space="0" w:color="auto"/>
            </w:tcBorders>
          </w:tcPr>
          <w:p w:rsidR="004639F7" w:rsidRPr="008D4A1C" w:rsidRDefault="004639F7" w:rsidP="004639F7">
            <w:pPr>
              <w:tabs>
                <w:tab w:val="left" w:pos="1395"/>
              </w:tabs>
              <w:rPr>
                <w:b/>
                <w:szCs w:val="21"/>
              </w:rPr>
            </w:pPr>
            <w:r w:rsidRPr="008D4A1C">
              <w:rPr>
                <w:rFonts w:hint="eastAsia"/>
                <w:b/>
                <w:szCs w:val="21"/>
              </w:rPr>
              <w:t>質疑応答の</w:t>
            </w:r>
            <w:r w:rsidR="001B711D" w:rsidRPr="008D4A1C">
              <w:rPr>
                <w:rFonts w:hint="eastAsia"/>
                <w:b/>
                <w:szCs w:val="21"/>
              </w:rPr>
              <w:t>内容</w:t>
            </w:r>
          </w:p>
          <w:p w:rsidR="001B711D" w:rsidRPr="008D4A1C" w:rsidRDefault="00B739BB" w:rsidP="00B739BB">
            <w:pPr>
              <w:tabs>
                <w:tab w:val="left" w:pos="1395"/>
              </w:tabs>
              <w:rPr>
                <w:szCs w:val="21"/>
              </w:rPr>
            </w:pPr>
            <w:r w:rsidRPr="008D4A1C">
              <w:rPr>
                <w:rFonts w:hint="eastAsia"/>
                <w:szCs w:val="21"/>
              </w:rPr>
              <w:t>Q</w:t>
            </w:r>
            <w:r w:rsidR="001B711D" w:rsidRPr="008D4A1C">
              <w:rPr>
                <w:rFonts w:hint="eastAsia"/>
                <w:szCs w:val="21"/>
              </w:rPr>
              <w:t>今までもメールや</w:t>
            </w:r>
            <w:r w:rsidRPr="008D4A1C">
              <w:rPr>
                <w:rFonts w:hint="eastAsia"/>
                <w:szCs w:val="21"/>
              </w:rPr>
              <w:t>プリントなどで情報を伝えていたと思うのですが、それよりも効率的な</w:t>
            </w:r>
            <w:r w:rsidR="001B711D" w:rsidRPr="008D4A1C">
              <w:rPr>
                <w:rFonts w:hint="eastAsia"/>
                <w:szCs w:val="21"/>
              </w:rPr>
              <w:t>のか、又、それ以外の機能があるか</w:t>
            </w:r>
            <w:r w:rsidRPr="008D4A1C">
              <w:rPr>
                <w:rFonts w:hint="eastAsia"/>
                <w:szCs w:val="21"/>
              </w:rPr>
              <w:t>（石井）</w:t>
            </w:r>
          </w:p>
          <w:p w:rsidR="00B739BB" w:rsidRPr="008D4A1C" w:rsidRDefault="00B739BB" w:rsidP="00B739BB">
            <w:pPr>
              <w:tabs>
                <w:tab w:val="left" w:pos="1395"/>
              </w:tabs>
              <w:rPr>
                <w:szCs w:val="21"/>
              </w:rPr>
            </w:pPr>
            <w:r w:rsidRPr="008D4A1C">
              <w:rPr>
                <w:rFonts w:hint="eastAsia"/>
                <w:szCs w:val="21"/>
              </w:rPr>
              <w:t>A</w:t>
            </w:r>
            <w:r w:rsidR="002B740F">
              <w:rPr>
                <w:rFonts w:hint="eastAsia"/>
                <w:szCs w:val="21"/>
              </w:rPr>
              <w:t>メールやプリントですと、相手のスケジュール状況が読めません。こちらの機能ですと相手のスケジュールに合わせイベントに参加する可能性のある人に的確に情報伝達ができます。</w:t>
            </w:r>
          </w:p>
          <w:p w:rsidR="00B739BB" w:rsidRPr="008D4A1C" w:rsidRDefault="00B739BB" w:rsidP="00B739BB">
            <w:pPr>
              <w:tabs>
                <w:tab w:val="left" w:pos="1395"/>
              </w:tabs>
              <w:rPr>
                <w:szCs w:val="21"/>
              </w:rPr>
            </w:pPr>
          </w:p>
          <w:p w:rsidR="001B711D" w:rsidRPr="008D4A1C" w:rsidRDefault="00B739BB" w:rsidP="00B739BB">
            <w:pPr>
              <w:tabs>
                <w:tab w:val="left" w:pos="1395"/>
              </w:tabs>
              <w:rPr>
                <w:szCs w:val="21"/>
              </w:rPr>
            </w:pPr>
            <w:r w:rsidRPr="008D4A1C">
              <w:rPr>
                <w:rFonts w:hint="eastAsia"/>
                <w:szCs w:val="21"/>
              </w:rPr>
              <w:t>Q</w:t>
            </w:r>
            <w:r w:rsidR="001B711D" w:rsidRPr="008D4A1C">
              <w:rPr>
                <w:rFonts w:hint="eastAsia"/>
                <w:szCs w:val="21"/>
              </w:rPr>
              <w:t>使うのはクライアントだと思うのですが、ユーザ</w:t>
            </w:r>
            <w:r w:rsidR="001C0329">
              <w:rPr>
                <w:rFonts w:hint="eastAsia"/>
                <w:szCs w:val="21"/>
              </w:rPr>
              <w:t>ー</w:t>
            </w:r>
            <w:r w:rsidR="001B711D" w:rsidRPr="008D4A1C">
              <w:rPr>
                <w:rFonts w:hint="eastAsia"/>
                <w:szCs w:val="21"/>
              </w:rPr>
              <w:t>側と管理部門に機能が分かれているのか</w:t>
            </w:r>
            <w:r w:rsidR="008D4A1C" w:rsidRPr="008D4A1C">
              <w:rPr>
                <w:rFonts w:hint="eastAsia"/>
                <w:szCs w:val="21"/>
              </w:rPr>
              <w:t>（小野沢）</w:t>
            </w:r>
          </w:p>
          <w:p w:rsidR="00B739BB" w:rsidRPr="008D4A1C" w:rsidRDefault="00B739BB" w:rsidP="00B739BB">
            <w:pPr>
              <w:tabs>
                <w:tab w:val="left" w:pos="1395"/>
              </w:tabs>
              <w:rPr>
                <w:szCs w:val="21"/>
              </w:rPr>
            </w:pPr>
            <w:r w:rsidRPr="008D4A1C">
              <w:rPr>
                <w:rFonts w:hint="eastAsia"/>
                <w:szCs w:val="21"/>
              </w:rPr>
              <w:t>A</w:t>
            </w:r>
            <w:r w:rsidR="002B740F">
              <w:rPr>
                <w:rFonts w:hint="eastAsia"/>
                <w:szCs w:val="21"/>
              </w:rPr>
              <w:t>ユーザー管理とイベント管理と一般の三段階に分かれています。イベント管理者などは、ユーザー管理などから権利を受け渡します。</w:t>
            </w:r>
          </w:p>
          <w:p w:rsidR="00B739BB" w:rsidRPr="008D4A1C" w:rsidRDefault="00B739BB" w:rsidP="00B739BB">
            <w:pPr>
              <w:tabs>
                <w:tab w:val="left" w:pos="1395"/>
              </w:tabs>
              <w:rPr>
                <w:szCs w:val="21"/>
              </w:rPr>
            </w:pPr>
          </w:p>
          <w:p w:rsidR="001B711D" w:rsidRPr="008D4A1C" w:rsidRDefault="00B739BB" w:rsidP="00B739BB">
            <w:pPr>
              <w:tabs>
                <w:tab w:val="left" w:pos="1395"/>
              </w:tabs>
              <w:rPr>
                <w:szCs w:val="21"/>
              </w:rPr>
            </w:pPr>
            <w:r w:rsidRPr="008D4A1C">
              <w:rPr>
                <w:rFonts w:hint="eastAsia"/>
                <w:szCs w:val="21"/>
              </w:rPr>
              <w:t>Q</w:t>
            </w:r>
            <w:r w:rsidR="001B711D" w:rsidRPr="008D4A1C">
              <w:rPr>
                <w:rFonts w:hint="eastAsia"/>
                <w:szCs w:val="21"/>
              </w:rPr>
              <w:t>定着率とはなにか</w:t>
            </w:r>
            <w:r w:rsidR="008D4A1C">
              <w:rPr>
                <w:rFonts w:hint="eastAsia"/>
                <w:szCs w:val="21"/>
              </w:rPr>
              <w:t>（田中）</w:t>
            </w:r>
          </w:p>
          <w:p w:rsidR="001B711D" w:rsidRPr="008D4A1C" w:rsidRDefault="00B739BB" w:rsidP="00B739BB">
            <w:pPr>
              <w:tabs>
                <w:tab w:val="left" w:pos="1395"/>
              </w:tabs>
              <w:rPr>
                <w:szCs w:val="21"/>
              </w:rPr>
            </w:pPr>
            <w:r w:rsidRPr="008D4A1C">
              <w:rPr>
                <w:rFonts w:hint="eastAsia"/>
                <w:szCs w:val="21"/>
              </w:rPr>
              <w:t>A</w:t>
            </w:r>
            <w:r w:rsidR="002B740F">
              <w:rPr>
                <w:rFonts w:hint="eastAsia"/>
                <w:szCs w:val="21"/>
              </w:rPr>
              <w:t>社員が思い入れを持ち、その会社を辞めずに居てくれる事を言います。</w:t>
            </w:r>
          </w:p>
        </w:tc>
      </w:tr>
      <w:tr w:rsidR="001B711D" w:rsidRPr="00AC7395" w:rsidTr="00F12783">
        <w:trPr>
          <w:trHeight w:val="306"/>
        </w:trPr>
        <w:tc>
          <w:tcPr>
            <w:tcW w:w="9853" w:type="dxa"/>
            <w:gridSpan w:val="4"/>
            <w:tcBorders>
              <w:top w:val="single" w:sz="4" w:space="0" w:color="auto"/>
              <w:bottom w:val="single" w:sz="4" w:space="0" w:color="auto"/>
            </w:tcBorders>
          </w:tcPr>
          <w:p w:rsidR="001B711D" w:rsidRPr="008D4A1C" w:rsidRDefault="001B711D" w:rsidP="004639F7">
            <w:pPr>
              <w:tabs>
                <w:tab w:val="left" w:pos="1395"/>
              </w:tabs>
              <w:rPr>
                <w:b/>
                <w:szCs w:val="21"/>
              </w:rPr>
            </w:pPr>
            <w:r w:rsidRPr="008D4A1C">
              <w:rPr>
                <w:rFonts w:hint="eastAsia"/>
                <w:b/>
                <w:szCs w:val="21"/>
              </w:rPr>
              <w:t>講評の内容</w:t>
            </w:r>
          </w:p>
          <w:p w:rsidR="008D4A1C" w:rsidRDefault="00AC7395" w:rsidP="00184423">
            <w:pPr>
              <w:tabs>
                <w:tab w:val="left" w:pos="1395"/>
              </w:tabs>
              <w:ind w:firstLineChars="100" w:firstLine="210"/>
              <w:rPr>
                <w:szCs w:val="21"/>
              </w:rPr>
            </w:pPr>
            <w:r w:rsidRPr="008D4A1C">
              <w:rPr>
                <w:rFonts w:hint="eastAsia"/>
                <w:szCs w:val="21"/>
              </w:rPr>
              <w:t>きちんと前を向いており、声も大きく、後ろの席にいてもよく聞こえていた。スライドだけでは伝わりきれない内容を補足説明しており、わかりやすかった。コンセプトとなるキーワードを旗的に表現しており、最後の締め方がよかった。</w:t>
            </w:r>
          </w:p>
          <w:p w:rsidR="001B711D" w:rsidRPr="008D4A1C" w:rsidRDefault="00AC7395" w:rsidP="00184423">
            <w:pPr>
              <w:tabs>
                <w:tab w:val="left" w:pos="1395"/>
              </w:tabs>
              <w:ind w:firstLineChars="100" w:firstLine="210"/>
              <w:rPr>
                <w:szCs w:val="21"/>
              </w:rPr>
            </w:pPr>
            <w:r w:rsidRPr="008D4A1C">
              <w:rPr>
                <w:rFonts w:hint="eastAsia"/>
                <w:szCs w:val="21"/>
              </w:rPr>
              <w:t>しかし、詰まると資料に目を落とすことが多く、「えっと」も目立ち、練習不足を感じた。又、「ユーザ</w:t>
            </w:r>
            <w:r w:rsidR="001C0329">
              <w:rPr>
                <w:rFonts w:hint="eastAsia"/>
                <w:szCs w:val="21"/>
              </w:rPr>
              <w:t>ー</w:t>
            </w:r>
            <w:r w:rsidRPr="008D4A1C">
              <w:rPr>
                <w:rFonts w:hint="eastAsia"/>
                <w:szCs w:val="21"/>
              </w:rPr>
              <w:t>検索機能」が本システムのウリになるはずなのに、資料や説明があっさりしすぎて魅力が十分に伝わってこなかった。</w:t>
            </w:r>
          </w:p>
        </w:tc>
      </w:tr>
      <w:tr w:rsidR="001B711D" w:rsidRPr="00032C8A" w:rsidTr="00F12783">
        <w:trPr>
          <w:trHeight w:val="306"/>
        </w:trPr>
        <w:tc>
          <w:tcPr>
            <w:tcW w:w="9853" w:type="dxa"/>
            <w:gridSpan w:val="4"/>
            <w:tcBorders>
              <w:top w:val="single" w:sz="4" w:space="0" w:color="auto"/>
              <w:bottom w:val="single" w:sz="4" w:space="0" w:color="auto"/>
            </w:tcBorders>
          </w:tcPr>
          <w:p w:rsidR="001B711D" w:rsidRPr="008D4A1C" w:rsidRDefault="001B711D" w:rsidP="004639F7">
            <w:pPr>
              <w:tabs>
                <w:tab w:val="left" w:pos="1395"/>
              </w:tabs>
              <w:rPr>
                <w:b/>
                <w:szCs w:val="21"/>
              </w:rPr>
            </w:pPr>
            <w:r w:rsidRPr="008D4A1C">
              <w:rPr>
                <w:rFonts w:hint="eastAsia"/>
                <w:b/>
                <w:szCs w:val="21"/>
              </w:rPr>
              <w:t>個人別に良かった点・悪かった点</w:t>
            </w:r>
          </w:p>
          <w:p w:rsidR="00EF58C2" w:rsidRDefault="001B711D" w:rsidP="004639F7">
            <w:pPr>
              <w:tabs>
                <w:tab w:val="left" w:pos="1395"/>
              </w:tabs>
              <w:rPr>
                <w:szCs w:val="21"/>
              </w:rPr>
            </w:pPr>
            <w:r w:rsidRPr="008D4A1C">
              <w:rPr>
                <w:rFonts w:hint="eastAsia"/>
                <w:szCs w:val="21"/>
              </w:rPr>
              <w:t>吉田祐徳：</w:t>
            </w:r>
            <w:r w:rsidR="00EF58C2">
              <w:rPr>
                <w:rFonts w:hint="eastAsia"/>
                <w:szCs w:val="21"/>
              </w:rPr>
              <w:t xml:space="preserve">　リハーサルの時より、震えが少なかったと思います。ですが、「あの・・・」「えっと・・・」　　　</w:t>
            </w:r>
          </w:p>
          <w:p w:rsidR="00EF58C2" w:rsidRPr="008D4A1C" w:rsidRDefault="00EF58C2" w:rsidP="004639F7">
            <w:pPr>
              <w:tabs>
                <w:tab w:val="left" w:pos="1395"/>
              </w:tabs>
              <w:rPr>
                <w:szCs w:val="21"/>
              </w:rPr>
            </w:pPr>
            <w:r>
              <w:rPr>
                <w:rFonts w:hint="eastAsia"/>
                <w:szCs w:val="21"/>
              </w:rPr>
              <w:t xml:space="preserve">　　　　　などが多かったのが痛い所です。</w:t>
            </w:r>
          </w:p>
          <w:p w:rsidR="001B711D" w:rsidRPr="008D4A1C" w:rsidRDefault="001B711D" w:rsidP="004639F7">
            <w:pPr>
              <w:tabs>
                <w:tab w:val="left" w:pos="1395"/>
              </w:tabs>
              <w:rPr>
                <w:szCs w:val="21"/>
              </w:rPr>
            </w:pPr>
            <w:r w:rsidRPr="008D4A1C">
              <w:rPr>
                <w:rFonts w:hint="eastAsia"/>
                <w:szCs w:val="21"/>
              </w:rPr>
              <w:t>鈴木健太：</w:t>
            </w:r>
            <w:r w:rsidR="002E13C9">
              <w:rPr>
                <w:rFonts w:hint="eastAsia"/>
                <w:szCs w:val="21"/>
              </w:rPr>
              <w:t xml:space="preserve">　</w:t>
            </w:r>
            <w:r w:rsidR="002E13C9">
              <w:rPr>
                <w:rFonts w:hint="eastAsia"/>
                <w:kern w:val="0"/>
                <w:szCs w:val="21"/>
              </w:rPr>
              <w:t>病欠などの理由から、当</w:t>
            </w:r>
            <w:bookmarkStart w:id="0" w:name="_GoBack"/>
            <w:bookmarkEnd w:id="0"/>
            <w:r w:rsidR="002E13C9">
              <w:rPr>
                <w:rFonts w:hint="eastAsia"/>
                <w:kern w:val="0"/>
                <w:szCs w:val="21"/>
              </w:rPr>
              <w:t>日に打ち合わせをしたのでプレゼンターとの意思疎通がうまくできず、オペレーターとしての役割をうまくはたせなかった。次回のプレゼンには事前に打ち合わせをしっかりとし頑張りたい。</w:t>
            </w:r>
          </w:p>
          <w:p w:rsidR="001B711D" w:rsidRPr="008D4A1C" w:rsidRDefault="001B711D" w:rsidP="00EF58C2">
            <w:pPr>
              <w:tabs>
                <w:tab w:val="left" w:pos="1395"/>
              </w:tabs>
              <w:ind w:left="1050" w:hangingChars="500" w:hanging="1050"/>
              <w:rPr>
                <w:szCs w:val="21"/>
              </w:rPr>
            </w:pPr>
            <w:r w:rsidRPr="008D4A1C">
              <w:rPr>
                <w:rFonts w:hint="eastAsia"/>
                <w:szCs w:val="21"/>
              </w:rPr>
              <w:t>石橋太樹：</w:t>
            </w:r>
            <w:r w:rsidR="00EF58C2">
              <w:rPr>
                <w:rFonts w:hint="eastAsia"/>
                <w:szCs w:val="21"/>
              </w:rPr>
              <w:t xml:space="preserve">　</w:t>
            </w:r>
            <w:r w:rsidR="002513EF" w:rsidRPr="008D4A1C">
              <w:rPr>
                <w:rFonts w:hint="eastAsia"/>
                <w:szCs w:val="21"/>
              </w:rPr>
              <w:t>何をしていいのかわからず、言われるまで作業の手伝いをしなかったので、次は</w:t>
            </w:r>
            <w:r w:rsidR="004C5197">
              <w:rPr>
                <w:rFonts w:hint="eastAsia"/>
                <w:szCs w:val="21"/>
              </w:rPr>
              <w:t>自主的に</w:t>
            </w:r>
            <w:r w:rsidR="002513EF" w:rsidRPr="008D4A1C">
              <w:rPr>
                <w:rFonts w:hint="eastAsia"/>
                <w:szCs w:val="21"/>
              </w:rPr>
              <w:t>動きたいと思った。又、遅刻回数</w:t>
            </w:r>
            <w:r w:rsidR="004C5197">
              <w:rPr>
                <w:rFonts w:hint="eastAsia"/>
                <w:szCs w:val="21"/>
              </w:rPr>
              <w:t>が</w:t>
            </w:r>
            <w:r w:rsidR="002513EF" w:rsidRPr="008D4A1C">
              <w:rPr>
                <w:rFonts w:hint="eastAsia"/>
                <w:szCs w:val="21"/>
              </w:rPr>
              <w:t>多く、プレゼンの時間にいなかった時も多かったので、遅刻改善も目指したい。</w:t>
            </w:r>
          </w:p>
          <w:p w:rsidR="001B711D" w:rsidRPr="008D4A1C" w:rsidRDefault="004C43CE" w:rsidP="00184423">
            <w:pPr>
              <w:tabs>
                <w:tab w:val="left" w:pos="1395"/>
              </w:tabs>
              <w:ind w:left="1050" w:hangingChars="500" w:hanging="1050"/>
              <w:rPr>
                <w:szCs w:val="21"/>
              </w:rPr>
            </w:pPr>
            <w:r>
              <w:rPr>
                <w:rFonts w:hint="eastAsia"/>
                <w:szCs w:val="21"/>
              </w:rPr>
              <w:t>奈</w:t>
            </w:r>
            <w:r w:rsidR="001B711D" w:rsidRPr="008D4A1C">
              <w:rPr>
                <w:rFonts w:hint="eastAsia"/>
                <w:szCs w:val="21"/>
              </w:rPr>
              <w:t>須健太：</w:t>
            </w:r>
            <w:r w:rsidR="00184423">
              <w:rPr>
                <w:rFonts w:hint="eastAsia"/>
                <w:szCs w:val="21"/>
              </w:rPr>
              <w:t xml:space="preserve">　</w:t>
            </w:r>
            <w:r>
              <w:rPr>
                <w:rFonts w:hint="eastAsia"/>
                <w:szCs w:val="21"/>
              </w:rPr>
              <w:t>第一回プレゼンを終えて良かった点は、少しでもグループの力になれたことです。また、悪かった点は、照明の仕事の時に、電気を</w:t>
            </w:r>
            <w:r w:rsidR="00751E67">
              <w:rPr>
                <w:rFonts w:hint="eastAsia"/>
                <w:szCs w:val="21"/>
              </w:rPr>
              <w:t>灯ける</w:t>
            </w:r>
            <w:r>
              <w:rPr>
                <w:rFonts w:hint="eastAsia"/>
                <w:szCs w:val="21"/>
              </w:rPr>
              <w:t>ことや</w:t>
            </w:r>
            <w:r w:rsidR="000C3409">
              <w:rPr>
                <w:rFonts w:hint="eastAsia"/>
                <w:szCs w:val="21"/>
              </w:rPr>
              <w:t>消</w:t>
            </w:r>
            <w:r>
              <w:rPr>
                <w:rFonts w:hint="eastAsia"/>
                <w:szCs w:val="21"/>
              </w:rPr>
              <w:t>すことの内容を誤ったことです。今後は無いようにしていきたいです。第二回プレゼンも頑張っていきたいです。</w:t>
            </w:r>
          </w:p>
          <w:p w:rsidR="001B711D" w:rsidRPr="008D4A1C" w:rsidRDefault="001B711D" w:rsidP="004639F7">
            <w:pPr>
              <w:tabs>
                <w:tab w:val="left" w:pos="1395"/>
              </w:tabs>
              <w:rPr>
                <w:szCs w:val="21"/>
              </w:rPr>
            </w:pPr>
            <w:r w:rsidRPr="008D4A1C">
              <w:rPr>
                <w:rFonts w:hint="eastAsia"/>
                <w:szCs w:val="21"/>
              </w:rPr>
              <w:t>山本　樹：</w:t>
            </w:r>
            <w:r w:rsidR="00CA136F">
              <w:rPr>
                <w:rFonts w:hint="eastAsia"/>
                <w:szCs w:val="21"/>
              </w:rPr>
              <w:t xml:space="preserve">　</w:t>
            </w:r>
            <w:r w:rsidR="008B17AA">
              <w:rPr>
                <w:rFonts w:hint="eastAsia"/>
                <w:szCs w:val="21"/>
              </w:rPr>
              <w:t>メンバーには大変申し訳ないことをしました。</w:t>
            </w:r>
            <w:r w:rsidR="00CA136F">
              <w:rPr>
                <w:rFonts w:hint="eastAsia"/>
                <w:szCs w:val="21"/>
              </w:rPr>
              <w:t>体調管理も</w:t>
            </w:r>
            <w:r w:rsidR="008B17AA">
              <w:rPr>
                <w:rFonts w:hint="eastAsia"/>
                <w:szCs w:val="21"/>
              </w:rPr>
              <w:t>1</w:t>
            </w:r>
            <w:r w:rsidR="004F4A29">
              <w:rPr>
                <w:rFonts w:hint="eastAsia"/>
                <w:szCs w:val="21"/>
              </w:rPr>
              <w:t>メンバーの仕事として意識し、</w:t>
            </w:r>
            <w:r w:rsidR="004F4A29">
              <w:rPr>
                <w:rFonts w:hint="eastAsia"/>
                <w:szCs w:val="21"/>
              </w:rPr>
              <w:lastRenderedPageBreak/>
              <w:t>今後はこのようなことがないよう努めていきたいと思います</w:t>
            </w:r>
            <w:r w:rsidR="00CA136F">
              <w:rPr>
                <w:rFonts w:hint="eastAsia"/>
                <w:szCs w:val="21"/>
              </w:rPr>
              <w:t>。</w:t>
            </w:r>
          </w:p>
        </w:tc>
      </w:tr>
      <w:tr w:rsidR="001B711D" w:rsidRPr="00032C8A" w:rsidTr="00F12783">
        <w:trPr>
          <w:trHeight w:val="306"/>
        </w:trPr>
        <w:tc>
          <w:tcPr>
            <w:tcW w:w="9853" w:type="dxa"/>
            <w:gridSpan w:val="4"/>
            <w:tcBorders>
              <w:top w:val="single" w:sz="4" w:space="0" w:color="auto"/>
              <w:bottom w:val="single" w:sz="4" w:space="0" w:color="auto"/>
            </w:tcBorders>
          </w:tcPr>
          <w:p w:rsidR="001B711D" w:rsidRPr="008D4A1C" w:rsidRDefault="001B711D" w:rsidP="004639F7">
            <w:pPr>
              <w:tabs>
                <w:tab w:val="left" w:pos="1395"/>
              </w:tabs>
              <w:rPr>
                <w:b/>
                <w:szCs w:val="21"/>
              </w:rPr>
            </w:pPr>
            <w:r w:rsidRPr="008D4A1C">
              <w:rPr>
                <w:rFonts w:hint="eastAsia"/>
                <w:b/>
                <w:szCs w:val="21"/>
              </w:rPr>
              <w:lastRenderedPageBreak/>
              <w:t>次回に向けた改善事項</w:t>
            </w:r>
          </w:p>
          <w:p w:rsidR="00184423" w:rsidRPr="008D4A1C" w:rsidRDefault="00184423" w:rsidP="00184423">
            <w:pPr>
              <w:tabs>
                <w:tab w:val="left" w:pos="1395"/>
              </w:tabs>
              <w:rPr>
                <w:szCs w:val="21"/>
              </w:rPr>
            </w:pPr>
            <w:r>
              <w:rPr>
                <w:rFonts w:hint="eastAsia"/>
                <w:szCs w:val="21"/>
              </w:rPr>
              <w:t>プレゼンテーション</w:t>
            </w:r>
            <w:r w:rsidRPr="008D4A1C">
              <w:rPr>
                <w:rFonts w:hint="eastAsia"/>
                <w:szCs w:val="21"/>
              </w:rPr>
              <w:t>の手直し、資料の追加</w:t>
            </w:r>
          </w:p>
          <w:p w:rsidR="00B0577F" w:rsidRPr="008D4A1C" w:rsidRDefault="00184423" w:rsidP="00184423">
            <w:pPr>
              <w:tabs>
                <w:tab w:val="left" w:pos="1395"/>
              </w:tabs>
              <w:rPr>
                <w:szCs w:val="21"/>
              </w:rPr>
            </w:pPr>
            <w:r>
              <w:rPr>
                <w:rFonts w:hint="eastAsia"/>
                <w:szCs w:val="21"/>
              </w:rPr>
              <w:t>又、プレゼンター</w:t>
            </w:r>
            <w:r w:rsidRPr="008D4A1C">
              <w:rPr>
                <w:rFonts w:hint="eastAsia"/>
                <w:szCs w:val="21"/>
              </w:rPr>
              <w:t>の発表練習による練習不足の改善</w:t>
            </w:r>
          </w:p>
        </w:tc>
      </w:tr>
    </w:tbl>
    <w:p w:rsidR="00A8069E" w:rsidRPr="00032C8A" w:rsidRDefault="00A8069E" w:rsidP="00032C8A"/>
    <w:sectPr w:rsidR="00A8069E" w:rsidRPr="00032C8A" w:rsidSect="00430B1F">
      <w:pgSz w:w="11906" w:h="16838" w:code="9"/>
      <w:pgMar w:top="426"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FEE" w:rsidRDefault="00462FEE" w:rsidP="00BE7B6E">
      <w:r>
        <w:separator/>
      </w:r>
    </w:p>
  </w:endnote>
  <w:endnote w:type="continuationSeparator" w:id="0">
    <w:p w:rsidR="00462FEE" w:rsidRDefault="00462FEE"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FEE" w:rsidRDefault="00462FEE" w:rsidP="00BE7B6E">
      <w:r>
        <w:separator/>
      </w:r>
    </w:p>
  </w:footnote>
  <w:footnote w:type="continuationSeparator" w:id="0">
    <w:p w:rsidR="00462FEE" w:rsidRDefault="00462FEE"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336"/>
    <w:multiLevelType w:val="hybridMultilevel"/>
    <w:tmpl w:val="6E3C80C0"/>
    <w:lvl w:ilvl="0" w:tplc="453EB156">
      <w:start w:val="1"/>
      <w:numFmt w:val="decimalFullWidth"/>
      <w:lvlText w:val="（%1）"/>
      <w:lvlJc w:val="left"/>
      <w:pPr>
        <w:ind w:left="502" w:hanging="360"/>
      </w:pPr>
      <w:rPr>
        <w:rFonts w:hint="default"/>
      </w:rPr>
    </w:lvl>
    <w:lvl w:ilvl="1" w:tplc="D6A05BFE">
      <w:start w:val="1"/>
      <w:numFmt w:val="bullet"/>
      <w:lvlText w:val="・"/>
      <w:lvlJc w:val="left"/>
      <w:pPr>
        <w:ind w:left="922" w:hanging="360"/>
      </w:pPr>
      <w:rPr>
        <w:rFonts w:ascii="ＭＳ Ｐ明朝" w:eastAsia="ＭＳ Ｐ明朝" w:hAnsi="ＭＳ Ｐ明朝" w:cstheme="minorBidi" w:hint="eastAsia"/>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
    <w:nsid w:val="100139A4"/>
    <w:multiLevelType w:val="hybridMultilevel"/>
    <w:tmpl w:val="113C9DB2"/>
    <w:lvl w:ilvl="0" w:tplc="64EE92A4">
      <w:start w:val="7"/>
      <w:numFmt w:val="decimalFullWidth"/>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nsid w:val="11995F03"/>
    <w:multiLevelType w:val="hybridMultilevel"/>
    <w:tmpl w:val="D10078A2"/>
    <w:lvl w:ilvl="0" w:tplc="2EB09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9E1E6E"/>
    <w:multiLevelType w:val="hybridMultilevel"/>
    <w:tmpl w:val="F30CC61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96B0CAC"/>
    <w:multiLevelType w:val="hybridMultilevel"/>
    <w:tmpl w:val="C1603AB8"/>
    <w:lvl w:ilvl="0" w:tplc="77E4E264">
      <w:start w:val="7"/>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4E378BE"/>
    <w:multiLevelType w:val="hybridMultilevel"/>
    <w:tmpl w:val="AC56072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156B6F"/>
    <w:multiLevelType w:val="hybridMultilevel"/>
    <w:tmpl w:val="5A68E26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5836"/>
    <w:rsid w:val="00030A14"/>
    <w:rsid w:val="00032C8A"/>
    <w:rsid w:val="00033667"/>
    <w:rsid w:val="000419DE"/>
    <w:rsid w:val="00081A63"/>
    <w:rsid w:val="000A03FC"/>
    <w:rsid w:val="000A5DA2"/>
    <w:rsid w:val="000A730A"/>
    <w:rsid w:val="000B33A2"/>
    <w:rsid w:val="000B4D7D"/>
    <w:rsid w:val="000C3409"/>
    <w:rsid w:val="000C4A94"/>
    <w:rsid w:val="000C65E0"/>
    <w:rsid w:val="000D5F75"/>
    <w:rsid w:val="000E15E8"/>
    <w:rsid w:val="000E15EB"/>
    <w:rsid w:val="001066A5"/>
    <w:rsid w:val="001127E4"/>
    <w:rsid w:val="00140B0B"/>
    <w:rsid w:val="0015204E"/>
    <w:rsid w:val="00184423"/>
    <w:rsid w:val="001A14BD"/>
    <w:rsid w:val="001A26D7"/>
    <w:rsid w:val="001B711D"/>
    <w:rsid w:val="001C0329"/>
    <w:rsid w:val="001F6552"/>
    <w:rsid w:val="00203B1E"/>
    <w:rsid w:val="00210783"/>
    <w:rsid w:val="00214781"/>
    <w:rsid w:val="00226130"/>
    <w:rsid w:val="00247DDD"/>
    <w:rsid w:val="002513EF"/>
    <w:rsid w:val="00263900"/>
    <w:rsid w:val="002767E9"/>
    <w:rsid w:val="002A0D14"/>
    <w:rsid w:val="002B740F"/>
    <w:rsid w:val="002E13C9"/>
    <w:rsid w:val="00302B99"/>
    <w:rsid w:val="00307E67"/>
    <w:rsid w:val="003133E0"/>
    <w:rsid w:val="00326176"/>
    <w:rsid w:val="00326896"/>
    <w:rsid w:val="003270BC"/>
    <w:rsid w:val="00330D9A"/>
    <w:rsid w:val="00342D8C"/>
    <w:rsid w:val="003960FE"/>
    <w:rsid w:val="0039794E"/>
    <w:rsid w:val="003C1D7F"/>
    <w:rsid w:val="003C581F"/>
    <w:rsid w:val="003D144D"/>
    <w:rsid w:val="003D32C3"/>
    <w:rsid w:val="003D3C37"/>
    <w:rsid w:val="003D6624"/>
    <w:rsid w:val="003F7639"/>
    <w:rsid w:val="004208F1"/>
    <w:rsid w:val="00430B1F"/>
    <w:rsid w:val="0043715C"/>
    <w:rsid w:val="00462FEE"/>
    <w:rsid w:val="004639F7"/>
    <w:rsid w:val="004866E9"/>
    <w:rsid w:val="004B4348"/>
    <w:rsid w:val="004C43CE"/>
    <w:rsid w:val="004C5197"/>
    <w:rsid w:val="004F4A29"/>
    <w:rsid w:val="00532A5E"/>
    <w:rsid w:val="00535B7A"/>
    <w:rsid w:val="00541799"/>
    <w:rsid w:val="00544C71"/>
    <w:rsid w:val="00557645"/>
    <w:rsid w:val="00565DF0"/>
    <w:rsid w:val="005743B7"/>
    <w:rsid w:val="00586DDA"/>
    <w:rsid w:val="00592D81"/>
    <w:rsid w:val="005C0FBB"/>
    <w:rsid w:val="005E4BC5"/>
    <w:rsid w:val="00637A81"/>
    <w:rsid w:val="00656ED5"/>
    <w:rsid w:val="006F5E7A"/>
    <w:rsid w:val="00700C71"/>
    <w:rsid w:val="00701831"/>
    <w:rsid w:val="00725C4E"/>
    <w:rsid w:val="00734455"/>
    <w:rsid w:val="00737F25"/>
    <w:rsid w:val="00751E67"/>
    <w:rsid w:val="007537DB"/>
    <w:rsid w:val="007742E9"/>
    <w:rsid w:val="00780A44"/>
    <w:rsid w:val="00793890"/>
    <w:rsid w:val="007A2E7D"/>
    <w:rsid w:val="007C4623"/>
    <w:rsid w:val="007C720E"/>
    <w:rsid w:val="007D1AD1"/>
    <w:rsid w:val="007E22D2"/>
    <w:rsid w:val="007E742D"/>
    <w:rsid w:val="007F2073"/>
    <w:rsid w:val="007F6EF7"/>
    <w:rsid w:val="0080451F"/>
    <w:rsid w:val="00807C27"/>
    <w:rsid w:val="00811095"/>
    <w:rsid w:val="008127AC"/>
    <w:rsid w:val="008244BE"/>
    <w:rsid w:val="008318A3"/>
    <w:rsid w:val="00837EC5"/>
    <w:rsid w:val="0086739F"/>
    <w:rsid w:val="008770D6"/>
    <w:rsid w:val="00882354"/>
    <w:rsid w:val="00886277"/>
    <w:rsid w:val="008B0D9F"/>
    <w:rsid w:val="008B17AA"/>
    <w:rsid w:val="008B2DAA"/>
    <w:rsid w:val="008C6C1D"/>
    <w:rsid w:val="008D4A1C"/>
    <w:rsid w:val="008E3FD5"/>
    <w:rsid w:val="009017FC"/>
    <w:rsid w:val="0091052E"/>
    <w:rsid w:val="00927005"/>
    <w:rsid w:val="009376DC"/>
    <w:rsid w:val="00937BE9"/>
    <w:rsid w:val="00945DC5"/>
    <w:rsid w:val="00957D8D"/>
    <w:rsid w:val="00974F10"/>
    <w:rsid w:val="00976B48"/>
    <w:rsid w:val="00982DB1"/>
    <w:rsid w:val="00997BC5"/>
    <w:rsid w:val="009A504B"/>
    <w:rsid w:val="009C198E"/>
    <w:rsid w:val="009E4128"/>
    <w:rsid w:val="00A0015F"/>
    <w:rsid w:val="00A05139"/>
    <w:rsid w:val="00A10549"/>
    <w:rsid w:val="00A10C3F"/>
    <w:rsid w:val="00A164C0"/>
    <w:rsid w:val="00A220E2"/>
    <w:rsid w:val="00A22E6A"/>
    <w:rsid w:val="00A2614A"/>
    <w:rsid w:val="00A46801"/>
    <w:rsid w:val="00A62C1B"/>
    <w:rsid w:val="00A8069E"/>
    <w:rsid w:val="00A81E82"/>
    <w:rsid w:val="00A82165"/>
    <w:rsid w:val="00A91869"/>
    <w:rsid w:val="00AB1D1F"/>
    <w:rsid w:val="00AB60A5"/>
    <w:rsid w:val="00AC7395"/>
    <w:rsid w:val="00AD0B0E"/>
    <w:rsid w:val="00B0577F"/>
    <w:rsid w:val="00B50C80"/>
    <w:rsid w:val="00B739BB"/>
    <w:rsid w:val="00B861F2"/>
    <w:rsid w:val="00BB5D36"/>
    <w:rsid w:val="00BD2E29"/>
    <w:rsid w:val="00BE7B6E"/>
    <w:rsid w:val="00BF2EF4"/>
    <w:rsid w:val="00C051DE"/>
    <w:rsid w:val="00C1748E"/>
    <w:rsid w:val="00C27244"/>
    <w:rsid w:val="00C92A5C"/>
    <w:rsid w:val="00CA0191"/>
    <w:rsid w:val="00CA136F"/>
    <w:rsid w:val="00CA4C2F"/>
    <w:rsid w:val="00CB0128"/>
    <w:rsid w:val="00CD2020"/>
    <w:rsid w:val="00CF2D78"/>
    <w:rsid w:val="00D024F4"/>
    <w:rsid w:val="00D2338E"/>
    <w:rsid w:val="00D4080B"/>
    <w:rsid w:val="00D420C7"/>
    <w:rsid w:val="00D44722"/>
    <w:rsid w:val="00D55EF2"/>
    <w:rsid w:val="00D72594"/>
    <w:rsid w:val="00D940B6"/>
    <w:rsid w:val="00D95BDB"/>
    <w:rsid w:val="00DA3999"/>
    <w:rsid w:val="00DB36EF"/>
    <w:rsid w:val="00DD4013"/>
    <w:rsid w:val="00DF5D93"/>
    <w:rsid w:val="00E07ED7"/>
    <w:rsid w:val="00E14123"/>
    <w:rsid w:val="00E217C3"/>
    <w:rsid w:val="00E41D4E"/>
    <w:rsid w:val="00E51CEC"/>
    <w:rsid w:val="00E56934"/>
    <w:rsid w:val="00EC1A51"/>
    <w:rsid w:val="00ED1552"/>
    <w:rsid w:val="00EE79D8"/>
    <w:rsid w:val="00EF58C2"/>
    <w:rsid w:val="00F045A4"/>
    <w:rsid w:val="00F50C7E"/>
    <w:rsid w:val="00F52997"/>
    <w:rsid w:val="00F548FA"/>
    <w:rsid w:val="00F82519"/>
    <w:rsid w:val="00F9290B"/>
    <w:rsid w:val="00F93E6E"/>
    <w:rsid w:val="00FA74B6"/>
    <w:rsid w:val="00FA7576"/>
    <w:rsid w:val="00FB1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557645"/>
    <w:pPr>
      <w:ind w:leftChars="400" w:left="840"/>
    </w:pPr>
  </w:style>
  <w:style w:type="paragraph" w:styleId="a9">
    <w:name w:val="Balloon Text"/>
    <w:basedOn w:val="a"/>
    <w:link w:val="aa"/>
    <w:uiPriority w:val="99"/>
    <w:semiHidden/>
    <w:unhideWhenUsed/>
    <w:rsid w:val="008E3FD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E3FD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39879-DB45-490C-9A71-674082BE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Pages>
  <Words>201</Words>
  <Characters>1148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x06g016</dc:creator>
  <cp:lastModifiedBy>山本 樹</cp:lastModifiedBy>
  <cp:revision>70</cp:revision>
  <cp:lastPrinted>2013-10-01T03:20:00Z</cp:lastPrinted>
  <dcterms:created xsi:type="dcterms:W3CDTF">2008-06-03T03:23:00Z</dcterms:created>
  <dcterms:modified xsi:type="dcterms:W3CDTF">2013-10-25T03:45:00Z</dcterms:modified>
</cp:coreProperties>
</file>