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729" w:type="dxa"/>
        <w:tblLook w:val="04A0" w:firstRow="1" w:lastRow="0" w:firstColumn="1" w:lastColumn="0" w:noHBand="0" w:noVBand="1"/>
      </w:tblPr>
      <w:tblGrid>
        <w:gridCol w:w="1381"/>
        <w:gridCol w:w="427"/>
        <w:gridCol w:w="1844"/>
        <w:gridCol w:w="703"/>
        <w:gridCol w:w="686"/>
        <w:gridCol w:w="14"/>
        <w:gridCol w:w="411"/>
        <w:gridCol w:w="310"/>
        <w:gridCol w:w="286"/>
        <w:gridCol w:w="1417"/>
        <w:gridCol w:w="1250"/>
      </w:tblGrid>
      <w:tr w:rsidR="00C416D4" w:rsidTr="00A34F36">
        <w:trPr>
          <w:trHeight w:val="340"/>
        </w:trPr>
        <w:tc>
          <w:tcPr>
            <w:tcW w:w="4355" w:type="dxa"/>
            <w:gridSpan w:val="4"/>
            <w:vMerge w:val="restart"/>
          </w:tcPr>
          <w:p w:rsidR="00C416D4" w:rsidRDefault="00C416D4" w:rsidP="00C416D4">
            <w:pPr>
              <w:jc w:val="center"/>
            </w:pPr>
            <w:r w:rsidRPr="00700452">
              <w:rPr>
                <w:rFonts w:ascii="ＭＳ Ｐ明朝" w:eastAsia="ＭＳ Ｐ明朝" w:hAnsi="ＭＳ Ｐ明朝" w:hint="eastAsia"/>
                <w:b/>
                <w:color w:val="0F243E" w:themeColor="text2" w:themeShade="80"/>
                <w:sz w:val="30"/>
                <w:szCs w:val="30"/>
              </w:rPr>
              <w:t>議事録</w:t>
            </w:r>
          </w:p>
        </w:tc>
        <w:tc>
          <w:tcPr>
            <w:tcW w:w="1421" w:type="dxa"/>
            <w:gridSpan w:val="4"/>
          </w:tcPr>
          <w:p w:rsidR="00C416D4" w:rsidRDefault="00C416D4" w:rsidP="00D97DDD">
            <w:pPr>
              <w:jc w:val="distribute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953" w:type="dxa"/>
            <w:gridSpan w:val="3"/>
          </w:tcPr>
          <w:p w:rsidR="00C416D4" w:rsidRDefault="00A32685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C416D4" w:rsidTr="00A34F36">
        <w:trPr>
          <w:trHeight w:val="340"/>
        </w:trPr>
        <w:tc>
          <w:tcPr>
            <w:tcW w:w="4355" w:type="dxa"/>
            <w:gridSpan w:val="4"/>
            <w:vMerge/>
          </w:tcPr>
          <w:p w:rsidR="00C416D4" w:rsidRPr="00700452" w:rsidRDefault="00C416D4" w:rsidP="00C416D4">
            <w:pPr>
              <w:jc w:val="center"/>
              <w:rPr>
                <w:rFonts w:ascii="ＭＳ Ｐ明朝" w:eastAsia="ＭＳ Ｐ明朝" w:hAnsi="ＭＳ Ｐ明朝"/>
                <w:b/>
                <w:color w:val="0F243E" w:themeColor="text2" w:themeShade="80"/>
                <w:sz w:val="30"/>
                <w:szCs w:val="30"/>
              </w:rPr>
            </w:pPr>
          </w:p>
        </w:tc>
        <w:tc>
          <w:tcPr>
            <w:tcW w:w="1421" w:type="dxa"/>
            <w:gridSpan w:val="4"/>
          </w:tcPr>
          <w:p w:rsidR="00C416D4" w:rsidRDefault="00D97DDD" w:rsidP="00D97DDD">
            <w:pPr>
              <w:jc w:val="distribute"/>
            </w:pPr>
            <w:r>
              <w:rPr>
                <w:rFonts w:hint="eastAsia"/>
              </w:rPr>
              <w:t>作者名</w:t>
            </w:r>
          </w:p>
        </w:tc>
        <w:tc>
          <w:tcPr>
            <w:tcW w:w="2953" w:type="dxa"/>
            <w:gridSpan w:val="3"/>
          </w:tcPr>
          <w:p w:rsidR="00C416D4" w:rsidRDefault="00A32685">
            <w:r>
              <w:rPr>
                <w:rFonts w:hint="eastAsia"/>
              </w:rPr>
              <w:t>森口、佐藤</w:t>
            </w:r>
          </w:p>
        </w:tc>
      </w:tr>
      <w:tr w:rsidR="00C416D4" w:rsidTr="00A34F36">
        <w:trPr>
          <w:trHeight w:val="340"/>
        </w:trPr>
        <w:tc>
          <w:tcPr>
            <w:tcW w:w="1381" w:type="dxa"/>
            <w:shd w:val="clear" w:color="auto" w:fill="DBE5F1" w:themeFill="accent1" w:themeFillTint="33"/>
          </w:tcPr>
          <w:p w:rsidR="00C416D4" w:rsidRPr="00EE3423" w:rsidRDefault="00EE3423" w:rsidP="00EE3423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テーマ</w:t>
            </w:r>
          </w:p>
        </w:tc>
        <w:tc>
          <w:tcPr>
            <w:tcW w:w="7348" w:type="dxa"/>
            <w:gridSpan w:val="10"/>
          </w:tcPr>
          <w:p w:rsidR="00C416D4" w:rsidRPr="00A32685" w:rsidRDefault="00A32685" w:rsidP="00A34F36">
            <w:pPr>
              <w:jc w:val="left"/>
              <w:rPr>
                <w:b/>
              </w:rPr>
            </w:pPr>
            <w:r w:rsidRPr="00A32685">
              <w:rPr>
                <w:rFonts w:hint="eastAsia"/>
                <w:b/>
              </w:rPr>
              <w:t>Web e-</w:t>
            </w:r>
            <w:r w:rsidRPr="00A32685">
              <w:rPr>
                <w:rFonts w:hint="eastAsia"/>
                <w:b/>
              </w:rPr>
              <w:t>ラーニングの提案</w:t>
            </w:r>
          </w:p>
        </w:tc>
      </w:tr>
      <w:tr w:rsidR="00D97DDD" w:rsidTr="00A34F36">
        <w:trPr>
          <w:trHeight w:val="340"/>
        </w:trPr>
        <w:tc>
          <w:tcPr>
            <w:tcW w:w="1381" w:type="dxa"/>
            <w:shd w:val="clear" w:color="auto" w:fill="DBE5F1" w:themeFill="accent1" w:themeFillTint="33"/>
          </w:tcPr>
          <w:p w:rsidR="00C416D4" w:rsidRPr="00EE3423" w:rsidRDefault="00EE3423" w:rsidP="00EE3423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開催日時</w:t>
            </w:r>
          </w:p>
        </w:tc>
        <w:tc>
          <w:tcPr>
            <w:tcW w:w="2271" w:type="dxa"/>
            <w:gridSpan w:val="2"/>
          </w:tcPr>
          <w:p w:rsidR="00C416D4" w:rsidRDefault="00EE3423" w:rsidP="00C416D4">
            <w:r>
              <w:rPr>
                <w:rFonts w:hint="eastAsia"/>
              </w:rPr>
              <w:t>平成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2410" w:type="dxa"/>
            <w:gridSpan w:val="6"/>
          </w:tcPr>
          <w:p w:rsidR="00C416D4" w:rsidRDefault="00A32685" w:rsidP="00A32685">
            <w:pPr>
              <w:jc w:val="center"/>
            </w:pPr>
            <w:r>
              <w:rPr>
                <w:rFonts w:hint="eastAsia"/>
              </w:rPr>
              <w:t>11:15 ~ 11:30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C416D4" w:rsidRPr="00EE3423" w:rsidRDefault="00EE3423" w:rsidP="00EE3423">
            <w:pPr>
              <w:jc w:val="distribute"/>
              <w:rPr>
                <w:b/>
              </w:rPr>
            </w:pPr>
            <w:r w:rsidRPr="00EE3423">
              <w:rPr>
                <w:rFonts w:hint="eastAsia"/>
                <w:b/>
              </w:rPr>
              <w:t>開催場所</w:t>
            </w:r>
          </w:p>
        </w:tc>
        <w:tc>
          <w:tcPr>
            <w:tcW w:w="1250" w:type="dxa"/>
          </w:tcPr>
          <w:p w:rsidR="00C416D4" w:rsidRDefault="00A34F36" w:rsidP="00A34F36">
            <w:pPr>
              <w:jc w:val="center"/>
            </w:pPr>
            <w:r>
              <w:rPr>
                <w:rFonts w:hint="eastAsia"/>
              </w:rPr>
              <w:t>501</w:t>
            </w:r>
          </w:p>
        </w:tc>
      </w:tr>
      <w:tr w:rsidR="00C416D4" w:rsidTr="00A34F36">
        <w:trPr>
          <w:trHeight w:val="340"/>
        </w:trPr>
        <w:tc>
          <w:tcPr>
            <w:tcW w:w="1381" w:type="dxa"/>
            <w:shd w:val="clear" w:color="auto" w:fill="DBE5F1" w:themeFill="accent1" w:themeFillTint="33"/>
          </w:tcPr>
          <w:p w:rsidR="00C416D4" w:rsidRPr="00EE3423" w:rsidRDefault="00EE3423" w:rsidP="00EE3423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参加者</w:t>
            </w:r>
          </w:p>
        </w:tc>
        <w:tc>
          <w:tcPr>
            <w:tcW w:w="7348" w:type="dxa"/>
            <w:gridSpan w:val="10"/>
          </w:tcPr>
          <w:p w:rsidR="00C416D4" w:rsidRDefault="00A32685" w:rsidP="00A34F36">
            <w:pPr>
              <w:jc w:val="left"/>
            </w:pPr>
            <w:r>
              <w:rPr>
                <w:rFonts w:hint="eastAsia"/>
              </w:rPr>
              <w:t>石井先生、及川先生、</w:t>
            </w:r>
            <w:r>
              <w:rPr>
                <w:rFonts w:hint="eastAsia"/>
              </w:rPr>
              <w:t>3G1</w:t>
            </w:r>
          </w:p>
        </w:tc>
      </w:tr>
      <w:tr w:rsidR="00C416D4" w:rsidTr="00A34F36">
        <w:trPr>
          <w:trHeight w:val="340"/>
        </w:trPr>
        <w:tc>
          <w:tcPr>
            <w:tcW w:w="1381" w:type="dxa"/>
            <w:vMerge w:val="restart"/>
            <w:shd w:val="clear" w:color="auto" w:fill="DBE5F1" w:themeFill="accent1" w:themeFillTint="33"/>
          </w:tcPr>
          <w:p w:rsidR="00C416D4" w:rsidRPr="00EE3423" w:rsidRDefault="00EE3423" w:rsidP="00EE3423">
            <w:pPr>
              <w:spacing w:line="720" w:lineRule="auto"/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発表者</w:t>
            </w:r>
          </w:p>
        </w:tc>
        <w:tc>
          <w:tcPr>
            <w:tcW w:w="3674" w:type="dxa"/>
            <w:gridSpan w:val="5"/>
          </w:tcPr>
          <w:p w:rsidR="00C416D4" w:rsidRDefault="00A32685" w:rsidP="00A34F36">
            <w:pPr>
              <w:jc w:val="left"/>
            </w:pPr>
            <w:r>
              <w:rPr>
                <w:rFonts w:hint="eastAsia"/>
              </w:rPr>
              <w:t>森口直輝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プレゼンター</w:t>
            </w:r>
            <w:r>
              <w:rPr>
                <w:rFonts w:hint="eastAsia"/>
              </w:rPr>
              <w:t>)</w:t>
            </w:r>
          </w:p>
        </w:tc>
        <w:tc>
          <w:tcPr>
            <w:tcW w:w="3674" w:type="dxa"/>
            <w:gridSpan w:val="5"/>
          </w:tcPr>
          <w:p w:rsidR="00C416D4" w:rsidRPr="00A32685" w:rsidRDefault="00A32685" w:rsidP="00A34F36">
            <w:pPr>
              <w:jc w:val="left"/>
            </w:pPr>
            <w:r>
              <w:rPr>
                <w:rFonts w:hint="eastAsia"/>
              </w:rPr>
              <w:t>中野拳吾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オペレーター</w:t>
            </w:r>
            <w:r>
              <w:rPr>
                <w:rFonts w:hint="eastAsia"/>
              </w:rPr>
              <w:t>)</w:t>
            </w:r>
          </w:p>
        </w:tc>
      </w:tr>
      <w:tr w:rsidR="00C416D4" w:rsidTr="00A34F36">
        <w:trPr>
          <w:trHeight w:val="340"/>
        </w:trPr>
        <w:tc>
          <w:tcPr>
            <w:tcW w:w="1381" w:type="dxa"/>
            <w:vMerge/>
            <w:shd w:val="clear" w:color="auto" w:fill="DBE5F1" w:themeFill="accent1" w:themeFillTint="33"/>
          </w:tcPr>
          <w:p w:rsidR="00C416D4" w:rsidRPr="00EE3423" w:rsidRDefault="00C416D4" w:rsidP="00EE3423">
            <w:pPr>
              <w:jc w:val="distribute"/>
              <w:rPr>
                <w:b/>
              </w:rPr>
            </w:pPr>
          </w:p>
        </w:tc>
        <w:tc>
          <w:tcPr>
            <w:tcW w:w="3674" w:type="dxa"/>
            <w:gridSpan w:val="5"/>
          </w:tcPr>
          <w:p w:rsidR="00C416D4" w:rsidRDefault="00A32685" w:rsidP="00A34F36">
            <w:pPr>
              <w:jc w:val="left"/>
            </w:pPr>
            <w:r>
              <w:rPr>
                <w:rFonts w:hint="eastAsia"/>
              </w:rPr>
              <w:t>小野沢優太</w:t>
            </w:r>
          </w:p>
        </w:tc>
        <w:tc>
          <w:tcPr>
            <w:tcW w:w="3674" w:type="dxa"/>
            <w:gridSpan w:val="5"/>
          </w:tcPr>
          <w:p w:rsidR="00C416D4" w:rsidRDefault="00A32685" w:rsidP="00A34F36">
            <w:pPr>
              <w:jc w:val="left"/>
            </w:pPr>
            <w:r>
              <w:rPr>
                <w:rFonts w:hint="eastAsia"/>
              </w:rPr>
              <w:t>鎌田翔平</w:t>
            </w:r>
          </w:p>
        </w:tc>
      </w:tr>
      <w:tr w:rsidR="00C416D4" w:rsidTr="00A34F36">
        <w:trPr>
          <w:trHeight w:val="340"/>
        </w:trPr>
        <w:tc>
          <w:tcPr>
            <w:tcW w:w="1381" w:type="dxa"/>
            <w:vMerge/>
            <w:shd w:val="clear" w:color="auto" w:fill="DBE5F1" w:themeFill="accent1" w:themeFillTint="33"/>
          </w:tcPr>
          <w:p w:rsidR="00C416D4" w:rsidRPr="00EE3423" w:rsidRDefault="00C416D4" w:rsidP="00EE3423">
            <w:pPr>
              <w:jc w:val="distribute"/>
              <w:rPr>
                <w:b/>
              </w:rPr>
            </w:pPr>
          </w:p>
        </w:tc>
        <w:tc>
          <w:tcPr>
            <w:tcW w:w="3674" w:type="dxa"/>
            <w:gridSpan w:val="5"/>
          </w:tcPr>
          <w:p w:rsidR="00C416D4" w:rsidRPr="00A32685" w:rsidRDefault="00A32685" w:rsidP="00A34F36">
            <w:pPr>
              <w:jc w:val="left"/>
            </w:pPr>
            <w:r>
              <w:rPr>
                <w:rFonts w:hint="eastAsia"/>
              </w:rPr>
              <w:t>佐藤央和</w:t>
            </w:r>
          </w:p>
        </w:tc>
        <w:tc>
          <w:tcPr>
            <w:tcW w:w="3674" w:type="dxa"/>
            <w:gridSpan w:val="5"/>
          </w:tcPr>
          <w:p w:rsidR="00C416D4" w:rsidRDefault="00A32685" w:rsidP="00A34F36">
            <w:pPr>
              <w:jc w:val="left"/>
            </w:pPr>
            <w:r>
              <w:rPr>
                <w:rFonts w:hint="eastAsia"/>
              </w:rPr>
              <w:t>湯浅史奈子</w:t>
            </w:r>
          </w:p>
        </w:tc>
      </w:tr>
      <w:tr w:rsidR="00C416D4" w:rsidTr="00A34F36">
        <w:trPr>
          <w:trHeight w:val="340"/>
        </w:trPr>
        <w:tc>
          <w:tcPr>
            <w:tcW w:w="1381" w:type="dxa"/>
            <w:vMerge w:val="restart"/>
            <w:shd w:val="clear" w:color="auto" w:fill="DBE5F1" w:themeFill="accent1" w:themeFillTint="33"/>
          </w:tcPr>
          <w:p w:rsidR="00C416D4" w:rsidRPr="00EE3423" w:rsidRDefault="00EE3423" w:rsidP="00EE3423">
            <w:pPr>
              <w:spacing w:line="720" w:lineRule="auto"/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議題</w:t>
            </w:r>
          </w:p>
        </w:tc>
        <w:tc>
          <w:tcPr>
            <w:tcW w:w="427" w:type="dxa"/>
          </w:tcPr>
          <w:p w:rsidR="00C416D4" w:rsidRDefault="00D97DDD" w:rsidP="00A34F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33" w:type="dxa"/>
            <w:gridSpan w:val="3"/>
          </w:tcPr>
          <w:p w:rsidR="00C416D4" w:rsidRDefault="00A32685" w:rsidP="00A34F36">
            <w:pPr>
              <w:jc w:val="left"/>
            </w:pPr>
            <w:r>
              <w:rPr>
                <w:rFonts w:hint="eastAsia"/>
              </w:rPr>
              <w:t>システム化の経緯</w:t>
            </w:r>
          </w:p>
        </w:tc>
        <w:tc>
          <w:tcPr>
            <w:tcW w:w="425" w:type="dxa"/>
            <w:gridSpan w:val="2"/>
          </w:tcPr>
          <w:p w:rsidR="00C416D4" w:rsidRDefault="00D97DDD" w:rsidP="00A34F3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63" w:type="dxa"/>
            <w:gridSpan w:val="4"/>
          </w:tcPr>
          <w:p w:rsidR="00C416D4" w:rsidRDefault="00A32685" w:rsidP="00A34F36">
            <w:pPr>
              <w:jc w:val="left"/>
            </w:pPr>
            <w:r>
              <w:rPr>
                <w:rFonts w:hint="eastAsia"/>
              </w:rPr>
              <w:t>秀英社のビジョン</w:t>
            </w:r>
          </w:p>
        </w:tc>
      </w:tr>
      <w:tr w:rsidR="00C416D4" w:rsidTr="00A34F36">
        <w:trPr>
          <w:trHeight w:val="340"/>
        </w:trPr>
        <w:tc>
          <w:tcPr>
            <w:tcW w:w="1381" w:type="dxa"/>
            <w:vMerge/>
            <w:shd w:val="clear" w:color="auto" w:fill="DBE5F1" w:themeFill="accent1" w:themeFillTint="33"/>
          </w:tcPr>
          <w:p w:rsidR="00C416D4" w:rsidRDefault="00C416D4"/>
        </w:tc>
        <w:tc>
          <w:tcPr>
            <w:tcW w:w="427" w:type="dxa"/>
          </w:tcPr>
          <w:p w:rsidR="00C416D4" w:rsidRDefault="00D97DDD" w:rsidP="00A34F3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33" w:type="dxa"/>
            <w:gridSpan w:val="3"/>
          </w:tcPr>
          <w:p w:rsidR="00C416D4" w:rsidRDefault="00A32685" w:rsidP="00A34F36">
            <w:pPr>
              <w:jc w:val="left"/>
            </w:pPr>
            <w:r>
              <w:rPr>
                <w:rFonts w:hint="eastAsia"/>
              </w:rPr>
              <w:t>システム化の目的</w:t>
            </w:r>
          </w:p>
        </w:tc>
        <w:tc>
          <w:tcPr>
            <w:tcW w:w="425" w:type="dxa"/>
            <w:gridSpan w:val="2"/>
          </w:tcPr>
          <w:p w:rsidR="00C416D4" w:rsidRDefault="00D97DDD" w:rsidP="00A34F3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63" w:type="dxa"/>
            <w:gridSpan w:val="4"/>
          </w:tcPr>
          <w:p w:rsidR="00C416D4" w:rsidRDefault="00A32685" w:rsidP="00A34F36">
            <w:pPr>
              <w:jc w:val="left"/>
            </w:pPr>
            <w:r>
              <w:rPr>
                <w:rFonts w:hint="eastAsia"/>
              </w:rPr>
              <w:t>質疑応答</w:t>
            </w:r>
          </w:p>
        </w:tc>
      </w:tr>
      <w:tr w:rsidR="00C416D4" w:rsidTr="00A34F36">
        <w:trPr>
          <w:trHeight w:val="340"/>
        </w:trPr>
        <w:tc>
          <w:tcPr>
            <w:tcW w:w="1381" w:type="dxa"/>
            <w:vMerge/>
            <w:shd w:val="clear" w:color="auto" w:fill="DBE5F1" w:themeFill="accent1" w:themeFillTint="33"/>
          </w:tcPr>
          <w:p w:rsidR="00C416D4" w:rsidRDefault="00C416D4"/>
        </w:tc>
        <w:tc>
          <w:tcPr>
            <w:tcW w:w="427" w:type="dxa"/>
          </w:tcPr>
          <w:p w:rsidR="00C416D4" w:rsidRDefault="00D97DDD" w:rsidP="00A34F3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33" w:type="dxa"/>
            <w:gridSpan w:val="3"/>
          </w:tcPr>
          <w:p w:rsidR="00C416D4" w:rsidRDefault="00A32685" w:rsidP="00A34F36">
            <w:pPr>
              <w:jc w:val="left"/>
            </w:pPr>
            <w:r>
              <w:rPr>
                <w:rFonts w:hint="eastAsia"/>
              </w:rPr>
              <w:t>機能</w:t>
            </w:r>
          </w:p>
        </w:tc>
        <w:tc>
          <w:tcPr>
            <w:tcW w:w="425" w:type="dxa"/>
            <w:gridSpan w:val="2"/>
          </w:tcPr>
          <w:p w:rsidR="00C416D4" w:rsidRDefault="00D97DDD" w:rsidP="00A34F3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63" w:type="dxa"/>
            <w:gridSpan w:val="4"/>
          </w:tcPr>
          <w:p w:rsidR="00C416D4" w:rsidRDefault="00A32685" w:rsidP="00A34F36">
            <w:pPr>
              <w:jc w:val="left"/>
            </w:pPr>
            <w:r>
              <w:rPr>
                <w:rFonts w:hint="eastAsia"/>
              </w:rPr>
              <w:t>講評</w:t>
            </w:r>
          </w:p>
        </w:tc>
      </w:tr>
    </w:tbl>
    <w:p w:rsidR="002F02B2" w:rsidRDefault="002F02B2"/>
    <w:tbl>
      <w:tblPr>
        <w:tblStyle w:val="2"/>
        <w:tblW w:w="0" w:type="auto"/>
        <w:tblInd w:w="-34" w:type="dxa"/>
        <w:tblLook w:val="0420" w:firstRow="1" w:lastRow="0" w:firstColumn="0" w:lastColumn="0" w:noHBand="0" w:noVBand="1"/>
      </w:tblPr>
      <w:tblGrid>
        <w:gridCol w:w="692"/>
        <w:gridCol w:w="2150"/>
        <w:gridCol w:w="5912"/>
      </w:tblGrid>
      <w:tr w:rsidR="00C416D4" w:rsidRPr="00700452" w:rsidTr="00D97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</w:trPr>
        <w:tc>
          <w:tcPr>
            <w:tcW w:w="6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</w:tcPr>
          <w:p w:rsidR="00C416D4" w:rsidRPr="00700452" w:rsidRDefault="00C416D4" w:rsidP="00EC612B">
            <w:pPr>
              <w:jc w:val="center"/>
              <w:rPr>
                <w:rFonts w:ascii="ＭＳ Ｐ明朝" w:eastAsia="ＭＳ Ｐ明朝" w:hAnsi="ＭＳ Ｐ明朝"/>
                <w:color w:val="auto"/>
              </w:rPr>
            </w:pPr>
            <w:r w:rsidRPr="00700452">
              <w:rPr>
                <w:rFonts w:ascii="ＭＳ Ｐ明朝" w:eastAsia="ＭＳ Ｐ明朝" w:hAnsi="ＭＳ Ｐ明朝" w:hint="eastAsia"/>
                <w:color w:val="auto"/>
              </w:rPr>
              <w:t>Ｎo</w:t>
            </w:r>
          </w:p>
        </w:tc>
        <w:tc>
          <w:tcPr>
            <w:tcW w:w="215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</w:tcPr>
          <w:p w:rsidR="00C416D4" w:rsidRPr="00700452" w:rsidRDefault="00C416D4" w:rsidP="00EC612B">
            <w:pPr>
              <w:jc w:val="center"/>
              <w:rPr>
                <w:rFonts w:ascii="ＭＳ Ｐ明朝" w:eastAsia="ＭＳ Ｐ明朝" w:hAnsi="ＭＳ Ｐ明朝"/>
                <w:color w:val="auto"/>
              </w:rPr>
            </w:pPr>
            <w:r w:rsidRPr="00700452">
              <w:rPr>
                <w:rFonts w:ascii="ＭＳ Ｐ明朝" w:eastAsia="ＭＳ Ｐ明朝" w:hAnsi="ＭＳ Ｐ明朝" w:hint="eastAsia"/>
                <w:color w:val="auto"/>
              </w:rPr>
              <w:t>議　　題</w:t>
            </w:r>
          </w:p>
        </w:tc>
        <w:tc>
          <w:tcPr>
            <w:tcW w:w="591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</w:tcPr>
          <w:p w:rsidR="00C416D4" w:rsidRPr="00700452" w:rsidRDefault="00C416D4" w:rsidP="00EC612B">
            <w:pPr>
              <w:jc w:val="center"/>
              <w:rPr>
                <w:rFonts w:ascii="ＭＳ Ｐ明朝" w:eastAsia="ＭＳ Ｐ明朝" w:hAnsi="ＭＳ Ｐ明朝"/>
                <w:color w:val="auto"/>
              </w:rPr>
            </w:pPr>
            <w:r w:rsidRPr="00700452">
              <w:rPr>
                <w:rFonts w:ascii="ＭＳ Ｐ明朝" w:eastAsia="ＭＳ Ｐ明朝" w:hAnsi="ＭＳ Ｐ明朝" w:hint="eastAsia"/>
                <w:color w:val="auto"/>
              </w:rPr>
              <w:t>内　　　　　容</w:t>
            </w:r>
          </w:p>
        </w:tc>
      </w:tr>
      <w:tr w:rsidR="00C416D4" w:rsidRPr="00700452" w:rsidTr="00D9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tcW w:w="6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jc w:val="right"/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1</w:t>
            </w:r>
          </w:p>
        </w:tc>
        <w:tc>
          <w:tcPr>
            <w:tcW w:w="215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システム化の経緯</w:t>
            </w:r>
          </w:p>
        </w:tc>
        <w:tc>
          <w:tcPr>
            <w:tcW w:w="591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「１－１会社概要」で弊社が古い会社でITにあまり馴染みのない会社であることを説明。</w:t>
            </w:r>
          </w:p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「１－２背景」でゆとり教育における教育格差、英語初等教育における教員の人材不足を説明。</w:t>
            </w:r>
          </w:p>
        </w:tc>
      </w:tr>
      <w:tr w:rsidR="00C416D4" w:rsidRPr="00700452" w:rsidTr="00D97DDD">
        <w:trPr>
          <w:trHeight w:val="1361"/>
        </w:trPr>
        <w:tc>
          <w:tcPr>
            <w:tcW w:w="6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jc w:val="right"/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2</w:t>
            </w:r>
          </w:p>
        </w:tc>
        <w:tc>
          <w:tcPr>
            <w:tcW w:w="215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システム化の目的</w:t>
            </w:r>
          </w:p>
        </w:tc>
        <w:tc>
          <w:tcPr>
            <w:tcW w:w="591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「２－１目的」でゆとり教育という言葉をなくし、グローバル化への対応を進めていくことを説明。</w:t>
            </w:r>
          </w:p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「２－２ターゲット」で社会人と学生両方使って頂きたいと説明。</w:t>
            </w:r>
          </w:p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「２－３メリット」で年齢、時間、分野を問わず学べることを説明。</w:t>
            </w:r>
          </w:p>
        </w:tc>
      </w:tr>
      <w:tr w:rsidR="00C416D4" w:rsidRPr="00700452" w:rsidTr="00D9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tcW w:w="6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jc w:val="right"/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3</w:t>
            </w:r>
          </w:p>
        </w:tc>
        <w:tc>
          <w:tcPr>
            <w:tcW w:w="215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機能</w:t>
            </w:r>
          </w:p>
        </w:tc>
        <w:tc>
          <w:tcPr>
            <w:tcW w:w="591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「</w:t>
            </w:r>
            <w:r w:rsidRPr="00700452">
              <w:rPr>
                <w:rFonts w:ascii="ＭＳ Ｐ明朝" w:eastAsia="ＭＳ Ｐ明朝" w:hAnsi="ＭＳ Ｐ明朝"/>
              </w:rPr>
              <w:t>HTML</w:t>
            </w:r>
            <w:r w:rsidRPr="00700452">
              <w:rPr>
                <w:rFonts w:ascii="ＭＳ Ｐ明朝" w:eastAsia="ＭＳ Ｐ明朝" w:hAnsi="ＭＳ Ｐ明朝" w:hint="eastAsia"/>
              </w:rPr>
              <w:t>５のキャンバスを使った書き取りシステム」、「スピードラーニングのような音声学習システム」、「データベースを使った</w:t>
            </w:r>
          </w:p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問題検索システム」、「管理者とユーザ―毎のログインシステム」が盛り込まれることを説明。</w:t>
            </w:r>
          </w:p>
        </w:tc>
      </w:tr>
      <w:tr w:rsidR="00C416D4" w:rsidRPr="00700452" w:rsidTr="00D97DDD">
        <w:trPr>
          <w:trHeight w:val="1361"/>
        </w:trPr>
        <w:tc>
          <w:tcPr>
            <w:tcW w:w="6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jc w:val="right"/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4</w:t>
            </w:r>
          </w:p>
        </w:tc>
        <w:tc>
          <w:tcPr>
            <w:tcW w:w="215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秀英社のビジョン</w:t>
            </w:r>
          </w:p>
        </w:tc>
        <w:tc>
          <w:tcPr>
            <w:tcW w:w="591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「４－１我々の提案」で人材教育や教育に不安を感じている人に利用してほしいサービスを提案することを説明。</w:t>
            </w:r>
          </w:p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「４－２我々の目指すもの」でたくさんのユーザーに利用してもらい、教育の未来に貢献することを目標としていくことを説明。</w:t>
            </w:r>
          </w:p>
        </w:tc>
      </w:tr>
      <w:tr w:rsidR="00C416D4" w:rsidRPr="00700452" w:rsidTr="00D97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tcW w:w="6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jc w:val="right"/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5</w:t>
            </w:r>
          </w:p>
        </w:tc>
        <w:tc>
          <w:tcPr>
            <w:tcW w:w="215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質疑応答</w:t>
            </w:r>
          </w:p>
        </w:tc>
        <w:tc>
          <w:tcPr>
            <w:tcW w:w="591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C416D4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飯</w:t>
            </w:r>
            <w:r w:rsidR="00355D31">
              <w:rPr>
                <w:rFonts w:ascii="ＭＳ Ｐ明朝" w:eastAsia="ＭＳ Ｐ明朝" w:hAnsi="ＭＳ Ｐ明朝" w:hint="eastAsia"/>
              </w:rPr>
              <w:t>田さん「キャンバスを使った書き取りシステムについて、</w:t>
            </w:r>
            <w:r w:rsidRPr="00700452">
              <w:rPr>
                <w:rFonts w:ascii="ＭＳ Ｐ明朝" w:eastAsia="ＭＳ Ｐ明朝" w:hAnsi="ＭＳ Ｐ明朝" w:hint="eastAsia"/>
              </w:rPr>
              <w:t>タッチパネルには対応しているのか。」</w:t>
            </w:r>
          </w:p>
          <w:p w:rsidR="00C416D4" w:rsidRPr="00700452" w:rsidRDefault="00355D31" w:rsidP="00C416D4">
            <w:pPr>
              <w:ind w:left="210" w:hangingChars="100" w:hanging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→</w:t>
            </w:r>
            <w:r w:rsidR="00C416D4" w:rsidRPr="00700452">
              <w:rPr>
                <w:rFonts w:ascii="ＭＳ Ｐ明朝" w:eastAsia="ＭＳ Ｐ明朝" w:hAnsi="ＭＳ Ｐ明朝" w:hint="eastAsia"/>
              </w:rPr>
              <w:t>PCのクリックのみの機能になる。</w:t>
            </w:r>
          </w:p>
          <w:p w:rsidR="00C416D4" w:rsidRPr="00700452" w:rsidRDefault="00C416D4" w:rsidP="00C416D4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吉田さん「ゆとり世代が利用するようなサービスはあるか」</w:t>
            </w:r>
          </w:p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→現段階では考えられておらず、検討中である。</w:t>
            </w:r>
          </w:p>
          <w:p w:rsidR="00C416D4" w:rsidRPr="00700452" w:rsidRDefault="00C416D4" w:rsidP="00C416D4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長谷尾さん「わからない問題を質問できる機能はあるか」</w:t>
            </w:r>
          </w:p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→現段階では搭載予定はないが、今後の開発で搭載予定。</w:t>
            </w:r>
          </w:p>
        </w:tc>
      </w:tr>
      <w:tr w:rsidR="00C416D4" w:rsidRPr="00700452" w:rsidTr="00D97DDD">
        <w:trPr>
          <w:trHeight w:val="1361"/>
        </w:trPr>
        <w:tc>
          <w:tcPr>
            <w:tcW w:w="6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jc w:val="right"/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6</w:t>
            </w:r>
          </w:p>
        </w:tc>
        <w:tc>
          <w:tcPr>
            <w:tcW w:w="215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Pr="00700452" w:rsidRDefault="00C416D4" w:rsidP="00EC612B">
            <w:pPr>
              <w:rPr>
                <w:rFonts w:ascii="ＭＳ Ｐ明朝" w:eastAsia="ＭＳ Ｐ明朝" w:hAnsi="ＭＳ Ｐ明朝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講評</w:t>
            </w:r>
          </w:p>
        </w:tc>
        <w:tc>
          <w:tcPr>
            <w:tcW w:w="591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C416D4" w:rsidRDefault="00C416D4" w:rsidP="00C416D4">
            <w:pPr>
              <w:ind w:firstLineChars="50" w:firstLine="105"/>
              <w:rPr>
                <w:rFonts w:ascii="ＭＳ Ｐ明朝" w:eastAsia="ＭＳ Ｐ明朝" w:hAnsi="ＭＳ Ｐ明朝" w:hint="eastAsia"/>
              </w:rPr>
            </w:pPr>
            <w:r w:rsidRPr="00700452">
              <w:rPr>
                <w:rFonts w:ascii="ＭＳ Ｐ明朝" w:eastAsia="ＭＳ Ｐ明朝" w:hAnsi="ＭＳ Ｐ明朝" w:hint="eastAsia"/>
              </w:rPr>
              <w:t>石井先生「</w:t>
            </w:r>
            <w:r w:rsidR="00A32685">
              <w:rPr>
                <w:rFonts w:ascii="ＭＳ Ｐ明朝" w:eastAsia="ＭＳ Ｐ明朝" w:hAnsi="ＭＳ Ｐ明朝" w:hint="eastAsia"/>
              </w:rPr>
              <w:t>ロゴマークに力が入っており、発表もスムーズに出来ていてオペレータにも合図を送ってい</w:t>
            </w:r>
            <w:r w:rsidR="00355D31">
              <w:rPr>
                <w:rFonts w:ascii="ＭＳ Ｐ明朝" w:eastAsia="ＭＳ Ｐ明朝" w:hAnsi="ＭＳ Ｐ明朝" w:hint="eastAsia"/>
              </w:rPr>
              <w:t>た</w:t>
            </w:r>
            <w:r>
              <w:rPr>
                <w:rFonts w:ascii="ＭＳ Ｐ明朝" w:eastAsia="ＭＳ Ｐ明朝" w:hAnsi="ＭＳ Ｐ明朝" w:hint="eastAsia"/>
              </w:rPr>
              <w:t>が、</w:t>
            </w:r>
            <w:r w:rsidR="00355D31">
              <w:rPr>
                <w:rFonts w:ascii="ＭＳ Ｐ明朝" w:eastAsia="ＭＳ Ｐ明朝" w:hAnsi="ＭＳ Ｐ明朝" w:hint="eastAsia"/>
              </w:rPr>
              <w:t>資料だけでは問題がわかりづらく</w:t>
            </w:r>
            <w:bookmarkStart w:id="0" w:name="_GoBack"/>
            <w:bookmarkEnd w:id="0"/>
            <w:r w:rsidRPr="00700452">
              <w:rPr>
                <w:rFonts w:ascii="ＭＳ Ｐ明朝" w:eastAsia="ＭＳ Ｐ明朝" w:hAnsi="ＭＳ Ｐ明朝" w:hint="eastAsia"/>
              </w:rPr>
              <w:t>、使わせる工夫が少ない。」</w:t>
            </w:r>
          </w:p>
          <w:p w:rsidR="00A32685" w:rsidRPr="00700452" w:rsidRDefault="00A32685" w:rsidP="00C416D4">
            <w:pPr>
              <w:ind w:firstLineChars="50" w:firstLine="10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及川先生「機能の説明が薄い。」</w:t>
            </w:r>
          </w:p>
        </w:tc>
      </w:tr>
    </w:tbl>
    <w:p w:rsidR="00C416D4" w:rsidRDefault="00C416D4"/>
    <w:sectPr w:rsidR="00C416D4" w:rsidSect="00355D31">
      <w:footerReference w:type="default" r:id="rId8"/>
      <w:pgSz w:w="11906" w:h="16838"/>
      <w:pgMar w:top="567" w:right="1701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685" w:rsidRDefault="00A32685" w:rsidP="00A32685">
      <w:r>
        <w:separator/>
      </w:r>
    </w:p>
  </w:endnote>
  <w:endnote w:type="continuationSeparator" w:id="0">
    <w:p w:rsidR="00A32685" w:rsidRDefault="00A32685" w:rsidP="00A3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8818290"/>
      <w:docPartObj>
        <w:docPartGallery w:val="Page Numbers (Bottom of Page)"/>
        <w:docPartUnique/>
      </w:docPartObj>
    </w:sdtPr>
    <w:sdtContent>
      <w:p w:rsidR="00FA3BAC" w:rsidRDefault="00FA3BA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D31" w:rsidRPr="00355D31">
          <w:rPr>
            <w:noProof/>
            <w:lang w:val="ja-JP"/>
          </w:rPr>
          <w:t>1</w:t>
        </w:r>
        <w:r>
          <w:fldChar w:fldCharType="end"/>
        </w:r>
      </w:p>
    </w:sdtContent>
  </w:sdt>
  <w:p w:rsidR="00FA3BAC" w:rsidRDefault="00FA3B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685" w:rsidRDefault="00A32685" w:rsidP="00A32685">
      <w:r>
        <w:separator/>
      </w:r>
    </w:p>
  </w:footnote>
  <w:footnote w:type="continuationSeparator" w:id="0">
    <w:p w:rsidR="00A32685" w:rsidRDefault="00A32685" w:rsidP="00A326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D4"/>
    <w:rsid w:val="002F02B2"/>
    <w:rsid w:val="00355D31"/>
    <w:rsid w:val="00A32685"/>
    <w:rsid w:val="00A34F36"/>
    <w:rsid w:val="00C416D4"/>
    <w:rsid w:val="00D97DDD"/>
    <w:rsid w:val="00EE3423"/>
    <w:rsid w:val="00FA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16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Light List Accent 1"/>
    <w:basedOn w:val="a1"/>
    <w:uiPriority w:val="61"/>
    <w:rsid w:val="00C416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a5"/>
    <w:uiPriority w:val="99"/>
    <w:unhideWhenUsed/>
    <w:rsid w:val="00A3268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32685"/>
  </w:style>
  <w:style w:type="paragraph" w:styleId="a6">
    <w:name w:val="footer"/>
    <w:basedOn w:val="a"/>
    <w:link w:val="a7"/>
    <w:uiPriority w:val="99"/>
    <w:unhideWhenUsed/>
    <w:rsid w:val="00A326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32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16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Light List Accent 1"/>
    <w:basedOn w:val="a1"/>
    <w:uiPriority w:val="61"/>
    <w:rsid w:val="00C416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a5"/>
    <w:uiPriority w:val="99"/>
    <w:unhideWhenUsed/>
    <w:rsid w:val="00A3268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32685"/>
  </w:style>
  <w:style w:type="paragraph" w:styleId="a6">
    <w:name w:val="footer"/>
    <w:basedOn w:val="a"/>
    <w:link w:val="a7"/>
    <w:uiPriority w:val="99"/>
    <w:unhideWhenUsed/>
    <w:rsid w:val="00A326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32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EB6A7-A88E-4674-9A39-25FBDB8A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佐藤 央和</dc:creator>
  <cp:lastModifiedBy>佐藤 央和</cp:lastModifiedBy>
  <cp:revision>4</cp:revision>
  <cp:lastPrinted>2013-10-04T03:52:00Z</cp:lastPrinted>
  <dcterms:created xsi:type="dcterms:W3CDTF">2013-10-04T02:52:00Z</dcterms:created>
  <dcterms:modified xsi:type="dcterms:W3CDTF">2013-10-04T03:53:00Z</dcterms:modified>
</cp:coreProperties>
</file>