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0874C" w14:textId="7777777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Національний технічний університет України</w:t>
      </w:r>
    </w:p>
    <w:p w14:paraId="4AD34454" w14:textId="7777777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«Київський політехнічний інститут імені Ігоря Сікорського»</w:t>
      </w:r>
    </w:p>
    <w:p w14:paraId="25F11C90" w14:textId="7777777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Факультет інформатики та обчислювальної техніки</w:t>
      </w:r>
    </w:p>
    <w:p w14:paraId="2DE1962F" w14:textId="7777777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Кафедра  автоматики та управління в технічних системах</w:t>
      </w:r>
    </w:p>
    <w:p w14:paraId="424B42B2" w14:textId="77777777" w:rsidR="00A15208" w:rsidRPr="000C038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C4A744A" w14:textId="763D4DC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Лабораторна робота № </w:t>
      </w:r>
      <w:r w:rsidR="005345C9" w:rsidRPr="000C03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1</w:t>
      </w:r>
      <w:r w:rsidR="0052069C" w:rsidRPr="000C03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1</w:t>
      </w:r>
    </w:p>
    <w:p w14:paraId="2F5C1B9E" w14:textId="77777777" w:rsidR="00A15208" w:rsidRPr="000C038F" w:rsidRDefault="00A15208" w:rsidP="00A15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 дисципліні «Основи клієнтської розробки»</w:t>
      </w:r>
    </w:p>
    <w:p w14:paraId="76381E56" w14:textId="77777777" w:rsidR="0052069C" w:rsidRPr="000C038F" w:rsidRDefault="00A15208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Тема: </w:t>
      </w:r>
      <w:r w:rsidR="0052069C" w:rsidRPr="000C038F">
        <w:rPr>
          <w:rFonts w:ascii="Times New Roman" w:hAnsi="Times New Roman" w:cs="Times New Roman"/>
          <w:sz w:val="28"/>
          <w:szCs w:val="28"/>
        </w:rPr>
        <w:t xml:space="preserve">Блочні елементи. Рядкові елементи. Позиціонування. Псевдокласи. </w:t>
      </w:r>
    </w:p>
    <w:p w14:paraId="756541DB" w14:textId="61F0B3F0" w:rsidR="004C5CE6" w:rsidRPr="000C038F" w:rsidRDefault="0052069C" w:rsidP="0052069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Псевдоелементи.</w:t>
      </w:r>
    </w:p>
    <w:p w14:paraId="34C27512" w14:textId="489C6A0A" w:rsidR="00A15208" w:rsidRPr="000C038F" w:rsidRDefault="00A15208" w:rsidP="004C5CE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447EE8E" w14:textId="77777777" w:rsidR="00A15208" w:rsidRPr="000C038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97758E" w14:textId="77777777" w:rsidR="00A15208" w:rsidRPr="000C038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85BCBA" w14:textId="77777777" w:rsidR="00A15208" w:rsidRPr="000C038F" w:rsidRDefault="00A15208" w:rsidP="00A152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038F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tbl>
      <w:tblPr>
        <w:tblW w:w="10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8"/>
        <w:gridCol w:w="3260"/>
      </w:tblGrid>
      <w:tr w:rsidR="00A15208" w:rsidRPr="000C038F" w14:paraId="7B910F23" w14:textId="77777777" w:rsidTr="00443C2C">
        <w:tc>
          <w:tcPr>
            <w:tcW w:w="708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5F3E1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C03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Виконав:</w:t>
            </w:r>
          </w:p>
          <w:p w14:paraId="0D89BD15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C03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студент групи ІА-94</w:t>
            </w:r>
          </w:p>
          <w:p w14:paraId="782786E6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C038F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Чумак Володимир Володимирович</w:t>
            </w:r>
          </w:p>
          <w:p w14:paraId="1F6F0F35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C03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Дата здачі ____ </w:t>
            </w:r>
          </w:p>
          <w:p w14:paraId="02A71C3B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0C03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>Захищено з балом ___</w:t>
            </w:r>
          </w:p>
        </w:tc>
        <w:tc>
          <w:tcPr>
            <w:tcW w:w="3260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F2AAD8" w14:textId="77777777" w:rsidR="00A15208" w:rsidRPr="000C038F" w:rsidRDefault="00A15208" w:rsidP="00443C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</w:tbl>
    <w:p w14:paraId="06FEAD6D" w14:textId="4DDBCE04" w:rsidR="00A15208" w:rsidRPr="000C038F" w:rsidRDefault="00A15208" w:rsidP="00A15208">
      <w:pPr>
        <w:rPr>
          <w:rFonts w:ascii="Times New Roman" w:hAnsi="Times New Roman" w:cs="Times New Roman"/>
        </w:rPr>
      </w:pPr>
    </w:p>
    <w:p w14:paraId="047B4E17" w14:textId="77777777" w:rsidR="0085786A" w:rsidRPr="000C038F" w:rsidRDefault="0085786A" w:rsidP="00A15208">
      <w:pPr>
        <w:rPr>
          <w:rFonts w:ascii="Times New Roman" w:hAnsi="Times New Roman" w:cs="Times New Roman"/>
        </w:rPr>
      </w:pPr>
    </w:p>
    <w:p w14:paraId="3BC80E58" w14:textId="66E83520" w:rsidR="00F0427F" w:rsidRPr="000C038F" w:rsidRDefault="00F0427F">
      <w:pPr>
        <w:rPr>
          <w:rFonts w:ascii="Times New Roman" w:hAnsi="Times New Roman" w:cs="Times New Roman"/>
        </w:rPr>
      </w:pPr>
    </w:p>
    <w:p w14:paraId="024BFF90" w14:textId="77777777" w:rsidR="00B438E5" w:rsidRPr="000C038F" w:rsidRDefault="00B438E5" w:rsidP="00E12E40">
      <w:pPr>
        <w:rPr>
          <w:rFonts w:ascii="Times New Roman" w:hAnsi="Times New Roman" w:cs="Times New Roman"/>
        </w:rPr>
      </w:pPr>
    </w:p>
    <w:p w14:paraId="65CCBA87" w14:textId="71E53C6C" w:rsidR="00A15208" w:rsidRPr="000C038F" w:rsidRDefault="00A15208" w:rsidP="00A15208">
      <w:pPr>
        <w:jc w:val="center"/>
        <w:rPr>
          <w:rFonts w:ascii="Times New Roman" w:hAnsi="Times New Roman" w:cs="Times New Roman"/>
        </w:rPr>
      </w:pPr>
      <w:r w:rsidRPr="000C038F">
        <w:rPr>
          <w:rFonts w:ascii="Times New Roman" w:hAnsi="Times New Roman" w:cs="Times New Roman"/>
        </w:rPr>
        <w:t>Київ 2020</w:t>
      </w:r>
    </w:p>
    <w:p w14:paraId="3EA19A15" w14:textId="77777777" w:rsidR="00C30E6A" w:rsidRPr="000C038F" w:rsidRDefault="00C30E6A" w:rsidP="00C30E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Тема </w:t>
      </w:r>
    </w:p>
    <w:p w14:paraId="1FE42FDE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Блочні елементи. Рядкові елементи. Позиціонування. Псевдокласи. </w:t>
      </w:r>
    </w:p>
    <w:p w14:paraId="054804D5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Псевдоелементи. </w:t>
      </w:r>
    </w:p>
    <w:p w14:paraId="5056258E" w14:textId="63F9E80C" w:rsidR="00C43C9A" w:rsidRPr="000C038F" w:rsidRDefault="00C30E6A" w:rsidP="005206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b/>
          <w:bCs/>
          <w:sz w:val="28"/>
          <w:szCs w:val="28"/>
        </w:rPr>
        <w:t xml:space="preserve">2. Завдання </w:t>
      </w:r>
    </w:p>
    <w:p w14:paraId="7019669B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Використовувати тему, обрану в 4 роботі.  </w:t>
      </w:r>
    </w:p>
    <w:p w14:paraId="1982478B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Застосувати блочны елементи &lt;div&gt; ... &lt;/ div&gt;, рядкові елементи &lt;span&gt; ... </w:t>
      </w:r>
    </w:p>
    <w:p w14:paraId="35FF540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&lt;/ span&gt;. Для позиціонування блоків застосувати властивість position. Зробити </w:t>
      </w:r>
    </w:p>
    <w:p w14:paraId="1F472A5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один або декілька блоків плаваючими, застосувавши атрибут float. </w:t>
      </w:r>
    </w:p>
    <w:p w14:paraId="082F51DA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Використати: </w:t>
      </w:r>
    </w:p>
    <w:p w14:paraId="1A63C54E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- псевдокласи для посилань (:link, :visited, :active, :hover); </w:t>
      </w:r>
    </w:p>
    <w:p w14:paraId="00950227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- псевдоклас :first-child; </w:t>
      </w:r>
    </w:p>
    <w:p w14:paraId="0AD8535F" w14:textId="77777777" w:rsidR="0052069C" w:rsidRPr="000C038F" w:rsidRDefault="0052069C" w:rsidP="0052069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- псевдоелементи: :before, :after.</w:t>
      </w:r>
    </w:p>
    <w:p w14:paraId="64E0CBCB" w14:textId="27ABF4BA" w:rsidR="00C30E6A" w:rsidRPr="000C038F" w:rsidRDefault="0052069C" w:rsidP="005206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 </w:t>
      </w:r>
      <w:r w:rsidR="00C30E6A" w:rsidRPr="000C038F">
        <w:rPr>
          <w:rFonts w:ascii="Times New Roman" w:hAnsi="Times New Roman" w:cs="Times New Roman"/>
          <w:b/>
          <w:bCs/>
          <w:sz w:val="28"/>
          <w:szCs w:val="28"/>
        </w:rPr>
        <w:t xml:space="preserve">3. Теоретичні відомості </w:t>
      </w:r>
    </w:p>
    <w:p w14:paraId="7C1BB37D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038F">
        <w:rPr>
          <w:rFonts w:ascii="Times New Roman" w:hAnsi="Times New Roman" w:cs="Times New Roman"/>
          <w:sz w:val="28"/>
          <w:szCs w:val="28"/>
          <w:u w:val="single"/>
        </w:rPr>
        <w:t xml:space="preserve">Теги DIV і SPAN </w:t>
      </w:r>
    </w:p>
    <w:p w14:paraId="4DC1BA3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До сих пір ми застосовували стилі CSS до тегам, які вже мають заздалегідь </w:t>
      </w:r>
    </w:p>
    <w:p w14:paraId="1C11E145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задану функцію: таблиць, заголовків, параграфів і т.д. Але іноді потрібно </w:t>
      </w:r>
    </w:p>
    <w:p w14:paraId="74FBCF4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застосувати стилі до фрагменту вмісту, не віднесеного до окремий тег. </w:t>
      </w:r>
    </w:p>
    <w:p w14:paraId="7B4B03D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Наприклад, виділити фоном кілька слів в тексті. </w:t>
      </w:r>
    </w:p>
    <w:p w14:paraId="07DF72D4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Теги &lt;div&gt; ... &lt;/ div&gt; і &lt;span&gt; ... &lt;/ span&gt; використовуються там, де не </w:t>
      </w:r>
    </w:p>
    <w:p w14:paraId="2244DE2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підходить жоден інший тег. Самі по собі вони не визначають ніякого </w:t>
      </w:r>
    </w:p>
    <w:p w14:paraId="470B14F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форматування, але зручні для прив'язки до них стилів. При цьому DIV є </w:t>
      </w:r>
    </w:p>
    <w:p w14:paraId="0F2F6A2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блоковим елементом, а SPAN - рядковим. </w:t>
      </w:r>
    </w:p>
    <w:p w14:paraId="2907EC4D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Основна відмінність між блоковими і малими елементами полягає в </w:t>
      </w:r>
    </w:p>
    <w:p w14:paraId="30011E2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наступному: рядкові елементи йдуть один за одним в рядку тексту, а блочні - </w:t>
      </w:r>
    </w:p>
    <w:p w14:paraId="35EF0315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розташовуються один за іншим.  До рядковим елементів відносяться такі теги, </w:t>
      </w:r>
    </w:p>
    <w:p w14:paraId="15397565" w14:textId="67801D28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як &lt;a&gt;, &lt;img&gt;, &lt;input&gt;, &lt;select&gt;, &lt;span&gt;, &lt;sub&gt;, &lt;sup&gt; і ін. </w:t>
      </w:r>
    </w:p>
    <w:p w14:paraId="585968A0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До блоковим: &lt;div&gt;, &lt;form&gt;, &lt;h1&gt; ... &lt;h6&gt;, &lt;ol&gt;, &lt;p&gt;, &lt;table&gt;, &lt;ul&gt; і деякі </w:t>
      </w:r>
    </w:p>
    <w:p w14:paraId="3D90E104" w14:textId="38EB86D6" w:rsidR="005345C9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lastRenderedPageBreak/>
        <w:t>інші.</w:t>
      </w:r>
    </w:p>
    <w:p w14:paraId="20138B40" w14:textId="28D1E7A0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6B69048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Блочні елементи розташовуються один під одним, багато займають всю </w:t>
      </w:r>
    </w:p>
    <w:p w14:paraId="36DF6691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можливу ширину.  Блочні елементи можуть включати в себе малі і інші блочні.  </w:t>
      </w:r>
    </w:p>
    <w:p w14:paraId="336E9315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Але малі елементи не можуть містити блочні! </w:t>
      </w:r>
    </w:p>
    <w:p w14:paraId="340D4E44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Ще однією відмінністю є те, що для малих елементів не працюють такі </w:t>
      </w:r>
    </w:p>
    <w:p w14:paraId="3E1CCA9A" w14:textId="3C25B88E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властивості, як margin-top, margin-bottom, padding-top і padding-bottom. </w:t>
      </w:r>
    </w:p>
    <w:p w14:paraId="7195423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Винятком є теги &lt;img&gt;, &lt;input&gt;, &lt;textarea&gt; і &lt;select&gt; - для них можна задавати </w:t>
      </w:r>
    </w:p>
    <w:p w14:paraId="17AFB9A6" w14:textId="0E25FDB3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відступи padding-top і padding-bottom.</w:t>
      </w:r>
    </w:p>
    <w:p w14:paraId="628274E5" w14:textId="41CB7039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1199B53D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038F">
        <w:rPr>
          <w:rFonts w:ascii="Times New Roman" w:hAnsi="Times New Roman" w:cs="Times New Roman"/>
          <w:sz w:val="28"/>
          <w:szCs w:val="28"/>
          <w:u w:val="single"/>
        </w:rPr>
        <w:t xml:space="preserve">Псевдокласи </w:t>
      </w:r>
    </w:p>
    <w:p w14:paraId="50CA9D4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Ми розглядали раніше способи прив'язки правил оформлення CSS до </w:t>
      </w:r>
    </w:p>
    <w:p w14:paraId="0800AEDF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елементів документа HTML: за назвою тега, по імені класу, по ID і т.п. </w:t>
      </w:r>
    </w:p>
    <w:p w14:paraId="1D416114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 CSS також існує кілька псевдокласів.  За допомогою псевдокласів можна </w:t>
      </w:r>
    </w:p>
    <w:p w14:paraId="7035FB5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задати стиль в залежності від стану елемента або його положення в документі. </w:t>
      </w:r>
    </w:p>
    <w:p w14:paraId="61F8A9A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Для посилань визначено 4 псевдокласу: </w:t>
      </w:r>
    </w:p>
    <w:p w14:paraId="1B912C2F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:link - посилання, які не відвідувалися користувачем; </w:t>
      </w:r>
    </w:p>
    <w:p w14:paraId="2B58C99D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:visited - відвідані посилання; </w:t>
      </w:r>
    </w:p>
    <w:p w14:paraId="083B4AE7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:active - активна (натиснута) посилання; </w:t>
      </w:r>
    </w:p>
    <w:p w14:paraId="65B5429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:hover - посилання, на яку наведений курсор. </w:t>
      </w:r>
    </w:p>
    <w:p w14:paraId="75C9011B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:focus - застосовується до елементу при отриманні ним фокусу. </w:t>
      </w:r>
    </w:p>
    <w:p w14:paraId="3B3C6FFB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Наприклад, для текстового поля форми отримання фокусу означає, що </w:t>
      </w:r>
    </w:p>
    <w:p w14:paraId="18A0BDBD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курсор встановлений в поле, і за допомогою клавіатури можна вводити в нього </w:t>
      </w:r>
    </w:p>
    <w:p w14:paraId="349D1E4A" w14:textId="1497C385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текст</w:t>
      </w:r>
    </w:p>
    <w:p w14:paraId="1D347C77" w14:textId="0197AF16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1C78417C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038F">
        <w:rPr>
          <w:rFonts w:ascii="Times New Roman" w:hAnsi="Times New Roman" w:cs="Times New Roman"/>
          <w:sz w:val="28"/>
          <w:szCs w:val="28"/>
          <w:u w:val="single"/>
        </w:rPr>
        <w:t xml:space="preserve">Псевдокласи, що мають відношення до дерева документа </w:t>
      </w:r>
    </w:p>
    <w:p w14:paraId="4C74F39C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До цієї групи належать псевдокласи, які визначають положення елемента </w:t>
      </w:r>
    </w:p>
    <w:p w14:paraId="3DB27F0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lastRenderedPageBreak/>
        <w:t xml:space="preserve">в дереві документа і застосовують до нього стиль в залежності від його статусу. </w:t>
      </w:r>
    </w:p>
    <w:p w14:paraId="03C07489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 :first-child застосовується до першого дочірньому елементу селектора, </w:t>
      </w:r>
    </w:p>
    <w:p w14:paraId="332487E7" w14:textId="75FAC4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який розташований в дереві елементів документа.</w:t>
      </w:r>
    </w:p>
    <w:p w14:paraId="13EF3995" w14:textId="5B80C7FE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2F85A5C9" w14:textId="0C5A4D6D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  <w:u w:val="single"/>
        </w:rPr>
      </w:pPr>
      <w:r w:rsidRPr="000C038F">
        <w:rPr>
          <w:rFonts w:ascii="Times New Roman" w:hAnsi="Times New Roman" w:cs="Times New Roman"/>
          <w:sz w:val="28"/>
          <w:szCs w:val="28"/>
          <w:u w:val="single"/>
        </w:rPr>
        <w:t xml:space="preserve">Псевдоелементи </w:t>
      </w:r>
    </w:p>
    <w:p w14:paraId="3535D16F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Псевдоелементи дозволяють задати стиль елементів не визначених у </w:t>
      </w:r>
    </w:p>
    <w:p w14:paraId="6CB058C0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дереві елементів документа, а також генерувати вміст, якого немає у вихідному </w:t>
      </w:r>
    </w:p>
    <w:p w14:paraId="4449BE41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коді тексту. </w:t>
      </w:r>
    </w:p>
    <w:p w14:paraId="5C148ADE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Синтаксис використання псевдоелементів наступний. </w:t>
      </w:r>
    </w:p>
    <w:p w14:paraId="1B205CE3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Селектор: Псевдоелемент {Опис правил стилю} </w:t>
      </w:r>
    </w:p>
    <w:p w14:paraId="43983C11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Спочатку слід ім'я селектора, потім пишеться двокрапка, після якого йде </w:t>
      </w:r>
    </w:p>
    <w:p w14:paraId="42453C94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ім'я псевдоелемента. Кожен псевдоелемент може застосовуватися тільки до </w:t>
      </w:r>
    </w:p>
    <w:p w14:paraId="7531E2E3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одного селектору, якщо потрібно встановити відразу декілька псевдоелементів </w:t>
      </w:r>
    </w:p>
    <w:p w14:paraId="15DA189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для одного селектора, правила стилю повинні додаватися до них окремо, як </w:t>
      </w:r>
    </w:p>
    <w:p w14:paraId="6AEE826A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показано нижче. </w:t>
      </w:r>
    </w:p>
    <w:p w14:paraId="5B0E1EBB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 .foo:first-letter {color: red} </w:t>
      </w:r>
    </w:p>
    <w:p w14:paraId="47BDE07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 .foo:first-line {font-style: italic} </w:t>
      </w:r>
    </w:p>
    <w:p w14:paraId="5FB650A7" w14:textId="1B9DB5F6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7040EEB5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Псевдоелементи не можуть застосовуватися до внутрішніх стилям, тільки </w:t>
      </w:r>
    </w:p>
    <w:p w14:paraId="0612800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до таблиці пов'язаних або глобальних стилів. </w:t>
      </w:r>
    </w:p>
    <w:p w14:paraId="0EC56FB9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Псевдоелементи, їх опис та властивості. </w:t>
      </w:r>
    </w:p>
    <w:p w14:paraId="475BB904" w14:textId="77777777" w:rsidR="0052069C" w:rsidRPr="000C038F" w:rsidRDefault="0052069C" w:rsidP="005206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 </w:t>
      </w:r>
      <w:r w:rsidRPr="000C038F">
        <w:rPr>
          <w:rFonts w:ascii="Times New Roman" w:hAnsi="Times New Roman" w:cs="Times New Roman"/>
          <w:b/>
          <w:bCs/>
          <w:sz w:val="28"/>
          <w:szCs w:val="28"/>
        </w:rPr>
        <w:t xml:space="preserve">:after </w:t>
      </w:r>
    </w:p>
    <w:p w14:paraId="24D599C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Застосовується для вставки призначеного контенту після вмісту елемента.  </w:t>
      </w:r>
    </w:p>
    <w:p w14:paraId="31787002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Цей псевдоелемент працює спільно зі стильовим властивістю content, яке </w:t>
      </w:r>
    </w:p>
    <w:p w14:paraId="746DCFF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визначає вміст для вставки.  У прикладі показано використання псевдоелемента: </w:t>
      </w:r>
    </w:p>
    <w:p w14:paraId="1518DFEC" w14:textId="1F881DE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after для додавання тексту в кінець абзацу.</w:t>
      </w:r>
    </w:p>
    <w:p w14:paraId="57E740A9" w14:textId="77777777" w:rsidR="0052069C" w:rsidRPr="000C038F" w:rsidRDefault="0052069C" w:rsidP="005206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b/>
          <w:bCs/>
          <w:sz w:val="28"/>
          <w:szCs w:val="28"/>
        </w:rPr>
        <w:t xml:space="preserve">: before </w:t>
      </w:r>
    </w:p>
    <w:p w14:paraId="5DA87B78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lastRenderedPageBreak/>
        <w:t xml:space="preserve">За своєю дією: before аналогічний псевдоелементу: after, але вставляє </w:t>
      </w:r>
    </w:p>
    <w:p w14:paraId="23958FE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контент до вмісту елементу. У наступному прикладі показано додавання </w:t>
      </w:r>
    </w:p>
    <w:p w14:paraId="3BBE3436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маркерів свого типу до елементів списку за допомогою приховування </w:t>
      </w:r>
    </w:p>
    <w:p w14:paraId="6CF32503" w14:textId="0AE5C44D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стандартних маркерів і застосування псевдоелемента: before.</w:t>
      </w:r>
    </w:p>
    <w:p w14:paraId="6F40E254" w14:textId="77777777" w:rsidR="0052069C" w:rsidRPr="000C038F" w:rsidRDefault="0052069C" w:rsidP="0052069C">
      <w:pPr>
        <w:rPr>
          <w:rFonts w:ascii="Times New Roman" w:hAnsi="Times New Roman" w:cs="Times New Roman"/>
          <w:sz w:val="28"/>
          <w:szCs w:val="28"/>
        </w:rPr>
      </w:pPr>
    </w:p>
    <w:p w14:paraId="760916AB" w14:textId="2FE8ACAF" w:rsidR="00FD4BCD" w:rsidRPr="000C038F" w:rsidRDefault="00FD4BCD" w:rsidP="00FD4B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38F">
        <w:rPr>
          <w:rFonts w:ascii="Times New Roman" w:hAnsi="Times New Roman" w:cs="Times New Roman"/>
          <w:b/>
          <w:bCs/>
          <w:sz w:val="28"/>
          <w:szCs w:val="28"/>
        </w:rPr>
        <w:t xml:space="preserve">4. Порядок виконання лабораторної роботи </w:t>
      </w:r>
    </w:p>
    <w:p w14:paraId="03ABB622" w14:textId="5DD310DF" w:rsidR="00FD4BCD" w:rsidRPr="000C038F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1) ознайомитися з теоретичними відомостями;  </w:t>
      </w:r>
    </w:p>
    <w:p w14:paraId="6D76E7BA" w14:textId="77777777" w:rsidR="00FD4BCD" w:rsidRPr="000C038F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2) виконати завдання </w:t>
      </w:r>
    </w:p>
    <w:p w14:paraId="05A4BF50" w14:textId="77777777" w:rsidR="00FD4BCD" w:rsidRPr="000C038F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3) оформити звіт, який включатиме: титульний аркуш, завдання, </w:t>
      </w:r>
    </w:p>
    <w:p w14:paraId="1C4C138A" w14:textId="77777777" w:rsidR="00FD4BCD" w:rsidRPr="000C038F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теоретичні відомості, результати і висновки по роботі;  </w:t>
      </w:r>
    </w:p>
    <w:p w14:paraId="0F235963" w14:textId="6258ED03" w:rsidR="00885882" w:rsidRPr="000C038F" w:rsidRDefault="00FD4BCD" w:rsidP="00FD4BCD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4) продемонструвати результат на комп'ютері і захистити лабораторну </w:t>
      </w:r>
      <w:r w:rsidR="00885882" w:rsidRPr="000C038F">
        <w:rPr>
          <w:rFonts w:ascii="Times New Roman" w:hAnsi="Times New Roman" w:cs="Times New Roman"/>
          <w:sz w:val="28"/>
          <w:szCs w:val="28"/>
        </w:rPr>
        <w:t>р</w:t>
      </w:r>
      <w:r w:rsidRPr="000C038F">
        <w:rPr>
          <w:rFonts w:ascii="Times New Roman" w:hAnsi="Times New Roman" w:cs="Times New Roman"/>
          <w:sz w:val="28"/>
          <w:szCs w:val="28"/>
        </w:rPr>
        <w:t>оботу</w:t>
      </w:r>
      <w:r w:rsidR="00885882" w:rsidRPr="000C038F">
        <w:rPr>
          <w:rFonts w:ascii="Times New Roman" w:hAnsi="Times New Roman" w:cs="Times New Roman"/>
          <w:sz w:val="28"/>
          <w:szCs w:val="28"/>
        </w:rPr>
        <w:t>.</w:t>
      </w:r>
      <w:r w:rsidRPr="000C038F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B077C72" w14:textId="46FF1126" w:rsidR="00885882" w:rsidRPr="000C038F" w:rsidRDefault="00885882" w:rsidP="00FD4BCD">
      <w:pPr>
        <w:rPr>
          <w:rFonts w:ascii="Times New Roman" w:hAnsi="Times New Roman" w:cs="Times New Roman"/>
          <w:sz w:val="28"/>
          <w:szCs w:val="28"/>
        </w:rPr>
      </w:pPr>
    </w:p>
    <w:p w14:paraId="4241C89B" w14:textId="77777777" w:rsidR="000C038F" w:rsidRPr="000C038F" w:rsidRDefault="000C038F" w:rsidP="00FD4BCD">
      <w:pPr>
        <w:rPr>
          <w:rFonts w:ascii="Times New Roman" w:hAnsi="Times New Roman" w:cs="Times New Roman"/>
          <w:sz w:val="28"/>
          <w:szCs w:val="28"/>
        </w:rPr>
      </w:pPr>
    </w:p>
    <w:p w14:paraId="2B008028" w14:textId="70B9A810" w:rsidR="000C038F" w:rsidRPr="000C038F" w:rsidRDefault="00596FAA" w:rsidP="000C03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038F">
        <w:rPr>
          <w:rFonts w:ascii="Times New Roman" w:hAnsi="Times New Roman" w:cs="Times New Roman"/>
          <w:b/>
          <w:bCs/>
          <w:sz w:val="32"/>
          <w:szCs w:val="32"/>
        </w:rPr>
        <w:t>Результати виконання роботи</w:t>
      </w:r>
    </w:p>
    <w:p w14:paraId="59BAE1CD" w14:textId="1CBE2E33" w:rsidR="000C038F" w:rsidRPr="000C038F" w:rsidRDefault="000C038F" w:rsidP="000C038F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Сторінка index.html</w:t>
      </w:r>
    </w:p>
    <w:p w14:paraId="38C7E8AB" w14:textId="4D4135D4" w:rsidR="000C038F" w:rsidRPr="000C038F" w:rsidRDefault="000C038F" w:rsidP="000C03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03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9EF7A" wp14:editId="16E836A1">
            <wp:extent cx="6152515" cy="308970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9268" cy="30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87F0" w14:textId="65848166" w:rsidR="00596FAA" w:rsidRPr="000C038F" w:rsidRDefault="00596FAA" w:rsidP="006C78FC">
      <w:pPr>
        <w:rPr>
          <w:rFonts w:ascii="Times New Roman" w:hAnsi="Times New Roman" w:cs="Times New Roman"/>
          <w:sz w:val="28"/>
          <w:szCs w:val="28"/>
        </w:rPr>
      </w:pPr>
    </w:p>
    <w:p w14:paraId="062FC367" w14:textId="015FD708" w:rsidR="00D64820" w:rsidRPr="000C038F" w:rsidRDefault="00135DF5" w:rsidP="00D64820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Файл index_style.css</w:t>
      </w:r>
    </w:p>
    <w:p w14:paraId="04BB9E4A" w14:textId="77777777" w:rsidR="000C038F" w:rsidRPr="000C038F" w:rsidRDefault="000C038F" w:rsidP="000C0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 xml:space="preserve">body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background-image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url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(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../images/bg.jpg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);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header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cornflowerblue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position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fixed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header_title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font-size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font-weight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bold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display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inline-block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margin-top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menu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float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margin-right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margin-top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menu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list-style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menu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li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display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inline-block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li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a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text-decoration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li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hover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orange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container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max-width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1200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auto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info_box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300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float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margin-top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 solid 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center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/*----------------------------------Таблиця 1 i 2-----------------------------------------------*/</w:t>
      </w:r>
      <w:r w:rsidRPr="000C03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table_block1 table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auto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border-spacing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#f0f8ff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table_block1 table tr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table_block1 table td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33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#t1_img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#ffe4c4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#t1_img td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img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260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225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float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#t1_h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center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#t1_p p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line-height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1.4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text-indent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1.3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cm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justify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padding-left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padding-right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table_block2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margin-top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table_block2 table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auto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px solid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#191970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#f8f8ff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border-collapse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collapse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table_block2 table td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 solid 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table_block2 table th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 solid 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italic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font-family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Arial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sans-serif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t_header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vertical-align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center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#6495ed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t_header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schedule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th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t_info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vertical-align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center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center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t_info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h1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h2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h3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h4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h5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h6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font-size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normal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line-height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a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normal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font-family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Arial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sans-serif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text-decoration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content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info_box p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normal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font-family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Arial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sans-serif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line-height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1.5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justify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text-indent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cm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info_box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first-child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darkgrey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</w:p>
    <w:p w14:paraId="54C8EFEC" w14:textId="77777777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577F3261" w14:textId="69E79848" w:rsidR="00D64820" w:rsidRPr="000C038F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1B070BED" w14:textId="74C9F731" w:rsidR="00D64820" w:rsidRPr="000C038F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658FAF27" w14:textId="7F491B64" w:rsidR="00D64820" w:rsidRPr="000C038F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32ACD69F" w14:textId="2BB25F04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74F3DA57" w14:textId="4A0C3D28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5293039E" w14:textId="6CFEA74D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00652C30" w14:textId="445CE09D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3A21C333" w14:textId="77777777" w:rsidR="000C038F" w:rsidRPr="000C038F" w:rsidRDefault="000C038F" w:rsidP="00D64820">
      <w:pPr>
        <w:rPr>
          <w:rFonts w:ascii="Times New Roman" w:hAnsi="Times New Roman" w:cs="Times New Roman"/>
          <w:sz w:val="28"/>
          <w:szCs w:val="28"/>
        </w:rPr>
      </w:pPr>
    </w:p>
    <w:p w14:paraId="1AE82829" w14:textId="77777777" w:rsidR="00D64820" w:rsidRPr="000C038F" w:rsidRDefault="00D64820" w:rsidP="00D64820">
      <w:pPr>
        <w:rPr>
          <w:rFonts w:ascii="Times New Roman" w:hAnsi="Times New Roman" w:cs="Times New Roman"/>
          <w:sz w:val="28"/>
          <w:szCs w:val="28"/>
        </w:rPr>
      </w:pPr>
    </w:p>
    <w:p w14:paraId="08478522" w14:textId="6B322144" w:rsidR="00596FAA" w:rsidRPr="000C038F" w:rsidRDefault="00D64820" w:rsidP="006C78F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Сторінка info.html</w:t>
      </w:r>
    </w:p>
    <w:p w14:paraId="7D3320F0" w14:textId="350CB3AC" w:rsidR="000C038F" w:rsidRPr="000C038F" w:rsidRDefault="000C038F" w:rsidP="006C78F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5591AB" wp14:editId="6FE12CD1">
            <wp:extent cx="6152515" cy="52304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7AD2" w14:textId="014E781B" w:rsidR="00D64820" w:rsidRPr="000C038F" w:rsidRDefault="00D64820" w:rsidP="006C78FC">
      <w:pPr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>Лістинг</w:t>
      </w:r>
      <w:r w:rsidR="00135DF5" w:rsidRPr="000C038F">
        <w:rPr>
          <w:rFonts w:ascii="Times New Roman" w:hAnsi="Times New Roman" w:cs="Times New Roman"/>
          <w:sz w:val="28"/>
          <w:szCs w:val="28"/>
        </w:rPr>
        <w:t xml:space="preserve"> файлу info_style.css</w:t>
      </w:r>
    </w:p>
    <w:p w14:paraId="4F6A9641" w14:textId="77777777" w:rsidR="000C038F" w:rsidRPr="000C038F" w:rsidRDefault="000C038F" w:rsidP="000C0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body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azure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container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100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%;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max-width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900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auto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h4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darkslategrey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b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red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font-size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h4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blueviolet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font-size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13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font-family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sans-serif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link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black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hover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cornflowerblue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visited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grey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active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orange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img1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float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ol_list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font-size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16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ol_list li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margin-bottom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black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text-decoration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italic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font-family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Montserrat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sans-serif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ul_list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list-style-type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ul_list li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margin-bottom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15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ul_list a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#fcb48f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border-radius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ghostwhite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padding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text-decoration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none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ul_list a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hover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cornflowerblue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.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ul_list li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before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content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''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display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inline-block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height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13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width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13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vertical-align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middle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#FF7A2F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margin-right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>}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ul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li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0C038F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after 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{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content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"псевдоелемент After"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margin-left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px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font-style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italic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0C038F">
        <w:rPr>
          <w:rFonts w:ascii="Courier New" w:eastAsia="Times New Roman" w:hAnsi="Courier New" w:cs="Courier New"/>
          <w:color w:val="174AD4"/>
          <w:sz w:val="20"/>
          <w:szCs w:val="20"/>
          <w:lang w:eastAsia="uk-UA"/>
        </w:rPr>
        <w:t>background-color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0C038F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bisque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0C038F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>}</w:t>
      </w:r>
    </w:p>
    <w:p w14:paraId="7376EBA4" w14:textId="2C8148E2" w:rsidR="00D64820" w:rsidRPr="000C038F" w:rsidRDefault="00D64820" w:rsidP="006C78FC">
      <w:pPr>
        <w:rPr>
          <w:rFonts w:ascii="Times New Roman" w:hAnsi="Times New Roman" w:cs="Times New Roman"/>
          <w:sz w:val="28"/>
          <w:szCs w:val="28"/>
        </w:rPr>
      </w:pPr>
    </w:p>
    <w:p w14:paraId="5BF998C1" w14:textId="76D5E2C9" w:rsidR="00596FAA" w:rsidRPr="000C038F" w:rsidRDefault="00596FAA" w:rsidP="006C78FC">
      <w:pPr>
        <w:rPr>
          <w:rFonts w:ascii="Times New Roman" w:hAnsi="Times New Roman" w:cs="Times New Roman"/>
          <w:sz w:val="28"/>
          <w:szCs w:val="28"/>
        </w:rPr>
      </w:pPr>
    </w:p>
    <w:p w14:paraId="3202D389" w14:textId="77777777" w:rsidR="00D64820" w:rsidRPr="000C038F" w:rsidRDefault="00D64820" w:rsidP="006C78FC">
      <w:pPr>
        <w:rPr>
          <w:rFonts w:ascii="Times New Roman" w:hAnsi="Times New Roman" w:cs="Times New Roman"/>
          <w:sz w:val="28"/>
          <w:szCs w:val="28"/>
        </w:rPr>
      </w:pPr>
    </w:p>
    <w:p w14:paraId="00BF0CAB" w14:textId="2E0B0D65" w:rsidR="001B1879" w:rsidRPr="000C038F" w:rsidRDefault="001B1879" w:rsidP="00596F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038F">
        <w:rPr>
          <w:rFonts w:ascii="Times New Roman" w:hAnsi="Times New Roman" w:cs="Times New Roman"/>
          <w:b/>
          <w:bCs/>
          <w:sz w:val="32"/>
          <w:szCs w:val="32"/>
        </w:rPr>
        <w:t>Висновок</w:t>
      </w:r>
    </w:p>
    <w:p w14:paraId="55F1C046" w14:textId="61E6CF0F" w:rsidR="001B1879" w:rsidRPr="000C038F" w:rsidRDefault="00D64820" w:rsidP="00596F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C038F">
        <w:rPr>
          <w:rFonts w:ascii="Times New Roman" w:hAnsi="Times New Roman" w:cs="Times New Roman"/>
          <w:sz w:val="28"/>
          <w:szCs w:val="28"/>
        </w:rPr>
        <w:t xml:space="preserve">У цій лабораторній роботі я застосував </w:t>
      </w:r>
      <w:r w:rsidR="000C038F">
        <w:rPr>
          <w:rFonts w:ascii="Times New Roman" w:hAnsi="Times New Roman" w:cs="Times New Roman"/>
          <w:sz w:val="28"/>
          <w:szCs w:val="28"/>
        </w:rPr>
        <w:t xml:space="preserve">блочні та рядкові елементи, використав псевдокласи для посилань та 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0C038F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C038F">
        <w:rPr>
          <w:rFonts w:ascii="Times New Roman" w:hAnsi="Times New Roman" w:cs="Times New Roman"/>
          <w:sz w:val="28"/>
          <w:szCs w:val="28"/>
          <w:lang w:val="en-US"/>
        </w:rPr>
        <w:t>child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C038F">
        <w:rPr>
          <w:rFonts w:ascii="Times New Roman" w:hAnsi="Times New Roman" w:cs="Times New Roman"/>
          <w:sz w:val="28"/>
          <w:szCs w:val="28"/>
        </w:rPr>
        <w:t xml:space="preserve">Застосував псевдоелементи 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0C038F">
        <w:rPr>
          <w:rFonts w:ascii="Times New Roman" w:hAnsi="Times New Roman" w:cs="Times New Roman"/>
          <w:sz w:val="28"/>
          <w:szCs w:val="28"/>
          <w:lang w:val="en-US"/>
        </w:rPr>
        <w:t>after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>, :</w:t>
      </w:r>
      <w:r w:rsidR="000C038F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0C038F" w:rsidRPr="000C0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038F">
        <w:rPr>
          <w:rFonts w:ascii="Times New Roman" w:hAnsi="Times New Roman" w:cs="Times New Roman"/>
          <w:sz w:val="28"/>
          <w:szCs w:val="28"/>
        </w:rPr>
        <w:t>та задав позиціонування для різних елементів.</w:t>
      </w:r>
    </w:p>
    <w:sectPr w:rsidR="001B1879" w:rsidRPr="000C038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2E"/>
    <w:rsid w:val="000C038F"/>
    <w:rsid w:val="00135DF5"/>
    <w:rsid w:val="001B1879"/>
    <w:rsid w:val="001F1503"/>
    <w:rsid w:val="002220C0"/>
    <w:rsid w:val="00333867"/>
    <w:rsid w:val="00345AE0"/>
    <w:rsid w:val="004232F2"/>
    <w:rsid w:val="00450D36"/>
    <w:rsid w:val="004C5CE6"/>
    <w:rsid w:val="0052069C"/>
    <w:rsid w:val="005345C9"/>
    <w:rsid w:val="005474B9"/>
    <w:rsid w:val="00596FAA"/>
    <w:rsid w:val="005A2F1F"/>
    <w:rsid w:val="006C78FC"/>
    <w:rsid w:val="00721F0F"/>
    <w:rsid w:val="007620A5"/>
    <w:rsid w:val="00790968"/>
    <w:rsid w:val="007F1A60"/>
    <w:rsid w:val="00843D56"/>
    <w:rsid w:val="0085786A"/>
    <w:rsid w:val="00885882"/>
    <w:rsid w:val="008D79BA"/>
    <w:rsid w:val="00A15208"/>
    <w:rsid w:val="00AD745A"/>
    <w:rsid w:val="00B10A63"/>
    <w:rsid w:val="00B438E5"/>
    <w:rsid w:val="00BC628D"/>
    <w:rsid w:val="00C30E6A"/>
    <w:rsid w:val="00C408A1"/>
    <w:rsid w:val="00C43C9A"/>
    <w:rsid w:val="00CB4ED7"/>
    <w:rsid w:val="00CC1034"/>
    <w:rsid w:val="00D279A4"/>
    <w:rsid w:val="00D64820"/>
    <w:rsid w:val="00DB662E"/>
    <w:rsid w:val="00E06DF7"/>
    <w:rsid w:val="00E12E40"/>
    <w:rsid w:val="00E40F28"/>
    <w:rsid w:val="00F0427F"/>
    <w:rsid w:val="00FD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B282B"/>
  <w15:chartTrackingRefBased/>
  <w15:docId w15:val="{D7F73B3E-77B4-4F54-AAB6-C1038B89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208"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338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B18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B1879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11</Pages>
  <Words>5913</Words>
  <Characters>3371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chumakvova123@gmail.com</dc:creator>
  <cp:keywords/>
  <dc:description/>
  <cp:lastModifiedBy>chumakvova123@gmail.com</cp:lastModifiedBy>
  <cp:revision>26</cp:revision>
  <dcterms:created xsi:type="dcterms:W3CDTF">2020-09-30T13:50:00Z</dcterms:created>
  <dcterms:modified xsi:type="dcterms:W3CDTF">2020-11-19T06:36:00Z</dcterms:modified>
</cp:coreProperties>
</file>