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74C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Національний технічний університет України</w:t>
      </w:r>
    </w:p>
    <w:p w14:paraId="4AD34454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«Київський політехнічний інститут імені Ігоря Сікорського»</w:t>
      </w:r>
    </w:p>
    <w:p w14:paraId="25F11C90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Факультет інформатики та обчислювальної техніки</w:t>
      </w:r>
    </w:p>
    <w:p w14:paraId="2DE1962F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Кафедра  автоматики та управління в технічних системах</w:t>
      </w:r>
    </w:p>
    <w:p w14:paraId="424B42B2" w14:textId="77777777" w:rsidR="00A15208" w:rsidRPr="00F478A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14:paraId="5C4A744A" w14:textId="31FB2FE0" w:rsidR="00A15208" w:rsidRPr="00AA0522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F478A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uk-UA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uk-UA"/>
        </w:rPr>
        <w:t>4</w:t>
      </w:r>
    </w:p>
    <w:p w14:paraId="2F5C1B9E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 дисципліні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Основи клієнтської розробки</w:t>
      </w:r>
      <w:r w:rsidRPr="00F478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»</w:t>
      </w:r>
    </w:p>
    <w:p w14:paraId="7B9C42FA" w14:textId="36BF6090" w:rsidR="00A15208" w:rsidRPr="00AA0522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Тема: </w:t>
      </w:r>
      <w:r w:rsidRPr="00A1520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HTML</w:t>
      </w:r>
      <w:r w:rsidRPr="00A152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Структура документа. Заголовки. </w:t>
      </w:r>
      <w:r w:rsidRPr="00A1520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Гіперпосилання</w:t>
      </w:r>
    </w:p>
    <w:p w14:paraId="34C27512" w14:textId="77777777" w:rsidR="00A1520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14:paraId="2311FDF2" w14:textId="77777777" w:rsidR="00A1520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447EE8E" w14:textId="77777777" w:rsidR="00A1520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697758E" w14:textId="77777777" w:rsidR="00A1520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B85BCBA" w14:textId="77777777" w:rsidR="00A15208" w:rsidRPr="00F478A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8"/>
        <w:gridCol w:w="3260"/>
      </w:tblGrid>
      <w:tr w:rsidR="00A15208" w:rsidRPr="00A15208" w14:paraId="7B910F23" w14:textId="77777777" w:rsidTr="00443C2C">
        <w:tc>
          <w:tcPr>
            <w:tcW w:w="708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5F3E1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Виконав:</w:t>
            </w:r>
          </w:p>
          <w:p w14:paraId="0D89BD15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студент групи 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А-94</w:t>
            </w:r>
          </w:p>
          <w:p w14:paraId="782786E6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Чумак Володимир Володимирович</w:t>
            </w:r>
          </w:p>
          <w:p w14:paraId="1F6F0F35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Дата здачі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____</w:t>
            </w: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 xml:space="preserve"> </w:t>
            </w:r>
          </w:p>
          <w:p w14:paraId="02A71C3B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Захищено з балом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___</w:t>
            </w:r>
          </w:p>
        </w:tc>
        <w:tc>
          <w:tcPr>
            <w:tcW w:w="32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F2AAD8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</w:tbl>
    <w:p w14:paraId="06FEAD6D" w14:textId="77777777" w:rsidR="00A15208" w:rsidRDefault="00A15208" w:rsidP="00A15208">
      <w:pPr>
        <w:rPr>
          <w:lang w:val="uk-UA"/>
        </w:rPr>
      </w:pPr>
    </w:p>
    <w:p w14:paraId="3BC80E58" w14:textId="66E83520" w:rsidR="00F0427F" w:rsidRDefault="00F0427F">
      <w:pPr>
        <w:rPr>
          <w:lang w:val="uk-UA"/>
        </w:rPr>
      </w:pPr>
    </w:p>
    <w:p w14:paraId="754AEB08" w14:textId="56278D03" w:rsidR="00A15208" w:rsidRDefault="00A15208">
      <w:pPr>
        <w:rPr>
          <w:lang w:val="uk-UA"/>
        </w:rPr>
      </w:pPr>
    </w:p>
    <w:p w14:paraId="465996B6" w14:textId="75F7B029" w:rsidR="00A15208" w:rsidRDefault="00A15208">
      <w:pPr>
        <w:rPr>
          <w:lang w:val="uk-UA"/>
        </w:rPr>
      </w:pPr>
    </w:p>
    <w:p w14:paraId="65CCBA87" w14:textId="7FFF9BDD" w:rsidR="00A15208" w:rsidRDefault="00A15208" w:rsidP="00A15208">
      <w:pPr>
        <w:jc w:val="center"/>
        <w:rPr>
          <w:lang w:val="uk-UA"/>
        </w:rPr>
      </w:pPr>
      <w:r>
        <w:rPr>
          <w:lang w:val="uk-UA"/>
        </w:rPr>
        <w:t>Київ 2020</w:t>
      </w:r>
    </w:p>
    <w:p w14:paraId="3A4F8EB5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lastRenderedPageBreak/>
        <w:t xml:space="preserve">1. </w:t>
      </w:r>
      <w:r w:rsidRPr="00A15208">
        <w:rPr>
          <w:b/>
          <w:bCs/>
          <w:sz w:val="28"/>
          <w:szCs w:val="28"/>
          <w:lang w:val="uk-UA"/>
        </w:rPr>
        <w:t>Тема</w:t>
      </w:r>
      <w:r w:rsidRPr="00A15208">
        <w:rPr>
          <w:sz w:val="28"/>
          <w:szCs w:val="28"/>
          <w:lang w:val="uk-UA"/>
        </w:rPr>
        <w:t xml:space="preserve"> </w:t>
      </w:r>
    </w:p>
    <w:p w14:paraId="1922834B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HTML. Структура документа. Заголовки. Гіперпосилання </w:t>
      </w:r>
    </w:p>
    <w:p w14:paraId="5C139728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2. </w:t>
      </w:r>
      <w:r w:rsidRPr="00A15208">
        <w:rPr>
          <w:b/>
          <w:bCs/>
          <w:sz w:val="28"/>
          <w:szCs w:val="28"/>
          <w:lang w:val="uk-UA"/>
        </w:rPr>
        <w:t>Завдання</w:t>
      </w:r>
      <w:r w:rsidRPr="00A15208">
        <w:rPr>
          <w:sz w:val="28"/>
          <w:szCs w:val="28"/>
          <w:lang w:val="uk-UA"/>
        </w:rPr>
        <w:t xml:space="preserve"> </w:t>
      </w:r>
    </w:p>
    <w:p w14:paraId="769ABB3C" w14:textId="460D1E87" w:rsidR="00A15208" w:rsidRPr="00A15208" w:rsidRDefault="00A15208" w:rsidP="00A1520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Тематика сайту: Варіант 26 (Музеї)</w:t>
      </w:r>
    </w:p>
    <w:p w14:paraId="1B7265EB" w14:textId="77777777" w:rsidR="00A15208" w:rsidRPr="00A15208" w:rsidRDefault="00A15208" w:rsidP="00A15208">
      <w:pPr>
        <w:rPr>
          <w:sz w:val="28"/>
          <w:szCs w:val="28"/>
          <w:lang w:val="uk-UA"/>
        </w:rPr>
      </w:pPr>
    </w:p>
    <w:p w14:paraId="0EBCBAB8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Створити 4 сторінки.  Перша сторінка має назву - index.html. В метаданих </w:t>
      </w:r>
    </w:p>
    <w:p w14:paraId="7953F038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вказати автора документа. Кожна сторінка повинна мати назву &lt;title&gt;&lt;/title&gt;. </w:t>
      </w:r>
    </w:p>
    <w:p w14:paraId="24338A35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Кожна сторінка повинна мати заголовок. В тілі сторінок додати по декілька </w:t>
      </w:r>
    </w:p>
    <w:p w14:paraId="6849E273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абзаців тексту (відповідно до тематики) використовуючи тег &lt;p&gt;&lt;/p&gt;. </w:t>
      </w:r>
    </w:p>
    <w:p w14:paraId="758155C0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Використовуючи гіперпосилання, реалізувати переходи між сторінками, на </w:t>
      </w:r>
    </w:p>
    <w:p w14:paraId="7DC3B03D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певний рядок поточною сторінки, певний рядок іншої сторінки, на сторінку в </w:t>
      </w:r>
    </w:p>
    <w:p w14:paraId="574D205A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інтернеті). Застосувати атрибут, який задає колір гіперпосилань. </w:t>
      </w:r>
    </w:p>
    <w:p w14:paraId="6536D3BF" w14:textId="715B393C" w:rsidR="00A15208" w:rsidRPr="00A15208" w:rsidRDefault="00A15208" w:rsidP="00A15208">
      <w:pPr>
        <w:rPr>
          <w:sz w:val="28"/>
          <w:szCs w:val="28"/>
          <w:lang w:val="uk-UA"/>
        </w:rPr>
      </w:pPr>
    </w:p>
    <w:p w14:paraId="036644DF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3. </w:t>
      </w:r>
      <w:r w:rsidRPr="00A15208">
        <w:rPr>
          <w:b/>
          <w:bCs/>
          <w:sz w:val="28"/>
          <w:szCs w:val="28"/>
          <w:lang w:val="uk-UA"/>
        </w:rPr>
        <w:t>Теоретичні відомості</w:t>
      </w:r>
      <w:r w:rsidRPr="00A15208">
        <w:rPr>
          <w:sz w:val="28"/>
          <w:szCs w:val="28"/>
          <w:lang w:val="uk-UA"/>
        </w:rPr>
        <w:t xml:space="preserve"> </w:t>
      </w:r>
    </w:p>
    <w:p w14:paraId="2C8173E5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Структура HTML-документа досить проста: </w:t>
      </w:r>
    </w:p>
    <w:p w14:paraId="7D47F360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1. Опис документа починається з вказівки його типу (секція DOCTYPE). </w:t>
      </w:r>
    </w:p>
    <w:p w14:paraId="4C50AC40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2. Текст документа полягає в тег &lt;html&gt;.  Текст документа складається з </w:t>
      </w:r>
    </w:p>
    <w:p w14:paraId="4DECEF30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заголовка і тіла, які виділяються відповідно тегами &lt;head&gt; і &lt;body&gt;. </w:t>
      </w:r>
    </w:p>
    <w:p w14:paraId="73DB1E37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Приклади DOCTYPE: </w:t>
      </w:r>
    </w:p>
    <w:p w14:paraId="628318DB" w14:textId="53AFAF1A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- &lt;! DOCTYPE HTML&gt;  оголошення для документів HTML5. </w:t>
      </w:r>
    </w:p>
    <w:p w14:paraId="69C2914F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Приклад опису метаданих: </w:t>
      </w:r>
    </w:p>
    <w:p w14:paraId="00BE871C" w14:textId="2BFAB4EB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&lt;meta name = "author" content = "рядок"&gt; - автор веб-документа </w:t>
      </w:r>
    </w:p>
    <w:p w14:paraId="3E8F0CC0" w14:textId="77777777" w:rsidR="00A15208" w:rsidRPr="00A15208" w:rsidRDefault="00A15208" w:rsidP="00A15208">
      <w:pPr>
        <w:rPr>
          <w:sz w:val="28"/>
          <w:szCs w:val="28"/>
          <w:lang w:val="uk-UA"/>
        </w:rPr>
      </w:pPr>
    </w:p>
    <w:p w14:paraId="7599E4E1" w14:textId="3D0944F4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 - Мітки-якоря - дозволяють переходити відвідувачеві на певні розділи </w:t>
      </w:r>
    </w:p>
    <w:p w14:paraId="2BEE790F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документа. </w:t>
      </w:r>
    </w:p>
    <w:p w14:paraId="76A70EE2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Перехід за посиланнями можна виконувати як на цілі документи, так і на </w:t>
      </w:r>
    </w:p>
    <w:p w14:paraId="01F2FD86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lastRenderedPageBreak/>
        <w:t xml:space="preserve">спеціальним чином помічені (іменовані) фрагменти тексту: </w:t>
      </w:r>
    </w:p>
    <w:p w14:paraId="61F4B640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 &lt;a name="якір"&gt; Прив'язка до фрагменту тексту &lt;/a&gt; </w:t>
      </w:r>
    </w:p>
    <w:p w14:paraId="0400946A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 &lt;a href="#якір"&gt; Посилання на якір &lt;/a&gt; </w:t>
      </w:r>
    </w:p>
    <w:p w14:paraId="254A64DA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 &lt;а href = "адреса посилання"&gt; текст для клацання миші &lt;/а&gt; </w:t>
      </w:r>
    </w:p>
    <w:p w14:paraId="320BB778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 &lt;а href = " адреса посилання "&gt; &lt;IMG src = "посилання на малюнок"&gt; &lt;/а&gt; </w:t>
      </w:r>
    </w:p>
    <w:p w14:paraId="068A39E2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Усередині тега &lt;BODY&gt; використовується атрибут, що задає колір </w:t>
      </w:r>
    </w:p>
    <w:p w14:paraId="7FDB4AEB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гіперпосилань </w:t>
      </w:r>
    </w:p>
    <w:p w14:paraId="1AD625F0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link - задає колір вихідних посилань </w:t>
      </w:r>
    </w:p>
    <w:p w14:paraId="247A38BD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vlink - задає колір відвіданих посилань </w:t>
      </w:r>
    </w:p>
    <w:p w14:paraId="7FDF683F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alink - задає колір активних посилань (колір при натисканні миші) </w:t>
      </w:r>
    </w:p>
    <w:p w14:paraId="2A512304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  </w:t>
      </w:r>
    </w:p>
    <w:p w14:paraId="05B92640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&lt;а href="#new"&gt; Нові надходження &lt;/а&gt; - перехід до рядка тієї ж сторінки </w:t>
      </w:r>
    </w:p>
    <w:p w14:paraId="2AFD17E7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з позначкою тегом &lt;а name="new"&gt; </w:t>
      </w:r>
    </w:p>
    <w:p w14:paraId="4A8ACAAA" w14:textId="77777777" w:rsidR="00A15208" w:rsidRPr="00CC1034" w:rsidRDefault="00A15208" w:rsidP="00A15208">
      <w:pPr>
        <w:rPr>
          <w:i/>
          <w:iCs/>
          <w:sz w:val="28"/>
          <w:szCs w:val="28"/>
          <w:lang w:val="uk-UA"/>
        </w:rPr>
      </w:pPr>
      <w:r w:rsidRPr="00CC1034">
        <w:rPr>
          <w:i/>
          <w:iCs/>
          <w:sz w:val="28"/>
          <w:szCs w:val="28"/>
          <w:lang w:val="uk-UA"/>
        </w:rPr>
        <w:t xml:space="preserve"> &lt;а href="pag2.htm#new1"&gt; примітки &lt;/а&gt; - перехід на сторінку сайту pag2 </w:t>
      </w:r>
    </w:p>
    <w:p w14:paraId="498DBC1E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CC1034">
        <w:rPr>
          <w:i/>
          <w:iCs/>
          <w:sz w:val="28"/>
          <w:szCs w:val="28"/>
          <w:lang w:val="uk-UA"/>
        </w:rPr>
        <w:t>до рядка з позначкою тегом</w:t>
      </w:r>
      <w:r w:rsidRPr="00A15208">
        <w:rPr>
          <w:sz w:val="28"/>
          <w:szCs w:val="28"/>
          <w:lang w:val="uk-UA"/>
        </w:rPr>
        <w:t xml:space="preserve"> </w:t>
      </w:r>
    </w:p>
    <w:p w14:paraId="5D769500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 &lt;а name="new1"&gt; </w:t>
      </w:r>
    </w:p>
    <w:p w14:paraId="293F137E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 &lt;p&gt; подробиці читайте &lt;a href="pag2.htm"&gt; друга сторінка &lt;/a&gt; &lt;/ p&gt; - </w:t>
      </w:r>
    </w:p>
    <w:p w14:paraId="73DB913A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посилання на іншу сторінку того ж сайту </w:t>
      </w:r>
    </w:p>
    <w:p w14:paraId="495F50B6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 &lt;p&gt; &lt;a href="pag2.htm"&gt; IMG src = log.gif alt = "про нашу фірму" &lt;/a&gt; &lt;/p&gt; </w:t>
      </w:r>
    </w:p>
    <w:p w14:paraId="68A82CA8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- посилання на іншу сторінку того ж сайту, але посиланням є малюнок </w:t>
      </w:r>
    </w:p>
    <w:p w14:paraId="16C6215E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 &lt;a href="myfile.exe" title=" файл 10 мегабайт"&gt; Завантажити програму &lt;/a&gt; </w:t>
      </w:r>
    </w:p>
    <w:p w14:paraId="49FAE20C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-Посилання з підказкою title </w:t>
      </w:r>
    </w:p>
    <w:p w14:paraId="0A6A047C" w14:textId="486B91DF" w:rsid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 &lt;a Href="http://home.ifmo.ru/index.html"&gt; тест &lt;/a&gt; - зовнішнє посилання </w:t>
      </w:r>
    </w:p>
    <w:p w14:paraId="61C801F5" w14:textId="77777777" w:rsidR="00C408A1" w:rsidRPr="00A15208" w:rsidRDefault="00C408A1" w:rsidP="00A15208">
      <w:pPr>
        <w:rPr>
          <w:sz w:val="28"/>
          <w:szCs w:val="28"/>
          <w:lang w:val="uk-UA"/>
        </w:rPr>
      </w:pPr>
    </w:p>
    <w:p w14:paraId="41909AE4" w14:textId="3425DF77" w:rsidR="00A15208" w:rsidRPr="00A15208" w:rsidRDefault="00A15208" w:rsidP="00A15208">
      <w:pPr>
        <w:rPr>
          <w:sz w:val="28"/>
          <w:szCs w:val="28"/>
          <w:lang w:val="uk-UA"/>
        </w:rPr>
      </w:pPr>
    </w:p>
    <w:p w14:paraId="626DEC3D" w14:textId="1B93560D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4. Порядок виконання лабораторної роботи </w:t>
      </w:r>
    </w:p>
    <w:p w14:paraId="2E0CC697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lastRenderedPageBreak/>
        <w:t xml:space="preserve">1) ознайомитися з теоретичними відомостями;  </w:t>
      </w:r>
    </w:p>
    <w:p w14:paraId="3B2B4DF2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2) виконати завдання </w:t>
      </w:r>
    </w:p>
    <w:p w14:paraId="075A1482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3) оформити звіт, який включатиме: титульний аркуш, завдання, </w:t>
      </w:r>
    </w:p>
    <w:p w14:paraId="25D17FAB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теоретичні відомості, результати і висновки по роботі;  </w:t>
      </w:r>
    </w:p>
    <w:p w14:paraId="711B7EB0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4) продемонструвати результат на комп'ютері і захистити лабораторну </w:t>
      </w:r>
    </w:p>
    <w:p w14:paraId="46D80F49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t xml:space="preserve">роботу  </w:t>
      </w:r>
    </w:p>
    <w:p w14:paraId="69CF4C58" w14:textId="77777777" w:rsidR="00A15208" w:rsidRPr="00A15208" w:rsidRDefault="00A15208" w:rsidP="00A15208">
      <w:pPr>
        <w:rPr>
          <w:sz w:val="28"/>
          <w:szCs w:val="28"/>
          <w:lang w:val="uk-UA"/>
        </w:rPr>
      </w:pPr>
    </w:p>
    <w:p w14:paraId="0C0B7B81" w14:textId="0D2AB819" w:rsidR="00A15208" w:rsidRDefault="00CC1034" w:rsidP="00CC1034">
      <w:pPr>
        <w:jc w:val="center"/>
        <w:rPr>
          <w:b/>
          <w:bCs/>
          <w:sz w:val="32"/>
          <w:szCs w:val="32"/>
          <w:lang w:val="uk-UA"/>
        </w:rPr>
      </w:pPr>
      <w:r w:rsidRPr="00CC1034">
        <w:rPr>
          <w:b/>
          <w:bCs/>
          <w:sz w:val="32"/>
          <w:szCs w:val="32"/>
          <w:lang w:val="uk-UA"/>
        </w:rPr>
        <w:t>Зовнішній вигляд сторінок</w:t>
      </w:r>
    </w:p>
    <w:p w14:paraId="40008E12" w14:textId="77777777" w:rsidR="00333867" w:rsidRDefault="00333867" w:rsidP="00333867">
      <w:pPr>
        <w:keepNext/>
      </w:pPr>
      <w:r w:rsidRPr="00333867">
        <w:drawing>
          <wp:inline distT="0" distB="0" distL="0" distR="0" wp14:anchorId="64443E8C" wp14:editId="111DD797">
            <wp:extent cx="6152515" cy="30708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3E32" w14:textId="6F37A86D" w:rsidR="00333867" w:rsidRDefault="00333867" w:rsidP="001B1879">
      <w:pPr>
        <w:pStyle w:val="a3"/>
        <w:jc w:val="center"/>
        <w:rPr>
          <w:sz w:val="28"/>
          <w:szCs w:val="28"/>
        </w:rPr>
      </w:pPr>
      <w:r w:rsidRPr="00333867">
        <w:rPr>
          <w:sz w:val="28"/>
          <w:szCs w:val="28"/>
        </w:rPr>
        <w:t xml:space="preserve">Рисунок </w:t>
      </w:r>
      <w:r w:rsidRPr="00333867">
        <w:rPr>
          <w:sz w:val="28"/>
          <w:szCs w:val="28"/>
        </w:rPr>
        <w:fldChar w:fldCharType="begin"/>
      </w:r>
      <w:r w:rsidRPr="00333867">
        <w:rPr>
          <w:sz w:val="28"/>
          <w:szCs w:val="28"/>
        </w:rPr>
        <w:instrText xml:space="preserve"> SEQ Рисунок \* ARABIC </w:instrText>
      </w:r>
      <w:r w:rsidRPr="00333867">
        <w:rPr>
          <w:sz w:val="28"/>
          <w:szCs w:val="28"/>
        </w:rPr>
        <w:fldChar w:fldCharType="separate"/>
      </w:r>
      <w:r w:rsidR="001B1879">
        <w:rPr>
          <w:noProof/>
          <w:sz w:val="28"/>
          <w:szCs w:val="28"/>
        </w:rPr>
        <w:t>1</w:t>
      </w:r>
      <w:r w:rsidRPr="00333867">
        <w:rPr>
          <w:sz w:val="28"/>
          <w:szCs w:val="28"/>
        </w:rPr>
        <w:fldChar w:fldCharType="end"/>
      </w:r>
      <w:r w:rsidRPr="00333867">
        <w:rPr>
          <w:sz w:val="28"/>
          <w:szCs w:val="28"/>
          <w:lang w:val="uk-UA"/>
        </w:rPr>
        <w:t xml:space="preserve">: Сторінка </w:t>
      </w:r>
      <w:r w:rsidRPr="00333867">
        <w:rPr>
          <w:sz w:val="28"/>
          <w:szCs w:val="28"/>
        </w:rPr>
        <w:t>index.html</w:t>
      </w:r>
    </w:p>
    <w:p w14:paraId="10DE74B8" w14:textId="77777777" w:rsidR="001B1879" w:rsidRDefault="00333867" w:rsidP="001B1879">
      <w:pPr>
        <w:keepNext/>
      </w:pPr>
      <w:r w:rsidRPr="00333867">
        <w:rPr>
          <w:lang w:val="uk-UA"/>
        </w:rPr>
        <w:lastRenderedPageBreak/>
        <w:drawing>
          <wp:inline distT="0" distB="0" distL="0" distR="0" wp14:anchorId="0127087A" wp14:editId="08A18686">
            <wp:extent cx="6152515" cy="30099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F911" w14:textId="726986E1" w:rsidR="00333867" w:rsidRDefault="001B1879" w:rsidP="001B1879">
      <w:pPr>
        <w:pStyle w:val="a3"/>
        <w:jc w:val="center"/>
        <w:rPr>
          <w:sz w:val="28"/>
          <w:szCs w:val="28"/>
        </w:rPr>
      </w:pPr>
      <w:r w:rsidRPr="001B1879">
        <w:rPr>
          <w:sz w:val="28"/>
          <w:szCs w:val="28"/>
        </w:rPr>
        <w:t xml:space="preserve">Рисунок </w:t>
      </w:r>
      <w:r w:rsidRPr="001B1879">
        <w:rPr>
          <w:sz w:val="28"/>
          <w:szCs w:val="28"/>
        </w:rPr>
        <w:fldChar w:fldCharType="begin"/>
      </w:r>
      <w:r w:rsidRPr="001B1879">
        <w:rPr>
          <w:sz w:val="28"/>
          <w:szCs w:val="28"/>
        </w:rPr>
        <w:instrText xml:space="preserve"> SEQ Рисунок \* ARABIC </w:instrText>
      </w:r>
      <w:r w:rsidRPr="001B1879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Pr="001B1879">
        <w:rPr>
          <w:sz w:val="28"/>
          <w:szCs w:val="28"/>
        </w:rPr>
        <w:fldChar w:fldCharType="end"/>
      </w:r>
      <w:r w:rsidRPr="001B1879">
        <w:rPr>
          <w:sz w:val="28"/>
          <w:szCs w:val="28"/>
          <w:lang w:val="uk-UA"/>
        </w:rPr>
        <w:t>: Сторінка</w:t>
      </w:r>
      <w:r w:rsidRPr="001B1879">
        <w:rPr>
          <w:sz w:val="28"/>
          <w:szCs w:val="28"/>
        </w:rPr>
        <w:t xml:space="preserve"> info.html</w:t>
      </w:r>
    </w:p>
    <w:p w14:paraId="6E02E549" w14:textId="00231B82" w:rsidR="001B1879" w:rsidRDefault="001B1879" w:rsidP="001B1879">
      <w:pPr>
        <w:rPr>
          <w:lang w:val="uk-UA"/>
        </w:rPr>
      </w:pPr>
    </w:p>
    <w:p w14:paraId="329DEF9A" w14:textId="77777777" w:rsidR="001B1879" w:rsidRDefault="001B1879" w:rsidP="001B1879">
      <w:pPr>
        <w:keepNext/>
      </w:pPr>
      <w:r w:rsidRPr="001B1879">
        <w:rPr>
          <w:lang w:val="uk-UA"/>
        </w:rPr>
        <w:drawing>
          <wp:inline distT="0" distB="0" distL="0" distR="0" wp14:anchorId="259B30D9" wp14:editId="4DADC8AD">
            <wp:extent cx="5973009" cy="293410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F29D" w14:textId="4FB41EC4" w:rsidR="001B1879" w:rsidRDefault="001B1879" w:rsidP="001B1879">
      <w:pPr>
        <w:pStyle w:val="a3"/>
        <w:jc w:val="center"/>
        <w:rPr>
          <w:sz w:val="28"/>
          <w:szCs w:val="28"/>
        </w:rPr>
      </w:pPr>
      <w:r w:rsidRPr="001B1879">
        <w:rPr>
          <w:sz w:val="28"/>
          <w:szCs w:val="28"/>
        </w:rPr>
        <w:t xml:space="preserve">Рисунок </w:t>
      </w:r>
      <w:r w:rsidRPr="001B1879">
        <w:rPr>
          <w:sz w:val="28"/>
          <w:szCs w:val="28"/>
        </w:rPr>
        <w:fldChar w:fldCharType="begin"/>
      </w:r>
      <w:r w:rsidRPr="001B1879">
        <w:rPr>
          <w:sz w:val="28"/>
          <w:szCs w:val="28"/>
        </w:rPr>
        <w:instrText xml:space="preserve"> SEQ Рисунок \* ARABIC </w:instrText>
      </w:r>
      <w:r w:rsidRPr="001B1879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1B1879">
        <w:rPr>
          <w:sz w:val="28"/>
          <w:szCs w:val="28"/>
        </w:rPr>
        <w:fldChar w:fldCharType="end"/>
      </w:r>
      <w:r w:rsidRPr="001B1879">
        <w:rPr>
          <w:sz w:val="28"/>
          <w:szCs w:val="28"/>
        </w:rPr>
        <w:t xml:space="preserve">: </w:t>
      </w:r>
      <w:r w:rsidRPr="001B1879">
        <w:rPr>
          <w:sz w:val="28"/>
          <w:szCs w:val="28"/>
          <w:lang w:val="uk-UA"/>
        </w:rPr>
        <w:t xml:space="preserve">Сторінка </w:t>
      </w:r>
      <w:r w:rsidRPr="001B1879">
        <w:rPr>
          <w:sz w:val="28"/>
          <w:szCs w:val="28"/>
        </w:rPr>
        <w:t>login.html</w:t>
      </w:r>
    </w:p>
    <w:p w14:paraId="39B56CCA" w14:textId="001B5BC0" w:rsidR="001B1879" w:rsidRPr="001B1879" w:rsidRDefault="001B1879" w:rsidP="001B1879">
      <w:pPr>
        <w:rPr>
          <w:lang w:val="uk-UA"/>
        </w:rPr>
      </w:pPr>
    </w:p>
    <w:p w14:paraId="349B8A7A" w14:textId="4E1C26DD" w:rsidR="001B1879" w:rsidRDefault="001B1879" w:rsidP="001B1879">
      <w:pPr>
        <w:rPr>
          <w:i/>
          <w:iCs/>
          <w:color w:val="44546A" w:themeColor="text2"/>
          <w:sz w:val="28"/>
          <w:szCs w:val="28"/>
        </w:rPr>
      </w:pPr>
    </w:p>
    <w:p w14:paraId="290BCB85" w14:textId="37068421" w:rsidR="001B1879" w:rsidRDefault="001B1879" w:rsidP="001B1879">
      <w:pPr>
        <w:tabs>
          <w:tab w:val="left" w:pos="1440"/>
        </w:tabs>
        <w:rPr>
          <w:lang w:val="uk-UA"/>
        </w:rPr>
      </w:pPr>
      <w:r>
        <w:rPr>
          <w:lang w:val="uk-UA"/>
        </w:rPr>
        <w:tab/>
      </w:r>
    </w:p>
    <w:p w14:paraId="1007A8D4" w14:textId="10E48165" w:rsidR="001B1879" w:rsidRDefault="001B1879" w:rsidP="001B1879">
      <w:pPr>
        <w:tabs>
          <w:tab w:val="left" w:pos="1440"/>
        </w:tabs>
        <w:rPr>
          <w:lang w:val="uk-UA"/>
        </w:rPr>
      </w:pPr>
    </w:p>
    <w:p w14:paraId="2944B1E5" w14:textId="4B696C7E" w:rsidR="001B1879" w:rsidRDefault="001B1879" w:rsidP="001B1879">
      <w:pPr>
        <w:tabs>
          <w:tab w:val="left" w:pos="1440"/>
        </w:tabs>
        <w:rPr>
          <w:lang w:val="uk-UA"/>
        </w:rPr>
      </w:pPr>
    </w:p>
    <w:p w14:paraId="60883CC1" w14:textId="77777777" w:rsidR="001B1879" w:rsidRDefault="001B1879" w:rsidP="001B1879">
      <w:pPr>
        <w:keepNext/>
        <w:tabs>
          <w:tab w:val="left" w:pos="1440"/>
        </w:tabs>
      </w:pPr>
      <w:r w:rsidRPr="001B1879">
        <w:rPr>
          <w:lang w:val="uk-UA"/>
        </w:rPr>
        <w:lastRenderedPageBreak/>
        <w:drawing>
          <wp:inline distT="0" distB="0" distL="0" distR="0" wp14:anchorId="2C3E66F4" wp14:editId="71007A0D">
            <wp:extent cx="6106377" cy="172426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F07F" w14:textId="7408EB0B" w:rsidR="001B1879" w:rsidRDefault="001B1879" w:rsidP="001B1879">
      <w:pPr>
        <w:pStyle w:val="a3"/>
        <w:jc w:val="center"/>
        <w:rPr>
          <w:sz w:val="28"/>
          <w:szCs w:val="28"/>
        </w:rPr>
      </w:pPr>
      <w:r w:rsidRPr="001B1879">
        <w:rPr>
          <w:sz w:val="28"/>
          <w:szCs w:val="28"/>
        </w:rPr>
        <w:t xml:space="preserve">Рисунок </w:t>
      </w:r>
      <w:r w:rsidRPr="001B1879">
        <w:rPr>
          <w:sz w:val="28"/>
          <w:szCs w:val="28"/>
        </w:rPr>
        <w:fldChar w:fldCharType="begin"/>
      </w:r>
      <w:r w:rsidRPr="001B1879">
        <w:rPr>
          <w:sz w:val="28"/>
          <w:szCs w:val="28"/>
        </w:rPr>
        <w:instrText xml:space="preserve"> SEQ Рисунок \* ARABIC </w:instrText>
      </w:r>
      <w:r w:rsidRPr="001B1879">
        <w:rPr>
          <w:sz w:val="28"/>
          <w:szCs w:val="28"/>
        </w:rPr>
        <w:fldChar w:fldCharType="separate"/>
      </w:r>
      <w:r w:rsidRPr="001B1879">
        <w:rPr>
          <w:noProof/>
          <w:sz w:val="28"/>
          <w:szCs w:val="28"/>
        </w:rPr>
        <w:t>4</w:t>
      </w:r>
      <w:r w:rsidRPr="001B1879">
        <w:rPr>
          <w:sz w:val="28"/>
          <w:szCs w:val="28"/>
        </w:rPr>
        <w:fldChar w:fldCharType="end"/>
      </w:r>
      <w:r w:rsidRPr="001B1879">
        <w:rPr>
          <w:sz w:val="28"/>
          <w:szCs w:val="28"/>
          <w:lang w:val="uk-UA"/>
        </w:rPr>
        <w:t xml:space="preserve">: Сторінка </w:t>
      </w:r>
      <w:r w:rsidRPr="001B1879">
        <w:rPr>
          <w:sz w:val="28"/>
          <w:szCs w:val="28"/>
        </w:rPr>
        <w:t>register.html</w:t>
      </w:r>
    </w:p>
    <w:p w14:paraId="152E0919" w14:textId="221FC08D" w:rsidR="001B1879" w:rsidRDefault="001B1879" w:rsidP="001B1879">
      <w:pPr>
        <w:rPr>
          <w:lang w:val="uk-UA"/>
        </w:rPr>
      </w:pPr>
    </w:p>
    <w:p w14:paraId="372AAB1A" w14:textId="0F31CFDC" w:rsidR="001B1879" w:rsidRDefault="001B1879" w:rsidP="001B1879">
      <w:pPr>
        <w:jc w:val="center"/>
        <w:rPr>
          <w:b/>
          <w:bCs/>
          <w:sz w:val="32"/>
          <w:szCs w:val="32"/>
          <w:lang w:val="uk-UA"/>
        </w:rPr>
      </w:pPr>
      <w:r w:rsidRPr="001B1879">
        <w:rPr>
          <w:b/>
          <w:bCs/>
          <w:sz w:val="32"/>
          <w:szCs w:val="32"/>
          <w:lang w:val="uk-UA"/>
        </w:rPr>
        <w:t>Код</w:t>
      </w:r>
    </w:p>
    <w:p w14:paraId="04FFDAE1" w14:textId="27394D47" w:rsidR="001B1879" w:rsidRDefault="001B1879" w:rsidP="001B1879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Файл </w:t>
      </w:r>
      <w:r>
        <w:rPr>
          <w:sz w:val="32"/>
          <w:szCs w:val="32"/>
        </w:rPr>
        <w:t>index.html</w:t>
      </w:r>
    </w:p>
    <w:p w14:paraId="75B2FC39" w14:textId="77777777" w:rsidR="001B1879" w:rsidRPr="001B1879" w:rsidRDefault="001B1879" w:rsidP="001B1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</w:pP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&lt;!DOCTYPE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html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html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lang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="en"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head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meta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charset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="UTF-8"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title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&gt;Музеї України та світу&lt;/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title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link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rel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="stylesheet"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type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="text/css"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="styles/index_style.css"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meta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name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="author"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content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="Volodymyr Chumak"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head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body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vlink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="#808080"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alink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="#7fffd4"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div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="header"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div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="header_title"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&gt;Музеї України та світу&lt;/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div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div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="menu"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ul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li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="info.html"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&gt;Інфо&lt;/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li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 |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li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="login.html"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&gt;Вхід&lt;/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li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 |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li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="register.html"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&gt;Реєстрація&lt;/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li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ul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div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div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div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="container"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div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="content"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div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="info_box"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="https://www.facebook.com/victoriamuseumkiev/"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&gt;Victoria Museum&lt;/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Київ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Бутишів провулок, 23, Київ, 02000&lt;/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div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="info_box_img"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img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src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="images/victoria_museum.jpg"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alt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="Victoria Museum"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div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&gt;Victoria Museum — приватний музей історичного костюма та стилю у Києві,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присвячений міській моді 1830-1920 років.&lt;/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div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div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="info_box"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="https://verkhovyna.life/magic/"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&gt;Музей гуцульської магії&lt;/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lastRenderedPageBreak/>
        <w:t xml:space="preserve">                Верховина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вулиця Жаб'євський потік, 66а, Верховина, Івано-Франківська область, 78700&lt;/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div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="info_box_img"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img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src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="images/victoria_museum.jpg"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alt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="Victoria Museum"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div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&gt;В музеї Ви почуєте розповідь: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- про способи боротьби з духами, що населяють гори, ліси, річки та озера;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- про магічні знаки та предмети;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- про людей з надприродними властивостями.&lt;/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div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div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="info_box"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="https://verkhovyna.life/magic/"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&gt;Музей гуцульської магії&lt;/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Верховина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вулиця Жаб'євський потік, 66а, Верховина, Івано-Франківська область, 78700&lt;/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div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="info_box_img"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img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src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="images/victoria_museum.jpg"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alt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="Victoria Museum"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div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&gt;В музеї Ви почуєте розповідь: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- про способи боротьби з духами, що населяють гори, ліси, річки та озера;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- про магічні знаки та предмети;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- про людей з надприродними властивостями.&lt;/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div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div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="info_box"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="https://verkhovyna.life/magic/"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&gt;Музей гуцульської магії&lt;/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Верховина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вулиця Жаб'євський потік, 66а, Верховина, Івано-Франківська область, 78700&lt;/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div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="info_box_img"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img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src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="images/victoria_museum.jpg"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alt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="Victoria Museum"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div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&gt;В музеї Ви почуєте розповідь: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- про способи боротьби з духами, що населяють гори, ліси, річки та озера;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- про магічні знаки та предмети;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- про людей з надприродними властивостями.&lt;/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div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div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="info_box"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="https://verkhovyna.life/magic/"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&gt;Музей гуцульської магії&lt;/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Верховина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вулиця Жаб'євський потік, 66а, Верховина, Івано-Франківська область, 78700&lt;/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div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="info_box_img"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img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src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="images/victoria_museum.jpg"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alt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="Victoria Museum"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div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&gt;В музеї Ви почуєте розповідь: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- про способи боротьби з духами, що населяють гори, ліси, річки та озера;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- про магічні знаки та предмети;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- про людей з надприродними властивостями.&lt;/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div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div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="info_box"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="https://verkhovyna.life/magic/"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&gt;Музей гуцульської 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lastRenderedPageBreak/>
        <w:t>магії&lt;/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Верховина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вулиця Жаб'євський потік, 66а, Верховина, Івано-Франківська область, 78700&lt;/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div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="info_box_img"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img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src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="images/victoria_museum.jpg"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alt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="Victoria Museum"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div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&gt;В музеї Ви почуєте розповідь: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- про способи боротьби з духами, що населяють гори, ліси, річки та озера;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- про магічні знаки та предмети;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- про людей з надприродними властивостями.&lt;/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div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div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div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1B187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 w:eastAsia="uk-UA"/>
        </w:rPr>
        <w:t>&lt;!--</w:t>
      </w:r>
      <w:r w:rsidRPr="001B187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 w:eastAsia="uk-UA"/>
        </w:rPr>
        <w:br/>
        <w:t>&lt;div class="footer"&gt;</w:t>
      </w:r>
      <w:r w:rsidRPr="001B187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 w:eastAsia="uk-UA"/>
        </w:rPr>
        <w:br/>
        <w:t xml:space="preserve">    &lt;p&gt;</w:t>
      </w:r>
      <w:r w:rsidRPr="001B187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 w:eastAsia="uk-UA"/>
        </w:rPr>
        <w:br/>
        <w:t xml:space="preserve">        &lt;h4&gt;© Чумак Володимир, 2020&lt;/h4&gt;</w:t>
      </w:r>
      <w:r w:rsidRPr="001B187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 w:eastAsia="uk-UA"/>
        </w:rPr>
        <w:br/>
        <w:t xml:space="preserve">        &lt;h6&gt;&lt;a href="https://github.com/killvo"&gt;GitHub&lt;/a&gt;&lt;/h6&gt;</w:t>
      </w:r>
      <w:r w:rsidRPr="001B187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 w:eastAsia="uk-UA"/>
        </w:rPr>
        <w:br/>
        <w:t xml:space="preserve">        Даний веб сайт був створений для виконання лабораторних робіт</w:t>
      </w:r>
      <w:r w:rsidRPr="001B187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 w:eastAsia="uk-UA"/>
        </w:rPr>
        <w:br/>
        <w:t xml:space="preserve">        із дисципліни Основи клієнтської розробки.</w:t>
      </w:r>
      <w:r w:rsidRPr="001B187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 w:eastAsia="uk-UA"/>
        </w:rPr>
        <w:br/>
        <w:t xml:space="preserve">    &lt;/p&gt;</w:t>
      </w:r>
      <w:r w:rsidRPr="001B187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 w:eastAsia="uk-UA"/>
        </w:rPr>
        <w:br/>
        <w:t>&lt;/div&gt;</w:t>
      </w:r>
      <w:r w:rsidRPr="001B187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 w:eastAsia="uk-UA"/>
        </w:rPr>
        <w:br/>
        <w:t>--&gt;</w:t>
      </w:r>
      <w:r w:rsidRPr="001B187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 w:eastAsia="uk-UA"/>
        </w:rPr>
        <w:br/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&lt;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div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id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="underfooter_anchor" 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style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</w:t>
      </w:r>
      <w:r w:rsidRPr="001B1879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margin-top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: </w:t>
      </w:r>
      <w:r w:rsidRPr="001B1879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1600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px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1B187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&gt;anchor&lt;/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div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body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&lt;/</w:t>
      </w:r>
      <w:r w:rsidRPr="001B187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html</w:t>
      </w:r>
      <w:r w:rsidRPr="001B187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</w:p>
    <w:p w14:paraId="5C5660AD" w14:textId="07BB9F6F" w:rsidR="001B1879" w:rsidRDefault="001B1879" w:rsidP="001B1879">
      <w:pPr>
        <w:rPr>
          <w:lang w:val="uk-UA"/>
        </w:rPr>
      </w:pPr>
    </w:p>
    <w:p w14:paraId="5F612813" w14:textId="1FDFEE34" w:rsidR="001B1879" w:rsidRPr="001B1879" w:rsidRDefault="001B1879" w:rsidP="001B187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Файл </w:t>
      </w:r>
      <w:r>
        <w:rPr>
          <w:sz w:val="32"/>
          <w:szCs w:val="32"/>
        </w:rPr>
        <w:t>info</w:t>
      </w:r>
      <w:r w:rsidRPr="001B1879">
        <w:rPr>
          <w:sz w:val="32"/>
          <w:szCs w:val="32"/>
          <w:lang w:val="uk-UA"/>
        </w:rPr>
        <w:t>.</w:t>
      </w:r>
      <w:r>
        <w:rPr>
          <w:sz w:val="32"/>
          <w:szCs w:val="32"/>
        </w:rPr>
        <w:t>html</w:t>
      </w:r>
    </w:p>
    <w:p w14:paraId="7C4F03AF" w14:textId="77777777" w:rsidR="001B1879" w:rsidRDefault="001B1879" w:rsidP="001B1879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html </w:t>
      </w:r>
      <w:r>
        <w:rPr>
          <w:color w:val="174AD4"/>
        </w:rPr>
        <w:t>lang</w:t>
      </w:r>
      <w:r>
        <w:rPr>
          <w:color w:val="067D17"/>
        </w:rPr>
        <w:t>="en"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&gt;Інформація&lt;/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name</w:t>
      </w:r>
      <w:r>
        <w:rPr>
          <w:color w:val="067D17"/>
        </w:rPr>
        <w:t xml:space="preserve">="author" </w:t>
      </w:r>
      <w:r>
        <w:rPr>
          <w:color w:val="174AD4"/>
        </w:rPr>
        <w:t>content</w:t>
      </w:r>
      <w:r>
        <w:rPr>
          <w:color w:val="067D17"/>
        </w:rPr>
        <w:t>="Volodymyr Chumak"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style</w:t>
      </w:r>
      <w:r>
        <w:rPr>
          <w:color w:val="080808"/>
        </w:rPr>
        <w:t>&gt;</w:t>
      </w:r>
      <w:r>
        <w:rPr>
          <w:color w:val="080808"/>
        </w:rPr>
        <w:br/>
        <w:t xml:space="preserve">    .</w:t>
      </w:r>
      <w:r>
        <w:rPr>
          <w:color w:val="0033B3"/>
        </w:rPr>
        <w:t xml:space="preserve">container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174AD4"/>
        </w:rPr>
        <w:t>width</w:t>
      </w:r>
      <w:r>
        <w:rPr>
          <w:color w:val="080808"/>
        </w:rPr>
        <w:t xml:space="preserve">: </w:t>
      </w:r>
      <w:r>
        <w:rPr>
          <w:color w:val="1750EB"/>
        </w:rPr>
        <w:t>100</w:t>
      </w:r>
      <w:r>
        <w:rPr>
          <w:color w:val="080808"/>
        </w:rPr>
        <w:t>%;</w:t>
      </w:r>
      <w:r>
        <w:rPr>
          <w:color w:val="080808"/>
        </w:rPr>
        <w:br/>
        <w:t xml:space="preserve">        </w:t>
      </w:r>
      <w:r>
        <w:rPr>
          <w:color w:val="174AD4"/>
        </w:rPr>
        <w:t>max-width</w:t>
      </w:r>
      <w:r>
        <w:rPr>
          <w:color w:val="080808"/>
        </w:rPr>
        <w:t xml:space="preserve">: </w:t>
      </w:r>
      <w:r>
        <w:rPr>
          <w:color w:val="1750EB"/>
        </w:rPr>
        <w:t>900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174AD4"/>
        </w:rPr>
        <w:t>margin</w:t>
      </w:r>
      <w:r>
        <w:rPr>
          <w:color w:val="080808"/>
        </w:rPr>
        <w:t xml:space="preserve">: </w:t>
      </w:r>
      <w:r>
        <w:rPr>
          <w:color w:val="1750EB"/>
        </w:rPr>
        <w:t xml:space="preserve">0 </w:t>
      </w:r>
      <w:r>
        <w:rPr>
          <w:color w:val="067D17"/>
        </w:rPr>
        <w:t>auto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174AD4"/>
        </w:rPr>
        <w:t>padding</w:t>
      </w:r>
      <w:r>
        <w:rPr>
          <w:color w:val="080808"/>
        </w:rPr>
        <w:t xml:space="preserve">: </w:t>
      </w:r>
      <w:r>
        <w:rPr>
          <w:color w:val="1750EB"/>
        </w:rPr>
        <w:t>50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&lt;/</w:t>
      </w:r>
      <w:r>
        <w:rPr>
          <w:color w:val="0033B3"/>
        </w:rPr>
        <w:t>style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h3 </w:t>
      </w:r>
      <w:r>
        <w:rPr>
          <w:color w:val="174AD4"/>
        </w:rPr>
        <w:t>style</w:t>
      </w:r>
      <w:r>
        <w:rPr>
          <w:color w:val="067D17"/>
        </w:rPr>
        <w:t>="</w:t>
      </w:r>
      <w:r>
        <w:rPr>
          <w:color w:val="174AD4"/>
        </w:rPr>
        <w:t>text-align</w:t>
      </w:r>
      <w:r>
        <w:rPr>
          <w:color w:val="080808"/>
        </w:rPr>
        <w:t xml:space="preserve">: </w:t>
      </w:r>
      <w:r>
        <w:rPr>
          <w:color w:val="067D17"/>
        </w:rPr>
        <w:t>center</w:t>
      </w:r>
      <w:r>
        <w:rPr>
          <w:color w:val="080808"/>
        </w:rPr>
        <w:t>;</w:t>
      </w:r>
      <w:r>
        <w:rPr>
          <w:color w:val="067D17"/>
        </w:rPr>
        <w:t>"</w:t>
      </w:r>
      <w:r>
        <w:rPr>
          <w:color w:val="080808"/>
        </w:rPr>
        <w:t>&gt;Інформація про музеї&lt;/</w:t>
      </w:r>
      <w:r>
        <w:rPr>
          <w:color w:val="0033B3"/>
        </w:rPr>
        <w:t>h3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h5 </w:t>
      </w:r>
      <w:r>
        <w:rPr>
          <w:color w:val="174AD4"/>
        </w:rPr>
        <w:t>style</w:t>
      </w:r>
      <w:r>
        <w:rPr>
          <w:color w:val="067D17"/>
        </w:rPr>
        <w:t>="</w:t>
      </w:r>
      <w:r>
        <w:rPr>
          <w:color w:val="174AD4"/>
        </w:rPr>
        <w:t>text-align</w:t>
      </w:r>
      <w:r>
        <w:rPr>
          <w:color w:val="080808"/>
        </w:rPr>
        <w:t xml:space="preserve">: </w:t>
      </w:r>
      <w:r>
        <w:rPr>
          <w:color w:val="067D17"/>
        </w:rPr>
        <w:t>center"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="index.html"</w:t>
      </w:r>
      <w:r>
        <w:rPr>
          <w:color w:val="080808"/>
        </w:rPr>
        <w:t>&gt;На головну сторінку&lt;/</w:t>
      </w:r>
      <w:r>
        <w:rPr>
          <w:color w:val="0033B3"/>
        </w:rPr>
        <w:t>a</w:t>
      </w:r>
      <w:r>
        <w:rPr>
          <w:color w:val="080808"/>
        </w:rPr>
        <w:t>&gt;&lt;/</w:t>
      </w:r>
      <w:r>
        <w:rPr>
          <w:color w:val="0033B3"/>
        </w:rPr>
        <w:t>h5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="container"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  Музей (від дав.-гр. τὸ Μουσεῖον — «дім Муз») — культурно-освітній та науково-дослідний заклад,</w:t>
      </w:r>
      <w:r>
        <w:rPr>
          <w:color w:val="080808"/>
        </w:rPr>
        <w:br/>
        <w:t xml:space="preserve">        призначений для вивчення, збереження та використання пам'яток природи, матеріальної і духовної</w:t>
      </w:r>
      <w:r>
        <w:rPr>
          <w:color w:val="080808"/>
        </w:rPr>
        <w:br/>
        <w:t xml:space="preserve">        культури, прилучення громадян до надбань національної і світової історико-культурної спадщини. Щороку 18 травня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святкується Міжнародний день музеїв, у який деяких країнах проводиться Ніч музеїв.</w:t>
      </w:r>
      <w:r>
        <w:rPr>
          <w:color w:val="080808"/>
        </w:rPr>
        <w:br/>
        <w:t xml:space="preserve">    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  Основними напрямами музейної діяльності є культурно-освітня, науково-дослідна, інформаційна</w:t>
      </w:r>
      <w:r>
        <w:rPr>
          <w:color w:val="080808"/>
        </w:rPr>
        <w:br/>
        <w:t xml:space="preserve">        діяльність, комплектування музейних зібрань, експозиційна, фондова, видавнича, реставраційна,</w:t>
      </w:r>
      <w:r>
        <w:rPr>
          <w:color w:val="080808"/>
        </w:rPr>
        <w:br/>
        <w:t xml:space="preserve">        пам'яткоохоронна робота. Музеї є юридичними особами, крім тих, що створюються і діють при</w:t>
      </w:r>
      <w:r>
        <w:rPr>
          <w:color w:val="080808"/>
        </w:rPr>
        <w:br/>
        <w:t xml:space="preserve">        підприємствах, установах, організаціях, навчальних закладах.</w:t>
      </w:r>
      <w:r>
        <w:rPr>
          <w:color w:val="080808"/>
        </w:rPr>
        <w:br/>
        <w:t xml:space="preserve">    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h4</w:t>
      </w:r>
      <w:r>
        <w:rPr>
          <w:color w:val="080808"/>
        </w:rPr>
        <w:t>&gt;Зміст&lt;/</w:t>
      </w:r>
      <w:r>
        <w:rPr>
          <w:color w:val="0033B3"/>
        </w:rPr>
        <w:t>h4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ol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li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="#1"</w:t>
      </w:r>
      <w:r>
        <w:rPr>
          <w:color w:val="080808"/>
        </w:rPr>
        <w:t>&gt;Стародавній світ&lt;/</w:t>
      </w:r>
      <w:r>
        <w:rPr>
          <w:color w:val="0033B3"/>
        </w:rPr>
        <w:t>a</w:t>
      </w:r>
      <w:r>
        <w:rPr>
          <w:color w:val="080808"/>
        </w:rPr>
        <w:t>&gt;&lt;/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li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="#2"</w:t>
      </w:r>
      <w:r>
        <w:rPr>
          <w:color w:val="080808"/>
        </w:rPr>
        <w:t>&gt;Античність&lt;/</w:t>
      </w:r>
      <w:r>
        <w:rPr>
          <w:color w:val="0033B3"/>
        </w:rPr>
        <w:t>a</w:t>
      </w:r>
      <w:r>
        <w:rPr>
          <w:color w:val="080808"/>
        </w:rPr>
        <w:t>&gt;&lt;/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li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="#3"</w:t>
      </w:r>
      <w:r>
        <w:rPr>
          <w:color w:val="080808"/>
        </w:rPr>
        <w:t>&gt;Середньовіччя&lt;/</w:t>
      </w:r>
      <w:r>
        <w:rPr>
          <w:color w:val="0033B3"/>
        </w:rPr>
        <w:t>a</w:t>
      </w:r>
      <w:r>
        <w:rPr>
          <w:color w:val="080808"/>
        </w:rPr>
        <w:t>&gt;&lt;/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li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="#4"</w:t>
      </w:r>
      <w:r>
        <w:rPr>
          <w:color w:val="080808"/>
        </w:rPr>
        <w:t>&gt;Відродження&lt;/</w:t>
      </w:r>
      <w:r>
        <w:rPr>
          <w:color w:val="0033B3"/>
        </w:rPr>
        <w:t>a</w:t>
      </w:r>
      <w:r>
        <w:rPr>
          <w:color w:val="080808"/>
        </w:rPr>
        <w:t>&gt;&lt;/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ol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p </w:t>
      </w:r>
      <w:r>
        <w:rPr>
          <w:color w:val="174AD4"/>
        </w:rPr>
        <w:t>id</w:t>
      </w:r>
      <w:r>
        <w:rPr>
          <w:color w:val="067D17"/>
        </w:rPr>
        <w:t>="1"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h4</w:t>
      </w:r>
      <w:r>
        <w:rPr>
          <w:color w:val="080808"/>
        </w:rPr>
        <w:t>&gt;Стародавній світ&lt;/</w:t>
      </w:r>
      <w:r>
        <w:rPr>
          <w:color w:val="0033B3"/>
        </w:rPr>
        <w:t>h4</w:t>
      </w:r>
      <w:r>
        <w:rPr>
          <w:color w:val="080808"/>
        </w:rPr>
        <w:t>&gt;</w:t>
      </w:r>
      <w:r>
        <w:rPr>
          <w:color w:val="080808"/>
        </w:rPr>
        <w:br/>
        <w:t xml:space="preserve">        У ІІ тис. до н. е. писарі Ура та інших міст Межиріччя почали збирати літературні та наукові тексти,</w:t>
      </w:r>
      <w:r>
        <w:rPr>
          <w:color w:val="080808"/>
        </w:rPr>
        <w:br/>
        <w:t xml:space="preserve">        написані клинописом на глиняних табличках. Таким чином виникали приватні і царські бібліотеки.</w:t>
      </w:r>
      <w:r>
        <w:rPr>
          <w:color w:val="080808"/>
        </w:rPr>
        <w:br/>
        <w:t xml:space="preserve">        Найбільшою з них була бібліотека Ашшурбаніпала (VII ст. до н. е.), яка нараховувала понад 30 тисяч</w:t>
      </w:r>
      <w:r>
        <w:rPr>
          <w:color w:val="080808"/>
        </w:rPr>
        <w:br/>
        <w:t xml:space="preserve">        табличок. У VI ст. до н. е. вавилонський цар Набонід збирав старожитності, займався розкопками і</w:t>
      </w:r>
      <w:r>
        <w:rPr>
          <w:color w:val="080808"/>
        </w:rPr>
        <w:br/>
        <w:t xml:space="preserve">        навіть відновив частину Ура халдейського.</w:t>
      </w:r>
      <w:r>
        <w:rPr>
          <w:color w:val="080808"/>
        </w:rPr>
        <w:br/>
        <w:t xml:space="preserve">    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p </w:t>
      </w:r>
      <w:r>
        <w:rPr>
          <w:color w:val="174AD4"/>
        </w:rPr>
        <w:t>id</w:t>
      </w:r>
      <w:r>
        <w:rPr>
          <w:color w:val="067D17"/>
        </w:rPr>
        <w:t>="2"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h4</w:t>
      </w:r>
      <w:r>
        <w:rPr>
          <w:color w:val="080808"/>
        </w:rPr>
        <w:t>&gt;Античність&lt;/</w:t>
      </w:r>
      <w:r>
        <w:rPr>
          <w:color w:val="0033B3"/>
        </w:rPr>
        <w:t>h4</w:t>
      </w:r>
      <w:r>
        <w:rPr>
          <w:color w:val="080808"/>
        </w:rPr>
        <w:t>&gt;</w:t>
      </w:r>
    </w:p>
    <w:p w14:paraId="43E02C82" w14:textId="7F62E0AA" w:rsidR="001B1879" w:rsidRDefault="001B1879" w:rsidP="001B1879">
      <w:pPr>
        <w:rPr>
          <w:lang w:val="uk-UA"/>
        </w:rPr>
      </w:pPr>
    </w:p>
    <w:p w14:paraId="0F51DB9D" w14:textId="4CEBB764" w:rsidR="001B1879" w:rsidRDefault="001B1879" w:rsidP="001B1879">
      <w:pPr>
        <w:jc w:val="center"/>
        <w:rPr>
          <w:b/>
          <w:bCs/>
          <w:sz w:val="72"/>
          <w:szCs w:val="72"/>
          <w:lang w:val="uk-UA"/>
        </w:rPr>
      </w:pPr>
      <w:r w:rsidRPr="001B1879">
        <w:rPr>
          <w:b/>
          <w:bCs/>
          <w:sz w:val="72"/>
          <w:szCs w:val="72"/>
          <w:lang w:val="uk-UA"/>
        </w:rPr>
        <w:t>…</w:t>
      </w:r>
    </w:p>
    <w:p w14:paraId="09E748B5" w14:textId="4BD11C98" w:rsidR="001B1879" w:rsidRDefault="001B1879" w:rsidP="001B18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Частину пропущено (суцільний текст)</w:t>
      </w:r>
    </w:p>
    <w:p w14:paraId="2B6C1AAB" w14:textId="77777777" w:rsidR="001B1879" w:rsidRDefault="001B1879" w:rsidP="001B1879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 xml:space="preserve">   інші — закопувалися у храмові резервуари чи підземні сховища</w:t>
      </w:r>
      <w:r>
        <w:rPr>
          <w:color w:val="080808"/>
        </w:rPr>
        <w:br/>
        <w:t xml:space="preserve">    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p </w:t>
      </w:r>
      <w:r>
        <w:rPr>
          <w:color w:val="174AD4"/>
        </w:rPr>
        <w:t>id</w:t>
      </w:r>
      <w:r>
        <w:rPr>
          <w:color w:val="067D17"/>
        </w:rPr>
        <w:t>="4"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h4</w:t>
      </w:r>
      <w:r>
        <w:rPr>
          <w:color w:val="080808"/>
        </w:rPr>
        <w:t>&gt;Відродження&lt;/</w:t>
      </w:r>
      <w:r>
        <w:rPr>
          <w:color w:val="0033B3"/>
        </w:rPr>
        <w:t>h4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14:paraId="3042DA9F" w14:textId="0AAD6AFE" w:rsidR="001B1879" w:rsidRDefault="001B1879" w:rsidP="001B1879">
      <w:pPr>
        <w:rPr>
          <w:sz w:val="28"/>
          <w:szCs w:val="28"/>
          <w:lang w:val="uk-UA"/>
        </w:rPr>
      </w:pPr>
    </w:p>
    <w:p w14:paraId="39EE57CF" w14:textId="07AB6942" w:rsidR="001B1879" w:rsidRDefault="001B1879" w:rsidP="001B1879">
      <w:pPr>
        <w:rPr>
          <w:sz w:val="28"/>
          <w:szCs w:val="28"/>
          <w:lang w:val="uk-UA"/>
        </w:rPr>
      </w:pPr>
    </w:p>
    <w:p w14:paraId="366A1938" w14:textId="016C5F4D" w:rsidR="001B1879" w:rsidRPr="001B1879" w:rsidRDefault="001B1879" w:rsidP="001B187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Файл </w:t>
      </w:r>
      <w:r>
        <w:rPr>
          <w:sz w:val="32"/>
          <w:szCs w:val="32"/>
        </w:rPr>
        <w:t>login</w:t>
      </w:r>
      <w:r w:rsidRPr="001B1879">
        <w:rPr>
          <w:sz w:val="32"/>
          <w:szCs w:val="32"/>
          <w:lang w:val="uk-UA"/>
        </w:rPr>
        <w:t>.</w:t>
      </w:r>
      <w:r>
        <w:rPr>
          <w:sz w:val="32"/>
          <w:szCs w:val="32"/>
        </w:rPr>
        <w:t>html</w:t>
      </w:r>
    </w:p>
    <w:p w14:paraId="20D880FF" w14:textId="77777777" w:rsidR="001B1879" w:rsidRDefault="001B1879" w:rsidP="001B1879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html </w:t>
      </w:r>
      <w:r>
        <w:rPr>
          <w:color w:val="174AD4"/>
        </w:rPr>
        <w:t>lang</w:t>
      </w:r>
      <w:r>
        <w:rPr>
          <w:color w:val="067D17"/>
        </w:rPr>
        <w:t>="en"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&gt;Авторизація&lt;/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h3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="index.html#underfooter_anchor"</w:t>
      </w:r>
      <w:r>
        <w:rPr>
          <w:color w:val="080808"/>
        </w:rPr>
        <w:t>&gt;Перехід на головну сторінку&lt;/</w:t>
      </w:r>
      <w:r>
        <w:rPr>
          <w:color w:val="0033B3"/>
        </w:rPr>
        <w:t>a</w:t>
      </w:r>
      <w:r>
        <w:rPr>
          <w:color w:val="080808"/>
        </w:rPr>
        <w:t>&gt;&lt;/</w:t>
      </w:r>
      <w:r>
        <w:rPr>
          <w:color w:val="0033B3"/>
        </w:rPr>
        <w:t>h3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="login_block"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form </w:t>
      </w:r>
      <w:r>
        <w:rPr>
          <w:color w:val="174AD4"/>
        </w:rPr>
        <w:t>action</w:t>
      </w:r>
      <w:r>
        <w:rPr>
          <w:color w:val="067D17"/>
        </w:rPr>
        <w:t xml:space="preserve">=""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  <w:t xml:space="preserve">        Логін&lt;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>="text"</w:t>
      </w:r>
      <w:r>
        <w:rPr>
          <w:color w:val="080808"/>
        </w:rPr>
        <w:t>&gt;</w:t>
      </w:r>
      <w:r>
        <w:rPr>
          <w:color w:val="080808"/>
        </w:rPr>
        <w:br/>
        <w:t xml:space="preserve">        Пароль&lt;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>="password"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="Авторизуватися"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14:paraId="3590C193" w14:textId="0D5EEB84" w:rsidR="001B1879" w:rsidRPr="001B1879" w:rsidRDefault="001B1879" w:rsidP="001B1879">
      <w:pPr>
        <w:rPr>
          <w:sz w:val="32"/>
          <w:szCs w:val="32"/>
          <w:lang w:val="uk-UA"/>
        </w:rPr>
      </w:pPr>
    </w:p>
    <w:p w14:paraId="2E54551A" w14:textId="15CA2130" w:rsidR="001B1879" w:rsidRPr="001B1879" w:rsidRDefault="001B1879" w:rsidP="001B187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Файл </w:t>
      </w:r>
      <w:r>
        <w:rPr>
          <w:sz w:val="32"/>
          <w:szCs w:val="32"/>
        </w:rPr>
        <w:t>register</w:t>
      </w:r>
      <w:r w:rsidRPr="001B1879">
        <w:rPr>
          <w:sz w:val="32"/>
          <w:szCs w:val="32"/>
          <w:lang w:val="uk-UA"/>
        </w:rPr>
        <w:t>.</w:t>
      </w:r>
      <w:r>
        <w:rPr>
          <w:sz w:val="32"/>
          <w:szCs w:val="32"/>
        </w:rPr>
        <w:t>html</w:t>
      </w:r>
    </w:p>
    <w:p w14:paraId="4406D656" w14:textId="77777777" w:rsidR="001B1879" w:rsidRDefault="001B1879" w:rsidP="001B1879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html </w:t>
      </w:r>
      <w:r>
        <w:rPr>
          <w:color w:val="174AD4"/>
        </w:rPr>
        <w:t>lang</w:t>
      </w:r>
      <w:r>
        <w:rPr>
          <w:color w:val="067D17"/>
        </w:rPr>
        <w:t>="en"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&gt;Реєстрація&lt;/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h3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="login.html"</w:t>
      </w:r>
      <w:r>
        <w:rPr>
          <w:color w:val="080808"/>
        </w:rPr>
        <w:t>&gt;Авторизуватися&lt;/</w:t>
      </w:r>
      <w:r>
        <w:rPr>
          <w:color w:val="0033B3"/>
        </w:rPr>
        <w:t>a</w:t>
      </w:r>
      <w:r>
        <w:rPr>
          <w:color w:val="080808"/>
        </w:rPr>
        <w:t>&gt;&lt;/</w:t>
      </w:r>
      <w:r>
        <w:rPr>
          <w:color w:val="0033B3"/>
        </w:rPr>
        <w:t>h3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="register_block"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form </w:t>
      </w:r>
      <w:r>
        <w:rPr>
          <w:color w:val="174AD4"/>
        </w:rPr>
        <w:t>action</w:t>
      </w:r>
      <w:r>
        <w:rPr>
          <w:color w:val="067D17"/>
        </w:rPr>
        <w:t xml:space="preserve">=""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  <w:t xml:space="preserve">        Логін&lt;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>="text"</w:t>
      </w:r>
      <w:r>
        <w:rPr>
          <w:color w:val="080808"/>
        </w:rPr>
        <w:t>&gt;</w:t>
      </w:r>
      <w:r>
        <w:rPr>
          <w:color w:val="080808"/>
        </w:rPr>
        <w:br/>
        <w:t xml:space="preserve">        Пароль&lt;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>="password"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="Створити акаунт"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14:paraId="0D7DCDFF" w14:textId="30AE6C82" w:rsidR="001B1879" w:rsidRDefault="001B1879" w:rsidP="001B1879">
      <w:pPr>
        <w:rPr>
          <w:sz w:val="32"/>
          <w:szCs w:val="32"/>
          <w:lang w:val="uk-UA"/>
        </w:rPr>
      </w:pPr>
    </w:p>
    <w:p w14:paraId="2E858CA5" w14:textId="77777777" w:rsidR="001B1879" w:rsidRPr="001B1879" w:rsidRDefault="001B1879" w:rsidP="001B1879">
      <w:pPr>
        <w:rPr>
          <w:sz w:val="32"/>
          <w:szCs w:val="32"/>
          <w:lang w:val="uk-UA"/>
        </w:rPr>
      </w:pPr>
    </w:p>
    <w:p w14:paraId="5949EF9F" w14:textId="50CECD48" w:rsidR="001B1879" w:rsidRDefault="001B1879" w:rsidP="001B1879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Файл </w:t>
      </w:r>
      <w:r>
        <w:rPr>
          <w:sz w:val="32"/>
          <w:szCs w:val="32"/>
        </w:rPr>
        <w:t>index_style.css</w:t>
      </w:r>
    </w:p>
    <w:p w14:paraId="07E0FBDA" w14:textId="77777777" w:rsidR="001B1879" w:rsidRDefault="001B1879" w:rsidP="001B1879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body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174AD4"/>
        </w:rPr>
        <w:t>background-color</w:t>
      </w:r>
      <w:r>
        <w:rPr>
          <w:color w:val="080808"/>
        </w:rPr>
        <w:t xml:space="preserve">: </w:t>
      </w:r>
      <w:r>
        <w:rPr>
          <w:color w:val="067D17"/>
        </w:rPr>
        <w:t>azure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  <w:t>.</w:t>
      </w:r>
      <w:r>
        <w:rPr>
          <w:color w:val="0033B3"/>
        </w:rPr>
        <w:t xml:space="preserve">header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174AD4"/>
        </w:rPr>
        <w:t>height</w:t>
      </w:r>
      <w:r>
        <w:rPr>
          <w:color w:val="080808"/>
        </w:rPr>
        <w:t xml:space="preserve">: </w:t>
      </w:r>
      <w:r>
        <w:rPr>
          <w:color w:val="1750EB"/>
        </w:rPr>
        <w:t>70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width</w:t>
      </w:r>
      <w:r>
        <w:rPr>
          <w:color w:val="080808"/>
        </w:rPr>
        <w:t xml:space="preserve">: </w:t>
      </w:r>
      <w:r>
        <w:rPr>
          <w:color w:val="1750EB"/>
        </w:rPr>
        <w:t>100</w:t>
      </w:r>
      <w:r>
        <w:rPr>
          <w:color w:val="080808"/>
        </w:rPr>
        <w:t>%;</w:t>
      </w:r>
      <w:r>
        <w:rPr>
          <w:color w:val="080808"/>
        </w:rPr>
        <w:br/>
        <w:t xml:space="preserve">    </w:t>
      </w:r>
      <w:r>
        <w:rPr>
          <w:color w:val="174AD4"/>
        </w:rPr>
        <w:t>background-color</w:t>
      </w:r>
      <w:r>
        <w:rPr>
          <w:color w:val="080808"/>
        </w:rPr>
        <w:t xml:space="preserve">: </w:t>
      </w:r>
      <w:r>
        <w:rPr>
          <w:color w:val="067D17"/>
        </w:rPr>
        <w:t>cornflowerblue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lastRenderedPageBreak/>
        <w:t>.</w:t>
      </w:r>
      <w:r>
        <w:rPr>
          <w:color w:val="0033B3"/>
        </w:rPr>
        <w:t xml:space="preserve">header_title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174AD4"/>
        </w:rPr>
        <w:t>font-size</w:t>
      </w:r>
      <w:r>
        <w:rPr>
          <w:color w:val="080808"/>
        </w:rPr>
        <w:t xml:space="preserve">: </w:t>
      </w:r>
      <w:r>
        <w:rPr>
          <w:color w:val="1750EB"/>
        </w:rPr>
        <w:t>24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font-weight</w:t>
      </w:r>
      <w:r>
        <w:rPr>
          <w:color w:val="080808"/>
        </w:rPr>
        <w:t xml:space="preserve">: </w:t>
      </w:r>
      <w:r>
        <w:rPr>
          <w:color w:val="067D17"/>
        </w:rPr>
        <w:t>bold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line-height</w:t>
      </w:r>
      <w:r>
        <w:rPr>
          <w:color w:val="080808"/>
        </w:rPr>
        <w:t xml:space="preserve">: </w:t>
      </w:r>
      <w:r>
        <w:rPr>
          <w:color w:val="1750EB"/>
        </w:rPr>
        <w:t>28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color</w:t>
      </w:r>
      <w:r>
        <w:rPr>
          <w:color w:val="080808"/>
        </w:rPr>
        <w:t xml:space="preserve">: </w:t>
      </w:r>
      <w:r>
        <w:rPr>
          <w:color w:val="067D17"/>
        </w:rPr>
        <w:t>white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margin-left</w:t>
      </w:r>
      <w:r>
        <w:rPr>
          <w:color w:val="080808"/>
        </w:rPr>
        <w:t xml:space="preserve">: </w:t>
      </w:r>
      <w:r>
        <w:rPr>
          <w:color w:val="1750EB"/>
        </w:rPr>
        <w:t>50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  <w:t>.</w:t>
      </w:r>
      <w:r>
        <w:rPr>
          <w:color w:val="0033B3"/>
        </w:rPr>
        <w:t xml:space="preserve">menu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174AD4"/>
        </w:rPr>
        <w:t>float</w:t>
      </w:r>
      <w:r>
        <w:rPr>
          <w:color w:val="080808"/>
        </w:rPr>
        <w:t xml:space="preserve">: </w:t>
      </w:r>
      <w:r>
        <w:rPr>
          <w:color w:val="067D17"/>
        </w:rPr>
        <w:t>right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margin-right</w:t>
      </w:r>
      <w:r>
        <w:rPr>
          <w:color w:val="080808"/>
        </w:rPr>
        <w:t xml:space="preserve">: </w:t>
      </w:r>
      <w:r>
        <w:rPr>
          <w:color w:val="1750EB"/>
        </w:rPr>
        <w:t>50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color</w:t>
      </w:r>
      <w:r>
        <w:rPr>
          <w:color w:val="080808"/>
        </w:rPr>
        <w:t xml:space="preserve">: </w:t>
      </w:r>
      <w:r>
        <w:rPr>
          <w:color w:val="067D17"/>
        </w:rPr>
        <w:t>white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  <w:t>.</w:t>
      </w:r>
      <w:r>
        <w:rPr>
          <w:color w:val="0033B3"/>
        </w:rPr>
        <w:t xml:space="preserve">menu </w:t>
      </w:r>
      <w:r>
        <w:rPr>
          <w:color w:val="080808"/>
        </w:rPr>
        <w:t xml:space="preserve">&gt; </w:t>
      </w:r>
      <w:r>
        <w:rPr>
          <w:color w:val="0033B3"/>
        </w:rPr>
        <w:t xml:space="preserve">ul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174AD4"/>
        </w:rPr>
        <w:t>list-style</w:t>
      </w:r>
      <w:r>
        <w:rPr>
          <w:color w:val="080808"/>
        </w:rPr>
        <w:t xml:space="preserve">: </w:t>
      </w:r>
      <w:r>
        <w:rPr>
          <w:color w:val="067D17"/>
        </w:rPr>
        <w:t>none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  <w:t>.</w:t>
      </w:r>
      <w:r>
        <w:rPr>
          <w:color w:val="0033B3"/>
        </w:rPr>
        <w:t xml:space="preserve">menu </w:t>
      </w:r>
      <w:r>
        <w:rPr>
          <w:color w:val="080808"/>
        </w:rPr>
        <w:t xml:space="preserve">&gt; </w:t>
      </w:r>
      <w:r>
        <w:rPr>
          <w:color w:val="0033B3"/>
        </w:rPr>
        <w:t xml:space="preserve">ul </w:t>
      </w:r>
      <w:r>
        <w:rPr>
          <w:color w:val="080808"/>
        </w:rPr>
        <w:t xml:space="preserve">&gt; </w:t>
      </w:r>
      <w:r>
        <w:rPr>
          <w:color w:val="0033B3"/>
        </w:rPr>
        <w:t xml:space="preserve">li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174AD4"/>
        </w:rPr>
        <w:t>display</w:t>
      </w:r>
      <w:r>
        <w:rPr>
          <w:color w:val="080808"/>
        </w:rPr>
        <w:t xml:space="preserve">: </w:t>
      </w:r>
      <w:r>
        <w:rPr>
          <w:color w:val="067D17"/>
        </w:rPr>
        <w:t>inline-block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033B3"/>
        </w:rPr>
        <w:t xml:space="preserve">li </w:t>
      </w:r>
      <w:r>
        <w:rPr>
          <w:color w:val="080808"/>
        </w:rPr>
        <w:t xml:space="preserve">&gt; </w:t>
      </w:r>
      <w:r>
        <w:rPr>
          <w:color w:val="0033B3"/>
        </w:rPr>
        <w:t xml:space="preserve">a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174AD4"/>
        </w:rPr>
        <w:t>color</w:t>
      </w:r>
      <w:r>
        <w:rPr>
          <w:color w:val="080808"/>
        </w:rPr>
        <w:t xml:space="preserve">: </w:t>
      </w:r>
      <w:r>
        <w:rPr>
          <w:color w:val="067D17"/>
        </w:rPr>
        <w:t>white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text-decoration</w:t>
      </w:r>
      <w:r>
        <w:rPr>
          <w:color w:val="080808"/>
        </w:rPr>
        <w:t xml:space="preserve">: </w:t>
      </w:r>
      <w:r>
        <w:rPr>
          <w:color w:val="067D17"/>
        </w:rPr>
        <w:t>none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  <w:t>.</w:t>
      </w:r>
      <w:r>
        <w:rPr>
          <w:color w:val="0033B3"/>
        </w:rPr>
        <w:t xml:space="preserve">container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174AD4"/>
        </w:rPr>
        <w:t>width</w:t>
      </w:r>
      <w:r>
        <w:rPr>
          <w:color w:val="080808"/>
        </w:rPr>
        <w:t xml:space="preserve">: </w:t>
      </w:r>
      <w:r>
        <w:rPr>
          <w:color w:val="1750EB"/>
        </w:rPr>
        <w:t>100</w:t>
      </w:r>
      <w:r>
        <w:rPr>
          <w:color w:val="080808"/>
        </w:rPr>
        <w:t>%;</w:t>
      </w:r>
      <w:r>
        <w:rPr>
          <w:color w:val="080808"/>
        </w:rPr>
        <w:br/>
        <w:t xml:space="preserve">    </w:t>
      </w:r>
      <w:r>
        <w:rPr>
          <w:color w:val="174AD4"/>
        </w:rPr>
        <w:t>max-width</w:t>
      </w:r>
      <w:r>
        <w:rPr>
          <w:color w:val="080808"/>
        </w:rPr>
        <w:t xml:space="preserve">: </w:t>
      </w:r>
      <w:r>
        <w:rPr>
          <w:color w:val="1750EB"/>
        </w:rPr>
        <w:t>1200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margin</w:t>
      </w:r>
      <w:r>
        <w:rPr>
          <w:color w:val="080808"/>
        </w:rPr>
        <w:t xml:space="preserve">: </w:t>
      </w:r>
      <w:r>
        <w:rPr>
          <w:color w:val="1750EB"/>
        </w:rPr>
        <w:t xml:space="preserve">0 </w:t>
      </w:r>
      <w:r>
        <w:rPr>
          <w:color w:val="067D17"/>
        </w:rPr>
        <w:t>auto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  <w:t>.</w:t>
      </w:r>
      <w:r>
        <w:rPr>
          <w:color w:val="0033B3"/>
        </w:rPr>
        <w:t xml:space="preserve">info_box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174AD4"/>
        </w:rPr>
        <w:t>width</w:t>
      </w:r>
      <w:r>
        <w:rPr>
          <w:color w:val="080808"/>
        </w:rPr>
        <w:t xml:space="preserve">: </w:t>
      </w:r>
      <w:r>
        <w:rPr>
          <w:color w:val="1750EB"/>
        </w:rPr>
        <w:t>300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height</w:t>
      </w:r>
      <w:r>
        <w:rPr>
          <w:color w:val="080808"/>
        </w:rPr>
        <w:t xml:space="preserve">: </w:t>
      </w:r>
      <w:r>
        <w:rPr>
          <w:color w:val="1750EB"/>
        </w:rPr>
        <w:t>500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float</w:t>
      </w:r>
      <w:r>
        <w:rPr>
          <w:color w:val="080808"/>
        </w:rPr>
        <w:t xml:space="preserve">: </w:t>
      </w:r>
      <w:r>
        <w:rPr>
          <w:color w:val="067D17"/>
        </w:rPr>
        <w:t>left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margin-left</w:t>
      </w:r>
      <w:r>
        <w:rPr>
          <w:color w:val="080808"/>
        </w:rPr>
        <w:t xml:space="preserve">: </w:t>
      </w:r>
      <w:r>
        <w:rPr>
          <w:color w:val="1750EB"/>
        </w:rPr>
        <w:t>50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margin-top</w:t>
      </w:r>
      <w:r>
        <w:rPr>
          <w:color w:val="080808"/>
        </w:rPr>
        <w:t xml:space="preserve">: </w:t>
      </w:r>
      <w:r>
        <w:rPr>
          <w:color w:val="1750EB"/>
        </w:rPr>
        <w:t>50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padding</w:t>
      </w:r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border</w:t>
      </w:r>
      <w:r>
        <w:rPr>
          <w:color w:val="080808"/>
        </w:rPr>
        <w:t xml:space="preserve">: </w:t>
      </w:r>
      <w:r>
        <w:rPr>
          <w:color w:val="1750EB"/>
        </w:rPr>
        <w:t>1</w:t>
      </w:r>
      <w:r>
        <w:rPr>
          <w:color w:val="067D17"/>
        </w:rPr>
        <w:t>px solid grey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.footer {</w:t>
      </w:r>
      <w:r>
        <w:rPr>
          <w:i/>
          <w:iCs/>
          <w:color w:val="8C8C8C"/>
        </w:rPr>
        <w:br/>
        <w:t xml:space="preserve">    height: 100px;</w:t>
      </w:r>
      <w:r>
        <w:rPr>
          <w:i/>
          <w:iCs/>
          <w:color w:val="8C8C8C"/>
        </w:rPr>
        <w:br/>
        <w:t xml:space="preserve">    width: 100%;</w:t>
      </w:r>
      <w:r>
        <w:rPr>
          <w:i/>
          <w:iCs/>
          <w:color w:val="8C8C8C"/>
        </w:rPr>
        <w:br/>
        <w:t xml:space="preserve">    margin-top: -100px;</w:t>
      </w:r>
      <w:r>
        <w:rPr>
          <w:i/>
          <w:iCs/>
          <w:color w:val="8C8C8C"/>
        </w:rPr>
        <w:br/>
        <w:t xml:space="preserve">    background-color: cornflowerblue;</w:t>
      </w:r>
      <w:r>
        <w:rPr>
          <w:i/>
          <w:iCs/>
          <w:color w:val="8C8C8C"/>
        </w:rPr>
        <w:br/>
        <w:t xml:space="preserve">    color: white;</w:t>
      </w:r>
      <w:r>
        <w:rPr>
          <w:i/>
          <w:iCs/>
          <w:color w:val="8C8C8C"/>
        </w:rPr>
        <w:br/>
        <w:t>}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*/</w:t>
      </w:r>
    </w:p>
    <w:p w14:paraId="28A62431" w14:textId="1EC4D8D4" w:rsidR="001B1879" w:rsidRDefault="001B1879" w:rsidP="001B1879">
      <w:pPr>
        <w:rPr>
          <w:sz w:val="32"/>
          <w:szCs w:val="32"/>
          <w:lang w:val="uk-UA"/>
        </w:rPr>
      </w:pPr>
    </w:p>
    <w:p w14:paraId="00BF0CAB" w14:textId="2E0B0D65" w:rsidR="001B1879" w:rsidRPr="001B1879" w:rsidRDefault="001B1879" w:rsidP="001B1879">
      <w:pPr>
        <w:rPr>
          <w:b/>
          <w:bCs/>
          <w:sz w:val="32"/>
          <w:szCs w:val="32"/>
          <w:lang w:val="uk-UA"/>
        </w:rPr>
      </w:pPr>
      <w:r w:rsidRPr="001B1879">
        <w:rPr>
          <w:b/>
          <w:bCs/>
          <w:sz w:val="32"/>
          <w:szCs w:val="32"/>
          <w:lang w:val="uk-UA"/>
        </w:rPr>
        <w:t>Висновок</w:t>
      </w:r>
    </w:p>
    <w:p w14:paraId="3EB9ECB2" w14:textId="110183A2" w:rsidR="001B1879" w:rsidRPr="00D279A4" w:rsidRDefault="00D279A4" w:rsidP="001B18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цій лабораторній роботі я навчився використовувати гіперпосилання, базові </w:t>
      </w:r>
      <w:r>
        <w:rPr>
          <w:sz w:val="28"/>
          <w:szCs w:val="28"/>
        </w:rPr>
        <w:t>html</w:t>
      </w:r>
      <w:r w:rsidRPr="00D279A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теги, якорі та метадані. Було обрано тему для веб-сайту, створено 4</w:t>
      </w:r>
      <w:r w:rsidRPr="00D279A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html</w:t>
      </w:r>
      <w:r>
        <w:rPr>
          <w:sz w:val="28"/>
          <w:szCs w:val="28"/>
          <w:lang w:val="uk-UA"/>
        </w:rPr>
        <w:t xml:space="preserve"> сторінки та їх оформллення.</w:t>
      </w:r>
    </w:p>
    <w:p w14:paraId="55F1C046" w14:textId="77777777" w:rsidR="001B1879" w:rsidRPr="001B1879" w:rsidRDefault="001B1879" w:rsidP="001B1879">
      <w:pPr>
        <w:rPr>
          <w:sz w:val="28"/>
          <w:szCs w:val="28"/>
          <w:lang w:val="uk-UA"/>
        </w:rPr>
      </w:pPr>
    </w:p>
    <w:sectPr w:rsidR="001B1879" w:rsidRPr="001B18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2E"/>
    <w:rsid w:val="001B1879"/>
    <w:rsid w:val="00333867"/>
    <w:rsid w:val="00790968"/>
    <w:rsid w:val="00A15208"/>
    <w:rsid w:val="00C408A1"/>
    <w:rsid w:val="00CC1034"/>
    <w:rsid w:val="00D279A4"/>
    <w:rsid w:val="00DB662E"/>
    <w:rsid w:val="00F0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282B"/>
  <w15:chartTrackingRefBased/>
  <w15:docId w15:val="{D7F73B3E-77B4-4F54-AAB6-C1038B89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3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B1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87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12</Pages>
  <Words>7903</Words>
  <Characters>4506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chumakvova123@gmail.com</dc:creator>
  <cp:keywords/>
  <dc:description/>
  <cp:lastModifiedBy>chumakvova123@gmail.com</cp:lastModifiedBy>
  <cp:revision>3</cp:revision>
  <dcterms:created xsi:type="dcterms:W3CDTF">2020-09-30T13:50:00Z</dcterms:created>
  <dcterms:modified xsi:type="dcterms:W3CDTF">2020-09-30T17:09:00Z</dcterms:modified>
</cp:coreProperties>
</file>