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04F2" w:rsidRDefault="008D74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7904F2" w:rsidRDefault="008D74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 </w:t>
      </w:r>
    </w:p>
    <w:p w:rsidR="007904F2" w:rsidRDefault="008D74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7904F2" w:rsidRDefault="007904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7904F2" w:rsidRDefault="007904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практическому занятию </w:t>
      </w:r>
    </w:p>
    <w:p w:rsidR="007904F2" w:rsidRDefault="008D74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</w:t>
      </w:r>
    </w:p>
    <w:p w:rsidR="007904F2" w:rsidRDefault="008D74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«Проектирование защищенных систем»</w:t>
      </w:r>
    </w:p>
    <w:p w:rsidR="007904F2" w:rsidRDefault="008D74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</w:p>
    <w:p w:rsidR="007904F2" w:rsidRDefault="008D74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“Бизнес облако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” »</w:t>
      </w:r>
      <w:proofErr w:type="gramEnd"/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04F2" w:rsidRDefault="007904F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04F2" w:rsidRDefault="007904F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04F2" w:rsidRDefault="008A2812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201*</w:t>
      </w:r>
    </w:p>
    <w:p w:rsidR="007904F2" w:rsidRDefault="008D7418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904F2" w:rsidRDefault="007904F2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облачное хранилище.</w:t>
      </w:r>
    </w:p>
    <w:p w:rsidR="007904F2" w:rsidRDefault="007904F2">
      <w:pPr>
        <w:ind w:firstLine="720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ind w:firstLine="720"/>
        <w:rPr>
          <w:rFonts w:ascii="Times New Roman" w:eastAsia="Times New Roman" w:hAnsi="Times New Roman" w:cs="Times New Roman"/>
          <w:b/>
          <w:i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9"/>
          <w:szCs w:val="29"/>
          <w:highlight w:val="white"/>
        </w:rPr>
        <w:t>Предпосылки для ведения бизнеса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Облачное хранилище имеет ряд преимуществ(аналоги):</w:t>
      </w:r>
    </w:p>
    <w:p w:rsidR="007904F2" w:rsidRDefault="008D7418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Резервная копия данных на удалённом компьютере. В случае отказа, неисправности или сбоя локального компьютера или жесткого диска (ЖД) копия остаётся.</w:t>
      </w:r>
    </w:p>
    <w:p w:rsidR="007904F2" w:rsidRDefault="008D7418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Возможность доступа к данным с различных устройств (при наличии доступа к интернету)</w:t>
      </w:r>
    </w:p>
    <w:p w:rsidR="007904F2" w:rsidRDefault="008D7418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Возможность ограничения времени доступа к данным</w:t>
      </w:r>
    </w:p>
    <w:p w:rsidR="007904F2" w:rsidRDefault="008D7418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Доступ к данным с различных аккаунтов (регулируется возможность просмотра/редактирования/скачивания).</w:t>
      </w:r>
    </w:p>
    <w:p w:rsidR="007904F2" w:rsidRDefault="008D7418">
      <w:pPr>
        <w:numPr>
          <w:ilvl w:val="0"/>
          <w:numId w:val="6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Совместное редактирование одного документа в режиме реального времени (пользователь видит изменения, сделанные другим пользователем, а также имя аккаунта пользователя)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 xml:space="preserve">Бизнес-цель: 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Платная услуга предоставления облачного хранения данных корпоративным клиентам.</w:t>
      </w: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Задачи</w:t>
      </w:r>
    </w:p>
    <w:p w:rsidR="007904F2" w:rsidRDefault="008D7418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Обезопасить пользователя от потери данных, связанных с неисправностью локального аппаратного обеспечения.</w:t>
      </w:r>
    </w:p>
    <w:p w:rsidR="007904F2" w:rsidRDefault="008D7418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Обеспечить сохранность данных от несанкционированного доступа.</w:t>
      </w:r>
    </w:p>
    <w:p w:rsidR="007904F2" w:rsidRDefault="008D7418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Экономия времени сотрудников и сохранность изменений данных каждого сотрудника за счет доступа к изменяемым данным в режиме реального времени.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Критерий успеха 1: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Для бизнес клиентов процент данных, перенесенных в облачное хранилище должен достигнуть 70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%  данных</w:t>
      </w:r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компании.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Критерий успеха 2: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Обеспечить уровень сохранности данных на 80% к окончанию тестового периода*.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И 85% в течение первого года после релиза (ввода в эксплуатацию). И более 86% в течение последующих 5 лет.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  <w:t>*Тестовый период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представляет собой 6 месяцев использования облачного ресурса с тестовыми данными, предоставляемыми по договоренности компанией. Во время тестового периода компании предоставляется доступ к облачным ресурсам. В свою очередь, в течение тестового периода облачное хранилище не несет ответственности за данные, хранящиеся в нем. Другие условия (обучение персонала, внедрение системы и т.д.) оговариваются отдельно при заключении соглашения о сотрудничестве.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Фактор бизнес-риска-1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Ввиду отсутствия репутации и наличия аналогичных технологий с хорошей репутацией пользователи могут не доверять на начальном этапе эксплуатации свои данные хранилищу.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Способы преодоления.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Предоставление тех услуг, которые отсутствуют у аналогов с хорошей репутацией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Одной из таких услуг может являться предоставления доступа к каталогам облачного хранилища с ограничением времени. 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Другим примером может служить политика разделения доступа по группам пользователей,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например,  только</w:t>
      </w:r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у группы “Разработчики” или “Бухгалтерия”. </w:t>
      </w:r>
    </w:p>
    <w:p w:rsidR="007904F2" w:rsidRDefault="007904F2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Фактор бизнес-риска-2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Стоимость обучения сотрудников, направленного на использование новой платформы/приложения.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Способы преодоления.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  <w:t>friendly</w:t>
      </w:r>
      <w:proofErr w:type="spellEnd"/>
      <w:r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  <w:t xml:space="preserve"> интерфейс,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разработанный с учетом преимуществ и устранением недостатков пользовательских интерфейсов аналогичных сервисов. 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br/>
      </w:r>
      <w:r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  <w:t>Наличие документации (</w:t>
      </w:r>
      <w:proofErr w:type="spellStart"/>
      <w:r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  <w:t>help</w:t>
      </w:r>
      <w:proofErr w:type="spellEnd"/>
      <w:r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 полным описанием интерфейса, функций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br/>
      </w:r>
      <w:r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  <w:t>Наличие режима обучения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в самой системе, то есть перед началом использования пользователю предлагается пройти обучения по работе с самыми часто используемыми функциями: загрузка, перемещение, открытие доступа (временное и постоянное), ограничение доступа, удаление из облачного хранилища.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br w:type="page"/>
      </w:r>
    </w:p>
    <w:p w:rsidR="007904F2" w:rsidRDefault="008D7418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Функции и возможности системы</w:t>
      </w:r>
    </w:p>
    <w:p w:rsidR="007904F2" w:rsidRDefault="007904F2">
      <w:pPr>
        <w:rPr>
          <w:rFonts w:ascii="Times New Roman" w:eastAsia="Times New Roman" w:hAnsi="Times New Roman" w:cs="Times New Roman"/>
          <w:color w:val="FF0000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1. Регистрация компании.</w:t>
      </w:r>
    </w:p>
    <w:p w:rsidR="007904F2" w:rsidRDefault="008D7418">
      <w:pPr>
        <w:ind w:firstLine="559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Руководителю компании после оплаты выбранного тарифа и заключения договора на почтовый ящик, указанный при оплате, приходит письмо с приглашением для регистрации компании, в котором находится ссылка, при переходе по которой необходимо ввести логин и пароль, выданные при заключении договора. Далее руководитель заполняет данные о компании в указанной форме, после чего заполняет форму с личными данными для своего аккаунта, который по окончании регистрации автоматически помещается в группу “администраторы” облачного хранилища компании. Опционально руководитель при заполнении формы о компании может ввести почтовые ящики для других администраторов. На эти почтовые ящики придёт приглашение для регистрации пользователей, которые потом тоже помещаются в группу “администраторы”. Администратор имеет доступ и все возможные права ко всему пространству облачного хранилища компании.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tbl>
      <w:tblPr>
        <w:tblStyle w:val="a6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Администратор переходит по ссылке, указанной в электронном письме, на страницу с формой для заполнения данных о компании. Заполняет форму. Опционально указывает электронные почтовые ящики будущих пользователей, которые будут иметь права администраторов и вторых администраторов.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проверяет форму на наличие информации во всех обязательных полях. Сохраняет форму. Перенаправляет администратора на страницу с формой для регистрации личного аккаунта.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Администратор заполняет форму с данными о себе.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 xml:space="preserve">Система проверяет форму на наличие информации во всех обязательных полях. Создаётся каталог, имеющий размер, установленный в соответствии с тарифом. Аккаунт администратора заносится в группу пользователей “администраторы”. Если при заполнении формы о компании были указаны электронные адреса будущих пользователей </w:t>
            </w:r>
            <w:proofErr w:type="spellStart"/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пользователей</w:t>
            </w:r>
            <w:proofErr w:type="spellEnd"/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 xml:space="preserve">, на эти адреса приходит приглашение с регистрацией пользователя внутри компании. 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В случае, если в компании меняется аккаунт администратора, предыдущий администратор может предоставить права администратора аккаунту нового руководителя. Если же права не были переданы, то выдача нового аккаунта с правами администратора осуществляется через службу поддержки. 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2. Регистрация пользователя.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Для регистрации пользователю необходимо обязательно ввести имя, фамилию, телефонный номер, почтовый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ящик .</w:t>
      </w:r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Опционально можно ввести идентификационный номер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сотрудника(</w:t>
      </w:r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при его наличии), должность в компании, дополнительные почтовые ящики, иные контакты. Информация, введённая пользователем (кроме телефонного номера и идентификационного номера сотрудника), видна всем пользователям внутри этого хранилища. Телефонный номер может быть скрыт/открыт по усмотрению пользователя. При желании пользователь может загрузить свою фотографию. На телефонный номер пользователя приходит сообщение с кодом. После подтверждения кода регистрация считается завершённой.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tbl>
      <w:tblPr>
        <w:tblStyle w:val="a7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 xml:space="preserve">Пользователь переходит по приглашению для регистрации в облаке компании на страницу с формой для заполнения данных о своём аккаунте. Заполняет все необходимые поля, при желании заполняет остальные поля. 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сохраняет форму. На телефонный номер, введённый в форме, отправляется код подтверждения. Система перенаправляет пользователя на страницу ввода кода подтверждения.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 вводит код подтверждения.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создаёт аккаунт пользователя внутри компании.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3. Поиск пользователей. Поиск может осуществляться на основании почтового ящика, имени, фамилии, должности, идентификационного номера либо их фрагмента. Поиск осуществляется внутри облачного хранилища компании.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tbl>
      <w:tblPr>
        <w:tblStyle w:val="a8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 xml:space="preserve">Воздействие 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Авторизированный пользователь вводит в строку поиска искомую информацию или её фрагмент.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 мере ввода строки формируется выпадающий список с именами тех пользователей, чьи имена/должности содержат эту строку.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 вводит необходимую строку до конца и нажимает кнопку “Поиск”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 новой вкладке браузера пользователя открывается страница с результатами поиска. Страница содержит список из пользователей, чьи имена/должности включают в себя искомую строку. Каждый элемент списка содержит имя, фамилию пользователя, должность, если она указана, фотографию, если она присутствует.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4. Предоставление доступа пользователям к </w:t>
      </w:r>
      <w:r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  <w:t xml:space="preserve">файлам 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со следующими правами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выбор: </w:t>
      </w:r>
    </w:p>
    <w:p w:rsidR="007904F2" w:rsidRDefault="008D7418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Чтение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. только чтение файла.</w:t>
      </w:r>
    </w:p>
    <w:p w:rsidR="007904F2" w:rsidRDefault="008D7418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Чтение с разрешением доступа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. чтение файла, а также разрешение на открытие доступа с отметкой “Чтение”, “Чтение с разрешением доступа” другим пользователям.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*Отмена прав доступа только для тех пользователей, которым был дан доступ этим пользователем.</w:t>
      </w:r>
    </w:p>
    <w:p w:rsidR="007904F2" w:rsidRDefault="008D7418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Скачивание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. чтение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и  скачивание</w:t>
      </w:r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файла.</w:t>
      </w:r>
    </w:p>
    <w:p w:rsidR="007904F2" w:rsidRDefault="008D7418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Скачивание с разрешением доступа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. чтение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и  скачивание</w:t>
      </w:r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файла, открытие доступа с отметкой “Чтение”, “Чтение с разрешением доступа”, “Скачивание”, “Скачивание с разрешением доступа” другим пользователям. 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*Отмена прав доступа только для тех пользователей, которым был дан доступ этим пользователем.</w:t>
      </w:r>
    </w:p>
    <w:p w:rsidR="007904F2" w:rsidRDefault="008D7418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Редактирование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. чтение, редактирование файла в режиме онлайн, скачивание файла.</w:t>
      </w:r>
    </w:p>
    <w:p w:rsidR="007904F2" w:rsidRDefault="008D7418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Полный доступ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. чтение, редактирование файла в режиме онлайн, скачивание файла, возможность открывать доступ с любым из вариантов прав доступа другим пользователям, возможность закрывать доступ другим пользователям или группам, исключая владельца любого родительского каталога, а также каталога, к которому предоставлен доступ.</w:t>
      </w:r>
    </w:p>
    <w:p w:rsidR="007904F2" w:rsidRDefault="007904F2">
      <w:pPr>
        <w:rPr>
          <w:rFonts w:ascii="Times New Roman" w:eastAsia="Times New Roman" w:hAnsi="Times New Roman" w:cs="Times New Roman"/>
          <w:color w:val="C27BA0"/>
          <w:sz w:val="29"/>
          <w:szCs w:val="29"/>
          <w:highlight w:val="white"/>
        </w:rPr>
      </w:pPr>
    </w:p>
    <w:tbl>
      <w:tblPr>
        <w:tblStyle w:val="a9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Авторизированный пользователь, у которого есть права на предоставление доступа к файлу другим пользователям, открывает файл и нажимает на кнопку “Предоставить доступ”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генерирует всплывающее окно, в котором нужно выбрать параметры предоставления доступа.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 xml:space="preserve">Пользователь вводит электронные почтовые ящики пользователей, которым будет предоставлен доступ, выбирает отметку доступа, нажимает кнопку “применить”. 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Если операция прошла успешно, система возвращает пользователю уведомление об успешном завершении операции. Пользователям, указанным в списке на предоставление доступа, на электронные почты приходят уведомления о том, что им открыт доступ к этому файлу.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color w:val="C27BA0"/>
          <w:sz w:val="29"/>
          <w:szCs w:val="29"/>
          <w:highlight w:val="white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5. Предоставление доступа пользователям к </w:t>
      </w:r>
      <w:r>
        <w:rPr>
          <w:rFonts w:ascii="Times New Roman" w:eastAsia="Times New Roman" w:hAnsi="Times New Roman" w:cs="Times New Roman"/>
          <w:i/>
          <w:sz w:val="29"/>
          <w:szCs w:val="29"/>
          <w:highlight w:val="white"/>
        </w:rPr>
        <w:t xml:space="preserve">каталогам 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со следующими правами (совместно с выбором одного из четырёх режимов ниже нужно выбрать опцию “только внутри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каталога”/</w:t>
      </w:r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”включить доступ к подкаталогам”)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выбор: </w:t>
      </w:r>
    </w:p>
    <w:p w:rsidR="007904F2" w:rsidRDefault="008D7418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Чтение каталога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. только чтение файлов внутри каталога и внутри подкаталогов в нём. </w:t>
      </w:r>
    </w:p>
    <w:p w:rsidR="007904F2" w:rsidRDefault="008D7418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 xml:space="preserve">Чтение каталога с разрешением доступа. 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чтение файлов внутри каталога и внутри подкаталогов в нём, передача пользователям доступа к каталогу или подкаталогов в нём (если настройки доступа включают подкаталоги) с отметкой “Чтение каталога”, “Чтение каталога с разрешением доступа”, передача пользователям доступа к файлам внутри каталога или внутри подкаталогов в нём (если настройки доступа включают подкаталоги) с отметкой “Чтение”, “Чтение с разрешением доступа”, “Скачивание”, “Скачивание с разрешением доступа”. Отмена прав доступа только для тех пользователей, которым был дан доступ этим пользователем.</w:t>
      </w:r>
    </w:p>
    <w:p w:rsidR="007904F2" w:rsidRDefault="008D7418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 xml:space="preserve">Скачивание каталога. 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Чтение файлов в каталоге, скачивание файлов из каталога.</w:t>
      </w:r>
    </w:p>
    <w:p w:rsidR="007904F2" w:rsidRDefault="008D7418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 xml:space="preserve">Скачивание каталога с разрешением доступа. 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Чтение файлов в каталоге, скачивание файлов из каталога,  передача другим пользователям доступа к каталогу или подкаталогам в нём (если настройки  доступа включают подкаталоги) с отметкой “Чтение каталога”, “Чтение каталога с разрешением доступа”, “Скачивание каталога”, “Скачивание каталога с разрешением доступа” передача пользователям доступа к файлам внутри каталога или внутри подкаталогов в нём (если настройки  доступа включают подкаталоги) с отметкой “Чтение”, “Чтение с разрешением доступа”, “Скачивание”, “Скачивание с разрешением доступа”.  Отмена прав доступа только для тех пользователей, которым был дан доступ этим пользователем.</w:t>
      </w:r>
    </w:p>
    <w:p w:rsidR="007904F2" w:rsidRDefault="008D7418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Редактирование без замены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. чтение, редактирование файлов внутри каталога или внутри подкаталогов в нём в режиме онлайн, скачивание файлов внутри каталога и внутри подкаталогов в нём, загрузка файлов в каталог или в подкаталог в нём, при этом невозможно загрузить файл, если в каталоге уже есть файл с таким названием.</w:t>
      </w:r>
    </w:p>
    <w:p w:rsidR="007904F2" w:rsidRDefault="008D7418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Загрузка документов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. только загрузка файлов в каталог или в подкаталог в нём, при этом невозможно загрузить файл, если в каталоге уже есть файл с таким именем. Передача другим пользователям доступа к каталогу с отметкой “Загрузка документов”. Данная функция может быть использована при сборе данных.</w:t>
      </w:r>
    </w:p>
    <w:p w:rsidR="007904F2" w:rsidRDefault="008D7418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Редактирование с заменой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. чтение, редактирование файлов, загрузка файлов в каталог или любой его подкаталог (в том числе перезапись файлов в каталоге, если в каталоге уже есть файл с названием, как у файла, который собирается загрузить пользователь), создание подкаталогов в каталоге.</w:t>
      </w:r>
    </w:p>
    <w:p w:rsidR="007904F2" w:rsidRDefault="008D7418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 xml:space="preserve">Полный доступ. 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чтение, редактирование файлов, загрузка файлов в каталог или любой его подкаталог (в том числе перезапись файлов в каталоге, если в каталоге уже есть файл с названием, как у файла, который собирается загрузить пользователь), создание подкаталогов в каталоге. Передача другим пользователям прав доступа к каталогам и подкаталогам (если включен доступ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к подкаталогом</w:t>
      </w:r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), файлам в каталогах и подкаталогах (если включен доступ к подкаталогом) с любой отметкой. 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br/>
      </w:r>
    </w:p>
    <w:p w:rsidR="007904F2" w:rsidRDefault="007904F2">
      <w:pPr>
        <w:rPr>
          <w:rFonts w:ascii="Times New Roman" w:eastAsia="Times New Roman" w:hAnsi="Times New Roman" w:cs="Times New Roman"/>
          <w:color w:val="C27BA0"/>
          <w:sz w:val="29"/>
          <w:szCs w:val="29"/>
          <w:highlight w:val="white"/>
        </w:rPr>
      </w:pPr>
    </w:p>
    <w:tbl>
      <w:tblPr>
        <w:tblStyle w:val="aa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Авторизированный пользователь, у которого есть права на предоставление доступа к данному каталогу другим пользователям, открывает каталог и нажимает на кнопку “Предоставить доступ”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генерирует окно, в котором нужно выбрать параметры предоставления доступа.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 вводит электронные почтовые ящики пользователей, которым будет предоставлен доступ, выбирает отметку доступа. Если у пользователя есть права на предоставление доступа в дочерних каталогах, он выбирает, будет ли предоставлен доступ к этому каталогу. Пользователь нажимает кнопку “Применить”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Если операция прошла успешно, система возвращает пользователю уведомление об успешном завершении операции. Пользователям, указанным в списке на предоставление доступа, на электронные почты приходят уведомления о том, что им открыт доступ к этому каталогу (или к нему и его внутренним каталогам).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6. Открытый доступ по ссылке к файлам с правами “Чтение”, “Скачивание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” ,</w:t>
      </w:r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“Редактирование”,  к каталогам с правами “Чтение каталога”, “Скачивание каталога”, “Редактирование без замены”,  “Загрузка”, “Редактирование с заменой”.</w:t>
      </w:r>
    </w:p>
    <w:p w:rsidR="007904F2" w:rsidRDefault="007904F2">
      <w:pPr>
        <w:rPr>
          <w:rFonts w:ascii="Times New Roman" w:eastAsia="Times New Roman" w:hAnsi="Times New Roman" w:cs="Times New Roman"/>
          <w:color w:val="C27BA0"/>
          <w:sz w:val="29"/>
          <w:szCs w:val="29"/>
          <w:highlight w:val="white"/>
        </w:rPr>
      </w:pPr>
    </w:p>
    <w:tbl>
      <w:tblPr>
        <w:tblStyle w:val="ab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Авторизированный пользователь, у которого есть права на предоставление доступа к файлу/каталогу другим пользователям, открывает файл/каталог и нажимает на кнопку “Предоставить доступ по ссылке”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генерирует окно, в котором нужно выбрать параметры предоставления доступа.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 xml:space="preserve">Пользователь выбирает отметку доступа из списка доступных опций доступа, нажимает кнопку “применить”. 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возвращает пользователю строку со ссылкой доступа к ресурсу.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7. Отключение любого варианта прав доступа для аккаунтов (можно удалить права доступа для отдельных аккаунтов, либо нажать на кнопку “очистить” и закрыть доступ для всех аккаунтов), открытого доступа по ссылке.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tbl>
      <w:tblPr>
        <w:tblStyle w:val="ac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Авторизированный пользователь, у которого есть права на предоставление доступа к файлу/каталогу, нажимает на кнопку “отключение доступа”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 xml:space="preserve">Система возвращает пользователю всплывающее окно с параметрами отключения доступа. 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 выбирает из списка тех пользователей, доступ к ресурсу для которых нужно закрыть. Если пользователь желает закрыть доступ для всех пользователей из списка, он нажимает кнопку “очистить” и все пользователи из списка помещаются в список на удаление доступа. Если пользователь желает отключить доступ по ссылке, он нажимает кнопку “отключить доступ по ссылке”. После завершения настроек пользователь нажимает кнопку “применить”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Если операция прошла успешно, система возвращает уведомление об успешном удалении доступа.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8. </w:t>
      </w:r>
      <w:r>
        <w:rPr>
          <w:rFonts w:ascii="Times New Roman" w:eastAsia="Times New Roman" w:hAnsi="Times New Roman" w:cs="Times New Roman"/>
          <w:sz w:val="29"/>
          <w:szCs w:val="29"/>
        </w:rPr>
        <w:t>Просмотр главным администратором и администраторами схемы, содержащей полный перечень пользователей, которым дан доступ к каким-либо каталогам. По схеме можно определить, какие права у каждого пользователя в каталогах, доступных ему. Схе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ма содержит дерево каталогов и файлов в каталоге облачного хранилища компании. Можно посмотреть, каким пользователям даны права в каждом каталоге и какие это права.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tbl>
      <w:tblPr>
        <w:tblStyle w:val="ad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Главный администратор или администратор нажимает кнопку “просмотреть схему доступа”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возвращает дерево каталогов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 нажимает на каталог/файл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возвращает список пользователей, которые имеют какой-либо доступ к этому ресурсу. Пользователи, имеющие различные отметки доступа, отмечены разноцветными метками.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9. Скачивание файла (файлов) из каталога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tbl>
      <w:tblPr>
        <w:tblStyle w:val="ae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Авторизированный пользователь, имеющий право на скачивание документа/каталога, нажимает на кнопку “скачать”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 xml:space="preserve">Система предоставляет пользователю окно, в котором он выбирает расположение на своём локальном диске, куда будет скачан документ. 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  <w:p w:rsidR="007904F2" w:rsidRDefault="007904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 выбирает расположение для скачивания файла/каталога.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Начинается скачивание файла. Если скачивается каталог, система формирует архив с содержимым этого каталога.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10. Загрузка файлов в каталог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tbl>
      <w:tblPr>
        <w:tblStyle w:val="af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Авторизированный пользователь, имеющий права на загрузку файлов в каталог, нажимает кнопку “загрузить”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предоставляет пользователю окно для выбора файлов на локальном диске.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 выбирает один или несколько файлов и нажимает кнопку “</w:t>
            </w:r>
            <w:proofErr w:type="spellStart"/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ок</w:t>
            </w:r>
            <w:proofErr w:type="spellEnd"/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”. Если у пользователя есть права на создание каталогов, он может выбрать и каталоги на локальном диске.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Начинается загрузка файлов. Если загрузка выполнена успешно, система возвращает сообщение об успешной загрузке. Если произошла ошибка при загрузке, система возвращает уведомление об ошибке. Если только часть файлов была загружена успешно, а загрузка другой части завершилась ошибкой, система возвращает уведомление о том, что некоторые файлы не были загружены, а также список этих файлов.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11. Архивирование файлов в режиме онлайн 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tbl>
      <w:tblPr>
        <w:tblStyle w:val="af0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 выделяет файл или несколько файлов и нажимает кнопку архивировать. Если у пользователя есть права к внутренним подкаталогам, он может добавлять в архив подкаталоги.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 xml:space="preserve">Система создаёт архив с файлами и помещает его в каталог, находясь в котором пользователь активировал функцию </w:t>
            </w:r>
            <w:proofErr w:type="spellStart"/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архивирования.Исходные</w:t>
            </w:r>
            <w:proofErr w:type="spellEnd"/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 xml:space="preserve"> файлы не изменяются.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12. </w:t>
      </w: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Создание нового пустого каталога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tbl>
      <w:tblPr>
        <w:tblStyle w:val="af1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Пользователь, у которого есть права на создание подкаталога в каталоге, нажимает кнопку “создать”, во всплывающем меню выбирает пункт “каталог”.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создаёт пустой каталог и предлагает пользователю ввести имя нового каталога.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 вводит имя каталога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сохраняет каталог с этим именем.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13. Чтение файлов без необходимости скачивания:</w:t>
      </w:r>
    </w:p>
    <w:p w:rsidR="007904F2" w:rsidRDefault="008D7418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просмотр документов форматов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txt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doc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docx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xls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pdf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djvu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fb2,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jpg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jpeg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png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gif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odt</w:t>
      </w:r>
      <w:proofErr w:type="spellEnd"/>
    </w:p>
    <w:p w:rsidR="007904F2" w:rsidRDefault="008D7418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прослушивание документов форматов mp3,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ogg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wav</w:t>
      </w:r>
      <w:proofErr w:type="spellEnd"/>
    </w:p>
    <w:p w:rsidR="007904F2" w:rsidRDefault="008D7418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воспроизведение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форматов 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avi</w:t>
      </w:r>
      <w:proofErr w:type="spellEnd"/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mpeg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wma</w:t>
      </w:r>
      <w:proofErr w:type="spellEnd"/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tbl>
      <w:tblPr>
        <w:tblStyle w:val="af2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Пользователь, у которого есть права на чтение документов в каталоге, делает двойной щелчок на необходимом файле. Либо, если доступ был предоставлен только к файлу, пользователь переходит по ссылке из уведомления и сразу оказывается на странице с открытым файлом.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открывает/воспроизводит файл.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 xml:space="preserve">14. Добавление единичного аккаунта в список аккаунтов, связанных с компанией (список участников). 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При этом не обязательно давать доступ для аккаунтов к какому-либо каталогу или файлу. Добавление может сопровождаться, либо не сопровождаться, открытием доступа к чему-либо. В список участников компании администратор может включить любого пользователя, найденного с помощью поиска по аккаунтам, либо прислать приглашение на почтовый ящик, если аккаунт найти не удалось.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15. Добавление списка аккаунтов к компании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Администратор заполняет онлайн-форму со списком работников. Форму можно сохранять, чтобы продолжить заполнение позже. Можно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создавать  и</w:t>
      </w:r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сохранять несколько форм. Форма представляет собой список, в одной форме может быть до 500 единиц. Каждая единица содержит обязательное поле “почтовый ящик”, а также опциональные поля “должность”, “идентификационный номер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сотрудника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”,“</w:t>
      </w:r>
      <w:proofErr w:type="gram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личная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 отметка администратора”. При нажатии кнопки “добавить аккаунты в компанию” на введённые почтовые ящики приходит сообщение с приглашением для регистрации пользователя внутри компании. После завершения регистрации пользователь автоматически включается в список участников компании. При использовании подключения списка аккаунтов можно указать любой вариант прав доступа к любому файлу или каталогу, к которому получат доступ все аккаунты этого списка.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tbl>
      <w:tblPr>
        <w:tblStyle w:val="af3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Администратор формирует список из почтовых ящиков в специальной форме. Администратор указывает нужную отметку доступа, либо не указывает (тогда этим пользователям не будет доступен какой-либо каталог в хранилище). Администратор нажимает кнопку “применить”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отправляет на все почтовые ящики, указанные в форме, приглашения для регистрации. После завершения регистрации пользователи получают отметку доступа в соответствии с настройками, указанными администратором. Форма, в которой администратор формировал список, становится формой учёта, в которой показывается, на каких из почтовых ящиков были созданы аккаунты.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Поле “отметка” к аккаунтам в списке участников компании.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Поле “отметка” видно любому другому участнику компании, а также администраторам. Это поле удобно использовать для обозначения должности участника. 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 xml:space="preserve">Поле “личная отметка” к аккаунтам в списке участников компании. 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Каждый участник компании может подключить специальное текстовое поле, называемое “личная отметка”, к любому другому участнику. Личная отметка видна только её автору. 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 xml:space="preserve">Объединение пользователей в группы. 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>Администратор облака может объединять аккаунты работников в группы.</w:t>
      </w: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br/>
      </w:r>
    </w:p>
    <w:tbl>
      <w:tblPr>
        <w:tblStyle w:val="af4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Администратор, второй администратор нажимает на кнопку “создать группу”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перенаправляет пользователя на страницу создания группы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Воздействие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Пользователь формирует список пользователей в специальной форме. Вводит названия группы в специальное поле. Нажимает на кнопку “</w:t>
            </w:r>
            <w:proofErr w:type="spellStart"/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ок</w:t>
            </w:r>
            <w:proofErr w:type="spellEnd"/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”.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Реакция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Система создаёт группу пользователей.</w:t>
            </w:r>
          </w:p>
        </w:tc>
      </w:tr>
    </w:tbl>
    <w:p w:rsidR="007904F2" w:rsidRDefault="008D7418">
      <w:pP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9"/>
          <w:szCs w:val="29"/>
          <w:highlight w:val="white"/>
        </w:rPr>
        <w:t>Закрытие доступа пользователям/ группам к каталогу или файлу.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sz w:val="29"/>
          <w:szCs w:val="29"/>
          <w:highlight w:val="white"/>
        </w:rPr>
        <w:t xml:space="preserve">Пользователи, которые имеют права на предоставление доступа, могут закрывать доступ аналогичным образом. 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  <w:highlight w:val="white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sz w:val="29"/>
          <w:szCs w:val="29"/>
        </w:rPr>
        <w:t>Требования к сопровождению: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Сопровождение предполагает получение обратной реакции от пользователей, которая будет разделена на следующие категории: </w:t>
      </w:r>
    </w:p>
    <w:p w:rsidR="007904F2" w:rsidRDefault="008D741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критические ошибки</w:t>
      </w:r>
    </w:p>
    <w:p w:rsidR="007904F2" w:rsidRDefault="008D741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ошибки, не требующие мгновенного решение</w:t>
      </w:r>
    </w:p>
    <w:p w:rsidR="007904F2" w:rsidRDefault="008D741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пожелания пользователей к следующим версиям продукта.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При отправке обратной реакции пользователю необходимо выбрать категорию, к которой относится его сообщение.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sz w:val="29"/>
          <w:szCs w:val="29"/>
        </w:rPr>
        <w:t>Критические ошибки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обрабатываются в течение рабочего дня и определяется минимальное время на их решение.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Ошибки, не требующие </w:t>
      </w:r>
      <w:proofErr w:type="gramStart"/>
      <w:r>
        <w:rPr>
          <w:rFonts w:ascii="Times New Roman" w:eastAsia="Times New Roman" w:hAnsi="Times New Roman" w:cs="Times New Roman"/>
          <w:b/>
          <w:sz w:val="29"/>
          <w:szCs w:val="29"/>
        </w:rPr>
        <w:t>мгновенного решения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 xml:space="preserve"> рассматриваются и решаются к ближайшему выходу обновления.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sz w:val="29"/>
          <w:szCs w:val="29"/>
        </w:rPr>
        <w:t>Пожелания пользователей к следующим версиям продукта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проходят отбор и выносятся на обсуждение при планировании следующей версии системы.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Версии продукта выходят каждые 3 месяца с исправлениями и доработками.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Глобальные версии (с требующим времени на переход/адаптацию) могут выходить не чаще 1 раза в год. При этом предыдущая версия действительна в течение 6 месяцев после запуска новой.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Новые версии доступны компаниям с действующим контрактом.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sz w:val="29"/>
          <w:szCs w:val="29"/>
        </w:rPr>
        <w:t xml:space="preserve">Проектные ограничения: 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Язык программирования: С++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Шаблон проектирования: MVC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Модель ЖЦ: Итерационная.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Система контроля версий: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Git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.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Ограничение системы: работа только с корпоративными клиентами. Система не предоставляет услуги частными лицам.</w:t>
      </w:r>
    </w:p>
    <w:p w:rsidR="007904F2" w:rsidRDefault="007904F2">
      <w:pPr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sz w:val="29"/>
          <w:szCs w:val="29"/>
        </w:rPr>
        <w:t>Квалификационные требования:</w:t>
      </w:r>
    </w:p>
    <w:p w:rsidR="007904F2" w:rsidRDefault="007904F2">
      <w:pPr>
        <w:rPr>
          <w:rFonts w:ascii="Times New Roman" w:eastAsia="Times New Roman" w:hAnsi="Times New Roman" w:cs="Times New Roman"/>
          <w:color w:val="980000"/>
          <w:sz w:val="29"/>
          <w:szCs w:val="29"/>
        </w:rPr>
      </w:pPr>
    </w:p>
    <w:tbl>
      <w:tblPr>
        <w:tblStyle w:val="af5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Должность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Требования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Главный администратор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Назначение вторых администраторов. Руководство хранилища. Добавление (удаление) пользователей к хранилищу. 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Администратор 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Руководство хранилища </w:t>
            </w:r>
            <w:proofErr w:type="gramStart"/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в соответствиями</w:t>
            </w:r>
            <w:proofErr w:type="gramEnd"/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с поручениями, выданными главным администраторам. Управление созданием/удалением групп пользователей в хранилище. Управление правами доступа к различным пользователям. Добавление (удаление) пользователей к хранилищу. </w:t>
            </w:r>
          </w:p>
        </w:tc>
      </w:tr>
      <w:tr w:rsidR="007904F2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Пользователь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Работа с файлами, каталогами в соответствии с поручениями вторых администраторов и других пользователей. Управление доступом в соответствии с отметкой прав, выданной пользователю.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color w:val="980000"/>
          <w:sz w:val="29"/>
          <w:szCs w:val="29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sz w:val="29"/>
          <w:szCs w:val="29"/>
        </w:rPr>
        <w:t>Требования пользователя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: </w:t>
      </w: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Данное облачное хранилище разрабатывается не под конкретный заказ/компанию, а предоставляет услуги различным компаниям. Таким образом, основными аналогами являются облачные хранилища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Dropbox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Google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Drive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Microsoft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Azure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>. Данные сервисы предоставляют ряд услуг по хранению данных, удовлетворяющих требованиям как частных, так и корпоративных пользователей. Система “Бизнес-облако” фокусируется на требованиях только корпоративных пользователей, например, расширенные возможности разграничения доступа, ограниченный по времени доступ к определенным каталогам/файлам, администрирование аккаунтов, находящихся ниже по иерархии.</w:t>
      </w: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9"/>
          <w:szCs w:val="29"/>
        </w:rPr>
      </w:pPr>
      <w:r>
        <w:br w:type="page"/>
      </w:r>
    </w:p>
    <w:p w:rsidR="007904F2" w:rsidRDefault="008D741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Разработка и анализ требований по безопасности системы</w:t>
      </w:r>
    </w:p>
    <w:p w:rsidR="007904F2" w:rsidRDefault="007904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безопасности: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7904F2" w:rsidRDefault="008D741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использования облачного хранилища все пользователи системы должны быть зарегистрированы в соответствии с бизнес-правилом-1. </w:t>
      </w:r>
    </w:p>
    <w:p w:rsidR="007904F2" w:rsidRDefault="008D741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пользователей осуществляется в соответствии с бизнес-правилом-2</w:t>
      </w:r>
    </w:p>
    <w:p w:rsidR="007904F2" w:rsidRDefault="008D741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Регистрация главного администратора, первого пользователя клиентской компании, осуществляется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соответствии с бизнес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правилом-3</w:t>
      </w:r>
    </w:p>
    <w:p w:rsidR="007904F2" w:rsidRDefault="008D741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Разграничение доступа к файлам осуществляется в соответствии с бизнес-правилом-4.</w:t>
      </w:r>
    </w:p>
    <w:p w:rsidR="007904F2" w:rsidRDefault="008D741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позволяет пользователю иметь доступ только к файлам, загруженным сотрудником и файлам, с открытым для этого пользователя доступом в соответствии с бизнес-правилом-6.</w:t>
      </w:r>
    </w:p>
    <w:p w:rsidR="007904F2" w:rsidRDefault="008D741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истечении определенного сотрудником/администратором времени доступа система должна прекратить предоставлять доступ к каталогу/файлу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соответствии с бизнес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правилом-5.</w:t>
      </w:r>
    </w:p>
    <w:p w:rsidR="007904F2" w:rsidRDefault="008D741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не предполагает использования за пределами компании и, соответственно, вне корпоративных устройств в соответствии с бизнес-правилом-7.</w:t>
      </w:r>
    </w:p>
    <w:p w:rsidR="007904F2" w:rsidRDefault="008D741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увольнении сотрудника учетная запись пользователя деактивируется в соответствии с бизнес-правилом-8(при наличии идентификационного номера сотрудника(ID)) и бизнес-правилом-9(при отсутствии идентификационного номера сотрудника).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6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030"/>
        <w:gridCol w:w="2055"/>
        <w:gridCol w:w="1665"/>
        <w:gridCol w:w="1590"/>
      </w:tblGrid>
      <w:tr w:rsidR="007904F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7904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Определение правила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 правила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Статическое или динамическое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Источник</w:t>
            </w:r>
          </w:p>
        </w:tc>
      </w:tr>
      <w:tr w:rsidR="007904F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Бизнес-правило-1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получения любого типа доступа к ресурсам пользователь должен быть зарегистрирован в системе.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Ограничение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Статическое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Политика безопасности компании</w:t>
            </w:r>
          </w:p>
        </w:tc>
      </w:tr>
      <w:tr w:rsidR="007904F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Бизнес-правило-2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 пользователей осуществляется по приглашению администратора с привязкой аккаунта к корпоративной почте сотрудника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Ограничение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Статическое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Политика безопасности компании</w:t>
            </w:r>
          </w:p>
        </w:tc>
      </w:tr>
      <w:tr w:rsidR="007904F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Бизнес-правило-3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 хранилища данных на стороне компании получает данные для входа в систему, которые могут быть изменены способом, описанным в договоре, сразу после подписания договора об оказании услуг.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Порядок действий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Статическое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Политика безопасности компании</w:t>
            </w:r>
          </w:p>
        </w:tc>
      </w:tr>
      <w:tr w:rsidR="007904F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Бизнес-правило-4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Разграничение доступа к файлам осуществляется администраторами, назначенными главным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администратором,  а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также, сотрудникам с соответствующими правами доступа.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Ограничение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Статическое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Политика безопасности компании</w:t>
            </w:r>
          </w:p>
        </w:tc>
      </w:tr>
      <w:tr w:rsidR="007904F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Бизнес-правило-5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 ограниченном по времени доступе к ресурсу, пользователь, в зависимости от прав доступа, может просматривать, вносить изменения до момента истечения времени доступа. По истечению времени доступа происходит автоматическое сохранение и закрытие файла; файл не отображается в личном каталоге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пользователя.  </w:t>
            </w:r>
            <w:proofErr w:type="gram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Ограничение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Статическое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Политика безопасности компании</w:t>
            </w:r>
          </w:p>
        </w:tc>
      </w:tr>
      <w:tr w:rsidR="007904F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Бизнес-правило-6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Доступ к файлам осуществляется в соответствии с правами доступа, полученными от главного администратора, администратора, других пользователей.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Ограничение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Статическое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Политика безопасности компании</w:t>
            </w:r>
          </w:p>
        </w:tc>
      </w:tr>
      <w:tr w:rsidR="007904F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Бизнес-правило-7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Доступ к системе осуществляется только с корпоративных устройств;</w:t>
            </w:r>
          </w:p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Удаленная работа возможна при настройке доступа к корпоративному устройству.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Ограничение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Динамическое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Руководство компании</w:t>
            </w:r>
          </w:p>
        </w:tc>
      </w:tr>
      <w:tr w:rsidR="007904F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Бизнес-правило-8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наличии ID сотрудника: в конце каждой недели система проверяет статус контракта по ID сотрудника. Если контракт продолжает действовать, то система не выполняет никаких действий, если действие контракта прекращено, то система формирует уведомление для администратора.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Порядок действий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Динамическое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Договор о предоставлении услуг.</w:t>
            </w:r>
          </w:p>
        </w:tc>
      </w:tr>
      <w:tr w:rsidR="007904F2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Бизнес-правило-9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отсутствии ID сотрудника: производится ручная деактивация аккаунтов по данным отдела кадров.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Порядок действий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Динамическое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4F2" w:rsidRDefault="008D74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Договор о предоставлении услуг.</w:t>
            </w:r>
          </w:p>
        </w:tc>
      </w:tr>
    </w:tbl>
    <w:p w:rsidR="007904F2" w:rsidRDefault="007904F2">
      <w:pPr>
        <w:rPr>
          <w:rFonts w:ascii="Times New Roman" w:eastAsia="Times New Roman" w:hAnsi="Times New Roman" w:cs="Times New Roman"/>
          <w:b/>
          <w:sz w:val="33"/>
          <w:szCs w:val="33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занятие 4</w:t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пользователь проходит аутентификацию, после чего, в зависимости от типа пользователя (главный администратор, администратор, пользователь), начинает работу с системой, как показано на Рисунке 1:</w:t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482850" cy="20828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85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Описание функциональной архитектуры системы.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2 изображена диаграмма, отображающая типы пользователей и их возможности в системе.</w:t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482850" cy="36068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85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 Диаграмма действий пользователей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диаграмма верхнего уровня, отображающая основные возможности системы, а также определение ролей.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482850" cy="3886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85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 Диаграмма вариантов использования верхнего уровня.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:rsidR="007904F2" w:rsidRDefault="007904F2">
      <w:pP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внешнему и внутреннему интерфейсу</w:t>
      </w:r>
    </w:p>
    <w:p w:rsidR="007904F2" w:rsidRDefault="007904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Взаимодействие между модулями системы осуществляется с помощью HTTPS.</w:t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Загрузка, скачивание и перемещение файлов осуществляется с помощью FTPS.</w:t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Минимальная скорость передачи данных внутри локальной сети: 90 мегабит в секунду.</w:t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Механизмы согласования и синхронизации: Двусторонняя синхронизация</w:t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Ограничение по формату файлов: нет ограничений. В облачном хранилище могут храниться файлы любых типов.</w:t>
      </w:r>
    </w:p>
    <w:p w:rsidR="007904F2" w:rsidRDefault="007904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внутренние модули системы. На Рисунке 4 изображена диаграмма последовательности процесса аутентификации пользователя. 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551783" cy="5312138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1783" cy="531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4. Диаграмма последовательности процесса аутентификации пользователя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 рисунке 5 изображена диаграмма последовательности получения прав “Чтение и редактирование”. Аналогичным образом реализована проверка наличия других прав у пользователя.</w:t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533772" cy="3502388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772" cy="350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5: Рассмотрим диаграмму последовательности доступа “Чтение и редактирование”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последовательности на Рисунке 6 демонстрирует процедуру установки прав определенного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пользователя(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чтение, редактирование и др.) для определенного файла 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541713" cy="3349284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713" cy="3349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6. Диаграмма последовательности установки прав.</w:t>
      </w:r>
    </w:p>
    <w:p w:rsidR="007904F2" w:rsidRDefault="008D7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возвращает либо положительный ответ, либо отрицательный ответ проверки/выполнения операции</w:t>
      </w:r>
    </w:p>
    <w:p w:rsidR="007904F2" w:rsidRDefault="007904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Графический интерфейс должен соответствовать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ISO 9241-171:2008:</w:t>
      </w:r>
    </w:p>
    <w:p w:rsidR="007904F2" w:rsidRDefault="008D7418">
      <w:pPr>
        <w:pStyle w:val="2"/>
        <w:keepNext w:val="0"/>
        <w:keepLines w:val="0"/>
        <w:pBdr>
          <w:top w:val="none" w:sz="0" w:space="0" w:color="auto"/>
          <w:left w:val="none" w:sz="0" w:space="3" w:color="auto"/>
          <w:bottom w:val="none" w:sz="0" w:space="3" w:color="auto"/>
          <w:right w:val="none" w:sz="0" w:space="3" w:color="auto"/>
        </w:pBdr>
        <w:spacing w:before="0" w:after="8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o8bss3cq69bk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Эргономика взаимодействия человека и системы. Часть 171. Руководство по доступности программного обеспечения.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Ожидаемый внешний интерфейс стандартного пользователя представлены на Рисунке 7. </w:t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482850" cy="36449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85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7. Ожидаемый пользовательский интерфейс для стандартного пользователя.</w:t>
      </w:r>
    </w:p>
    <w:p w:rsidR="007904F2" w:rsidRDefault="007904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8 представлен ожидаемый пользовательский интерфейс для администратора облачного хранилища. </w:t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486525" cy="33032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t="945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30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 Ожидаемый пользовательский интерфейс администратора пользователя облачного хранилища.</w:t>
      </w:r>
    </w:p>
    <w:p w:rsidR="007904F2" w:rsidRDefault="008D74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Панель с кнопками изменяется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переключениями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панели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sectPr w:rsidR="007904F2">
      <w:pgSz w:w="11906" w:h="16838"/>
      <w:pgMar w:top="566" w:right="850" w:bottom="566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E4EF4"/>
    <w:multiLevelType w:val="multilevel"/>
    <w:tmpl w:val="7F64A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F1C75"/>
    <w:multiLevelType w:val="multilevel"/>
    <w:tmpl w:val="D0666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066B3"/>
    <w:multiLevelType w:val="multilevel"/>
    <w:tmpl w:val="544A16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05B9E"/>
    <w:multiLevelType w:val="multilevel"/>
    <w:tmpl w:val="F36AE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6F1521"/>
    <w:multiLevelType w:val="multilevel"/>
    <w:tmpl w:val="91E6C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FF53F0"/>
    <w:multiLevelType w:val="multilevel"/>
    <w:tmpl w:val="DAC673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A6139F"/>
    <w:multiLevelType w:val="multilevel"/>
    <w:tmpl w:val="F808F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F2"/>
    <w:rsid w:val="00544412"/>
    <w:rsid w:val="007904F2"/>
    <w:rsid w:val="008A2812"/>
    <w:rsid w:val="008D7418"/>
    <w:rsid w:val="0098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C74DAE-3186-430B-B861-C9761BC9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4508</Words>
  <Characters>25702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Zakharov_V</cp:lastModifiedBy>
  <cp:revision>3</cp:revision>
  <dcterms:created xsi:type="dcterms:W3CDTF">2019-09-24T10:57:00Z</dcterms:created>
  <dcterms:modified xsi:type="dcterms:W3CDTF">2021-09-03T07:33:00Z</dcterms:modified>
</cp:coreProperties>
</file>