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58AB" w14:textId="77777777" w:rsidR="007878DE" w:rsidRDefault="007878DE" w:rsidP="007878DE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CSC 3020</w:t>
      </w:r>
    </w:p>
    <w:p w14:paraId="76995CD4" w14:textId="77777777" w:rsidR="007878DE" w:rsidRDefault="007878DE" w:rsidP="007878DE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748B2082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01</w:t>
      </w:r>
    </w:p>
    <w:p w14:paraId="186AFFDC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 points</w:t>
      </w:r>
    </w:p>
    <w:p w14:paraId="5BE64C4C" w14:textId="27FB3B08" w:rsidR="007878DE" w:rsidRDefault="007878DE" w:rsidP="007878D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10:10 A.M.</w:t>
      </w:r>
    </w:p>
    <w:p w14:paraId="63F9B850" w14:textId="7F0DB3AB" w:rsidR="00F255F4" w:rsidRDefault="00F255F4" w:rsidP="00F255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bookmarkStart w:id="0" w:name="_Hlk145743953"/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Please Do not forget to sign-in </w:t>
      </w:r>
    </w:p>
    <w:p w14:paraId="02275A98" w14:textId="59D86575" w:rsidR="00340BBB" w:rsidRPr="00340BBB" w:rsidRDefault="0012478E" w:rsidP="00F255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 xml:space="preserve">To receive credit for the lab assignment and </w:t>
      </w:r>
      <w:r w:rsidR="00CB589A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 xml:space="preserve">quiz, your signature in the sign-sheet must be confirmed. </w:t>
      </w:r>
    </w:p>
    <w:bookmarkEnd w:id="0"/>
    <w:p w14:paraId="2D09F459" w14:textId="77777777" w:rsidR="007878DE" w:rsidRDefault="007878DE" w:rsidP="007878DE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83E2013" w14:textId="42038135" w:rsidR="007878DE" w:rsidRPr="00F255F4" w:rsidRDefault="007878DE" w:rsidP="00F255F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326162B4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create, compile, and run Java programs.</w:t>
      </w:r>
    </w:p>
    <w:p w14:paraId="70ACE4C3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obtain input from the console using the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Scanner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33D10480" w14:textId="596608EA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explore Java numeric primitive data types</w:t>
      </w:r>
      <w:r w:rsidR="00F255F4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.</w:t>
      </w:r>
    </w:p>
    <w:p w14:paraId="65CEC797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boolean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variables and write Boolean expressions using relational operators.</w:t>
      </w:r>
    </w:p>
    <w:p w14:paraId="48CBC9D1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generate random numbers using the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Math.random()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method.</w:t>
      </w:r>
    </w:p>
    <w:p w14:paraId="4D0A2839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program using selection statements for a variety of examples.</w:t>
      </w:r>
    </w:p>
    <w:p w14:paraId="19B5EF9F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combine conditions using logical operators (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!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&amp;&amp;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||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, and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^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).</w:t>
      </w:r>
    </w:p>
    <w:p w14:paraId="73B6633A" w14:textId="77777777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selection control using 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switch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37099850" w14:textId="39AF2AD6" w:rsid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examine the rules governing operator precedence and associativity.</w:t>
      </w:r>
    </w:p>
    <w:p w14:paraId="100B1E4D" w14:textId="3350D11D" w:rsidR="00F255F4" w:rsidRDefault="00F255F4" w:rsidP="007878DE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DD5DC2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 xml:space="preserve">■■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represent strings using the </w:t>
      </w:r>
      <w:r w:rsidRPr="00DD5DC2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String </w:t>
      </w:r>
      <w:r w:rsidRPr="00DD5DC2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class.</w:t>
      </w:r>
    </w:p>
    <w:p w14:paraId="062512CD" w14:textId="77777777" w:rsidR="007878DE" w:rsidRPr="00F255F4" w:rsidRDefault="007878DE" w:rsidP="007878D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255F4">
        <w:rPr>
          <w:rFonts w:ascii="Times New Roman" w:eastAsia="Times New Roman" w:hAnsi="Times New Roman" w:cs="Times New Roman"/>
          <w:b/>
          <w:bCs/>
          <w:sz w:val="20"/>
          <w:szCs w:val="20"/>
        </w:rPr>
        <w:t>Solution to this assignment will not be posted on Canvas; however, any question can be discussed in the class upon request of a student.</w:t>
      </w:r>
    </w:p>
    <w:p w14:paraId="574EFEDD" w14:textId="41B40EDE" w:rsidR="007878DE" w:rsidRPr="00F255F4" w:rsidRDefault="007878DE" w:rsidP="007878DE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 xml:space="preserve">All </w:t>
      </w:r>
      <w:r w:rsidR="00F255F4" w:rsidRPr="00F255F4">
        <w:rPr>
          <w:rFonts w:asciiTheme="majorBidi" w:eastAsiaTheme="minorEastAsia" w:hAnsiTheme="majorBidi" w:cstheme="majorBidi"/>
          <w:sz w:val="20"/>
          <w:szCs w:val="20"/>
        </w:rPr>
        <w:t xml:space="preserve">lab </w:t>
      </w:r>
      <w:r w:rsidRPr="00F255F4">
        <w:rPr>
          <w:rFonts w:asciiTheme="majorBidi" w:eastAsiaTheme="minorEastAsia" w:hAnsiTheme="majorBidi" w:cstheme="majorBidi"/>
          <w:sz w:val="20"/>
          <w:szCs w:val="20"/>
        </w:rPr>
        <w:t xml:space="preserve">assignments must be submitted by the Canvas. </w:t>
      </w:r>
      <w:r w:rsidRPr="00F255F4">
        <w:rPr>
          <w:rFonts w:asciiTheme="majorBidi" w:eastAsiaTheme="minorEastAsia" w:hAnsiTheme="majorBidi" w:cstheme="majorBidi"/>
          <w:b/>
          <w:sz w:val="20"/>
          <w:szCs w:val="20"/>
        </w:rPr>
        <w:t>No email or hard copy</w:t>
      </w:r>
      <w:r w:rsidRPr="00F255F4">
        <w:rPr>
          <w:rFonts w:asciiTheme="majorBidi" w:eastAsiaTheme="minorEastAsia" w:hAnsiTheme="majorBidi" w:cstheme="majorBidi"/>
          <w:sz w:val="20"/>
          <w:szCs w:val="20"/>
        </w:rPr>
        <w:t xml:space="preserve"> is accepted. You must follow the following format:</w:t>
      </w:r>
    </w:p>
    <w:p w14:paraId="0C944D90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bookmarkStart w:id="1" w:name="_Hlk521793986"/>
      <w:r w:rsidRPr="00F255F4">
        <w:rPr>
          <w:rFonts w:asciiTheme="majorBidi" w:eastAsiaTheme="minorEastAsia" w:hAnsiTheme="majorBidi" w:cstheme="majorBidi"/>
          <w:sz w:val="20"/>
          <w:szCs w:val="20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1"/>
    <w:p w14:paraId="307048A8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>State your answer clearly.</w:t>
      </w:r>
    </w:p>
    <w:p w14:paraId="5EA02979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>For programming questions, include only the source file for each problem</w:t>
      </w:r>
      <w:r w:rsidRPr="00F255F4">
        <w:rPr>
          <w:rFonts w:asciiTheme="majorBidi" w:eastAsiaTheme="minorEastAsia" w:hAnsiTheme="majorBidi" w:cstheme="majorBidi"/>
          <w:color w:val="000000"/>
          <w:sz w:val="20"/>
          <w:szCs w:val="20"/>
        </w:rPr>
        <w:t>.</w:t>
      </w:r>
    </w:p>
    <w:p w14:paraId="4163FBFF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 xml:space="preserve">Submit your file to the Canvas. You must submit your assignment on time; otherwise, you will receive zero. In addition, you cannot submit your file more than one time. </w:t>
      </w:r>
    </w:p>
    <w:p w14:paraId="33C734D6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>There will be several folders on the Canvas. You need to upload your file(s) using the correct folder on the Canvas.</w:t>
      </w:r>
    </w:p>
    <w:p w14:paraId="7C42CF5A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Theme="minorEastAsia" w:hAnsiTheme="majorBidi" w:cstheme="majorBidi"/>
          <w:sz w:val="20"/>
          <w:szCs w:val="20"/>
        </w:rPr>
        <w:t>Name each file:  “Assignment Number(Question number(s))”.</w:t>
      </w:r>
    </w:p>
    <w:p w14:paraId="2A19B931" w14:textId="77777777" w:rsidR="007878DE" w:rsidRPr="00F255F4" w:rsidRDefault="007878DE" w:rsidP="007878D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F255F4">
        <w:rPr>
          <w:rFonts w:asciiTheme="majorBidi" w:eastAsia="Calibri" w:hAnsiTheme="majorBidi" w:cstheme="majorBidi"/>
          <w:sz w:val="20"/>
          <w:szCs w:val="20"/>
        </w:rPr>
        <w:t>To upload your file(s):</w:t>
      </w:r>
    </w:p>
    <w:p w14:paraId="37E24C44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In Course Navigation, click the Assignments link.</w:t>
      </w:r>
    </w:p>
    <w:p w14:paraId="7F94A0C5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Click the title of the assignment.</w:t>
      </w:r>
    </w:p>
    <w:p w14:paraId="03E89E21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Click the </w:t>
      </w:r>
      <w:r w:rsidRPr="00F255F4">
        <w:rPr>
          <w:b/>
          <w:bCs/>
          <w:color w:val="222222"/>
          <w:sz w:val="20"/>
          <w:szCs w:val="20"/>
        </w:rPr>
        <w:t>Submit</w:t>
      </w:r>
      <w:r w:rsidRPr="00F255F4">
        <w:rPr>
          <w:color w:val="222222"/>
          <w:sz w:val="20"/>
          <w:szCs w:val="20"/>
        </w:rPr>
        <w:t> Assignment button.</w:t>
      </w:r>
    </w:p>
    <w:p w14:paraId="0E071582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Add </w:t>
      </w:r>
      <w:r w:rsidRPr="00F255F4">
        <w:rPr>
          <w:b/>
          <w:bCs/>
          <w:color w:val="222222"/>
          <w:sz w:val="20"/>
          <w:szCs w:val="20"/>
        </w:rPr>
        <w:t>File</w:t>
      </w:r>
      <w:r w:rsidRPr="00F255F4">
        <w:rPr>
          <w:color w:val="222222"/>
          <w:sz w:val="20"/>
          <w:szCs w:val="20"/>
        </w:rPr>
        <w:t>. ...</w:t>
      </w:r>
    </w:p>
    <w:p w14:paraId="40D0D493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Add Another </w:t>
      </w:r>
      <w:r w:rsidRPr="00F255F4">
        <w:rPr>
          <w:b/>
          <w:bCs/>
          <w:color w:val="222222"/>
          <w:sz w:val="20"/>
          <w:szCs w:val="20"/>
        </w:rPr>
        <w:t>File</w:t>
      </w:r>
      <w:r w:rsidRPr="00F255F4">
        <w:rPr>
          <w:color w:val="222222"/>
          <w:sz w:val="20"/>
          <w:szCs w:val="20"/>
        </w:rPr>
        <w:t>. ...</w:t>
      </w:r>
    </w:p>
    <w:p w14:paraId="2677D5A8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F255F4">
        <w:rPr>
          <w:b/>
          <w:bCs/>
          <w:color w:val="222222"/>
          <w:sz w:val="20"/>
          <w:szCs w:val="20"/>
        </w:rPr>
        <w:t>Submit</w:t>
      </w:r>
      <w:r w:rsidRPr="00F255F4">
        <w:rPr>
          <w:color w:val="222222"/>
          <w:sz w:val="20"/>
          <w:szCs w:val="20"/>
        </w:rPr>
        <w:t> Assignment. ...</w:t>
      </w:r>
    </w:p>
    <w:p w14:paraId="5E4C6818" w14:textId="77777777" w:rsidR="007878DE" w:rsidRPr="00F255F4" w:rsidRDefault="007878DE" w:rsidP="007878DE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F255F4">
        <w:rPr>
          <w:color w:val="222222"/>
          <w:sz w:val="20"/>
          <w:szCs w:val="20"/>
        </w:rPr>
        <w:t>View </w:t>
      </w:r>
      <w:r w:rsidRPr="00F255F4">
        <w:rPr>
          <w:b/>
          <w:bCs/>
          <w:color w:val="222222"/>
          <w:sz w:val="20"/>
          <w:szCs w:val="20"/>
        </w:rPr>
        <w:t>Submission</w:t>
      </w:r>
      <w:r w:rsidRPr="00F255F4">
        <w:rPr>
          <w:color w:val="222222"/>
          <w:sz w:val="20"/>
          <w:szCs w:val="20"/>
        </w:rPr>
        <w:t>.</w:t>
      </w:r>
    </w:p>
    <w:p w14:paraId="3442474C" w14:textId="77777777" w:rsidR="007878DE" w:rsidRPr="0076329E" w:rsidRDefault="007878DE" w:rsidP="007878DE">
      <w:pPr>
        <w:pStyle w:val="trt0xe"/>
        <w:shd w:val="clear" w:color="auto" w:fill="FFFFFF"/>
        <w:spacing w:before="0" w:beforeAutospacing="0" w:after="0" w:afterAutospacing="0"/>
        <w:ind w:left="1440"/>
        <w:rPr>
          <w:color w:val="222222"/>
          <w:highlight w:val="yellow"/>
        </w:rPr>
      </w:pPr>
    </w:p>
    <w:p w14:paraId="6DB5FBA2" w14:textId="77777777" w:rsidR="007878DE" w:rsidRPr="006831BC" w:rsidRDefault="007878DE" w:rsidP="007878DE">
      <w:pPr>
        <w:spacing w:after="0" w:line="240" w:lineRule="auto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79836B90" w14:textId="77777777" w:rsidR="007878DE" w:rsidRDefault="007878DE" w:rsidP="007878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25AF0" w14:textId="33AB2E6B" w:rsidR="007878DE" w:rsidRDefault="007878DE" w:rsidP="007878D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76329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  <w:bookmarkStart w:id="2" w:name="_Hlk81749904"/>
    </w:p>
    <w:p w14:paraId="49209B8F" w14:textId="02FC8AE1" w:rsidR="00F255F4" w:rsidRDefault="00F255F4" w:rsidP="007878D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</w:p>
    <w:bookmarkEnd w:id="2"/>
    <w:p w14:paraId="042C9366" w14:textId="40B96D71" w:rsidR="007878DE" w:rsidRDefault="00F255F4" w:rsidP="00787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single program for part 01 and part 02; </w:t>
      </w:r>
      <w:r w:rsidR="00CB589A">
        <w:rPr>
          <w:rFonts w:ascii="Times New Roman" w:hAnsi="Times New Roman" w:cs="Times New Roman"/>
          <w:color w:val="000000" w:themeColor="text1"/>
          <w:sz w:val="24"/>
          <w:szCs w:val="24"/>
        </w:rPr>
        <w:t>Convert .java file to a text file.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ubmit only one </w:t>
      </w:r>
      <w:r w:rsidR="00CB589A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  <w:r w:rsidR="00CB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the due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Name your class </w:t>
      </w:r>
      <w:r w:rsidRPr="00F255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18942B" w14:textId="77777777" w:rsidR="00F255F4" w:rsidRDefault="00F255F4" w:rsidP="00787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955B37" w14:textId="6C63509D" w:rsidR="007878DE" w:rsidRPr="007878DE" w:rsidRDefault="007878DE" w:rsidP="00787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7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01:</w:t>
      </w:r>
    </w:p>
    <w:p w14:paraId="3F426452" w14:textId="0CA68DAA" w:rsidR="00894F26" w:rsidRPr="00DD638D" w:rsidRDefault="008C593D" w:rsidP="00787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Assume that a vehicle plate number consists of</w:t>
      </w:r>
      <w:r w:rsidR="00787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three uppercase letters followed by four digits. Write a program to generate a plate</w:t>
      </w:r>
      <w:r w:rsidR="007878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number.</w:t>
      </w:r>
    </w:p>
    <w:p w14:paraId="013914D0" w14:textId="4CA0673A" w:rsidR="008C593D" w:rsidRDefault="007878DE" w:rsidP="008C59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are sample runs:</w:t>
      </w:r>
    </w:p>
    <w:p w14:paraId="40A50B44" w14:textId="66EC7645" w:rsidR="007878DE" w:rsidRDefault="007878DE" w:rsidP="008C593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878DE">
        <w:rPr>
          <w:rFonts w:ascii="Times New Roman" w:hAnsi="Times New Roman" w:cs="Times New Roman"/>
          <w:color w:val="0070C0"/>
          <w:sz w:val="24"/>
          <w:szCs w:val="24"/>
        </w:rPr>
        <w:t>A random vehicle plate number: BWV4077</w:t>
      </w:r>
    </w:p>
    <w:p w14:paraId="51AD9E81" w14:textId="5C85F9FB" w:rsidR="007878DE" w:rsidRPr="007878DE" w:rsidRDefault="007878DE" w:rsidP="007878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878DE">
        <w:rPr>
          <w:rFonts w:ascii="Times New Roman" w:hAnsi="Times New Roman" w:cs="Times New Roman"/>
          <w:color w:val="0070C0"/>
          <w:sz w:val="24"/>
          <w:szCs w:val="24"/>
        </w:rPr>
        <w:t xml:space="preserve">A random vehicle plate number: </w:t>
      </w:r>
      <w:r>
        <w:rPr>
          <w:rFonts w:ascii="Times New Roman" w:hAnsi="Times New Roman" w:cs="Times New Roman"/>
          <w:color w:val="0070C0"/>
          <w:sz w:val="24"/>
          <w:szCs w:val="24"/>
        </w:rPr>
        <w:t>ZKR2</w:t>
      </w:r>
      <w:r w:rsidRPr="007878DE">
        <w:rPr>
          <w:rFonts w:ascii="Times New Roman" w:hAnsi="Times New Roman" w:cs="Times New Roman"/>
          <w:color w:val="0070C0"/>
          <w:sz w:val="24"/>
          <w:szCs w:val="24"/>
        </w:rPr>
        <w:t>0</w:t>
      </w:r>
      <w:r>
        <w:rPr>
          <w:rFonts w:ascii="Times New Roman" w:hAnsi="Times New Roman" w:cs="Times New Roman"/>
          <w:color w:val="0070C0"/>
          <w:sz w:val="24"/>
          <w:szCs w:val="24"/>
        </w:rPr>
        <w:t>01</w:t>
      </w:r>
    </w:p>
    <w:p w14:paraId="188216B3" w14:textId="77777777" w:rsidR="007878DE" w:rsidRPr="007878DE" w:rsidRDefault="007878DE" w:rsidP="008C593D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FC1F116" w14:textId="06BE77CA" w:rsidR="007878DE" w:rsidRPr="007878DE" w:rsidRDefault="007878DE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7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0</w:t>
      </w:r>
      <w:r w:rsidR="00F2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787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10EA0D3" w14:textId="08430FCD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ISBN-10 (International Standard Book Number) consists of 10 digits: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The last digit,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10 is calculated from the other 9 digits using the following formula:</w:t>
      </w:r>
    </w:p>
    <w:p w14:paraId="0FB3C500" w14:textId="21AC27EC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1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2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* 3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* 4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* 5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* 6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* 7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* 8 + </w:t>
      </w:r>
      <w:r w:rsidRPr="00DD638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</w:t>
      </w: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9 * 9) %11</w:t>
      </w:r>
    </w:p>
    <w:p w14:paraId="604731DC" w14:textId="77777777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result is 10, the last digit is denoted as X according to the ISBN-10 convention. </w:t>
      </w:r>
    </w:p>
    <w:p w14:paraId="71EACD03" w14:textId="559DDC5F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prompts the user to enter the first 9 digits and displays the 10-digit ISBN (including leading zeros). Your program should read the input as an integer. </w:t>
      </w:r>
      <w:r w:rsidR="00CB589A">
        <w:rPr>
          <w:rFonts w:ascii="Times New Roman" w:hAnsi="Times New Roman" w:cs="Times New Roman"/>
          <w:color w:val="000000" w:themeColor="text1"/>
          <w:sz w:val="24"/>
          <w:szCs w:val="24"/>
        </w:rPr>
        <w:t>Do not use Strings or arrays.</w:t>
      </w:r>
    </w:p>
    <w:p w14:paraId="2A1A3DEE" w14:textId="77777777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830C6" w14:textId="57C7E147" w:rsidR="008C593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38D">
        <w:rPr>
          <w:rFonts w:ascii="Times New Roman" w:hAnsi="Times New Roman" w:cs="Times New Roman"/>
          <w:color w:val="000000" w:themeColor="text1"/>
          <w:sz w:val="24"/>
          <w:szCs w:val="24"/>
        </w:rPr>
        <w:t>Here are sample runs:</w:t>
      </w:r>
    </w:p>
    <w:p w14:paraId="43E7F985" w14:textId="77777777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eastAsia="ArialMonoMTPro" w:hAnsi="Times New Roman" w:cs="Times New Roman"/>
          <w:color w:val="0070C0"/>
          <w:sz w:val="24"/>
          <w:szCs w:val="24"/>
        </w:rPr>
      </w:pPr>
      <w:r w:rsidRPr="00DD638D">
        <w:rPr>
          <w:rFonts w:ascii="Times New Roman" w:eastAsia="ArialMonoMTPro" w:hAnsi="Times New Roman" w:cs="Times New Roman"/>
          <w:color w:val="0070C0"/>
          <w:sz w:val="24"/>
          <w:szCs w:val="24"/>
        </w:rPr>
        <w:t xml:space="preserve">Enter the first 9 digits of an ISBN as integer: </w:t>
      </w:r>
      <w:r w:rsidRPr="00DD638D">
        <w:rPr>
          <w:rFonts w:ascii="Times New Roman" w:eastAsia="ArialMonoMTPro" w:hAnsi="Times New Roman" w:cs="Times New Roman"/>
          <w:color w:val="000000" w:themeColor="text1"/>
          <w:sz w:val="24"/>
          <w:szCs w:val="24"/>
        </w:rPr>
        <w:t>013601267</w:t>
      </w:r>
    </w:p>
    <w:p w14:paraId="355C35BD" w14:textId="4BC6A4D5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eastAsia="ArialMonoMTPro" w:hAnsi="Times New Roman" w:cs="Times New Roman"/>
          <w:color w:val="0070C0"/>
          <w:sz w:val="24"/>
          <w:szCs w:val="24"/>
        </w:rPr>
      </w:pPr>
      <w:r w:rsidRPr="00DD638D">
        <w:rPr>
          <w:rFonts w:ascii="Times New Roman" w:eastAsia="ArialMonoMTPro" w:hAnsi="Times New Roman" w:cs="Times New Roman"/>
          <w:color w:val="0070C0"/>
          <w:sz w:val="24"/>
          <w:szCs w:val="24"/>
        </w:rPr>
        <w:t>The ISBN-10 number is 0136012671</w:t>
      </w:r>
    </w:p>
    <w:p w14:paraId="1EAE6343" w14:textId="77777777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eastAsia="ArialMonoMTPro" w:hAnsi="Times New Roman" w:cs="Times New Roman"/>
          <w:color w:val="0070C0"/>
          <w:sz w:val="24"/>
          <w:szCs w:val="24"/>
        </w:rPr>
      </w:pPr>
    </w:p>
    <w:p w14:paraId="2D866602" w14:textId="77777777" w:rsidR="00DD638D" w:rsidRPr="00DD638D" w:rsidRDefault="00DD638D" w:rsidP="00DD638D">
      <w:pPr>
        <w:autoSpaceDE w:val="0"/>
        <w:autoSpaceDN w:val="0"/>
        <w:adjustRightInd w:val="0"/>
        <w:spacing w:after="0" w:line="240" w:lineRule="auto"/>
        <w:rPr>
          <w:rFonts w:ascii="Times New Roman" w:eastAsia="ArialMonoMTPro" w:hAnsi="Times New Roman" w:cs="Times New Roman"/>
          <w:color w:val="0070C0"/>
          <w:sz w:val="24"/>
          <w:szCs w:val="24"/>
        </w:rPr>
      </w:pPr>
      <w:r w:rsidRPr="00DD638D">
        <w:rPr>
          <w:rFonts w:ascii="Times New Roman" w:eastAsia="ArialMonoMTPro" w:hAnsi="Times New Roman" w:cs="Times New Roman"/>
          <w:color w:val="0070C0"/>
          <w:sz w:val="24"/>
          <w:szCs w:val="24"/>
        </w:rPr>
        <w:t xml:space="preserve">Enter the first 9 digits of an ISBN as integer: </w:t>
      </w:r>
      <w:r w:rsidRPr="00DD638D">
        <w:rPr>
          <w:rFonts w:ascii="Times New Roman" w:eastAsia="ArialMonoMTPro" w:hAnsi="Times New Roman" w:cs="Times New Roman"/>
          <w:color w:val="000000" w:themeColor="text1"/>
          <w:sz w:val="24"/>
          <w:szCs w:val="24"/>
        </w:rPr>
        <w:t>013031997</w:t>
      </w:r>
    </w:p>
    <w:p w14:paraId="4225CDDB" w14:textId="1804261B" w:rsidR="008C593D" w:rsidRPr="00DD638D" w:rsidRDefault="00DD638D" w:rsidP="00DD638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D638D">
        <w:rPr>
          <w:rFonts w:ascii="Times New Roman" w:eastAsia="ArialMonoMTPro" w:hAnsi="Times New Roman" w:cs="Times New Roman"/>
          <w:color w:val="0070C0"/>
          <w:sz w:val="24"/>
          <w:szCs w:val="24"/>
        </w:rPr>
        <w:t>The ISBN-10 number is 013031997X</w:t>
      </w:r>
    </w:p>
    <w:sectPr w:rsidR="008C593D" w:rsidRPr="00DD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615866">
    <w:abstractNumId w:val="1"/>
  </w:num>
  <w:num w:numId="2" w16cid:durableId="127069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D"/>
    <w:rsid w:val="0012478E"/>
    <w:rsid w:val="00340BBB"/>
    <w:rsid w:val="006F37E4"/>
    <w:rsid w:val="007878DE"/>
    <w:rsid w:val="00894F26"/>
    <w:rsid w:val="008C593D"/>
    <w:rsid w:val="00CB589A"/>
    <w:rsid w:val="00DD638D"/>
    <w:rsid w:val="00F21754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CCC5"/>
  <w15:chartTrackingRefBased/>
  <w15:docId w15:val="{054E5AB4-4939-43DD-B842-2E93CD77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8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 Jayyousi</cp:lastModifiedBy>
  <cp:revision>5</cp:revision>
  <dcterms:created xsi:type="dcterms:W3CDTF">2023-01-19T22:01:00Z</dcterms:created>
  <dcterms:modified xsi:type="dcterms:W3CDTF">2023-09-21T21:52:00Z</dcterms:modified>
</cp:coreProperties>
</file>