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C66" w:rsidRPr="002C5C66" w:rsidRDefault="002C5C66" w:rsidP="002C5C66">
      <w:pPr>
        <w:jc w:val="center"/>
        <w:rPr>
          <w:rFonts w:ascii="Times New Roman" w:hAnsi="Times New Roman" w:cs="Times New Roman"/>
          <w:b/>
          <w:sz w:val="32"/>
          <w:szCs w:val="28"/>
        </w:rPr>
      </w:pPr>
      <w:r w:rsidRPr="002C5C66">
        <w:rPr>
          <w:rFonts w:ascii="Times New Roman" w:hAnsi="Times New Roman" w:cs="Times New Roman"/>
          <w:b/>
          <w:sz w:val="32"/>
          <w:szCs w:val="28"/>
        </w:rPr>
        <w:t>Измерения фазовых шумов СВЧ-генератора</w:t>
      </w:r>
    </w:p>
    <w:p w:rsidR="003209FF" w:rsidRPr="002559EB" w:rsidRDefault="00F01315" w:rsidP="002C5C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Разность фаз между плечами атомного интерферометра зависит от относительной фазы рамановских пучков</w:t>
      </w:r>
      <w:r w:rsidR="00233ABD" w:rsidRPr="00233ABD">
        <w:rPr>
          <w:rFonts w:ascii="Times New Roman" w:hAnsi="Times New Roman" w:cs="Times New Roman"/>
          <w:sz w:val="28"/>
          <w:szCs w:val="28"/>
        </w:rPr>
        <w:t xml:space="preserve"> </w:t>
      </w:r>
      <w:r w:rsidR="00233ABD">
        <w:rPr>
          <w:rFonts w:ascii="Times New Roman" w:hAnsi="Times New Roman" w:cs="Times New Roman"/>
          <w:sz w:val="28"/>
          <w:szCs w:val="28"/>
        </w:rPr>
        <w:t>∆φ</w:t>
      </w:r>
      <w:r w:rsidR="006B29E0" w:rsidRPr="006B29E0">
        <w:rPr>
          <w:rFonts w:ascii="Times New Roman" w:hAnsi="Times New Roman" w:cs="Times New Roman"/>
          <w:sz w:val="28"/>
          <w:szCs w:val="28"/>
        </w:rPr>
        <w:t>_</w:t>
      </w:r>
      <w:r w:rsidR="00FC4052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</w:rPr>
        <w:t xml:space="preserve">. Её флуктуации напрямую влияют на погрешность измерения </w:t>
      </w:r>
      <w:r w:rsidRPr="00F01315">
        <w:rPr>
          <w:rFonts w:ascii="Times New Roman" w:hAnsi="Times New Roman" w:cs="Times New Roman"/>
          <w:sz w:val="28"/>
          <w:szCs w:val="28"/>
        </w:rPr>
        <w:t xml:space="preserve">g. </w:t>
      </w:r>
      <w:r w:rsidR="006B29E0">
        <w:rPr>
          <w:rFonts w:ascii="Times New Roman" w:hAnsi="Times New Roman" w:cs="Times New Roman"/>
          <w:sz w:val="28"/>
          <w:szCs w:val="28"/>
        </w:rPr>
        <w:t>Величину</w:t>
      </w:r>
      <w:r w:rsidR="00233ABD">
        <w:rPr>
          <w:rFonts w:ascii="Times New Roman" w:hAnsi="Times New Roman" w:cs="Times New Roman"/>
          <w:sz w:val="28"/>
          <w:szCs w:val="28"/>
        </w:rPr>
        <w:t xml:space="preserve"> </w:t>
      </w:r>
      <w:r w:rsidR="002C5C66">
        <w:rPr>
          <w:rFonts w:ascii="Times New Roman" w:hAnsi="Times New Roman" w:cs="Times New Roman"/>
          <w:sz w:val="28"/>
          <w:szCs w:val="28"/>
        </w:rPr>
        <w:t>флуктуаций</w:t>
      </w:r>
      <w:r w:rsidR="00233ABD">
        <w:rPr>
          <w:rFonts w:ascii="Times New Roman" w:hAnsi="Times New Roman" w:cs="Times New Roman"/>
          <w:sz w:val="28"/>
          <w:szCs w:val="28"/>
        </w:rPr>
        <w:t xml:space="preserve"> </w:t>
      </w:r>
      <w:r w:rsidR="00233ABD">
        <w:rPr>
          <w:rFonts w:ascii="Times New Roman" w:hAnsi="Times New Roman" w:cs="Times New Roman"/>
          <w:sz w:val="28"/>
          <w:szCs w:val="28"/>
        </w:rPr>
        <w:t>∆</w:t>
      </w:r>
      <w:proofErr w:type="spellStart"/>
      <w:r w:rsidR="002C5C66">
        <w:rPr>
          <w:rFonts w:ascii="Times New Roman" w:hAnsi="Times New Roman" w:cs="Times New Roman"/>
          <w:sz w:val="28"/>
          <w:szCs w:val="28"/>
        </w:rPr>
        <w:t>Ф</w:t>
      </w:r>
      <w:r w:rsidR="006B29E0">
        <w:rPr>
          <w:rFonts w:ascii="Times New Roman" w:hAnsi="Times New Roman" w:cs="Times New Roman"/>
          <w:sz w:val="28"/>
          <w:szCs w:val="28"/>
        </w:rPr>
        <w:t>_</w:t>
      </w:r>
      <w:r w:rsidR="00FC4052">
        <w:rPr>
          <w:rFonts w:ascii="Times New Roman" w:hAnsi="Times New Roman" w:cs="Times New Roman"/>
          <w:sz w:val="28"/>
          <w:szCs w:val="28"/>
        </w:rPr>
        <w:t>шум</w:t>
      </w:r>
      <w:proofErr w:type="spellEnd"/>
      <w:r w:rsidR="00233ABD">
        <w:rPr>
          <w:rFonts w:ascii="Times New Roman" w:hAnsi="Times New Roman" w:cs="Times New Roman"/>
          <w:sz w:val="28"/>
          <w:szCs w:val="28"/>
        </w:rPr>
        <w:t xml:space="preserve"> </w:t>
      </w:r>
      <w:r w:rsidRPr="00F01315">
        <w:rPr>
          <w:rFonts w:ascii="Times New Roman" w:hAnsi="Times New Roman" w:cs="Times New Roman"/>
          <w:sz w:val="28"/>
          <w:szCs w:val="28"/>
        </w:rPr>
        <w:t xml:space="preserve">можно </w:t>
      </w:r>
      <w:r w:rsidR="006B29E0">
        <w:rPr>
          <w:rFonts w:ascii="Times New Roman" w:hAnsi="Times New Roman" w:cs="Times New Roman"/>
          <w:sz w:val="28"/>
          <w:szCs w:val="28"/>
        </w:rPr>
        <w:t>оценить</w:t>
      </w:r>
      <w:r w:rsidRPr="00F01315">
        <w:rPr>
          <w:rFonts w:ascii="Times New Roman" w:hAnsi="Times New Roman" w:cs="Times New Roman"/>
          <w:sz w:val="28"/>
          <w:szCs w:val="28"/>
        </w:rPr>
        <w:t>, используя</w:t>
      </w:r>
      <w:r w:rsidR="006B29E0">
        <w:rPr>
          <w:rFonts w:ascii="Times New Roman" w:hAnsi="Times New Roman" w:cs="Times New Roman"/>
          <w:sz w:val="28"/>
          <w:szCs w:val="28"/>
        </w:rPr>
        <w:t xml:space="preserve"> их </w:t>
      </w:r>
      <w:r w:rsidR="00233ABD">
        <w:rPr>
          <w:rFonts w:ascii="Times New Roman" w:hAnsi="Times New Roman" w:cs="Times New Roman"/>
          <w:sz w:val="28"/>
          <w:szCs w:val="28"/>
        </w:rPr>
        <w:t>спектральную</w:t>
      </w:r>
      <w:r w:rsidRPr="00F01315">
        <w:rPr>
          <w:rFonts w:ascii="Times New Roman" w:hAnsi="Times New Roman" w:cs="Times New Roman"/>
          <w:sz w:val="28"/>
          <w:szCs w:val="28"/>
        </w:rPr>
        <w:t xml:space="preserve"> плотность мощности </w:t>
      </w:r>
      <w:r w:rsidR="00233A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C5C66">
        <w:rPr>
          <w:rFonts w:ascii="Times New Roman" w:hAnsi="Times New Roman" w:cs="Times New Roman"/>
          <w:sz w:val="28"/>
          <w:szCs w:val="28"/>
        </w:rPr>
        <w:t>_</w:t>
      </w:r>
      <w:r w:rsidR="00233ABD">
        <w:rPr>
          <w:rFonts w:ascii="Times New Roman" w:hAnsi="Times New Roman" w:cs="Times New Roman"/>
          <w:sz w:val="28"/>
          <w:szCs w:val="28"/>
        </w:rPr>
        <w:t>φ</w:t>
      </w:r>
      <w:r w:rsidRPr="00F01315">
        <w:rPr>
          <w:rFonts w:ascii="Times New Roman" w:hAnsi="Times New Roman" w:cs="Times New Roman"/>
          <w:sz w:val="28"/>
          <w:szCs w:val="28"/>
        </w:rPr>
        <w:t>.</w:t>
      </w:r>
      <w:r w:rsidR="00233ABD" w:rsidRPr="00233ABD">
        <w:rPr>
          <w:rFonts w:ascii="Times New Roman" w:hAnsi="Times New Roman" w:cs="Times New Roman"/>
          <w:sz w:val="28"/>
          <w:szCs w:val="28"/>
        </w:rPr>
        <w:t xml:space="preserve"> </w:t>
      </w:r>
      <w:r w:rsidR="00233ABD">
        <w:rPr>
          <w:rFonts w:ascii="Times New Roman" w:hAnsi="Times New Roman" w:cs="Times New Roman"/>
          <w:sz w:val="28"/>
          <w:szCs w:val="28"/>
        </w:rPr>
        <w:t xml:space="preserve">Для этого </w:t>
      </w:r>
      <w:r w:rsidR="002C5C66">
        <w:rPr>
          <w:rFonts w:ascii="Times New Roman" w:hAnsi="Times New Roman" w:cs="Times New Roman"/>
          <w:sz w:val="28"/>
          <w:szCs w:val="28"/>
        </w:rPr>
        <w:t>применяются</w:t>
      </w:r>
      <w:r w:rsidR="002559EB">
        <w:rPr>
          <w:rFonts w:ascii="Times New Roman" w:hAnsi="Times New Roman" w:cs="Times New Roman"/>
          <w:sz w:val="28"/>
          <w:szCs w:val="28"/>
        </w:rPr>
        <w:t xml:space="preserve"> следующие выражения</w:t>
      </w:r>
      <w:r w:rsidR="00233ABD" w:rsidRPr="002559EB">
        <w:rPr>
          <w:rFonts w:ascii="Times New Roman" w:hAnsi="Times New Roman" w:cs="Times New Roman"/>
          <w:sz w:val="28"/>
          <w:szCs w:val="28"/>
        </w:rPr>
        <w:t>:</w:t>
      </w:r>
    </w:p>
    <w:p w:rsidR="00233ABD" w:rsidRPr="00233ABD" w:rsidRDefault="00233ABD" w:rsidP="002C5C66">
      <w:pPr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шум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Arial"/>
                  <w:color w:val="001D35"/>
                  <w:shd w:val="clear" w:color="auto" w:fill="FFFFFF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H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2πf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φ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(f)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df,</m:t>
              </m:r>
            </m:e>
          </m:nary>
        </m:oMath>
      </m:oMathPara>
    </w:p>
    <w:p w:rsidR="003209FF" w:rsidRPr="002559EB" w:rsidRDefault="00233ABD" w:rsidP="002C5C66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H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(1-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Ω</m:t>
                      </m:r>
                    </m:den>
                  </m:f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</m:den>
          </m:f>
          <m:func>
            <m:func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d>
            </m:e>
          </m:func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-2τ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</m:t>
              </m:r>
              <m:func>
                <m:func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funcPr>
                <m:fNam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Ω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cos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ωT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,</m:t>
          </m:r>
        </m:oMath>
      </m:oMathPara>
    </w:p>
    <w:p w:rsidR="002559EB" w:rsidRPr="00FC4052" w:rsidRDefault="002559EB" w:rsidP="002C5C66">
      <w:pPr>
        <w:jc w:val="both"/>
        <w:rPr>
          <w:rFonts w:ascii="Times New Roman" w:eastAsia="SFRM1000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где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C4052" w:rsidRPr="00FC4052">
        <w:rPr>
          <w:rFonts w:ascii="Times New Roman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hAnsi="Times New Roman" w:cs="Times New Roman"/>
          <w:sz w:val="28"/>
          <w:szCs w:val="28"/>
        </w:rPr>
        <w:t>–</w:t>
      </w:r>
      <w:r w:rsidR="00FC4052" w:rsidRPr="00FC4052">
        <w:rPr>
          <w:rFonts w:ascii="Times New Roman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hAnsi="Times New Roman" w:cs="Times New Roman"/>
          <w:sz w:val="28"/>
          <w:szCs w:val="28"/>
        </w:rPr>
        <w:t xml:space="preserve">отстройка частоты шума от несущей частоты,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6B29E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ω</w:t>
      </w:r>
      <w:r w:rsidRPr="006B29E0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 xml:space="preserve">весовая функция </w:t>
      </w:r>
      <w:r w:rsidR="006B29E0">
        <w:rPr>
          <w:rFonts w:ascii="Times New Roman" w:hAnsi="Times New Roman" w:cs="Times New Roman"/>
          <w:sz w:val="28"/>
          <w:szCs w:val="28"/>
        </w:rPr>
        <w:t>∆</w:t>
      </w:r>
      <w:proofErr w:type="spellStart"/>
      <w:r w:rsidR="006B29E0">
        <w:rPr>
          <w:rFonts w:ascii="Times New Roman" w:hAnsi="Times New Roman" w:cs="Times New Roman"/>
          <w:sz w:val="28"/>
          <w:szCs w:val="28"/>
        </w:rPr>
        <w:t>φ</w:t>
      </w:r>
      <w:r w:rsidR="006B29E0">
        <w:rPr>
          <w:rFonts w:ascii="Times New Roman" w:hAnsi="Times New Roman" w:cs="Times New Roman"/>
          <w:sz w:val="28"/>
          <w:szCs w:val="28"/>
        </w:rPr>
        <w:t>_</w:t>
      </w:r>
      <w:r w:rsidR="002C5C66">
        <w:rPr>
          <w:rFonts w:ascii="Times New Roman" w:hAnsi="Times New Roman" w:cs="Times New Roman"/>
          <w:sz w:val="28"/>
          <w:szCs w:val="28"/>
        </w:rPr>
        <w:t>р</w:t>
      </w:r>
      <w:r w:rsidR="006B29E0">
        <w:rPr>
          <w:rFonts w:ascii="Times New Roman" w:hAnsi="Times New Roman" w:cs="Times New Roman"/>
          <w:sz w:val="28"/>
          <w:szCs w:val="28"/>
        </w:rPr>
        <w:t>аман</w:t>
      </w:r>
      <w:proofErr w:type="spellEnd"/>
      <w:r w:rsidR="006B29E0">
        <w:rPr>
          <w:rFonts w:ascii="Times New Roman" w:hAnsi="Times New Roman" w:cs="Times New Roman"/>
          <w:sz w:val="28"/>
          <w:szCs w:val="28"/>
        </w:rPr>
        <w:t xml:space="preserve">, </w:t>
      </w:r>
      <w:r w:rsidR="006B29E0" w:rsidRPr="006B29E0">
        <w:rPr>
          <w:rFonts w:ascii="Times New Roman" w:hAnsi="Times New Roman" w:cs="Times New Roman"/>
          <w:sz w:val="28"/>
          <w:szCs w:val="28"/>
        </w:rPr>
        <w:t>Ω</w:t>
      </w:r>
      <w:r w:rsidR="006B29E0">
        <w:rPr>
          <w:rFonts w:ascii="Times New Roman" w:hAnsi="Times New Roman" w:cs="Times New Roman"/>
          <w:sz w:val="28"/>
          <w:szCs w:val="28"/>
        </w:rPr>
        <w:t xml:space="preserve"> </w:t>
      </w:r>
      <w:r w:rsidR="006B29E0" w:rsidRPr="006B29E0">
        <w:rPr>
          <w:rFonts w:ascii="Times New Roman" w:hAnsi="Times New Roman" w:cs="Times New Roman"/>
          <w:sz w:val="28"/>
          <w:szCs w:val="28"/>
        </w:rPr>
        <w:t>=</w:t>
      </w:r>
      <w:r w:rsidR="006B29E0">
        <w:rPr>
          <w:rFonts w:ascii="Times New Roman" w:hAnsi="Times New Roman" w:cs="Times New Roman"/>
          <w:sz w:val="28"/>
          <w:szCs w:val="28"/>
        </w:rPr>
        <w:t xml:space="preserve"> </w:t>
      </w:r>
      <w:r w:rsidR="006B29E0" w:rsidRPr="006B29E0">
        <w:rPr>
          <w:rFonts w:ascii="Times New Roman" w:hAnsi="Times New Roman" w:cs="Times New Roman"/>
          <w:sz w:val="28"/>
          <w:szCs w:val="28"/>
        </w:rPr>
        <w:t>π/2τ – эффективная частота раби рамановских пучков.</w:t>
      </w:r>
      <w:r w:rsidR="00FC4052" w:rsidRPr="00FC4052">
        <w:rPr>
          <w:rFonts w:ascii="Times New Roman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eastAsia="SFRM1000" w:hAnsi="Times New Roman" w:cs="Times New Roman"/>
          <w:sz w:val="28"/>
          <w:szCs w:val="28"/>
        </w:rPr>
        <w:t>Эффект на измерения</w:t>
      </w:r>
      <w:r w:rsidR="00FC4052">
        <w:rPr>
          <w:rFonts w:ascii="Times New Roman" w:eastAsia="SFRM1000" w:hAnsi="Times New Roman" w:cs="Times New Roman"/>
          <w:sz w:val="28"/>
          <w:szCs w:val="28"/>
        </w:rPr>
        <w:t xml:space="preserve"> КГ </w:t>
      </w:r>
      <w:r w:rsidR="00FC4052">
        <w:rPr>
          <w:rFonts w:ascii="Times New Roman" w:eastAsia="SFRM1000" w:hAnsi="Times New Roman" w:cs="Times New Roman"/>
          <w:sz w:val="28"/>
          <w:szCs w:val="28"/>
        </w:rPr>
        <w:t>оказывает</w:t>
      </w:r>
      <w:r w:rsidR="00FC4052">
        <w:rPr>
          <w:rFonts w:ascii="Times New Roman" w:eastAsia="SFRM1000" w:hAnsi="Times New Roman" w:cs="Times New Roman"/>
          <w:sz w:val="28"/>
          <w:szCs w:val="28"/>
        </w:rPr>
        <w:t xml:space="preserve"> шум в диапазоне</w:t>
      </w:r>
      <w:r w:rsidR="00FC4052" w:rsidRPr="00FC4052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eastAsia="SFRM1000" w:hAnsi="Times New Roman" w:cs="Times New Roman"/>
          <w:sz w:val="28"/>
          <w:szCs w:val="28"/>
          <w:lang w:val="en-US"/>
        </w:rPr>
        <w:t>f</w:t>
      </w:r>
      <w:r w:rsidR="00FC4052">
        <w:rPr>
          <w:rFonts w:ascii="Times New Roman" w:eastAsia="SFRM1000" w:hAnsi="Times New Roman" w:cs="Times New Roman"/>
          <w:sz w:val="28"/>
          <w:szCs w:val="28"/>
        </w:rPr>
        <w:t xml:space="preserve"> от </w:t>
      </w:r>
      <w:r w:rsidR="00FC4052" w:rsidRPr="003209FF">
        <w:rPr>
          <w:rFonts w:ascii="Times New Roman" w:eastAsia="SFRM1000" w:hAnsi="Times New Roman" w:cs="Times New Roman"/>
          <w:sz w:val="28"/>
          <w:szCs w:val="28"/>
        </w:rPr>
        <w:t>1/</w:t>
      </w:r>
      <w:r w:rsidR="00FC4052">
        <w:rPr>
          <w:rFonts w:ascii="Times New Roman" w:eastAsia="SFRM1000" w:hAnsi="Times New Roman" w:cs="Times New Roman"/>
          <w:sz w:val="28"/>
          <w:szCs w:val="28"/>
          <w:lang w:val="en-US"/>
        </w:rPr>
        <w:t>T</w:t>
      </w:r>
      <w:r w:rsidR="00FC4052" w:rsidRPr="003209FF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eastAsia="SFRM1000" w:hAnsi="Times New Roman" w:cs="Times New Roman"/>
          <w:sz w:val="28"/>
          <w:szCs w:val="28"/>
        </w:rPr>
        <w:t>до 1</w:t>
      </w:r>
      <w:r w:rsidR="00FC4052" w:rsidRPr="003209FF">
        <w:rPr>
          <w:rFonts w:ascii="Times New Roman" w:eastAsia="SFRM1000" w:hAnsi="Times New Roman" w:cs="Times New Roman"/>
          <w:sz w:val="28"/>
          <w:szCs w:val="28"/>
        </w:rPr>
        <w:t>/</w:t>
      </w:r>
      <w:r w:rsidR="00FC4052">
        <w:rPr>
          <w:rFonts w:ascii="Times New Roman" w:eastAsia="SFRM1000" w:hAnsi="Times New Roman" w:cs="Times New Roman"/>
          <w:sz w:val="28"/>
          <w:szCs w:val="28"/>
        </w:rPr>
        <w:t>τ.</w:t>
      </w:r>
      <w:r w:rsidR="00FC4052" w:rsidRPr="003209FF">
        <w:rPr>
          <w:rFonts w:ascii="Times New Roman" w:eastAsia="SFRM1000" w:hAnsi="Times New Roman" w:cs="Times New Roman"/>
          <w:sz w:val="28"/>
          <w:szCs w:val="28"/>
        </w:rPr>
        <w:t xml:space="preserve"> </w:t>
      </w:r>
    </w:p>
    <w:p w:rsidR="00924E7E" w:rsidRDefault="002C5C66" w:rsidP="002C5C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нашей установке формирование рамановских пучков осуществляется с использованием электрооптического модулятора (ЭОМ). Контролирующий сигнал для ЭОМ генерируется с помощью СВЧ-генератора </w:t>
      </w:r>
      <w:proofErr w:type="spellStart"/>
      <w:r w:rsidRPr="00C1798C">
        <w:rPr>
          <w:rFonts w:ascii="Times New Roman" w:eastAsia="SFRM1000" w:hAnsi="Times New Roman" w:cs="Times New Roman"/>
          <w:sz w:val="28"/>
          <w:szCs w:val="28"/>
        </w:rPr>
        <w:t>Advantex</w:t>
      </w:r>
      <w:proofErr w:type="spellEnd"/>
      <w:r w:rsidRPr="00C1798C">
        <w:rPr>
          <w:rFonts w:ascii="Times New Roman" w:eastAsia="SFRM1000" w:hAnsi="Times New Roman" w:cs="Times New Roman"/>
          <w:sz w:val="28"/>
          <w:szCs w:val="28"/>
        </w:rPr>
        <w:t xml:space="preserve"> LNO-HP35MRF</w:t>
      </w:r>
      <w:r w:rsidRPr="002C5C66">
        <w:rPr>
          <w:rFonts w:ascii="Times New Roman" w:eastAsia="SFRM1000" w:hAnsi="Times New Roman" w:cs="Times New Roman"/>
          <w:sz w:val="28"/>
          <w:szCs w:val="28"/>
        </w:rPr>
        <w:t>.</w:t>
      </w:r>
      <w:r w:rsidR="00FC0B42" w:rsidRPr="00FC0B42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="00FC0B42">
        <w:rPr>
          <w:rFonts w:ascii="Times New Roman" w:eastAsia="SFRM1000" w:hAnsi="Times New Roman" w:cs="Times New Roman"/>
          <w:sz w:val="28"/>
          <w:szCs w:val="28"/>
        </w:rPr>
        <w:t xml:space="preserve">Таким образом, фазовые флуктуации выходного сигнала СВЧ-генератора соответствуют фазовым флуктуациям </w:t>
      </w:r>
      <w:r w:rsidR="00FC0B42">
        <w:rPr>
          <w:rFonts w:ascii="Times New Roman" w:hAnsi="Times New Roman" w:cs="Times New Roman"/>
          <w:sz w:val="28"/>
          <w:szCs w:val="28"/>
        </w:rPr>
        <w:t>∆</w:t>
      </w:r>
      <w:proofErr w:type="spellStart"/>
      <w:r w:rsidR="00FC0B42">
        <w:rPr>
          <w:rFonts w:ascii="Times New Roman" w:hAnsi="Times New Roman" w:cs="Times New Roman"/>
          <w:sz w:val="28"/>
          <w:szCs w:val="28"/>
        </w:rPr>
        <w:t>φ</w:t>
      </w:r>
      <w:r w:rsidR="00FC0B42" w:rsidRPr="006B29E0">
        <w:rPr>
          <w:rFonts w:ascii="Times New Roman" w:hAnsi="Times New Roman" w:cs="Times New Roman"/>
          <w:sz w:val="28"/>
          <w:szCs w:val="28"/>
        </w:rPr>
        <w:t>_</w:t>
      </w:r>
      <w:r w:rsidR="00FC0B42">
        <w:rPr>
          <w:rFonts w:ascii="Times New Roman" w:hAnsi="Times New Roman" w:cs="Times New Roman"/>
          <w:sz w:val="28"/>
          <w:szCs w:val="28"/>
        </w:rPr>
        <w:t>раман</w:t>
      </w:r>
      <w:proofErr w:type="spellEnd"/>
      <w:r w:rsidR="00FC0B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559EB" w:rsidRPr="00FC0B42" w:rsidRDefault="00924E7E" w:rsidP="002C5C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Частота выходного</w:t>
      </w:r>
      <w:r w:rsidR="00FC0B42">
        <w:rPr>
          <w:rFonts w:ascii="Times New Roman" w:hAnsi="Times New Roman" w:cs="Times New Roman"/>
          <w:sz w:val="28"/>
          <w:szCs w:val="28"/>
        </w:rPr>
        <w:t xml:space="preserve"> </w:t>
      </w:r>
      <w:r w:rsidR="00FC0B42">
        <w:rPr>
          <w:rFonts w:ascii="Times New Roman" w:eastAsia="SFRM1000" w:hAnsi="Times New Roman" w:cs="Times New Roman"/>
          <w:sz w:val="28"/>
          <w:szCs w:val="28"/>
        </w:rPr>
        <w:t>с</w:t>
      </w:r>
      <w:r w:rsidR="00FC0B42">
        <w:rPr>
          <w:rFonts w:ascii="Times New Roman" w:eastAsia="SFRM1000" w:hAnsi="Times New Roman" w:cs="Times New Roman"/>
          <w:sz w:val="28"/>
          <w:szCs w:val="28"/>
        </w:rPr>
        <w:t>игнал</w:t>
      </w:r>
      <w:r>
        <w:rPr>
          <w:rFonts w:ascii="Times New Roman" w:eastAsia="SFRM1000" w:hAnsi="Times New Roman" w:cs="Times New Roman"/>
          <w:sz w:val="28"/>
          <w:szCs w:val="28"/>
        </w:rPr>
        <w:t>а</w:t>
      </w:r>
      <w:r w:rsidR="00FC0B42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="00FC0B42">
        <w:rPr>
          <w:rFonts w:ascii="Times New Roman" w:eastAsia="SFRM1000" w:hAnsi="Times New Roman" w:cs="Times New Roman"/>
          <w:sz w:val="28"/>
          <w:szCs w:val="28"/>
        </w:rPr>
        <w:t>СВЧ-гене</w:t>
      </w:r>
      <w:r w:rsidR="00FC0B42" w:rsidRPr="00FC0B42">
        <w:rPr>
          <w:rFonts w:ascii="Times New Roman" w:eastAsia="SFRM1000" w:hAnsi="Times New Roman" w:cs="Times New Roman"/>
          <w:sz w:val="28"/>
          <w:szCs w:val="28"/>
        </w:rPr>
        <w:t>ратора</w:t>
      </w:r>
      <w:r w:rsidR="00FC0B42" w:rsidRPr="003B194A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>
        <w:rPr>
          <w:rFonts w:ascii="Times New Roman" w:eastAsia="SFRM1000" w:hAnsi="Times New Roman" w:cs="Times New Roman"/>
          <w:sz w:val="28"/>
          <w:szCs w:val="28"/>
        </w:rPr>
        <w:t>долж</w:t>
      </w:r>
      <w:r w:rsidR="00FC0B42">
        <w:rPr>
          <w:rFonts w:ascii="Times New Roman" w:eastAsia="SFRM1000" w:hAnsi="Times New Roman" w:cs="Times New Roman"/>
          <w:sz w:val="28"/>
          <w:szCs w:val="28"/>
        </w:rPr>
        <w:t>н</w:t>
      </w:r>
      <w:r>
        <w:rPr>
          <w:rFonts w:ascii="Times New Roman" w:eastAsia="SFRM1000" w:hAnsi="Times New Roman" w:cs="Times New Roman"/>
          <w:sz w:val="28"/>
          <w:szCs w:val="28"/>
        </w:rPr>
        <w:t>а</w:t>
      </w:r>
      <w:r w:rsidR="00FC0B42">
        <w:rPr>
          <w:rFonts w:ascii="Times New Roman" w:eastAsia="SFRM1000" w:hAnsi="Times New Roman" w:cs="Times New Roman"/>
          <w:sz w:val="28"/>
          <w:szCs w:val="28"/>
        </w:rPr>
        <w:t xml:space="preserve"> соответствовать частоте часового перехода в атоме </w:t>
      </w:r>
      <w:r w:rsidR="00FC0B42" w:rsidRPr="003B194A">
        <w:rPr>
          <w:rFonts w:ascii="Times New Roman" w:eastAsia="SFRM1000" w:hAnsi="Times New Roman" w:cs="Times New Roman"/>
          <w:sz w:val="28"/>
          <w:szCs w:val="28"/>
        </w:rPr>
        <w:t>87</w:t>
      </w:r>
      <w:proofErr w:type="spellStart"/>
      <w:r w:rsidR="00FC0B42">
        <w:rPr>
          <w:rFonts w:ascii="Times New Roman" w:eastAsia="SFRM1000" w:hAnsi="Times New Roman" w:cs="Times New Roman"/>
          <w:sz w:val="28"/>
          <w:szCs w:val="28"/>
          <w:lang w:val="en-US"/>
        </w:rPr>
        <w:t>Rb</w:t>
      </w:r>
      <w:proofErr w:type="spellEnd"/>
      <w:r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Pr="00924E7E">
        <w:rPr>
          <w:rFonts w:ascii="Times New Roman" w:eastAsia="SFRM1000" w:hAnsi="Times New Roman" w:cs="Times New Roman"/>
          <w:sz w:val="28"/>
          <w:szCs w:val="28"/>
        </w:rPr>
        <w:t xml:space="preserve">~ 6.834 </w:t>
      </w:r>
      <w:r>
        <w:rPr>
          <w:rFonts w:ascii="Times New Roman" w:eastAsia="SFRM1000" w:hAnsi="Times New Roman" w:cs="Times New Roman"/>
          <w:sz w:val="28"/>
          <w:szCs w:val="28"/>
        </w:rPr>
        <w:t>ГГц</w:t>
      </w:r>
      <w:r w:rsidR="00FC0B42" w:rsidRPr="003B194A">
        <w:rPr>
          <w:rFonts w:ascii="Times New Roman" w:eastAsia="SFRM1000" w:hAnsi="Times New Roman" w:cs="Times New Roman"/>
          <w:sz w:val="28"/>
          <w:szCs w:val="28"/>
        </w:rPr>
        <w:t xml:space="preserve">. </w:t>
      </w:r>
      <w:r>
        <w:rPr>
          <w:rFonts w:ascii="Times New Roman" w:eastAsia="SFRM1000" w:hAnsi="Times New Roman" w:cs="Times New Roman"/>
          <w:sz w:val="28"/>
          <w:szCs w:val="28"/>
        </w:rPr>
        <w:t xml:space="preserve">Для этого </w:t>
      </w:r>
      <w:r>
        <w:rPr>
          <w:rFonts w:ascii="Times New Roman" w:hAnsi="Times New Roman" w:cs="Times New Roman"/>
          <w:sz w:val="28"/>
          <w:szCs w:val="28"/>
        </w:rPr>
        <w:t>на СВЧ-генератор подаётся опорный сигнал. В качестве источника опорного сигнала</w:t>
      </w:r>
      <w:r w:rsidR="00FC0B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мы</w:t>
      </w:r>
      <w:r w:rsidR="00FC0B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использовали</w:t>
      </w:r>
      <w:r w:rsidR="00FC0B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собственный </w:t>
      </w:r>
      <w:r w:rsidR="00FC0B42">
        <w:rPr>
          <w:rFonts w:ascii="Times New Roman" w:hAnsi="Times New Roman" w:cs="Times New Roman"/>
          <w:sz w:val="28"/>
          <w:szCs w:val="28"/>
        </w:rPr>
        <w:t xml:space="preserve">внутренний эталон </w:t>
      </w:r>
      <w:r w:rsidR="00B2167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СВЧ-генератора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advantex</w:t>
      </w:r>
      <w:proofErr w:type="spellEnd"/>
      <w:r w:rsidR="00B2167B">
        <w:rPr>
          <w:rFonts w:ascii="Times New Roman" w:hAnsi="Times New Roman" w:cs="Times New Roman"/>
          <w:sz w:val="28"/>
          <w:szCs w:val="28"/>
        </w:rPr>
        <w:t>)</w:t>
      </w:r>
      <w:r w:rsidR="00FC0B42" w:rsidRPr="00FC0B42">
        <w:rPr>
          <w:rFonts w:ascii="Times New Roman" w:hAnsi="Times New Roman" w:cs="Times New Roman"/>
          <w:sz w:val="28"/>
          <w:szCs w:val="28"/>
        </w:rPr>
        <w:t xml:space="preserve"> </w:t>
      </w:r>
      <w:r w:rsidR="00FC0B42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</w:rPr>
        <w:t>внешний</w:t>
      </w:r>
      <w:r w:rsidR="00FC0B42">
        <w:rPr>
          <w:rFonts w:ascii="Times New Roman" w:hAnsi="Times New Roman" w:cs="Times New Roman"/>
          <w:sz w:val="28"/>
          <w:szCs w:val="28"/>
        </w:rPr>
        <w:t xml:space="preserve"> </w:t>
      </w:r>
      <w:r w:rsidR="00FC0B42" w:rsidRPr="00FC0B42">
        <w:rPr>
          <w:rFonts w:ascii="Times New Roman" w:hAnsi="Times New Roman" w:cs="Times New Roman"/>
          <w:sz w:val="28"/>
          <w:szCs w:val="28"/>
        </w:rPr>
        <w:t>(</w:t>
      </w:r>
      <w:r w:rsidR="00FC0B42">
        <w:rPr>
          <w:rFonts w:ascii="Times New Roman" w:hAnsi="Times New Roman" w:cs="Times New Roman"/>
          <w:sz w:val="28"/>
          <w:szCs w:val="28"/>
        </w:rPr>
        <w:t>часы на 87</w:t>
      </w:r>
      <w:proofErr w:type="spellStart"/>
      <w:r w:rsidR="00FC0B42">
        <w:rPr>
          <w:rFonts w:ascii="Times New Roman" w:hAnsi="Times New Roman" w:cs="Times New Roman"/>
          <w:sz w:val="28"/>
          <w:szCs w:val="28"/>
          <w:lang w:val="en-US"/>
        </w:rPr>
        <w:t>Rb</w:t>
      </w:r>
      <w:proofErr w:type="spellEnd"/>
      <w:r w:rsidR="00FC0B42" w:rsidRPr="00FC0B42">
        <w:rPr>
          <w:rFonts w:ascii="Times New Roman" w:hAnsi="Times New Roman" w:cs="Times New Roman"/>
          <w:sz w:val="28"/>
          <w:szCs w:val="28"/>
        </w:rPr>
        <w:t xml:space="preserve"> </w:t>
      </w:r>
      <w:r w:rsidR="00FC0B42">
        <w:rPr>
          <w:rFonts w:ascii="Times New Roman" w:hAnsi="Times New Roman" w:cs="Times New Roman"/>
          <w:sz w:val="28"/>
          <w:szCs w:val="28"/>
          <w:lang w:val="en-US"/>
        </w:rPr>
        <w:t>SRS</w:t>
      </w:r>
      <w:r w:rsidR="00FC0B42" w:rsidRPr="00FC0B42">
        <w:rPr>
          <w:rFonts w:ascii="Times New Roman" w:hAnsi="Times New Roman" w:cs="Times New Roman"/>
          <w:sz w:val="28"/>
          <w:szCs w:val="28"/>
        </w:rPr>
        <w:t>).</w:t>
      </w:r>
    </w:p>
    <w:p w:rsidR="00A311B2" w:rsidRPr="00FC4052" w:rsidRDefault="00DD2107" w:rsidP="002C5C6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б</w:t>
      </w:r>
      <w:r w:rsidR="00C1798C" w:rsidRPr="00C1798C">
        <w:rPr>
          <w:rFonts w:ascii="Times New Roman" w:hAnsi="Times New Roman" w:cs="Times New Roman"/>
          <w:sz w:val="28"/>
          <w:szCs w:val="28"/>
        </w:rPr>
        <w:t xml:space="preserve">ыло выполнено измерение фазового шума </w:t>
      </w:r>
      <w:r w:rsidR="00C1798C">
        <w:rPr>
          <w:rFonts w:ascii="Times New Roman" w:hAnsi="Times New Roman" w:cs="Times New Roman"/>
          <w:sz w:val="28"/>
          <w:szCs w:val="28"/>
        </w:rPr>
        <w:t xml:space="preserve">выходного сигнала </w:t>
      </w:r>
      <w:r w:rsidR="00C1798C" w:rsidRPr="00C1798C">
        <w:rPr>
          <w:rFonts w:ascii="Times New Roman" w:hAnsi="Times New Roman" w:cs="Times New Roman"/>
          <w:sz w:val="28"/>
          <w:szCs w:val="28"/>
        </w:rPr>
        <w:t>СВЧ-генератора</w:t>
      </w:r>
      <w:r>
        <w:rPr>
          <w:rFonts w:ascii="Times New Roman" w:eastAsia="SFRM1000" w:hAnsi="Times New Roman" w:cs="Times New Roman"/>
          <w:sz w:val="28"/>
          <w:szCs w:val="28"/>
        </w:rPr>
        <w:t xml:space="preserve"> с помощью</w:t>
      </w:r>
      <w:r w:rsidR="003B194A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="000C6327">
        <w:rPr>
          <w:rFonts w:ascii="Times New Roman" w:eastAsia="SFRM1000" w:hAnsi="Times New Roman" w:cs="Times New Roman"/>
          <w:sz w:val="28"/>
          <w:szCs w:val="28"/>
        </w:rPr>
        <w:t xml:space="preserve">анализатор фазовых шумов </w:t>
      </w:r>
      <w:r w:rsidR="003B194A">
        <w:rPr>
          <w:rFonts w:ascii="Times New Roman" w:eastAsia="SFRM1000" w:hAnsi="Times New Roman" w:cs="Times New Roman"/>
          <w:sz w:val="28"/>
          <w:szCs w:val="28"/>
        </w:rPr>
        <w:t>ПРИБОР</w:t>
      </w:r>
      <w:r w:rsidR="003B194A" w:rsidRPr="000C6327">
        <w:rPr>
          <w:rFonts w:ascii="Times New Roman" w:eastAsia="SFRM1000" w:hAnsi="Times New Roman" w:cs="Times New Roman"/>
          <w:sz w:val="28"/>
          <w:szCs w:val="28"/>
        </w:rPr>
        <w:t>.</w:t>
      </w:r>
      <w:r w:rsidR="003209FF">
        <w:rPr>
          <w:rFonts w:ascii="Times New Roman" w:eastAsia="SFRM1000" w:hAnsi="Times New Roman" w:cs="Times New Roman"/>
          <w:sz w:val="28"/>
          <w:szCs w:val="28"/>
        </w:rPr>
        <w:t xml:space="preserve"> На рис. 1 представлены результаты измерения </w:t>
      </w:r>
      <w:r>
        <w:rPr>
          <w:rFonts w:ascii="Times New Roman" w:eastAsia="SFRM1000" w:hAnsi="Times New Roman" w:cs="Times New Roman"/>
          <w:sz w:val="28"/>
          <w:szCs w:val="28"/>
        </w:rPr>
        <w:t>односторонней спектральной</w:t>
      </w:r>
      <w:r w:rsidRPr="00DD2107">
        <w:rPr>
          <w:rFonts w:ascii="Times New Roman" w:eastAsia="SFRM1000" w:hAnsi="Times New Roman" w:cs="Times New Roman"/>
          <w:sz w:val="28"/>
          <w:szCs w:val="28"/>
        </w:rPr>
        <w:t xml:space="preserve"> плотность мощности шума </w:t>
      </w:r>
      <w:r>
        <w:rPr>
          <w:rFonts w:ascii="Times New Roman" w:eastAsia="SFRM1000" w:hAnsi="Times New Roman" w:cs="Times New Roman"/>
          <w:sz w:val="28"/>
          <w:szCs w:val="28"/>
          <w:lang w:val="en-US"/>
        </w:rPr>
        <w:t>L</w:t>
      </w:r>
      <w:r w:rsidRPr="00DD2107">
        <w:rPr>
          <w:rFonts w:ascii="Times New Roman" w:eastAsia="SFRM1000" w:hAnsi="Times New Roman" w:cs="Times New Roman"/>
          <w:sz w:val="28"/>
          <w:szCs w:val="28"/>
        </w:rPr>
        <w:t>(</w:t>
      </w:r>
      <w:r>
        <w:rPr>
          <w:rFonts w:ascii="Times New Roman" w:eastAsia="SFRM1000" w:hAnsi="Times New Roman" w:cs="Times New Roman"/>
          <w:sz w:val="28"/>
          <w:szCs w:val="28"/>
          <w:lang w:val="en-US"/>
        </w:rPr>
        <w:t>f</w:t>
      </w:r>
      <w:r w:rsidRPr="00DD2107">
        <w:rPr>
          <w:rFonts w:ascii="Times New Roman" w:eastAsia="SFRM1000" w:hAnsi="Times New Roman" w:cs="Times New Roman"/>
          <w:sz w:val="28"/>
          <w:szCs w:val="28"/>
        </w:rPr>
        <w:t>)</w:t>
      </w:r>
      <w:r w:rsidR="003209FF">
        <w:rPr>
          <w:rFonts w:ascii="Times New Roman" w:eastAsia="SFRM1000" w:hAnsi="Times New Roman" w:cs="Times New Roman"/>
          <w:sz w:val="28"/>
          <w:szCs w:val="28"/>
        </w:rPr>
        <w:t>.</w:t>
      </w:r>
      <w:r w:rsidR="00FC4052" w:rsidRPr="00FC4052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eastAsia="SFRM1000" w:hAnsi="Times New Roman" w:cs="Times New Roman"/>
          <w:sz w:val="28"/>
          <w:szCs w:val="28"/>
        </w:rPr>
        <w:t xml:space="preserve">Она связана с </w:t>
      </w:r>
      <w:r w:rsidR="00FC4052">
        <w:rPr>
          <w:rFonts w:ascii="Times New Roman" w:eastAsia="SFRM1000" w:hAnsi="Times New Roman" w:cs="Times New Roman"/>
          <w:sz w:val="28"/>
          <w:szCs w:val="28"/>
          <w:lang w:val="en-US"/>
        </w:rPr>
        <w:t>S</w:t>
      </w:r>
      <w:r w:rsidR="00FC4052" w:rsidRPr="00FC4052">
        <w:rPr>
          <w:rFonts w:ascii="Times New Roman" w:eastAsia="SFRM1000" w:hAnsi="Times New Roman" w:cs="Times New Roman"/>
          <w:sz w:val="28"/>
          <w:szCs w:val="28"/>
        </w:rPr>
        <w:t>_</w:t>
      </w:r>
      <w:r w:rsidR="00FC4052" w:rsidRPr="00FC4052">
        <w:rPr>
          <w:rFonts w:ascii="Times New Roman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hAnsi="Times New Roman" w:cs="Times New Roman"/>
          <w:sz w:val="28"/>
          <w:szCs w:val="28"/>
        </w:rPr>
        <w:t>φ</w:t>
      </w:r>
      <w:r w:rsidR="00FC4052" w:rsidRPr="00FC4052">
        <w:rPr>
          <w:rFonts w:ascii="Times New Roman" w:hAnsi="Times New Roman" w:cs="Times New Roman"/>
          <w:sz w:val="28"/>
          <w:szCs w:val="28"/>
        </w:rPr>
        <w:t xml:space="preserve"> </w:t>
      </w:r>
      <w:r w:rsidR="00FC4052">
        <w:rPr>
          <w:rFonts w:ascii="Times New Roman" w:hAnsi="Times New Roman" w:cs="Times New Roman"/>
          <w:sz w:val="28"/>
          <w:szCs w:val="28"/>
        </w:rPr>
        <w:t>следующим образом</w:t>
      </w:r>
      <w:r w:rsidR="00FC4052" w:rsidRPr="00FC4052">
        <w:rPr>
          <w:rFonts w:ascii="Times New Roman" w:hAnsi="Times New Roman" w:cs="Times New Roman"/>
          <w:sz w:val="28"/>
          <w:szCs w:val="28"/>
        </w:rPr>
        <w:t>:</w:t>
      </w:r>
    </w:p>
    <w:p w:rsidR="00FC4052" w:rsidRPr="00FC4052" w:rsidRDefault="00FC4052" w:rsidP="002C5C66">
      <w:pPr>
        <w:jc w:val="both"/>
        <w:rPr>
          <w:rFonts w:ascii="Times New Roman" w:eastAsia="SFRM1000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SFRM1000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SFRM1000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eastAsia="SFRM1000" w:hAnsi="Cambria Math" w:cs="Times New Roman"/>
                  <w:sz w:val="28"/>
                  <w:szCs w:val="28"/>
                  <w:lang w:val="en-US"/>
                </w:rPr>
                <m:t>φ</m:t>
              </m:r>
            </m:sub>
          </m:sSub>
          <m:r>
            <w:rPr>
              <w:rFonts w:ascii="Cambria Math" w:eastAsia="SFRM1000" w:hAnsi="Cambria Math" w:cs="Times New Roman"/>
              <w:sz w:val="28"/>
              <w:szCs w:val="28"/>
              <w:lang w:val="en-US"/>
            </w:rPr>
            <m:t>(f)=2∙</m:t>
          </m:r>
          <m:sSup>
            <m:sSupPr>
              <m:ctrlPr>
                <w:rPr>
                  <w:rFonts w:ascii="Cambria Math" w:eastAsia="SFRM1000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SFRM1000" w:hAnsi="Cambria Math" w:cs="Times New Roman"/>
                  <w:sz w:val="28"/>
                  <w:szCs w:val="28"/>
                  <w:lang w:val="en-US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SFRM1000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="SFRM1000" w:hAnsi="Cambria Math" w:cs="Times New Roman"/>
                      <w:sz w:val="28"/>
                      <w:szCs w:val="28"/>
                      <w:lang w:val="en-US"/>
                    </w:rPr>
                    <m:t>L</m:t>
                  </m:r>
                  <m:d>
                    <m:dPr>
                      <m:ctrlPr>
                        <w:rPr>
                          <w:rFonts w:ascii="Cambria Math" w:eastAsia="SFRM1000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SFRM1000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d>
                </m:num>
                <m:den>
                  <m:r>
                    <w:rPr>
                      <w:rFonts w:ascii="Cambria Math" w:eastAsia="SFRM1000" w:hAnsi="Cambria Math" w:cs="Times New Roman"/>
                      <w:sz w:val="28"/>
                      <w:szCs w:val="28"/>
                      <w:lang w:val="en-US"/>
                    </w:rPr>
                    <m:t>10</m:t>
                  </m:r>
                </m:den>
              </m:f>
            </m:sup>
          </m:sSup>
          <m:r>
            <w:rPr>
              <w:rFonts w:ascii="Cambria Math" w:eastAsia="SFRM1000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:rsidR="00DD2107" w:rsidRDefault="00FC4052" w:rsidP="00FC4052">
      <w:pPr>
        <w:spacing w:after="0"/>
        <w:jc w:val="center"/>
        <w:rPr>
          <w:rFonts w:ascii="Times New Roman" w:eastAsia="SFRM1000" w:hAnsi="Times New Roman" w:cs="Times New Roman"/>
          <w:sz w:val="28"/>
          <w:szCs w:val="28"/>
        </w:rPr>
      </w:pPr>
      <w:r w:rsidRPr="00FC405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7A1BA98" wp14:editId="431677C2">
            <wp:extent cx="4419600" cy="27679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33852" cy="277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9FF" w:rsidRDefault="00FC4052" w:rsidP="00FC4052">
      <w:pPr>
        <w:jc w:val="center"/>
        <w:rPr>
          <w:rFonts w:ascii="Times New Roman" w:eastAsia="SFRM1000" w:hAnsi="Times New Roman" w:cs="Times New Roman"/>
          <w:sz w:val="24"/>
          <w:szCs w:val="24"/>
        </w:rPr>
      </w:pPr>
      <w:r w:rsidRPr="00FC4052">
        <w:rPr>
          <w:rFonts w:ascii="Times New Roman" w:eastAsia="SFRM1000" w:hAnsi="Times New Roman" w:cs="Times New Roman"/>
          <w:sz w:val="24"/>
          <w:szCs w:val="24"/>
        </w:rPr>
        <w:t xml:space="preserve">Рис. 1. Зависимость </w:t>
      </w:r>
      <w:r w:rsidRPr="00FC4052">
        <w:rPr>
          <w:rFonts w:ascii="Times New Roman" w:eastAsia="SFRM1000" w:hAnsi="Times New Roman" w:cs="Times New Roman"/>
          <w:sz w:val="24"/>
          <w:szCs w:val="24"/>
        </w:rPr>
        <w:t>односторонней спектральной плотность мощности шума</w:t>
      </w:r>
      <w:r w:rsidRPr="00FC4052">
        <w:rPr>
          <w:rFonts w:ascii="Times New Roman" w:eastAsia="SFRM1000" w:hAnsi="Times New Roman" w:cs="Times New Roman"/>
          <w:sz w:val="24"/>
          <w:szCs w:val="24"/>
        </w:rPr>
        <w:t xml:space="preserve"> от отстройки </w:t>
      </w:r>
      <w:r w:rsidRPr="00FC4052">
        <w:rPr>
          <w:rFonts w:ascii="Times New Roman" w:eastAsia="SFRM1000" w:hAnsi="Times New Roman" w:cs="Times New Roman"/>
          <w:sz w:val="24"/>
          <w:szCs w:val="24"/>
          <w:lang w:val="en-US"/>
        </w:rPr>
        <w:t>f</w:t>
      </w:r>
      <w:r w:rsidRPr="00FC4052">
        <w:rPr>
          <w:rFonts w:ascii="Times New Roman" w:eastAsia="SFRM1000" w:hAnsi="Times New Roman" w:cs="Times New Roman"/>
          <w:sz w:val="24"/>
          <w:szCs w:val="24"/>
        </w:rPr>
        <w:t xml:space="preserve"> от несущей частоты.</w:t>
      </w:r>
    </w:p>
    <w:p w:rsidR="00B2167B" w:rsidRPr="00B2167B" w:rsidRDefault="00B2167B" w:rsidP="00B2167B">
      <w:pPr>
        <w:rPr>
          <w:rFonts w:ascii="Times New Roman" w:hAnsi="Times New Roman" w:cs="Times New Roman"/>
          <w:sz w:val="28"/>
          <w:szCs w:val="28"/>
        </w:rPr>
      </w:pPr>
      <w:r w:rsidRPr="00B2167B">
        <w:rPr>
          <w:rFonts w:ascii="Times New Roman" w:eastAsia="SFRM1000" w:hAnsi="Times New Roman" w:cs="Times New Roman"/>
          <w:sz w:val="28"/>
          <w:szCs w:val="28"/>
        </w:rPr>
        <w:t xml:space="preserve">По итогу величина фазовых флуктуаций выходного сигнала СВЧ-генератора при использовании в качестве опорного сигнала внутреннего эталона составила </w:t>
      </w:r>
      <w:r>
        <w:rPr>
          <w:rFonts w:ascii="Times New Roman" w:eastAsia="SFRM1000" w:hAnsi="Times New Roman" w:cs="Times New Roman"/>
          <w:sz w:val="28"/>
          <w:szCs w:val="28"/>
        </w:rPr>
        <w:t xml:space="preserve">19 </w:t>
      </w:r>
      <w:proofErr w:type="spellStart"/>
      <w:r>
        <w:rPr>
          <w:rFonts w:ascii="Times New Roman" w:eastAsia="SFRM1000" w:hAnsi="Times New Roman" w:cs="Times New Roman"/>
          <w:sz w:val="28"/>
          <w:szCs w:val="28"/>
        </w:rPr>
        <w:t>мРад</w:t>
      </w:r>
      <w:proofErr w:type="spellEnd"/>
      <w:r w:rsidRPr="00B2167B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>
        <w:rPr>
          <w:rFonts w:ascii="Times New Roman" w:eastAsia="SFRM1000" w:hAnsi="Times New Roman" w:cs="Times New Roman"/>
          <w:sz w:val="28"/>
          <w:szCs w:val="28"/>
        </w:rPr>
        <w:t xml:space="preserve">на выстрел, что в пересчёте на погрешность </w:t>
      </w:r>
      <w:r>
        <w:rPr>
          <w:rFonts w:ascii="Times New Roman" w:eastAsia="SFRM1000" w:hAnsi="Times New Roman" w:cs="Times New Roman"/>
          <w:sz w:val="28"/>
          <w:szCs w:val="28"/>
          <w:lang w:val="en-US"/>
        </w:rPr>
        <w:t>g</w:t>
      </w:r>
      <w:r w:rsidRPr="00B2167B">
        <w:rPr>
          <w:rFonts w:ascii="Times New Roman" w:eastAsia="SFRM1000" w:hAnsi="Times New Roman" w:cs="Times New Roman"/>
          <w:sz w:val="28"/>
          <w:szCs w:val="28"/>
        </w:rPr>
        <w:t xml:space="preserve"> </w:t>
      </w:r>
      <w:r>
        <w:rPr>
          <w:rFonts w:ascii="Times New Roman" w:eastAsia="SFRM1000" w:hAnsi="Times New Roman" w:cs="Times New Roman"/>
          <w:sz w:val="28"/>
          <w:szCs w:val="28"/>
        </w:rPr>
        <w:t xml:space="preserve">составляет 1.2 </w:t>
      </w:r>
      <w:proofErr w:type="spellStart"/>
      <w:r>
        <w:rPr>
          <w:rFonts w:ascii="Times New Roman" w:eastAsia="SFRM1000" w:hAnsi="Times New Roman" w:cs="Times New Roman"/>
          <w:sz w:val="28"/>
          <w:szCs w:val="28"/>
        </w:rPr>
        <w:t>мГал</w:t>
      </w:r>
      <w:proofErr w:type="spellEnd"/>
      <w:r>
        <w:rPr>
          <w:rFonts w:ascii="Times New Roman" w:eastAsia="SFRM1000" w:hAnsi="Times New Roman" w:cs="Times New Roman"/>
          <w:sz w:val="28"/>
          <w:szCs w:val="28"/>
        </w:rPr>
        <w:t xml:space="preserve">. Для опорного сигнала, генерируемого внешним эталоном, данные величины соответственно составляют 26 </w:t>
      </w:r>
      <w:proofErr w:type="spellStart"/>
      <w:r>
        <w:rPr>
          <w:rFonts w:ascii="Times New Roman" w:eastAsia="SFRM1000" w:hAnsi="Times New Roman" w:cs="Times New Roman"/>
          <w:sz w:val="28"/>
          <w:szCs w:val="28"/>
        </w:rPr>
        <w:t>мРад</w:t>
      </w:r>
      <w:proofErr w:type="spellEnd"/>
      <w:r>
        <w:rPr>
          <w:rFonts w:ascii="Times New Roman" w:eastAsia="SFRM1000" w:hAnsi="Times New Roman" w:cs="Times New Roman"/>
          <w:sz w:val="28"/>
          <w:szCs w:val="28"/>
        </w:rPr>
        <w:t xml:space="preserve"> и 1.6 </w:t>
      </w:r>
      <w:proofErr w:type="spellStart"/>
      <w:r>
        <w:rPr>
          <w:rFonts w:ascii="Times New Roman" w:eastAsia="SFRM1000" w:hAnsi="Times New Roman" w:cs="Times New Roman"/>
          <w:sz w:val="28"/>
          <w:szCs w:val="28"/>
        </w:rPr>
        <w:t>мГал</w:t>
      </w:r>
      <w:proofErr w:type="spellEnd"/>
      <w:r>
        <w:rPr>
          <w:rFonts w:ascii="Times New Roman" w:eastAsia="SFRM1000" w:hAnsi="Times New Roman" w:cs="Times New Roman"/>
          <w:sz w:val="28"/>
          <w:szCs w:val="28"/>
        </w:rPr>
        <w:t xml:space="preserve">. </w:t>
      </w:r>
      <w:bookmarkStart w:id="0" w:name="_GoBack"/>
      <w:bookmarkEnd w:id="0"/>
    </w:p>
    <w:sectPr w:rsidR="00B2167B" w:rsidRPr="00B216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FRM1000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42C"/>
    <w:rsid w:val="000C6327"/>
    <w:rsid w:val="00233ABD"/>
    <w:rsid w:val="002559EB"/>
    <w:rsid w:val="002C5C66"/>
    <w:rsid w:val="003209FF"/>
    <w:rsid w:val="003B194A"/>
    <w:rsid w:val="006B29E0"/>
    <w:rsid w:val="00924E7E"/>
    <w:rsid w:val="00A311B2"/>
    <w:rsid w:val="00B2167B"/>
    <w:rsid w:val="00C1798C"/>
    <w:rsid w:val="00C6642C"/>
    <w:rsid w:val="00DD2107"/>
    <w:rsid w:val="00F01315"/>
    <w:rsid w:val="00FC0B42"/>
    <w:rsid w:val="00FC4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20172A-7178-4C51-94E1-21B517BC5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131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Макаров Антон Олегович</dc:creator>
  <cp:keywords/>
  <dc:description/>
  <cp:lastModifiedBy>Макаров Антон Олегович</cp:lastModifiedBy>
  <cp:revision>3</cp:revision>
  <dcterms:created xsi:type="dcterms:W3CDTF">2026-10-07T09:08:00Z</dcterms:created>
  <dcterms:modified xsi:type="dcterms:W3CDTF">2026-10-07T11:27:00Z</dcterms:modified>
</cp:coreProperties>
</file>