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798B8" w14:textId="77777777" w:rsidR="00A4374B" w:rsidRDefault="00000000">
      <w:pPr>
        <w:spacing w:before="2000" w:after="200"/>
        <w:jc w:val="center"/>
      </w:pPr>
      <w:r>
        <w:rPr>
          <w:rFonts w:eastAsia="Arial"/>
          <w:b/>
          <w:bCs/>
          <w:color w:val="1F4E79"/>
          <w:sz w:val="60"/>
          <w:szCs w:val="60"/>
        </w:rPr>
        <w:t>KraftonEngine</w:t>
      </w:r>
    </w:p>
    <w:p w14:paraId="698A78B3" w14:textId="77777777" w:rsidR="00A4374B" w:rsidRDefault="00000000">
      <w:pPr>
        <w:spacing w:after="200"/>
        <w:jc w:val="center"/>
      </w:pPr>
      <w:r>
        <w:rPr>
          <w:rFonts w:eastAsia="Arial"/>
          <w:color w:val="2E75B6"/>
          <w:sz w:val="36"/>
          <w:szCs w:val="36"/>
        </w:rPr>
        <w:t>라이팅 시스템 구현 설명서</w:t>
      </w:r>
    </w:p>
    <w:p w14:paraId="00454B2A" w14:textId="77777777" w:rsidR="00A4374B" w:rsidRDefault="00000000">
      <w:pPr>
        <w:spacing w:after="3000"/>
        <w:jc w:val="center"/>
      </w:pPr>
      <w:r>
        <w:rPr>
          <w:rFonts w:eastAsia="Arial"/>
          <w:color w:val="666666"/>
          <w:sz w:val="26"/>
          <w:szCs w:val="26"/>
        </w:rPr>
        <w:t>Week 7 — Team 3</w:t>
      </w:r>
    </w:p>
    <w:p w14:paraId="7D613F74" w14:textId="77777777" w:rsidR="00A4374B" w:rsidRDefault="00000000">
      <w:r>
        <w:br w:type="page"/>
      </w:r>
    </w:p>
    <w:p w14:paraId="16CC4400" w14:textId="77777777" w:rsidR="00A4374B" w:rsidRDefault="00000000">
      <w:pPr>
        <w:pStyle w:val="1"/>
        <w:pBdr>
          <w:bottom w:val="single" w:sz="8" w:space="1" w:color="2E75B6"/>
        </w:pBdr>
      </w:pPr>
      <w:r>
        <w:lastRenderedPageBreak/>
        <w:t>1. 개요</w:t>
      </w:r>
    </w:p>
    <w:p w14:paraId="3559636E" w14:textId="77777777" w:rsidR="00A4374B" w:rsidRDefault="00000000">
      <w:pPr>
        <w:spacing w:before="60" w:after="60"/>
      </w:pPr>
      <w:r>
        <w:rPr>
          <w:rFonts w:eastAsia="Arial"/>
          <w:color w:val="222222"/>
        </w:rPr>
        <w:t>KraftonEngine은 Unreal Engine 5 아키텍처를 참고하여 설계된 C++ 커스텀 게임 엔진입니다. Direct3D 11 기반 렌더링을 사용하며, 이번 주차 과제에서는 라이팅 시스템 전체를 구현하였습니다.</w:t>
      </w:r>
    </w:p>
    <w:p w14:paraId="41484BFA" w14:textId="77777777" w:rsidR="00A4374B" w:rsidRDefault="00A4374B">
      <w:pPr>
        <w:spacing w:before="40" w:after="40"/>
      </w:pPr>
    </w:p>
    <w:p w14:paraId="0D978792" w14:textId="77777777" w:rsidR="00A4374B" w:rsidRDefault="00000000">
      <w:pPr>
        <w:spacing w:before="60" w:after="60"/>
      </w:pPr>
      <w:r>
        <w:rPr>
          <w:rFonts w:eastAsia="Arial"/>
          <w:color w:val="222222"/>
        </w:rPr>
        <w:t>이 문서는 과제 구현 항목에 해당하는 엔진 코드를 중심으로, 다음 항목들을 설명합니다.</w:t>
      </w:r>
    </w:p>
    <w:p w14:paraId="0938A60A" w14:textId="77777777" w:rsidR="00A4374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22222"/>
        </w:rPr>
        <w:t>Light Component 계층 구조 및 광원 타입</w:t>
      </w:r>
    </w:p>
    <w:p w14:paraId="5D46715F" w14:textId="77777777" w:rsidR="00A4374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22222"/>
        </w:rPr>
        <w:t>Light Data Flow (ULightComponent → FLightingPass)</w:t>
      </w:r>
    </w:p>
    <w:p w14:paraId="72783C00" w14:textId="77777777" w:rsidR="00A4374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22222"/>
        </w:rPr>
        <w:t>Uber Shader (UberLit.hlsl) 구조 및 셰이딩 모델 분기</w:t>
      </w:r>
    </w:p>
    <w:p w14:paraId="09A2BAD3" w14:textId="77777777" w:rsidR="00A4374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22222"/>
        </w:rPr>
        <w:t>Normal Mapping</w:t>
      </w:r>
    </w:p>
    <w:p w14:paraId="42E5D6A4" w14:textId="77777777" w:rsidR="00A4374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22222"/>
        </w:rPr>
        <w:t>Tile-based Light Culling</w:t>
      </w:r>
    </w:p>
    <w:p w14:paraId="06682EF1" w14:textId="77777777" w:rsidR="00A4374B" w:rsidRDefault="00A4374B">
      <w:pPr>
        <w:spacing w:before="40" w:after="40"/>
      </w:pPr>
    </w:p>
    <w:p w14:paraId="65DD9376" w14:textId="77777777" w:rsidR="00A4374B" w:rsidRDefault="00000000">
      <w:pPr>
        <w:pStyle w:val="1"/>
        <w:pBdr>
          <w:bottom w:val="single" w:sz="8" w:space="1" w:color="2E75B6"/>
        </w:pBdr>
      </w:pPr>
      <w:r>
        <w:t>2. Light Component 계층 구조</w:t>
      </w:r>
    </w:p>
    <w:p w14:paraId="006F13C0" w14:textId="77777777" w:rsidR="00A4374B" w:rsidRDefault="00000000">
      <w:pPr>
        <w:pStyle w:val="2"/>
      </w:pPr>
      <w:r>
        <w:t>2.1 클래스 상속 구조</w:t>
      </w:r>
    </w:p>
    <w:p w14:paraId="40556638" w14:textId="77777777" w:rsidR="00A4374B" w:rsidRDefault="00000000">
      <w:pPr>
        <w:spacing w:before="60" w:after="60"/>
      </w:pPr>
      <w:r>
        <w:rPr>
          <w:rFonts w:eastAsia="Arial"/>
          <w:color w:val="222222"/>
        </w:rPr>
        <w:t>모든 광원 컴포넌트는 USceneComponent를 루트로 하는 계층 구조를 따릅니다.</w:t>
      </w:r>
    </w:p>
    <w:p w14:paraId="273F5866" w14:textId="77777777" w:rsidR="00A4374B" w:rsidRDefault="00A4374B">
      <w:pPr>
        <w:spacing w:before="40" w:after="40"/>
      </w:pPr>
    </w:p>
    <w:p w14:paraId="442F0F21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UObject</w:t>
      </w:r>
    </w:p>
    <w:p w14:paraId="5C64492A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└─ UActorComponent</w:t>
      </w:r>
    </w:p>
    <w:p w14:paraId="0E57CAD8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└─ USceneComponent</w:t>
      </w:r>
    </w:p>
    <w:p w14:paraId="590D7A3D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└─ ULightComponentBase  (Intensity, LightColor, bVisible)</w:t>
      </w:r>
    </w:p>
    <w:p w14:paraId="751751B8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└─ ULightComponent</w:t>
      </w:r>
    </w:p>
    <w:p w14:paraId="1AA6FEB3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├─ UAmbientLightComponent</w:t>
      </w:r>
    </w:p>
    <w:p w14:paraId="1385E070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├─ UDirectionalLightComponent</w:t>
      </w:r>
    </w:p>
    <w:p w14:paraId="11FFE023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├─ UPointLightComponent  (AttenuationRadius, LightFalloffExponent)</w:t>
      </w:r>
    </w:p>
    <w:p w14:paraId="20466214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└─ USpotLightComponent   (InnerConeAngle, OuterConeAngle)</w:t>
      </w:r>
    </w:p>
    <w:p w14:paraId="472D580E" w14:textId="77777777" w:rsidR="00A4374B" w:rsidRDefault="00A4374B">
      <w:pPr>
        <w:spacing w:before="40" w:after="40"/>
      </w:pPr>
    </w:p>
    <w:p w14:paraId="3197F32B" w14:textId="77777777" w:rsidR="00A4374B" w:rsidRDefault="00000000">
      <w:pPr>
        <w:pStyle w:val="2"/>
      </w:pPr>
      <w:r>
        <w:t>2.2 ULightComponentBase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4374B" w14:paraId="25CF70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898C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위치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79EE" w14:textId="77777777" w:rsidR="00A4374B" w:rsidRDefault="00000000">
            <w:r>
              <w:rPr>
                <w:rFonts w:eastAsia="Arial"/>
                <w:color w:val="222222"/>
                <w:sz w:val="20"/>
                <w:szCs w:val="20"/>
              </w:rPr>
              <w:t>Engine/Component/LightComponent</w:t>
            </w:r>
          </w:p>
        </w:tc>
      </w:tr>
      <w:tr w:rsidR="00A4374B" w14:paraId="3E951A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FFC7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부모 클래스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D3E1F" w14:textId="77777777" w:rsidR="00A4374B" w:rsidRDefault="00000000">
            <w:r>
              <w:rPr>
                <w:rFonts w:eastAsia="Arial"/>
                <w:color w:val="222222"/>
                <w:sz w:val="20"/>
                <w:szCs w:val="20"/>
              </w:rPr>
              <w:t>USceneComponent</w:t>
            </w:r>
          </w:p>
        </w:tc>
      </w:tr>
      <w:tr w:rsidR="00A4374B" w14:paraId="10299E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E363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주요 멤버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D393D" w14:textId="77777777" w:rsidR="00A4374B" w:rsidRDefault="00000000">
            <w:r>
              <w:rPr>
                <w:rFonts w:eastAsia="Arial"/>
                <w:color w:val="222222"/>
                <w:sz w:val="20"/>
                <w:szCs w:val="20"/>
              </w:rPr>
              <w:t>float Intensity FColor LightColor bool bVisible</w:t>
            </w:r>
          </w:p>
        </w:tc>
      </w:tr>
    </w:tbl>
    <w:p w14:paraId="27BCBB97" w14:textId="77777777" w:rsidR="00A4374B" w:rsidRDefault="00A4374B">
      <w:pPr>
        <w:spacing w:before="40" w:after="40"/>
      </w:pPr>
    </w:p>
    <w:p w14:paraId="0E756966" w14:textId="77777777" w:rsidR="00A4374B" w:rsidRDefault="00000000">
      <w:pPr>
        <w:spacing w:before="60" w:after="60"/>
      </w:pPr>
      <w:r>
        <w:rPr>
          <w:rFonts w:eastAsia="Arial"/>
          <w:color w:val="222222"/>
        </w:rPr>
        <w:t>모든 광원이 공통으로 보유하는 강도(Intensity), 색상(LightColor), 가시성(bVisible)을 정의합니다. USceneComponent를 상속받기 때문에 씬 계층 구조 안에서 위치와 회전을 자유롭게 설정할 수 있습니다.</w:t>
      </w:r>
    </w:p>
    <w:p w14:paraId="495923DA" w14:textId="77777777" w:rsidR="00A4374B" w:rsidRDefault="00A4374B">
      <w:pPr>
        <w:spacing w:before="40" w:after="40"/>
      </w:pPr>
    </w:p>
    <w:p w14:paraId="7BC14C11" w14:textId="77777777" w:rsidR="00A4374B" w:rsidRDefault="00000000">
      <w:pPr>
        <w:pStyle w:val="2"/>
      </w:pPr>
      <w:r>
        <w:t>2.3 광원 타입별 상세</w:t>
      </w:r>
    </w:p>
    <w:p w14:paraId="41901B44" w14:textId="77777777" w:rsidR="00A4374B" w:rsidRDefault="00000000">
      <w:pPr>
        <w:pStyle w:val="3"/>
      </w:pPr>
      <w:r>
        <w:t>UAmbientLightComponent (환경 광원)</w:t>
      </w:r>
    </w:p>
    <w:p w14:paraId="5072D98B" w14:textId="77777777" w:rsidR="00A4374B" w:rsidRDefault="00000000">
      <w:pPr>
        <w:spacing w:before="60" w:after="60"/>
      </w:pPr>
      <w:r>
        <w:rPr>
          <w:rFonts w:eastAsia="Arial"/>
          <w:color w:val="222222"/>
        </w:rPr>
        <w:t xml:space="preserve">추가 멤버 없이 ULightComponent를 상속합니다. 씬 전체에 균일하게 적용되는 환경광으로, </w:t>
      </w:r>
      <w:r>
        <w:rPr>
          <w:rFonts w:eastAsia="Arial"/>
          <w:color w:val="222222"/>
        </w:rPr>
        <w:lastRenderedPageBreak/>
        <w:t>방향과 위치 개념이 없습니다. 에디터에서는 LightColor로 채색된 아이콘 스프라이트로 표시됩니다.</w:t>
      </w:r>
    </w:p>
    <w:p w14:paraId="61107B2B" w14:textId="77777777" w:rsidR="00A4374B" w:rsidRDefault="00A4374B">
      <w:pPr>
        <w:spacing w:before="40" w:after="40"/>
      </w:pPr>
    </w:p>
    <w:p w14:paraId="5051FA03" w14:textId="77777777" w:rsidR="00A4374B" w:rsidRDefault="00000000">
      <w:pPr>
        <w:pStyle w:val="3"/>
      </w:pPr>
      <w:r>
        <w:t>UDirectionalLightComponent (직사 광원)</w:t>
      </w:r>
    </w:p>
    <w:p w14:paraId="73F11350" w14:textId="77777777" w:rsidR="00A4374B" w:rsidRDefault="00000000">
      <w:pPr>
        <w:spacing w:before="60" w:after="60"/>
      </w:pPr>
      <w:r>
        <w:rPr>
          <w:rFonts w:eastAsia="Arial"/>
          <w:color w:val="222222"/>
        </w:rPr>
        <w:t>컴포넌트의 WorldRotation이 곧 빛의 방향 벡터가 됩니다. 태양광처럼 무한히 먼 곳에서 오는 평행광을 표현합니다. 에디터에서는 와이어프레임 화살표로 방향을 시각화합니다.</w:t>
      </w:r>
    </w:p>
    <w:p w14:paraId="027ED62F" w14:textId="77777777" w:rsidR="00A4374B" w:rsidRDefault="00A4374B">
      <w:pPr>
        <w:spacing w:before="40" w:after="40"/>
      </w:pPr>
    </w:p>
    <w:p w14:paraId="56EB6EC3" w14:textId="77777777" w:rsidR="00A4374B" w:rsidRDefault="00000000">
      <w:pPr>
        <w:pStyle w:val="3"/>
      </w:pPr>
      <w:r>
        <w:t>UPointLightComponent (점 광원)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4374B" w14:paraId="6AE4A5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16B2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AttenuationRadius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6BB3" w14:textId="77777777" w:rsidR="00A4374B" w:rsidRDefault="00000000">
            <w:r>
              <w:rPr>
                <w:rFonts w:eastAsia="Arial"/>
                <w:color w:val="222222"/>
                <w:sz w:val="20"/>
                <w:szCs w:val="20"/>
              </w:rPr>
              <w:t>광원이 영향을 미치는 최대 반경(월드 유닛)</w:t>
            </w:r>
          </w:p>
        </w:tc>
      </w:tr>
      <w:tr w:rsidR="00A4374B" w14:paraId="0B43AB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E959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LightFalloffExponent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E728" w14:textId="77777777" w:rsidR="00A4374B" w:rsidRDefault="00000000">
            <w:r>
              <w:rPr>
                <w:rFonts w:eastAsia="Arial"/>
                <w:color w:val="222222"/>
                <w:sz w:val="20"/>
                <w:szCs w:val="20"/>
              </w:rPr>
              <w:t>거리에 따른 감쇠 곡선의 지수. 값이 클수록 급격히 감쇠</w:t>
            </w:r>
          </w:p>
        </w:tc>
      </w:tr>
    </w:tbl>
    <w:p w14:paraId="3E1BAE2E" w14:textId="77777777" w:rsidR="00A4374B" w:rsidRDefault="00A4374B">
      <w:pPr>
        <w:spacing w:before="40" w:after="40"/>
      </w:pPr>
    </w:p>
    <w:p w14:paraId="46F5F620" w14:textId="77777777" w:rsidR="00A4374B" w:rsidRDefault="00000000">
      <w:pPr>
        <w:spacing w:before="60" w:after="60"/>
      </w:pPr>
      <w:r>
        <w:rPr>
          <w:rFonts w:eastAsia="Arial"/>
          <w:color w:val="222222"/>
        </w:rPr>
        <w:t>특정 위치에서 모든 방향으로 빛을 방출합니다. 에디터에서는 AttenuationRadius를 구체 와이어프레임으로 표시합니다.</w:t>
      </w:r>
    </w:p>
    <w:p w14:paraId="64EFF42D" w14:textId="77777777" w:rsidR="00A4374B" w:rsidRDefault="00A4374B">
      <w:pPr>
        <w:spacing w:before="40" w:after="40"/>
      </w:pPr>
    </w:p>
    <w:p w14:paraId="64775848" w14:textId="77777777" w:rsidR="00A4374B" w:rsidRDefault="00000000">
      <w:pPr>
        <w:pStyle w:val="3"/>
      </w:pPr>
      <w:r>
        <w:t>USpotLightComponent (집중 광원)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4374B" w14:paraId="23E064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BE9D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InnerConeAngle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5B90" w14:textId="77777777" w:rsidR="00A4374B" w:rsidRDefault="00000000">
            <w:r>
              <w:rPr>
                <w:rFonts w:eastAsia="Arial"/>
                <w:color w:val="222222"/>
                <w:sz w:val="20"/>
                <w:szCs w:val="20"/>
              </w:rPr>
              <w:t>완전한 빛 강도가 유지되는 내부 원뿔 각도(도)</w:t>
            </w:r>
          </w:p>
        </w:tc>
      </w:tr>
      <w:tr w:rsidR="00A4374B" w14:paraId="2CB462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3D42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OuterConeAngle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EF5C" w14:textId="77777777" w:rsidR="00A4374B" w:rsidRDefault="00000000">
            <w:r>
              <w:rPr>
                <w:rFonts w:eastAsia="Arial"/>
                <w:color w:val="222222"/>
                <w:sz w:val="20"/>
                <w:szCs w:val="20"/>
              </w:rPr>
              <w:t>빛이 0으로 감쇠되는 외부 원뿔 각도(도)</w:t>
            </w:r>
          </w:p>
        </w:tc>
      </w:tr>
    </w:tbl>
    <w:p w14:paraId="1F441B61" w14:textId="77777777" w:rsidR="00A4374B" w:rsidRDefault="00A4374B">
      <w:pPr>
        <w:spacing w:before="40" w:after="40"/>
      </w:pPr>
    </w:p>
    <w:p w14:paraId="12DB26B1" w14:textId="77777777" w:rsidR="00A4374B" w:rsidRDefault="00000000">
      <w:pPr>
        <w:spacing w:before="60" w:after="60"/>
      </w:pPr>
      <w:r>
        <w:rPr>
          <w:rFonts w:eastAsia="Arial"/>
          <w:color w:val="222222"/>
        </w:rPr>
        <w:t>UPointLightComponent를 상속하며, 원뿔 형태의 집중광을 표현합니다. InnerConeAngle에서 OuterConeAngle 사이 구간에서 빛이 부드럽게 감쇠합니다. 에디터에서는 방향, Inner Cone, Outer Cone을 와이어프레임으로 시각화합니다.</w:t>
      </w:r>
    </w:p>
    <w:p w14:paraId="7C680E97" w14:textId="77777777" w:rsidR="00A4374B" w:rsidRDefault="00A4374B">
      <w:pPr>
        <w:spacing w:before="40" w:after="40"/>
      </w:pPr>
    </w:p>
    <w:p w14:paraId="3F04C332" w14:textId="77777777" w:rsidR="00A4374B" w:rsidRDefault="00000000">
      <w:r>
        <w:br w:type="page"/>
      </w:r>
    </w:p>
    <w:p w14:paraId="34C1373F" w14:textId="77777777" w:rsidR="00A4374B" w:rsidRDefault="00000000">
      <w:pPr>
        <w:pStyle w:val="1"/>
        <w:pBdr>
          <w:bottom w:val="single" w:sz="8" w:space="1" w:color="2E75B6"/>
        </w:pBdr>
      </w:pPr>
      <w:r>
        <w:lastRenderedPageBreak/>
        <w:t>3. Light Data Flow</w:t>
      </w:r>
    </w:p>
    <w:p w14:paraId="73713CCE" w14:textId="77777777" w:rsidR="00A4374B" w:rsidRDefault="00000000">
      <w:pPr>
        <w:spacing w:before="60" w:after="60"/>
      </w:pPr>
      <w:r>
        <w:rPr>
          <w:rFonts w:eastAsia="Arial"/>
          <w:color w:val="222222"/>
        </w:rPr>
        <w:t>광원 데이터가 CPU 컴포넌트에서 GPU 셰이더까지 전달되는 전체 흐름입니다.</w:t>
      </w:r>
    </w:p>
    <w:p w14:paraId="5A36B1A1" w14:textId="77777777" w:rsidR="00A4374B" w:rsidRDefault="00A4374B">
      <w:pPr>
        <w:spacing w:before="40" w:after="40"/>
      </w:pPr>
    </w:p>
    <w:p w14:paraId="7F4964FF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ULightComponent</w:t>
      </w:r>
    </w:p>
    <w:p w14:paraId="3DB47FFA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│  씬에 등록</w:t>
      </w:r>
    </w:p>
    <w:p w14:paraId="509E5EAE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▼</w:t>
      </w:r>
    </w:p>
    <w:p w14:paraId="66A31047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FScene::LightProxies  (TArray&lt;FLightSceneProxy*&gt;)</w:t>
      </w:r>
    </w:p>
    <w:p w14:paraId="18B4502F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│  매 프레임 수집</w:t>
      </w:r>
    </w:p>
    <w:p w14:paraId="5874CD20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▼</w:t>
      </w:r>
    </w:p>
    <w:p w14:paraId="13EE2B5B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FRenderCollector::CollectLights()</w:t>
      </w:r>
    </w:p>
    <w:p w14:paraId="3301F6A9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│  FFrameContext에 광원 정보 업데이트</w:t>
      </w:r>
    </w:p>
    <w:p w14:paraId="6D607880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▼</w:t>
      </w:r>
    </w:p>
    <w:p w14:paraId="28FBAECD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FRenderer</w:t>
      </w:r>
    </w:p>
    <w:p w14:paraId="5A6DC251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│  Global Light  → Constant Buffer (b4)</w:t>
      </w:r>
    </w:p>
    <w:p w14:paraId="3FC48115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│  Local Light   → Structured Buffer</w:t>
      </w:r>
    </w:p>
    <w:p w14:paraId="7098CC6E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▼</w:t>
      </w:r>
    </w:p>
    <w:p w14:paraId="30E794F1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FLightingPass</w:t>
      </w:r>
    </w:p>
    <w:p w14:paraId="3F49BA7E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│  Pixel Shader에 바인딩</w:t>
      </w:r>
    </w:p>
    <w:p w14:paraId="0A843E8E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▼</w:t>
      </w:r>
    </w:p>
    <w:p w14:paraId="0E608BB4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UberLit.hlsl  (CalculateLight 함수군)</w:t>
      </w:r>
    </w:p>
    <w:p w14:paraId="28DC421F" w14:textId="77777777" w:rsidR="00A4374B" w:rsidRDefault="00A4374B">
      <w:pPr>
        <w:spacing w:before="40" w:after="40"/>
      </w:pPr>
    </w:p>
    <w:p w14:paraId="24E16EEA" w14:textId="77777777" w:rsidR="00A4374B" w:rsidRDefault="00000000">
      <w:pPr>
        <w:pStyle w:val="2"/>
      </w:pPr>
      <w:r>
        <w:t>3.1 FScene — 광원 프록시 관리</w:t>
      </w:r>
    </w:p>
    <w:p w14:paraId="7768BDB4" w14:textId="77777777" w:rsidR="00A4374B" w:rsidRDefault="00000000">
      <w:pPr>
        <w:spacing w:before="60" w:after="60"/>
      </w:pPr>
      <w:r>
        <w:rPr>
          <w:rFonts w:eastAsia="Arial"/>
          <w:color w:val="222222"/>
        </w:rPr>
        <w:t>FScene은 ULightComponent의 렌더 스레드 측 데이터인 FLightSceneProxy를 TArray로 관리합니다. 씬에 광원이 배치되거나 제거되면 이 배열이 갱신됩니다.</w:t>
      </w:r>
    </w:p>
    <w:p w14:paraId="08429329" w14:textId="77777777" w:rsidR="00A4374B" w:rsidRDefault="00A4374B">
      <w:pPr>
        <w:spacing w:before="40" w:after="40"/>
      </w:pPr>
    </w:p>
    <w:p w14:paraId="7D144D9A" w14:textId="77777777" w:rsidR="00A4374B" w:rsidRDefault="00000000">
      <w:pPr>
        <w:pStyle w:val="2"/>
      </w:pPr>
      <w:r>
        <w:t>3.2 FRenderCollector::CollectLights()</w:t>
      </w:r>
    </w:p>
    <w:p w14:paraId="0EF2189D" w14:textId="77777777" w:rsidR="00A4374B" w:rsidRDefault="00000000">
      <w:pPr>
        <w:spacing w:before="60" w:after="60"/>
      </w:pPr>
      <w:r>
        <w:rPr>
          <w:rFonts w:eastAsia="Arial"/>
          <w:color w:val="222222"/>
        </w:rPr>
        <w:t>매 프레임 RenderPipeline이 FRenderCollector를 호출합니다. CollectLights()는 FScene의 LightProxies를 순회하며 FLightConstants 구조체로 변환하여 FFrameContext에 저장합니다.</w:t>
      </w:r>
    </w:p>
    <w:p w14:paraId="78A708B0" w14:textId="77777777" w:rsidR="00A4374B" w:rsidRDefault="00A4374B">
      <w:pPr>
        <w:spacing w:before="40" w:after="40"/>
      </w:pPr>
    </w:p>
    <w:p w14:paraId="3B0536FB" w14:textId="77777777" w:rsidR="00A4374B" w:rsidRDefault="00000000">
      <w:pPr>
        <w:pStyle w:val="2"/>
      </w:pPr>
      <w:r>
        <w:t>3.3 GPU 버퍼 슬롯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4374B" w14:paraId="2C98D9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B1C84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b0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1CBEB" w14:textId="77777777" w:rsidR="00A4374B" w:rsidRDefault="00000000">
            <w:r>
              <w:rPr>
                <w:rFonts w:eastAsia="Arial"/>
                <w:color w:val="222222"/>
                <w:sz w:val="20"/>
                <w:szCs w:val="20"/>
              </w:rPr>
              <w:t>FFrameConstants (View / Proj / Camera / Time)</w:t>
            </w:r>
          </w:p>
        </w:tc>
      </w:tr>
      <w:tr w:rsidR="00A4374B" w14:paraId="4A2B60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2A911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b1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E35E" w14:textId="77777777" w:rsidR="00A4374B" w:rsidRDefault="00000000">
            <w:r>
              <w:rPr>
                <w:rFonts w:eastAsia="Arial"/>
                <w:color w:val="222222"/>
                <w:sz w:val="20"/>
                <w:szCs w:val="20"/>
              </w:rPr>
              <w:t>FPerObjectConstants (Model / NormalMatrix / Color)</w:t>
            </w:r>
          </w:p>
        </w:tc>
      </w:tr>
      <w:tr w:rsidR="00A4374B" w14:paraId="409613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557A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b4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2494" w14:textId="77777777" w:rsidR="00A4374B" w:rsidRDefault="00000000">
            <w:r>
              <w:rPr>
                <w:rFonts w:eastAsia="Arial"/>
                <w:color w:val="222222"/>
                <w:sz w:val="20"/>
                <w:szCs w:val="20"/>
              </w:rPr>
              <w:t>FLightConstants 배열 (Ambient, Directional, Point, Spot 통합)</w:t>
            </w:r>
          </w:p>
        </w:tc>
      </w:tr>
    </w:tbl>
    <w:p w14:paraId="5888A82C" w14:textId="77777777" w:rsidR="00A4374B" w:rsidRDefault="00A4374B">
      <w:pPr>
        <w:spacing w:before="40" w:after="40"/>
      </w:pPr>
    </w:p>
    <w:p w14:paraId="0DA877BB" w14:textId="77777777" w:rsidR="00A4374B" w:rsidRDefault="00000000">
      <w:pPr>
        <w:spacing w:before="60" w:after="60"/>
      </w:pPr>
      <w:r>
        <w:rPr>
          <w:rFonts w:eastAsia="Arial"/>
          <w:color w:val="222222"/>
        </w:rPr>
        <w:t>Global Light(Ambient 1개, Directional 최대 4개)는 Constant Buffer(b4)로 전달됩니다. Local Light(Point, Spot)는 Structured Buffer로 전달된 후 Pixel Shader에서 반복문으로 처리됩니다.</w:t>
      </w:r>
    </w:p>
    <w:p w14:paraId="1305E8F3" w14:textId="77777777" w:rsidR="00A4374B" w:rsidRDefault="00A4374B">
      <w:pPr>
        <w:spacing w:before="40" w:after="40"/>
      </w:pPr>
    </w:p>
    <w:p w14:paraId="64C6659A" w14:textId="77777777" w:rsidR="00A4374B" w:rsidRDefault="00000000">
      <w:r>
        <w:br w:type="page"/>
      </w:r>
    </w:p>
    <w:p w14:paraId="2A34AF0C" w14:textId="77777777" w:rsidR="00A4374B" w:rsidRDefault="00000000">
      <w:pPr>
        <w:pStyle w:val="1"/>
        <w:pBdr>
          <w:bottom w:val="single" w:sz="8" w:space="1" w:color="2E75B6"/>
        </w:pBdr>
      </w:pPr>
      <w:r>
        <w:lastRenderedPageBreak/>
        <w:t>4. Uber Shader (UberLit.hlsl)</w:t>
      </w:r>
    </w:p>
    <w:p w14:paraId="422C1AA1" w14:textId="77777777" w:rsidR="00A4374B" w:rsidRDefault="00000000">
      <w:pPr>
        <w:spacing w:before="60" w:after="60"/>
      </w:pPr>
      <w:r>
        <w:rPr>
          <w:rFonts w:eastAsia="Arial"/>
          <w:color w:val="222222"/>
        </w:rPr>
        <w:t>세 가지 셰이딩 모델(Gouraud, Lambert, Blinn-Phong)과 Normal Mapping을 단일 HLSL 파일에서 #if / #define 매크로로 분기하여 관리합니다. 빌드 시 컴파일 플래그를 다르게 넣어 각 버전의 쉐이더를 생성합니다.</w:t>
      </w:r>
    </w:p>
    <w:p w14:paraId="31065FF7" w14:textId="77777777" w:rsidR="00A4374B" w:rsidRDefault="00A4374B">
      <w:pPr>
        <w:spacing w:before="40" w:after="40"/>
      </w:pPr>
    </w:p>
    <w:p w14:paraId="5C9C5986" w14:textId="77777777" w:rsidR="00A4374B" w:rsidRDefault="00000000">
      <w:pPr>
        <w:pStyle w:val="2"/>
      </w:pPr>
      <w:r>
        <w:t>4.1 Constant Buffer 구조</w:t>
      </w:r>
    </w:p>
    <w:p w14:paraId="75235EDD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// register(b0): 오브젝트별 변환 행렬</w:t>
      </w:r>
    </w:p>
    <w:p w14:paraId="68FB47C8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cbuffer PerObject : register(b0)</w:t>
      </w:r>
    </w:p>
    <w:p w14:paraId="0AFDBB78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430DAF14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matrix World;</w:t>
      </w:r>
    </w:p>
    <w:p w14:paraId="7F026CDA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matrix View;</w:t>
      </w:r>
    </w:p>
    <w:p w14:paraId="1B16D831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matrix Projection;</w:t>
      </w:r>
    </w:p>
    <w:p w14:paraId="56707FFB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};</w:t>
      </w:r>
    </w:p>
    <w:p w14:paraId="34EA9228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</w:p>
    <w:p w14:paraId="25F5D76F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// register(b1): 조명 파라미터 일괄 전달</w:t>
      </w:r>
    </w:p>
    <w:p w14:paraId="63567B10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cbuffer Lighting : register(b1)</w:t>
      </w:r>
    </w:p>
    <w:p w14:paraId="07BC086E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539C21DA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FAmbientLightInfo     Ambient;</w:t>
      </w:r>
    </w:p>
    <w:p w14:paraId="27CB8363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FDirectionalLightInfo Directional;</w:t>
      </w:r>
    </w:p>
    <w:p w14:paraId="457C229D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FPointLightInfo       PointLights[NUM_POINT_LIGHT];   // 기본 4개</w:t>
      </w:r>
    </w:p>
    <w:p w14:paraId="4648BCF9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FSpotLightInfo        SpotLights[NUM_SPOT_LIGHT];     // 기본 4개</w:t>
      </w:r>
    </w:p>
    <w:p w14:paraId="6F86716C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};</w:t>
      </w:r>
    </w:p>
    <w:p w14:paraId="13BA3BB1" w14:textId="77777777" w:rsidR="00A4374B" w:rsidRDefault="00A4374B">
      <w:pPr>
        <w:spacing w:before="40" w:after="40"/>
      </w:pPr>
    </w:p>
    <w:p w14:paraId="6A90A7BA" w14:textId="77777777" w:rsidR="00A4374B" w:rsidRDefault="00000000">
      <w:pPr>
        <w:pStyle w:val="2"/>
      </w:pPr>
      <w:r>
        <w:t>4.2 셰이딩 모델별 동작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4"/>
        <w:gridCol w:w="6186"/>
      </w:tblGrid>
      <w:tr w:rsidR="00A4374B" w14:paraId="30B49C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F6DC6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LIGHTING_MODEL_GOURAUD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331A7" w14:textId="77777777" w:rsidR="00A4374B" w:rsidRDefault="00000000">
            <w:r>
              <w:rPr>
                <w:rFonts w:eastAsia="Arial"/>
                <w:color w:val="222222"/>
                <w:sz w:val="20"/>
                <w:szCs w:val="20"/>
              </w:rPr>
              <w:t>Vertex Shader에서 조명 계산 → Pixel Shader에서 Interpolation (Forward Rendering)</w:t>
            </w:r>
          </w:p>
        </w:tc>
      </w:tr>
      <w:tr w:rsidR="00A4374B" w14:paraId="2555B1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A6300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LIGHTING_MODEL_LAMBERT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B08C" w14:textId="77777777" w:rsidR="00A4374B" w:rsidRDefault="00000000">
            <w:r>
              <w:rPr>
                <w:rFonts w:eastAsia="Arial"/>
                <w:color w:val="222222"/>
                <w:sz w:val="20"/>
                <w:szCs w:val="20"/>
              </w:rPr>
              <w:t>Pixel Shader에서 Diffuse 계산. Normal·Light 내적으로 난반사 표현 (Deferred)</w:t>
            </w:r>
          </w:p>
        </w:tc>
      </w:tr>
      <w:tr w:rsidR="00A4374B" w14:paraId="49BEB7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F9CE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LIGHTING_MODEL_PHONG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4067" w14:textId="77777777" w:rsidR="00A4374B" w:rsidRDefault="00000000">
            <w:r>
              <w:rPr>
                <w:rFonts w:eastAsia="Arial"/>
                <w:color w:val="222222"/>
                <w:sz w:val="20"/>
                <w:szCs w:val="20"/>
              </w:rPr>
              <w:t>Lambert + Half-Vector(H=(L+V)/|L+V|) 기반 Specular Highlight 추가 (Deferred)</w:t>
            </w:r>
          </w:p>
        </w:tc>
      </w:tr>
    </w:tbl>
    <w:p w14:paraId="34868B5F" w14:textId="77777777" w:rsidR="00A4374B" w:rsidRDefault="00A4374B">
      <w:pPr>
        <w:spacing w:before="40" w:after="40"/>
      </w:pPr>
    </w:p>
    <w:p w14:paraId="289D9AAC" w14:textId="77777777" w:rsidR="00A4374B" w:rsidRDefault="00000000">
      <w:pPr>
        <w:pStyle w:val="2"/>
      </w:pPr>
      <w:r>
        <w:t>4.3 Vertex Shader 분기</w:t>
      </w:r>
    </w:p>
    <w:p w14:paraId="4143862F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VS_OUT Uber_VS(VS_IN Input)</w:t>
      </w:r>
    </w:p>
    <w:p w14:paraId="567FA0C6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7947B4C0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VS_OUT Out;</w:t>
      </w:r>
    </w:p>
    <w:p w14:paraId="4EEE2E5F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#if LIGHTING_MODEL_GOURAUD</w:t>
      </w:r>
    </w:p>
    <w:p w14:paraId="2275DFD6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// 조명 연산을 여기서 수행 후 Output에 저장</w:t>
      </w:r>
    </w:p>
    <w:p w14:paraId="1F18C8BF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#elif LIGHTING_MODEL_LAMBERT</w:t>
      </w:r>
    </w:p>
    <w:p w14:paraId="14D9FD1D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// 월드 위치, 노멀 변환만 수행</w:t>
      </w:r>
    </w:p>
    <w:p w14:paraId="09CFFE15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#elif LIGHTING_MODEL_PHONG</w:t>
      </w:r>
    </w:p>
    <w:p w14:paraId="0B53161E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// 월드 위치, 노멀, 시선 벡터 전달</w:t>
      </w:r>
    </w:p>
    <w:p w14:paraId="0D843001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#endif</w:t>
      </w:r>
    </w:p>
    <w:p w14:paraId="23324532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return Out;</w:t>
      </w:r>
    </w:p>
    <w:p w14:paraId="5A9556CB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E2F9C76" w14:textId="77777777" w:rsidR="00A4374B" w:rsidRDefault="00A4374B">
      <w:pPr>
        <w:spacing w:before="40" w:after="40"/>
      </w:pPr>
    </w:p>
    <w:p w14:paraId="7392383A" w14:textId="77777777" w:rsidR="00A4374B" w:rsidRDefault="00000000">
      <w:pPr>
        <w:pStyle w:val="2"/>
      </w:pPr>
      <w:r>
        <w:t>4.4 Pixel Shader 분기</w:t>
      </w:r>
    </w:p>
    <w:p w14:paraId="4B83EF59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lastRenderedPageBreak/>
        <w:t>float4 Uber_PS(VS_OUT Input) : SV_TARGET</w:t>
      </w:r>
    </w:p>
    <w:p w14:paraId="1F8200ED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596A4489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float4 finalPixel = TextureColor;</w:t>
      </w:r>
    </w:p>
    <w:p w14:paraId="5CD41DB3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finalPixel += Emissive;</w:t>
      </w:r>
    </w:p>
    <w:p w14:paraId="50844560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</w:p>
    <w:p w14:paraId="7D665C8C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#if LIGHTING_MODEL_GOURAUD</w:t>
      </w:r>
    </w:p>
    <w:p w14:paraId="5AF95D8B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// VS에서 이미 계산된 광원 색상 보간값 사용</w:t>
      </w:r>
    </w:p>
    <w:p w14:paraId="2B8692E9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</w:p>
    <w:p w14:paraId="64BEC052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#elif LIGHTING_MODEL_LAMBERT</w:t>
      </w:r>
    </w:p>
    <w:p w14:paraId="04E4F52A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finalPixel += CalculateAmbientLight(Ambient);</w:t>
      </w:r>
    </w:p>
    <w:p w14:paraId="5E9E0AE5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finalPixel += CalculateDirectionalLight(Directional, normal);</w:t>
      </w:r>
    </w:p>
    <w:p w14:paraId="7014EDB2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for (int i = 0; i &lt; NUM_POINT_LIGHT; i++)</w:t>
      </w:r>
    </w:p>
    <w:p w14:paraId="6DEFC531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finalPixel += CalculatePointLight(PointLights[i], ...);</w:t>
      </w:r>
    </w:p>
    <w:p w14:paraId="226CC8A3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</w:p>
    <w:p w14:paraId="4259D4FB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#elif LIGHTING_MODEL_PHONG</w:t>
      </w:r>
    </w:p>
    <w:p w14:paraId="0B4C6AC4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// Lambert 연산 + Specular Reflectance 추가</w:t>
      </w:r>
    </w:p>
    <w:p w14:paraId="0DA8A2EB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</w:p>
    <w:p w14:paraId="197ED050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#endif</w:t>
      </w:r>
    </w:p>
    <w:p w14:paraId="310A56B8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return finalPixel;</w:t>
      </w:r>
    </w:p>
    <w:p w14:paraId="74AD9985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2E78ADD" w14:textId="77777777" w:rsidR="00A4374B" w:rsidRDefault="00A4374B">
      <w:pPr>
        <w:spacing w:before="40" w:after="40"/>
      </w:pPr>
    </w:p>
    <w:p w14:paraId="47C70A64" w14:textId="77777777" w:rsidR="00A4374B" w:rsidRDefault="00000000">
      <w:r>
        <w:br w:type="page"/>
      </w:r>
    </w:p>
    <w:p w14:paraId="39E66A75" w14:textId="77777777" w:rsidR="00A4374B" w:rsidRDefault="00000000">
      <w:pPr>
        <w:pStyle w:val="1"/>
        <w:pBdr>
          <w:bottom w:val="single" w:sz="8" w:space="1" w:color="2E75B6"/>
        </w:pBdr>
      </w:pPr>
      <w:r>
        <w:lastRenderedPageBreak/>
        <w:t>5. Normal Mapping</w:t>
      </w:r>
    </w:p>
    <w:p w14:paraId="578ED2F5" w14:textId="77777777" w:rsidR="00A4374B" w:rsidRDefault="00000000">
      <w:pPr>
        <w:spacing w:before="60" w:after="60"/>
      </w:pPr>
      <w:r>
        <w:rPr>
          <w:rFonts w:eastAsia="Arial"/>
          <w:color w:val="222222"/>
        </w:rPr>
        <w:t>폴리곤 수를 늘리지 않고 표면의 요철을 사실적으로 표현하는 기법입니다. 텍스처에 저장된 노멀 데이터(RGB)를 조명 계산에 활용합니다.</w:t>
      </w:r>
    </w:p>
    <w:p w14:paraId="1D3FF3A6" w14:textId="77777777" w:rsidR="00A4374B" w:rsidRDefault="00A4374B">
      <w:pPr>
        <w:spacing w:before="40" w:after="40"/>
      </w:pPr>
    </w:p>
    <w:p w14:paraId="3972D756" w14:textId="77777777" w:rsidR="00A4374B" w:rsidRDefault="00000000">
      <w:pPr>
        <w:pStyle w:val="2"/>
      </w:pPr>
      <w:r>
        <w:t>5.1 핵심 개념</w:t>
      </w:r>
    </w:p>
    <w:p w14:paraId="05BBC248" w14:textId="77777777" w:rsidR="00A4374B" w:rsidRDefault="00000000">
      <w:pPr>
        <w:pStyle w:val="3"/>
      </w:pPr>
      <w:r>
        <w:t>Tangent Space (탄젠트 공간)</w:t>
      </w:r>
    </w:p>
    <w:p w14:paraId="0F18F4F0" w14:textId="77777777" w:rsidR="00A4374B" w:rsidRDefault="00000000">
      <w:pPr>
        <w:spacing w:before="60" w:after="60"/>
      </w:pPr>
      <w:r>
        <w:rPr>
          <w:rFonts w:eastAsia="Arial"/>
          <w:color w:val="222222"/>
        </w:rPr>
        <w:t>텍스처 UV 좌표계를 기준으로 정의된 로컬 좌표계입니다. Tangent(T), Bitangent(B), Normal(N) 세 축으로 구성된 TBN 행렬을 통해 노멀 맵의 RGB 값을 월드 공간 노멀로 변환합니다.</w:t>
      </w:r>
    </w:p>
    <w:p w14:paraId="4B79582E" w14:textId="77777777" w:rsidR="00A4374B" w:rsidRDefault="00A4374B">
      <w:pPr>
        <w:spacing w:before="40" w:after="40"/>
      </w:pPr>
    </w:p>
    <w:p w14:paraId="0938B102" w14:textId="77777777" w:rsidR="00A4374B" w:rsidRDefault="00000000">
      <w:pPr>
        <w:pStyle w:val="3"/>
      </w:pPr>
      <w:r>
        <w:t>Gram-Schmidt Process</w:t>
      </w:r>
    </w:p>
    <w:p w14:paraId="5EEB5A77" w14:textId="77777777" w:rsidR="00A4374B" w:rsidRDefault="00000000">
      <w:pPr>
        <w:spacing w:before="60" w:after="60"/>
      </w:pPr>
      <w:r>
        <w:rPr>
          <w:rFonts w:eastAsia="Arial"/>
          <w:color w:val="222222"/>
        </w:rPr>
        <w:t>메시 Vertex에 저장된 Tangent 벡터는 부동소수점 연산 오차로 Normal에 완전히 수직하지 않을 수 있습니다. Gram-Schmidt 재직교화를 Vertex Shader에서 수행하여 TBN 축의 직교성을 보장합니다.</w:t>
      </w:r>
    </w:p>
    <w:p w14:paraId="05FA5EAD" w14:textId="77777777" w:rsidR="00A4374B" w:rsidRDefault="00A4374B">
      <w:pPr>
        <w:spacing w:before="40" w:after="40"/>
      </w:pPr>
    </w:p>
    <w:p w14:paraId="710EC559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// Gram-Schmidt 재직교화 예시</w:t>
      </w:r>
    </w:p>
    <w:p w14:paraId="5EB5D181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float3 N = normalize(input.Normal);</w:t>
      </w:r>
    </w:p>
    <w:p w14:paraId="00332A8B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float3 T = normalize(input.Tangent - dot(input.Tangent, N) * N);</w:t>
      </w:r>
    </w:p>
    <w:p w14:paraId="45F3C075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float3 B = cross(N, T);</w:t>
      </w:r>
    </w:p>
    <w:p w14:paraId="332B178E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float3x3 TBN = float3x3(T, B, N);</w:t>
      </w:r>
    </w:p>
    <w:p w14:paraId="17337CA7" w14:textId="77777777" w:rsidR="00A4374B" w:rsidRDefault="00A4374B">
      <w:pPr>
        <w:spacing w:before="40" w:after="40"/>
      </w:pPr>
    </w:p>
    <w:p w14:paraId="2D41D2E2" w14:textId="77777777" w:rsidR="00A4374B" w:rsidRDefault="00000000">
      <w:pPr>
        <w:pStyle w:val="2"/>
      </w:pPr>
      <w:r>
        <w:t>5.2 Uber Shader 내 분기</w:t>
      </w:r>
    </w:p>
    <w:p w14:paraId="5143F521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#if HAS_NORMAL_MAP</w:t>
      </w:r>
    </w:p>
    <w:p w14:paraId="371FC257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Texture2D NormalMap : register(t1);</w:t>
      </w:r>
    </w:p>
    <w:p w14:paraId="586F44CB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#endif</w:t>
      </w:r>
    </w:p>
    <w:p w14:paraId="3FAEFAA2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</w:p>
    <w:p w14:paraId="36D1FF5B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float4 PS_Main(VS_OUTPUT input) : SV_TARGET</w:t>
      </w:r>
    </w:p>
    <w:p w14:paraId="313E0C1E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3463AE5F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#if HAS_NORMAL_MAP</w:t>
      </w:r>
    </w:p>
    <w:p w14:paraId="6F253352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// NormalMap에서 읽은 값을 [-1,1] 범위로 변환 후 TBN으로 월드 공간 변환</w:t>
      </w:r>
    </w:p>
    <w:p w14:paraId="012ED591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float3 mappedNormal = GetNormalFromMap(input.Normal, input.Tex);</w:t>
      </w:r>
    </w:p>
    <w:p w14:paraId="7CC3CA0E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float4 lighting = CalculateLighting(input.WorldPos, mappedNormal);</w:t>
      </w:r>
    </w:p>
    <w:p w14:paraId="7E2B65A2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#else</w:t>
      </w:r>
    </w:p>
    <w:p w14:paraId="61E6E878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float4 lighting = CalculateLighting(input.WorldPos, input.Normal);</w:t>
      </w:r>
    </w:p>
    <w:p w14:paraId="72711DBB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#endif</w:t>
      </w:r>
    </w:p>
    <w:p w14:paraId="788E7C7A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return lighting * diffuseColor;</w:t>
      </w:r>
    </w:p>
    <w:p w14:paraId="0D4A43BE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5158764" w14:textId="77777777" w:rsidR="00A4374B" w:rsidRPr="0042490C" w:rsidRDefault="00A4374B">
      <w:pPr>
        <w:spacing w:before="40" w:after="40"/>
        <w:rPr>
          <w:sz w:val="14"/>
          <w:szCs w:val="14"/>
        </w:rPr>
      </w:pPr>
    </w:p>
    <w:p w14:paraId="55F81072" w14:textId="77777777" w:rsidR="00A4374B" w:rsidRDefault="00000000">
      <w:pPr>
        <w:pStyle w:val="2"/>
      </w:pPr>
      <w:r>
        <w:t>5.3 World Normal 뷰모드</w:t>
      </w:r>
    </w:p>
    <w:p w14:paraId="7C5AD762" w14:textId="45FDCEF1" w:rsidR="00A4374B" w:rsidRDefault="00000000" w:rsidP="0042490C">
      <w:pPr>
        <w:spacing w:before="60" w:after="60"/>
        <w:rPr>
          <w:color w:val="222222"/>
        </w:rPr>
      </w:pPr>
      <w:r>
        <w:rPr>
          <w:rFonts w:eastAsia="Arial"/>
          <w:color w:val="222222"/>
        </w:rPr>
        <w:t>월드 공간의 노멀 벡터를 RGB 색상으로 시각화하는 뷰모드입니다. 노멀 벡터의 각 성분(X, Y, Z)을 R, G, B 채널에 매핑하여 렌더링합니다. Normal Mapping 디버깅 및 G-Buffer 확인에 활용됩니다.</w:t>
      </w:r>
    </w:p>
    <w:p w14:paraId="4B7180E9" w14:textId="77777777" w:rsidR="0042490C" w:rsidRPr="0042490C" w:rsidRDefault="0042490C" w:rsidP="0042490C">
      <w:pPr>
        <w:spacing w:before="60" w:after="60"/>
        <w:rPr>
          <w:rFonts w:hint="eastAsia"/>
          <w:sz w:val="16"/>
          <w:szCs w:val="16"/>
        </w:rPr>
      </w:pPr>
    </w:p>
    <w:p w14:paraId="74C07662" w14:textId="74F670B7" w:rsidR="00A4374B" w:rsidRDefault="00000000" w:rsidP="0042490C">
      <w:pPr>
        <w:shd w:val="clear" w:color="auto" w:fill="EAF3FB"/>
        <w:spacing w:before="80" w:after="80"/>
        <w:ind w:left="360" w:right="360"/>
        <w:rPr>
          <w:rFonts w:hint="eastAsia"/>
        </w:rPr>
      </w:pPr>
      <w:r>
        <w:rPr>
          <w:rFonts w:eastAsia="Arial"/>
          <w:sz w:val="20"/>
          <w:szCs w:val="20"/>
        </w:rPr>
        <w:t xml:space="preserve">💡 </w:t>
      </w:r>
      <w:r>
        <w:rPr>
          <w:rFonts w:eastAsia="Arial"/>
          <w:i/>
          <w:iCs/>
          <w:color w:val="444444"/>
          <w:sz w:val="20"/>
          <w:szCs w:val="20"/>
        </w:rPr>
        <w:t>World Normal 뷰모드는 NonLit 파이프라인에서 동작하며, UberLit.hlsl의 별도 출력 분기로 처리됩니다.</w:t>
      </w:r>
    </w:p>
    <w:p w14:paraId="168A869D" w14:textId="77777777" w:rsidR="00A4374B" w:rsidRDefault="00000000">
      <w:pPr>
        <w:pStyle w:val="1"/>
        <w:pBdr>
          <w:bottom w:val="single" w:sz="8" w:space="1" w:color="2E75B6"/>
        </w:pBdr>
      </w:pPr>
      <w:r>
        <w:lastRenderedPageBreak/>
        <w:t>6. Tile-based Light Culling</w:t>
      </w:r>
    </w:p>
    <w:p w14:paraId="5B5AF5FF" w14:textId="77777777" w:rsidR="00A4374B" w:rsidRDefault="00000000">
      <w:pPr>
        <w:spacing w:before="60" w:after="60"/>
      </w:pPr>
      <w:r>
        <w:rPr>
          <w:rFonts w:eastAsia="Arial"/>
          <w:color w:val="222222"/>
        </w:rPr>
        <w:t>Tile-based Light Culling은 화면을 일정 크기의 타일(Tile)로 나누고, 각 타일에 영향을 주는 광원만 선별하여 조명 연산을 수행하는 최적화 기법입니다.</w:t>
      </w:r>
    </w:p>
    <w:p w14:paraId="4B9C23FC" w14:textId="77777777" w:rsidR="00A4374B" w:rsidRDefault="00A4374B">
      <w:pPr>
        <w:spacing w:before="40" w:after="40"/>
      </w:pPr>
    </w:p>
    <w:p w14:paraId="401D470D" w14:textId="77777777" w:rsidR="00A4374B" w:rsidRDefault="00000000">
      <w:pPr>
        <w:pStyle w:val="2"/>
      </w:pPr>
      <w:r>
        <w:t>6.1 동작 원리</w:t>
      </w:r>
    </w:p>
    <w:p w14:paraId="3E3B82A8" w14:textId="77777777" w:rsidR="00A4374B" w:rsidRDefault="00000000">
      <w:pPr>
        <w:spacing w:before="60" w:after="60"/>
      </w:pPr>
      <w:r>
        <w:rPr>
          <w:rFonts w:eastAsia="Arial"/>
          <w:color w:val="222222"/>
        </w:rPr>
        <w:t>화면을 N×M 개의 타일로 분할합니다. 각 광원의 영향 범위(Bounding Volume)가 어느 타일에 겹치는지를 비트마스크(Light Mask)로 기록합니다. 각 Primitive가 위치한 타일도 비트마스크(Primitive Mask)로 기록합니다. 두 마스크를 AND 연산하여 실제로 조명 연산이 필요한 타일만 추려냅니다.</w:t>
      </w:r>
    </w:p>
    <w:p w14:paraId="0C104512" w14:textId="77777777" w:rsidR="00A4374B" w:rsidRDefault="00A4374B">
      <w:pPr>
        <w:spacing w:before="40" w:after="40"/>
      </w:pPr>
    </w:p>
    <w:p w14:paraId="67367570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// 개념적 예시</w:t>
      </w:r>
    </w:p>
    <w:p w14:paraId="2F4448D8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uint LightMask     = 0b101110;  // 광원이 영향 주는 타일</w:t>
      </w:r>
    </w:p>
    <w:p w14:paraId="69AB434F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uint PrimitiveMask = 0b011011;  // Primitive가 존재하는 타일</w:t>
      </w:r>
    </w:p>
    <w:p w14:paraId="6A421A6B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uint Result        = LightMask &amp; PrimitiveMask;  // = 0b001010</w:t>
      </w:r>
    </w:p>
    <w:p w14:paraId="04FC6A38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// Result에서 1인 타일에 대해서만 조명 연산 수행</w:t>
      </w:r>
    </w:p>
    <w:p w14:paraId="628396AC" w14:textId="77777777" w:rsidR="00A4374B" w:rsidRDefault="00A4374B">
      <w:pPr>
        <w:spacing w:before="40" w:after="40"/>
      </w:pPr>
    </w:p>
    <w:p w14:paraId="6D382464" w14:textId="77777777" w:rsidR="00A4374B" w:rsidRDefault="00000000">
      <w:pPr>
        <w:pStyle w:val="2"/>
      </w:pPr>
      <w:r>
        <w:t>6.2 2.5D Light Culling</w:t>
      </w:r>
    </w:p>
    <w:p w14:paraId="1DD8FD5A" w14:textId="77777777" w:rsidR="00A4374B" w:rsidRDefault="00000000">
      <w:pPr>
        <w:spacing w:before="60" w:after="60"/>
      </w:pPr>
      <w:r>
        <w:rPr>
          <w:rFonts w:eastAsia="Arial"/>
          <w:color w:val="222222"/>
        </w:rPr>
        <w:t>기본 Tile-based Culling에 Depth 범위 정보를 추가한 확장 기법입니다. 타일 내 최솟값/최댓값 Depth를 PreDepth 패스에서 수집하여, 광원의 Z 범위가 타일의 Depth 범위와 겹치지 않으면 제거합니다. 월드에 빈 공간(Empty Space)이 많은 씬에서 추가적인 연산 감소 효과가 있습니다.</w:t>
      </w:r>
    </w:p>
    <w:p w14:paraId="287C2443" w14:textId="77777777" w:rsidR="00A4374B" w:rsidRDefault="00A4374B">
      <w:pPr>
        <w:spacing w:before="40" w:after="40"/>
      </w:pPr>
    </w:p>
    <w:p w14:paraId="3D87EB84" w14:textId="77777777" w:rsidR="00A4374B" w:rsidRDefault="00000000">
      <w:pPr>
        <w:pStyle w:val="2"/>
      </w:pPr>
      <w:r>
        <w:t>6.3 성능 비교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4374B" w14:paraId="1DC240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3043E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방식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67778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총 조명 연산 횟수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123B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비고</w:t>
            </w:r>
          </w:p>
        </w:tc>
      </w:tr>
      <w:tr w:rsidR="00A4374B" w14:paraId="1E9EF5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05467" w14:textId="77777777" w:rsidR="00A4374B" w:rsidRDefault="00000000">
            <w:r>
              <w:rPr>
                <w:rFonts w:eastAsia="Arial"/>
                <w:sz w:val="20"/>
                <w:szCs w:val="20"/>
              </w:rPr>
              <w:t>Tile-based Culling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CAA2" w14:textId="77777777" w:rsidR="00A4374B" w:rsidRDefault="00000000">
            <w:r>
              <w:rPr>
                <w:rFonts w:eastAsia="Arial"/>
                <w:sz w:val="20"/>
                <w:szCs w:val="20"/>
              </w:rPr>
              <w:t>1,640,144회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4932D" w14:textId="77777777" w:rsidR="00A4374B" w:rsidRDefault="00000000">
            <w:r>
              <w:rPr>
                <w:rFonts w:eastAsia="Arial"/>
                <w:sz w:val="20"/>
                <w:szCs w:val="20"/>
              </w:rPr>
              <w:t>기준</w:t>
            </w:r>
          </w:p>
        </w:tc>
      </w:tr>
      <w:tr w:rsidR="00A4374B" w14:paraId="466345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0B6AA" w14:textId="77777777" w:rsidR="00A4374B" w:rsidRDefault="00000000">
            <w:r>
              <w:rPr>
                <w:rFonts w:eastAsia="Arial"/>
                <w:b/>
                <w:bCs/>
                <w:sz w:val="20"/>
                <w:szCs w:val="20"/>
              </w:rPr>
              <w:t>2.5D Light Culling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678E" w14:textId="77777777" w:rsidR="00A4374B" w:rsidRDefault="00000000">
            <w:r>
              <w:rPr>
                <w:rFonts w:eastAsia="Arial"/>
                <w:b/>
                <w:bCs/>
                <w:sz w:val="20"/>
                <w:szCs w:val="20"/>
              </w:rPr>
              <w:t>827,856회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D9D96" w14:textId="77777777" w:rsidR="00A4374B" w:rsidRDefault="00000000">
            <w:r>
              <w:rPr>
                <w:rFonts w:eastAsia="Arial"/>
                <w:b/>
                <w:bCs/>
                <w:color w:val="1A6620"/>
                <w:sz w:val="20"/>
                <w:szCs w:val="20"/>
              </w:rPr>
              <w:t>약 50% 감소</w:t>
            </w:r>
          </w:p>
        </w:tc>
      </w:tr>
    </w:tbl>
    <w:p w14:paraId="6974006A" w14:textId="77777777" w:rsidR="00A4374B" w:rsidRDefault="00A4374B">
      <w:pPr>
        <w:spacing w:before="40" w:after="40"/>
      </w:pPr>
    </w:p>
    <w:p w14:paraId="2240E02A" w14:textId="77777777" w:rsidR="00A4374B" w:rsidRDefault="00000000">
      <w:pPr>
        <w:pStyle w:val="2"/>
      </w:pPr>
      <w:r>
        <w:t>6.4 렌더 파이프라인 내 위치</w:t>
      </w:r>
    </w:p>
    <w:p w14:paraId="2DE47630" w14:textId="77777777" w:rsidR="00A4374B" w:rsidRDefault="00000000">
      <w:pPr>
        <w:spacing w:before="60" w:after="60"/>
      </w:pPr>
      <w:r>
        <w:rPr>
          <w:rFonts w:eastAsia="Arial"/>
          <w:color w:val="222222"/>
        </w:rPr>
        <w:t>Culling은 Lit 파이프라인의 PreDepth 패스 직후, Opaque 패스 직전에 수행됩니다.</w:t>
      </w:r>
    </w:p>
    <w:p w14:paraId="3096DB7E" w14:textId="77777777" w:rsidR="00A4374B" w:rsidRDefault="00A4374B">
      <w:pPr>
        <w:spacing w:before="40" w:after="40"/>
      </w:pPr>
    </w:p>
    <w:p w14:paraId="266F3243" w14:textId="77777777" w:rsidR="00A4374B" w:rsidRDefault="00000000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Lit Pipeline: PreDepth → LightCulling → Opaque → Decal → Light</w:t>
      </w:r>
    </w:p>
    <w:p w14:paraId="12E804BE" w14:textId="77777777" w:rsidR="00A4374B" w:rsidRDefault="00A4374B">
      <w:pPr>
        <w:spacing w:before="40" w:after="40"/>
      </w:pPr>
    </w:p>
    <w:p w14:paraId="6A0A9CAD" w14:textId="77777777" w:rsidR="00A4374B" w:rsidRDefault="00000000">
      <w:pPr>
        <w:shd w:val="clear" w:color="auto" w:fill="EAF3FB"/>
        <w:spacing w:before="80" w:after="80"/>
        <w:ind w:left="360" w:right="360"/>
      </w:pPr>
      <w:r>
        <w:rPr>
          <w:rFonts w:eastAsia="Arial"/>
          <w:sz w:val="20"/>
          <w:szCs w:val="20"/>
        </w:rPr>
        <w:t xml:space="preserve">💡 </w:t>
      </w:r>
      <w:r>
        <w:rPr>
          <w:rFonts w:eastAsia="Arial"/>
          <w:i/>
          <w:iCs/>
          <w:color w:val="444444"/>
          <w:sz w:val="20"/>
          <w:szCs w:val="20"/>
        </w:rPr>
        <w:t>Culling 단계에서 생성된 타일별 Light 목록은 Structured Buffer 형태로 Pixel Shader에 바인딩됩니다.</w:t>
      </w:r>
    </w:p>
    <w:p w14:paraId="342986C5" w14:textId="77777777" w:rsidR="00A4374B" w:rsidRDefault="00A4374B">
      <w:pPr>
        <w:spacing w:before="40" w:after="40"/>
      </w:pPr>
    </w:p>
    <w:p w14:paraId="3823F8F3" w14:textId="77777777" w:rsidR="00A4374B" w:rsidRDefault="00000000">
      <w:r>
        <w:br w:type="page"/>
      </w:r>
    </w:p>
    <w:p w14:paraId="571263C2" w14:textId="77777777" w:rsidR="00A4374B" w:rsidRDefault="00000000">
      <w:pPr>
        <w:pStyle w:val="1"/>
        <w:pBdr>
          <w:bottom w:val="single" w:sz="8" w:space="1" w:color="2E75B6"/>
        </w:pBdr>
      </w:pPr>
      <w:r>
        <w:lastRenderedPageBreak/>
        <w:t>7. 뷰모드 (View Mode)</w:t>
      </w:r>
    </w:p>
    <w:p w14:paraId="7789EF60" w14:textId="77777777" w:rsidR="00A4374B" w:rsidRDefault="00000000">
      <w:pPr>
        <w:spacing w:before="60" w:after="60"/>
      </w:pPr>
      <w:r>
        <w:rPr>
          <w:rFonts w:eastAsia="Arial"/>
          <w:color w:val="222222"/>
        </w:rPr>
        <w:t>이번 주차에서 추가로 구현한 뷰모드 목록입니다.</w:t>
      </w:r>
    </w:p>
    <w:p w14:paraId="01B13748" w14:textId="77777777" w:rsidR="00A4374B" w:rsidRDefault="00A4374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4374B" w14:paraId="766A6E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6CF2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Lit_Gouraud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44B4" w14:textId="77777777" w:rsidR="00A4374B" w:rsidRDefault="00000000">
            <w:r>
              <w:rPr>
                <w:rFonts w:eastAsia="Arial"/>
                <w:color w:val="222222"/>
                <w:sz w:val="20"/>
                <w:szCs w:val="20"/>
              </w:rPr>
              <w:t>Gouraud Shading 적용. Vertex Shader 조명 계산, Pixel Shader 보간</w:t>
            </w:r>
          </w:p>
        </w:tc>
      </w:tr>
      <w:tr w:rsidR="00A4374B" w14:paraId="060CB7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6374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Lit_Lambert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469D" w14:textId="77777777" w:rsidR="00A4374B" w:rsidRDefault="00000000">
            <w:r>
              <w:rPr>
                <w:rFonts w:eastAsia="Arial"/>
                <w:color w:val="222222"/>
                <w:sz w:val="20"/>
                <w:szCs w:val="20"/>
              </w:rPr>
              <w:t>Lambert Shading 적용. Pixel Shader에서 Diffuse 조명 계산</w:t>
            </w:r>
          </w:p>
        </w:tc>
      </w:tr>
      <w:tr w:rsidR="00A4374B" w14:paraId="5FE0A5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222C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Lit_Phong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6D185" w14:textId="77777777" w:rsidR="00A4374B" w:rsidRDefault="00000000">
            <w:r>
              <w:rPr>
                <w:rFonts w:eastAsia="Arial"/>
                <w:color w:val="222222"/>
                <w:sz w:val="20"/>
                <w:szCs w:val="20"/>
              </w:rPr>
              <w:t>Blinn-Phong Shading 적용. Diffuse + Specular 모두 계산</w:t>
            </w:r>
          </w:p>
        </w:tc>
      </w:tr>
      <w:tr w:rsidR="00A4374B" w14:paraId="41C28B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CC3B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Unlit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DE21" w14:textId="77777777" w:rsidR="00A4374B" w:rsidRDefault="00000000">
            <w:r>
              <w:rPr>
                <w:rFonts w:eastAsia="Arial"/>
                <w:color w:val="222222"/>
                <w:sz w:val="20"/>
                <w:szCs w:val="20"/>
              </w:rPr>
              <w:t>조명 연산 없이 텍스처 색상과 Emissive만 출력</w:t>
            </w:r>
          </w:p>
        </w:tc>
      </w:tr>
      <w:tr w:rsidR="00A4374B" w14:paraId="0C12C2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784F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World Normal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4B76" w14:textId="77777777" w:rsidR="00A4374B" w:rsidRDefault="00000000">
            <w:r>
              <w:rPr>
                <w:rFonts w:eastAsia="Arial"/>
                <w:color w:val="222222"/>
                <w:sz w:val="20"/>
                <w:szCs w:val="20"/>
              </w:rPr>
              <w:t>월드 공간 노멀 벡터를 RGB로 시각화 (디버그용)</w:t>
            </w:r>
          </w:p>
        </w:tc>
      </w:tr>
    </w:tbl>
    <w:p w14:paraId="46C684F6" w14:textId="77777777" w:rsidR="00A4374B" w:rsidRDefault="00A4374B">
      <w:pPr>
        <w:spacing w:before="40" w:after="40"/>
      </w:pPr>
    </w:p>
    <w:p w14:paraId="48E7AE34" w14:textId="77777777" w:rsidR="00A4374B" w:rsidRDefault="00000000">
      <w:pPr>
        <w:spacing w:before="60" w:after="60"/>
      </w:pPr>
      <w:r>
        <w:rPr>
          <w:rFonts w:eastAsia="Arial"/>
          <w:color w:val="222222"/>
        </w:rPr>
        <w:t>뷰모드 전환은 FViewModeRenderPipeline에서 EPipelineStage별 Compiled Shader를 교체하는 방식으로 동작합니다. 쉐이더 코드를 여러 개 유지하는 것이 아니라, 동일한 UberLit.hlsl을 다른 매크로 조합으로 컴파일한 결과를 교체합니다.</w:t>
      </w:r>
    </w:p>
    <w:p w14:paraId="7B12DCC0" w14:textId="77777777" w:rsidR="00A4374B" w:rsidRDefault="00A4374B">
      <w:pPr>
        <w:spacing w:before="40" w:after="40"/>
      </w:pPr>
    </w:p>
    <w:p w14:paraId="1DABA61E" w14:textId="77777777" w:rsidR="00A4374B" w:rsidRDefault="00000000">
      <w:pPr>
        <w:pStyle w:val="1"/>
        <w:pBdr>
          <w:bottom w:val="single" w:sz="8" w:space="1" w:color="2E75B6"/>
        </w:pBdr>
      </w:pPr>
      <w:r>
        <w:t>8. 정리</w:t>
      </w:r>
    </w:p>
    <w:p w14:paraId="5D1083D2" w14:textId="77777777" w:rsidR="00A4374B" w:rsidRDefault="00000000">
      <w:pPr>
        <w:spacing w:before="60" w:after="60"/>
      </w:pPr>
      <w:r>
        <w:rPr>
          <w:rFonts w:eastAsia="Arial"/>
          <w:color w:val="222222"/>
        </w:rPr>
        <w:t>이번 주차에서 구현한 라이팅 시스템의 핵심 구조를 다음과 같이 요약할 수 있습니다.</w:t>
      </w:r>
    </w:p>
    <w:p w14:paraId="5D9DEE99" w14:textId="77777777" w:rsidR="00A4374B" w:rsidRDefault="00A4374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4374B" w14:paraId="2B5A70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3F39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Light Component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26CD" w14:textId="77777777" w:rsidR="00A4374B" w:rsidRDefault="00000000">
            <w:r>
              <w:rPr>
                <w:rFonts w:eastAsia="Arial"/>
                <w:color w:val="222222"/>
                <w:sz w:val="20"/>
                <w:szCs w:val="20"/>
              </w:rPr>
              <w:t>USceneComponent 상속 계층. 4종 광원(Ambient, Directional, Point, Spot) 구현. 에디터 Gizmo 시각화 포함</w:t>
            </w:r>
          </w:p>
        </w:tc>
      </w:tr>
      <w:tr w:rsidR="00A4374B" w14:paraId="0EFFD1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53A7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Light Data Flow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F898" w14:textId="77777777" w:rsidR="00A4374B" w:rsidRDefault="00000000">
            <w:r>
              <w:rPr>
                <w:rFonts w:eastAsia="Arial"/>
                <w:color w:val="222222"/>
                <w:sz w:val="20"/>
                <w:szCs w:val="20"/>
              </w:rPr>
              <w:t>ULightComponent → FScene → FRenderCollector → FRenderer → FLightingPass 단방향 흐름</w:t>
            </w:r>
          </w:p>
        </w:tc>
      </w:tr>
      <w:tr w:rsidR="00A4374B" w14:paraId="4D29BD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1BC8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Uber Shader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78AA" w14:textId="77777777" w:rsidR="00A4374B" w:rsidRDefault="00000000">
            <w:r>
              <w:rPr>
                <w:rFonts w:eastAsia="Arial"/>
                <w:color w:val="222222"/>
                <w:sz w:val="20"/>
                <w:szCs w:val="20"/>
              </w:rPr>
              <w:t>단일 UberLit.hlsl에서 #if 매크로로 Gouraud / Lambert / Phong / Unlit 분기</w:t>
            </w:r>
          </w:p>
        </w:tc>
      </w:tr>
      <w:tr w:rsidR="00A4374B" w14:paraId="7CEFC0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AE2D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Normal Mapping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DC92" w14:textId="77777777" w:rsidR="00A4374B" w:rsidRDefault="00000000">
            <w:r>
              <w:rPr>
                <w:rFonts w:eastAsia="Arial"/>
                <w:color w:val="222222"/>
                <w:sz w:val="20"/>
                <w:szCs w:val="20"/>
              </w:rPr>
              <w:t>TBN 행렬 + Gram-Schmidt 재직교화. HAS_NORMAL_MAP 매크로로 분기</w:t>
            </w:r>
          </w:p>
        </w:tc>
      </w:tr>
      <w:tr w:rsidR="00A4374B" w14:paraId="534C2E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4BB9" w14:textId="77777777" w:rsidR="00A4374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Tile Light Culling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A949" w14:textId="77777777" w:rsidR="00A4374B" w:rsidRDefault="00000000">
            <w:r>
              <w:rPr>
                <w:rFonts w:eastAsia="Arial"/>
                <w:color w:val="222222"/>
                <w:sz w:val="20"/>
                <w:szCs w:val="20"/>
              </w:rPr>
              <w:t>비트마스크 AND 연산으로 타일별 유효 광원 선별. 2.5D 확장으로 ~50% 연산 절감</w:t>
            </w:r>
          </w:p>
        </w:tc>
      </w:tr>
    </w:tbl>
    <w:p w14:paraId="2C9C4FC7" w14:textId="77777777" w:rsidR="00A4374B" w:rsidRDefault="00A4374B">
      <w:pPr>
        <w:spacing w:before="40" w:after="40"/>
      </w:pPr>
    </w:p>
    <w:sectPr w:rsidR="00A4374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26FA3"/>
    <w:multiLevelType w:val="hybridMultilevel"/>
    <w:tmpl w:val="36B06384"/>
    <w:lvl w:ilvl="0" w:tplc="5A2830A8">
      <w:start w:val="1"/>
      <w:numFmt w:val="bullet"/>
      <w:lvlText w:val="•"/>
      <w:lvlJc w:val="left"/>
      <w:pPr>
        <w:ind w:left="720" w:hanging="360"/>
      </w:pPr>
    </w:lvl>
    <w:lvl w:ilvl="1" w:tplc="1D56C01A">
      <w:start w:val="1"/>
      <w:numFmt w:val="bullet"/>
      <w:lvlText w:val="–"/>
      <w:lvlJc w:val="left"/>
      <w:pPr>
        <w:ind w:left="1080" w:hanging="360"/>
      </w:pPr>
    </w:lvl>
    <w:lvl w:ilvl="2" w:tplc="406AA770">
      <w:numFmt w:val="decimal"/>
      <w:lvlText w:val=""/>
      <w:lvlJc w:val="left"/>
    </w:lvl>
    <w:lvl w:ilvl="3" w:tplc="012C3318">
      <w:numFmt w:val="decimal"/>
      <w:lvlText w:val=""/>
      <w:lvlJc w:val="left"/>
    </w:lvl>
    <w:lvl w:ilvl="4" w:tplc="80049DAE">
      <w:numFmt w:val="decimal"/>
      <w:lvlText w:val=""/>
      <w:lvlJc w:val="left"/>
    </w:lvl>
    <w:lvl w:ilvl="5" w:tplc="993E45B4">
      <w:numFmt w:val="decimal"/>
      <w:lvlText w:val=""/>
      <w:lvlJc w:val="left"/>
    </w:lvl>
    <w:lvl w:ilvl="6" w:tplc="6E1E0F98">
      <w:numFmt w:val="decimal"/>
      <w:lvlText w:val=""/>
      <w:lvlJc w:val="left"/>
    </w:lvl>
    <w:lvl w:ilvl="7" w:tplc="A320766C">
      <w:numFmt w:val="decimal"/>
      <w:lvlText w:val=""/>
      <w:lvlJc w:val="left"/>
    </w:lvl>
    <w:lvl w:ilvl="8" w:tplc="8C669750">
      <w:numFmt w:val="decimal"/>
      <w:lvlText w:val=""/>
      <w:lvlJc w:val="left"/>
    </w:lvl>
  </w:abstractNum>
  <w:abstractNum w:abstractNumId="1" w15:restartNumberingAfterBreak="0">
    <w:nsid w:val="7FA6482D"/>
    <w:multiLevelType w:val="hybridMultilevel"/>
    <w:tmpl w:val="B7722BCA"/>
    <w:lvl w:ilvl="0" w:tplc="4CA254FA">
      <w:start w:val="1"/>
      <w:numFmt w:val="bullet"/>
      <w:lvlText w:val="●"/>
      <w:lvlJc w:val="left"/>
      <w:pPr>
        <w:ind w:left="720" w:hanging="360"/>
      </w:pPr>
    </w:lvl>
    <w:lvl w:ilvl="1" w:tplc="5ED8FE48">
      <w:start w:val="1"/>
      <w:numFmt w:val="bullet"/>
      <w:lvlText w:val="○"/>
      <w:lvlJc w:val="left"/>
      <w:pPr>
        <w:ind w:left="1440" w:hanging="360"/>
      </w:pPr>
    </w:lvl>
    <w:lvl w:ilvl="2" w:tplc="DB04A6AA">
      <w:start w:val="1"/>
      <w:numFmt w:val="bullet"/>
      <w:lvlText w:val="■"/>
      <w:lvlJc w:val="left"/>
      <w:pPr>
        <w:ind w:left="2160" w:hanging="360"/>
      </w:pPr>
    </w:lvl>
    <w:lvl w:ilvl="3" w:tplc="62ACDC46">
      <w:start w:val="1"/>
      <w:numFmt w:val="bullet"/>
      <w:lvlText w:val="●"/>
      <w:lvlJc w:val="left"/>
      <w:pPr>
        <w:ind w:left="2880" w:hanging="360"/>
      </w:pPr>
    </w:lvl>
    <w:lvl w:ilvl="4" w:tplc="29BEA756">
      <w:start w:val="1"/>
      <w:numFmt w:val="bullet"/>
      <w:lvlText w:val="○"/>
      <w:lvlJc w:val="left"/>
      <w:pPr>
        <w:ind w:left="3600" w:hanging="360"/>
      </w:pPr>
    </w:lvl>
    <w:lvl w:ilvl="5" w:tplc="2BBE663C">
      <w:start w:val="1"/>
      <w:numFmt w:val="bullet"/>
      <w:lvlText w:val="■"/>
      <w:lvlJc w:val="left"/>
      <w:pPr>
        <w:ind w:left="4320" w:hanging="360"/>
      </w:pPr>
    </w:lvl>
    <w:lvl w:ilvl="6" w:tplc="AD1A305C">
      <w:start w:val="1"/>
      <w:numFmt w:val="bullet"/>
      <w:lvlText w:val="●"/>
      <w:lvlJc w:val="left"/>
      <w:pPr>
        <w:ind w:left="5040" w:hanging="360"/>
      </w:pPr>
    </w:lvl>
    <w:lvl w:ilvl="7" w:tplc="ABB6D7B8">
      <w:start w:val="1"/>
      <w:numFmt w:val="bullet"/>
      <w:lvlText w:val="●"/>
      <w:lvlJc w:val="left"/>
      <w:pPr>
        <w:ind w:left="5760" w:hanging="360"/>
      </w:pPr>
    </w:lvl>
    <w:lvl w:ilvl="8" w:tplc="5B880B62">
      <w:start w:val="1"/>
      <w:numFmt w:val="bullet"/>
      <w:lvlText w:val="●"/>
      <w:lvlJc w:val="left"/>
      <w:pPr>
        <w:ind w:left="6480" w:hanging="360"/>
      </w:pPr>
    </w:lvl>
  </w:abstractNum>
  <w:num w:numId="1" w16cid:durableId="1715303178">
    <w:abstractNumId w:val="1"/>
    <w:lvlOverride w:ilvl="0">
      <w:startOverride w:val="1"/>
    </w:lvlOverride>
  </w:num>
  <w:num w:numId="2" w16cid:durableId="144665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74B"/>
    <w:rsid w:val="0042490C"/>
    <w:rsid w:val="00A4374B"/>
    <w:rsid w:val="00C4054C"/>
    <w:rsid w:val="00CC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1F764"/>
  <w15:docId w15:val="{0B108EAE-0172-44F3-8BD3-66CAE233D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4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1190</Words>
  <Characters>6787</Characters>
  <Application>Microsoft Office Word</Application>
  <DocSecurity>0</DocSecurity>
  <Lines>56</Lines>
  <Paragraphs>15</Paragraphs>
  <ScaleCrop>false</ScaleCrop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현길 전</cp:lastModifiedBy>
  <cp:revision>3</cp:revision>
  <dcterms:created xsi:type="dcterms:W3CDTF">2026-04-22T18:15:00Z</dcterms:created>
  <dcterms:modified xsi:type="dcterms:W3CDTF">2026-04-22T18:16:00Z</dcterms:modified>
</cp:coreProperties>
</file>