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E2" w:rsidRDefault="00370B86">
      <w:bookmarkStart w:id="0" w:name="_GoBack"/>
      <w:bookmarkEnd w:id="0"/>
      <w:r>
        <w:t>Final Project Data Manual</w:t>
      </w:r>
    </w:p>
    <w:p w:rsidR="00370B86" w:rsidRDefault="00370B86" w:rsidP="00370B86">
      <w:pPr>
        <w:spacing w:line="240" w:lineRule="auto"/>
      </w:pPr>
      <w:r>
        <w:t xml:space="preserve">This is a dataset of the models of cars in 1993 with relevant information about their dimensions and attributes.  This data was taken from a github account of datasets for use in data science found at </w:t>
      </w:r>
      <w:hyperlink r:id="rId4" w:history="1">
        <w:r w:rsidRPr="009450CD">
          <w:rPr>
            <w:rStyle w:val="Hyperlink"/>
          </w:rPr>
          <w:t>http://vincentarelbundock.github.io/Rdatasets/datasets.html</w:t>
        </w:r>
      </w:hyperlink>
      <w:r>
        <w:t>.</w:t>
      </w:r>
    </w:p>
    <w:p w:rsidR="00370B86" w:rsidRDefault="00370B86" w:rsidP="00370B86">
      <w:pPr>
        <w:spacing w:line="240" w:lineRule="auto"/>
      </w:pPr>
    </w:p>
    <w:p w:rsidR="00370B86" w:rsidRPr="00370B86" w:rsidRDefault="00370B86" w:rsidP="00370B86">
      <w:pPr>
        <w:spacing w:line="240" w:lineRule="auto"/>
        <w:rPr>
          <w:b/>
          <w:u w:val="single"/>
        </w:rPr>
      </w:pPr>
      <w:r w:rsidRPr="00370B86">
        <w:rPr>
          <w:b/>
          <w:u w:val="single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70B86" w:rsidTr="00400E3D">
        <w:tc>
          <w:tcPr>
            <w:tcW w:w="1975" w:type="dxa"/>
          </w:tcPr>
          <w:p w:rsidR="00370B86" w:rsidRDefault="00370B86" w:rsidP="00370B86">
            <w:r>
              <w:t>Variable Name</w:t>
            </w:r>
          </w:p>
        </w:tc>
        <w:tc>
          <w:tcPr>
            <w:tcW w:w="7375" w:type="dxa"/>
          </w:tcPr>
          <w:p w:rsidR="00370B86" w:rsidRDefault="00370B86" w:rsidP="00370B86">
            <w:r>
              <w:t>Variable Description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Manufacturer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company that manufactures the automobile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Model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name of the automobile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Type of Vehicle (Small, Midsize, Large, Compact, Van, Sporty)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Min.Price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lowest price a car was sold at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Max.Price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maximum price a car was sold at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Price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MSRP of the vehicle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MPG.city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City miles per gallon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MPG.highway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Highway miles per gallon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AirBags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If and where airbags were located (None, Driver only, Driver &amp; Passenger)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DriveTrain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Drive of the car (Front, 4WD, Rear)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Cylinders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Number of cylinders in engine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EngineSize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Engine displacement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Horsepower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Horsepower of the vehicle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RPM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Revolutions per minute, Redline RPM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Rev.per.mil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Revolutions necessary to travel a mile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Man.trans.avail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Whether a manual transmission version was available (Yes, No)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Fuel.tank.capacity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How much fuel the fuel tank could hold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Passengers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number of people the car was designed to hold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Length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Length of the car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Wheelbase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distance from front axle to rear axle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Width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Width of the car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Turn.circle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turn radius of the car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Rear.seat.room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How much room is in the backseat (NA is an option)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Luggage.room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Trunk space (NA is an option)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Weight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weight of the car</w:t>
            </w:r>
          </w:p>
        </w:tc>
      </w:tr>
      <w:tr w:rsidR="00400E3D" w:rsidRPr="00400E3D" w:rsidTr="00400E3D">
        <w:trPr>
          <w:trHeight w:val="255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Origin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Whether the car is domestic or not (USA, non-USA)</w:t>
            </w:r>
          </w:p>
        </w:tc>
      </w:tr>
      <w:tr w:rsidR="00400E3D" w:rsidRPr="00400E3D" w:rsidTr="00400E3D">
        <w:trPr>
          <w:trHeight w:val="270"/>
        </w:trPr>
        <w:tc>
          <w:tcPr>
            <w:tcW w:w="19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Make</w:t>
            </w:r>
          </w:p>
        </w:tc>
        <w:tc>
          <w:tcPr>
            <w:tcW w:w="7375" w:type="dxa"/>
            <w:hideMark/>
          </w:tcPr>
          <w:p w:rsidR="00400E3D" w:rsidRPr="00400E3D" w:rsidRDefault="00400E3D" w:rsidP="00400E3D">
            <w:pPr>
              <w:spacing w:line="27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400E3D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The manufacturer and model. Eg. Honda Civic</w:t>
            </w:r>
          </w:p>
        </w:tc>
      </w:tr>
    </w:tbl>
    <w:p w:rsidR="00370B86" w:rsidRDefault="00370B86" w:rsidP="00370B86">
      <w:pPr>
        <w:spacing w:line="240" w:lineRule="auto"/>
      </w:pPr>
    </w:p>
    <w:sectPr w:rsidR="0037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86"/>
    <w:rsid w:val="001A5FE2"/>
    <w:rsid w:val="00370B86"/>
    <w:rsid w:val="00400E3D"/>
    <w:rsid w:val="006F7FA0"/>
    <w:rsid w:val="00730997"/>
    <w:rsid w:val="00A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129DA-BE99-46C1-9CCB-13CE397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70B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4">
    <w:name w:val="p4"/>
    <w:basedOn w:val="Normal"/>
    <w:rsid w:val="0040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40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ncentarelbundock.github.io/Rdatasets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Koh</dc:creator>
  <cp:keywords/>
  <dc:description/>
  <cp:lastModifiedBy>Andrew Koh</cp:lastModifiedBy>
  <cp:revision>2</cp:revision>
  <dcterms:created xsi:type="dcterms:W3CDTF">2014-12-08T09:26:00Z</dcterms:created>
  <dcterms:modified xsi:type="dcterms:W3CDTF">2014-12-08T09:26:00Z</dcterms:modified>
</cp:coreProperties>
</file>