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F85F8" w14:textId="4A72E4BE" w:rsidR="0039478D" w:rsidRDefault="7886FA99" w:rsidP="1FD9A7C7">
      <w:pPr>
        <w:pStyle w:val="Title"/>
        <w:spacing w:line="360" w:lineRule="auto"/>
        <w:jc w:val="center"/>
        <w:rPr>
          <w:rFonts w:ascii="Aptos Display" w:eastAsia="Aptos Display" w:hAnsi="Aptos Display" w:cs="Aptos Display"/>
          <w:sz w:val="48"/>
          <w:szCs w:val="48"/>
        </w:rPr>
      </w:pPr>
      <w:r w:rsidRPr="1FD9A7C7">
        <w:rPr>
          <w:rFonts w:ascii="Aptos Display" w:eastAsia="Aptos Display" w:hAnsi="Aptos Display" w:cs="Aptos Display"/>
          <w:sz w:val="48"/>
          <w:szCs w:val="48"/>
          <w:u w:val="single"/>
          <w:lang w:val="en-GB"/>
        </w:rPr>
        <w:t>ADR – Decision of Backend</w:t>
      </w:r>
    </w:p>
    <w:p w14:paraId="2C078E63" w14:textId="19CCC393" w:rsidR="0039478D" w:rsidRDefault="0039478D"/>
    <w:p w14:paraId="143D6C88" w14:textId="023FA1E9" w:rsidR="3A456B27" w:rsidRDefault="3A456B27" w:rsidP="1FD9A7C7">
      <w:pPr>
        <w:spacing w:line="360" w:lineRule="auto"/>
        <w:rPr>
          <w:rFonts w:ascii="Arial" w:eastAsia="Arial" w:hAnsi="Arial" w:cs="Arial"/>
          <w:b/>
          <w:bCs/>
        </w:rPr>
      </w:pPr>
      <w:r w:rsidRPr="1FD9A7C7">
        <w:rPr>
          <w:rFonts w:ascii="Arial" w:eastAsia="Arial" w:hAnsi="Arial" w:cs="Arial"/>
          <w:b/>
          <w:bCs/>
        </w:rPr>
        <w:t>(significantly changed from original by Kim Nyaguse)</w:t>
      </w:r>
    </w:p>
    <w:p w14:paraId="40DA53F0" w14:textId="28479E3B" w:rsidR="6033DD87" w:rsidRDefault="6033DD87" w:rsidP="1FD9A7C7">
      <w:pPr>
        <w:spacing w:line="360" w:lineRule="auto"/>
        <w:rPr>
          <w:rFonts w:ascii="Arial" w:eastAsia="Arial" w:hAnsi="Arial" w:cs="Arial"/>
          <w:b/>
          <w:bCs/>
          <w:sz w:val="26"/>
          <w:szCs w:val="26"/>
        </w:rPr>
      </w:pPr>
      <w:r w:rsidRPr="1FD9A7C7">
        <w:rPr>
          <w:rFonts w:ascii="Arial" w:eastAsia="Arial" w:hAnsi="Arial" w:cs="Arial"/>
          <w:b/>
          <w:bCs/>
          <w:sz w:val="26"/>
          <w:szCs w:val="26"/>
        </w:rPr>
        <w:t>Title:</w:t>
      </w:r>
    </w:p>
    <w:p w14:paraId="6F57EEA1" w14:textId="587E580E" w:rsidR="1FD9A7C7" w:rsidRDefault="6033DD87" w:rsidP="1FD9A7C7">
      <w:pPr>
        <w:spacing w:line="360" w:lineRule="auto"/>
        <w:rPr>
          <w:rFonts w:ascii="Arial" w:eastAsia="Arial" w:hAnsi="Arial" w:cs="Arial"/>
          <w:sz w:val="26"/>
          <w:szCs w:val="26"/>
        </w:rPr>
      </w:pPr>
      <w:r w:rsidRPr="4276A3EE">
        <w:rPr>
          <w:rFonts w:ascii="Arial" w:eastAsia="Arial" w:hAnsi="Arial" w:cs="Arial"/>
          <w:sz w:val="26"/>
          <w:szCs w:val="26"/>
        </w:rPr>
        <w:t>Decision of Backend</w:t>
      </w:r>
    </w:p>
    <w:p w14:paraId="2DDFB6CD" w14:textId="538C0040" w:rsidR="4276A3EE" w:rsidRDefault="4276A3EE" w:rsidP="4276A3EE">
      <w:pPr>
        <w:spacing w:line="360" w:lineRule="auto"/>
        <w:rPr>
          <w:rFonts w:ascii="Arial" w:eastAsia="Arial" w:hAnsi="Arial" w:cs="Arial"/>
          <w:sz w:val="26"/>
          <w:szCs w:val="26"/>
        </w:rPr>
      </w:pPr>
    </w:p>
    <w:p w14:paraId="3165CDD8" w14:textId="51B73869" w:rsidR="6033DD87" w:rsidRDefault="6033DD87" w:rsidP="1FD9A7C7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1FD9A7C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Context + Problem Statement:</w:t>
      </w:r>
    </w:p>
    <w:p w14:paraId="35CD137A" w14:textId="16955B5D" w:rsidR="54110FCE" w:rsidRDefault="54110FCE" w:rsidP="1FD9A7C7">
      <w:pPr>
        <w:spacing w:line="360" w:lineRule="auto"/>
        <w:rPr>
          <w:rFonts w:ascii="Arial" w:eastAsia="Arial" w:hAnsi="Arial" w:cs="Arial"/>
        </w:rPr>
      </w:pPr>
      <w:r w:rsidRPr="1FD9A7C7">
        <w:rPr>
          <w:rFonts w:ascii="Arial" w:eastAsia="Arial" w:hAnsi="Arial" w:cs="Arial"/>
        </w:rPr>
        <w:t xml:space="preserve">The application needs a backend that </w:t>
      </w:r>
      <w:r w:rsidR="055DDD13" w:rsidRPr="1FD9A7C7">
        <w:rPr>
          <w:rFonts w:ascii="Arial" w:eastAsia="Arial" w:hAnsi="Arial" w:cs="Arial"/>
        </w:rPr>
        <w:t>can handle authentication, data storage and integration within its features. It should support scalability, good integrat</w:t>
      </w:r>
      <w:r w:rsidR="120AB4D8" w:rsidRPr="1FD9A7C7">
        <w:rPr>
          <w:rFonts w:ascii="Arial" w:eastAsia="Arial" w:hAnsi="Arial" w:cs="Arial"/>
        </w:rPr>
        <w:t xml:space="preserve">ion with </w:t>
      </w:r>
      <w:r w:rsidR="15158924" w:rsidRPr="1FD9A7C7">
        <w:rPr>
          <w:rFonts w:ascii="Arial" w:eastAsia="Arial" w:hAnsi="Arial" w:cs="Arial"/>
        </w:rPr>
        <w:t>front-end</w:t>
      </w:r>
      <w:r w:rsidR="120AB4D8" w:rsidRPr="1FD9A7C7">
        <w:rPr>
          <w:rFonts w:ascii="Arial" w:eastAsia="Arial" w:hAnsi="Arial" w:cs="Arial"/>
        </w:rPr>
        <w:t xml:space="preserve"> technologies and meet the project requirements.</w:t>
      </w:r>
    </w:p>
    <w:p w14:paraId="560B39D7" w14:textId="38336B95" w:rsidR="1FD9A7C7" w:rsidRDefault="1FD9A7C7" w:rsidP="1FD9A7C7">
      <w:pPr>
        <w:spacing w:line="360" w:lineRule="auto"/>
        <w:rPr>
          <w:rFonts w:ascii="Arial" w:eastAsia="Arial" w:hAnsi="Arial" w:cs="Arial"/>
        </w:rPr>
      </w:pPr>
    </w:p>
    <w:p w14:paraId="22F1ADC4" w14:textId="623AAE66" w:rsidR="6033DD87" w:rsidRDefault="6033DD87" w:rsidP="1FD9A7C7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1FD9A7C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Decision Driver:</w:t>
      </w:r>
    </w:p>
    <w:p w14:paraId="241C57BC" w14:textId="35819E11" w:rsidR="6D1DA30A" w:rsidRDefault="6D1DA30A" w:rsidP="1FD9A7C7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</w:rPr>
      </w:pPr>
      <w:r w:rsidRPr="4276A3EE">
        <w:rPr>
          <w:rFonts w:ascii="Arial" w:eastAsia="Arial" w:hAnsi="Arial" w:cs="Arial"/>
        </w:rPr>
        <w:t xml:space="preserve">The </w:t>
      </w:r>
      <w:r w:rsidR="3FE6A531" w:rsidRPr="4276A3EE">
        <w:rPr>
          <w:rFonts w:ascii="Arial" w:eastAsia="Arial" w:hAnsi="Arial" w:cs="Arial"/>
        </w:rPr>
        <w:t>backend</w:t>
      </w:r>
      <w:r w:rsidRPr="4276A3EE">
        <w:rPr>
          <w:rFonts w:ascii="Arial" w:eastAsia="Arial" w:hAnsi="Arial" w:cs="Arial"/>
        </w:rPr>
        <w:t xml:space="preserve"> needs to allow for scalability in the future due to a potential increase in users.</w:t>
      </w:r>
    </w:p>
    <w:p w14:paraId="786A0D9D" w14:textId="3FFC08B7" w:rsidR="6D1DA30A" w:rsidRDefault="6D1DA30A" w:rsidP="1FD9A7C7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</w:rPr>
      </w:pPr>
      <w:r w:rsidRPr="4276A3EE">
        <w:rPr>
          <w:rFonts w:ascii="Arial" w:eastAsia="Arial" w:hAnsi="Arial" w:cs="Arial"/>
        </w:rPr>
        <w:t xml:space="preserve">The </w:t>
      </w:r>
      <w:r w:rsidR="7D735E25" w:rsidRPr="4276A3EE">
        <w:rPr>
          <w:rFonts w:ascii="Arial" w:eastAsia="Arial" w:hAnsi="Arial" w:cs="Arial"/>
        </w:rPr>
        <w:t>backend</w:t>
      </w:r>
      <w:r w:rsidRPr="4276A3EE">
        <w:rPr>
          <w:rFonts w:ascii="Arial" w:eastAsia="Arial" w:hAnsi="Arial" w:cs="Arial"/>
        </w:rPr>
        <w:t xml:space="preserve"> needs to be easy enough to integrate with different </w:t>
      </w:r>
      <w:r w:rsidR="515AF7E8" w:rsidRPr="4276A3EE">
        <w:rPr>
          <w:rFonts w:ascii="Arial" w:eastAsia="Arial" w:hAnsi="Arial" w:cs="Arial"/>
        </w:rPr>
        <w:t>front-end</w:t>
      </w:r>
      <w:r w:rsidRPr="4276A3EE">
        <w:rPr>
          <w:rFonts w:ascii="Arial" w:eastAsia="Arial" w:hAnsi="Arial" w:cs="Arial"/>
        </w:rPr>
        <w:t xml:space="preserve"> technologies.</w:t>
      </w:r>
    </w:p>
    <w:p w14:paraId="37B0AC89" w14:textId="08BB341F" w:rsidR="1FD9A7C7" w:rsidRDefault="1FD9A7C7" w:rsidP="1FD9A7C7">
      <w:pPr>
        <w:pStyle w:val="ListParagraph"/>
        <w:spacing w:line="360" w:lineRule="auto"/>
        <w:rPr>
          <w:rFonts w:ascii="Arial" w:eastAsia="Arial" w:hAnsi="Arial" w:cs="Arial"/>
        </w:rPr>
      </w:pPr>
    </w:p>
    <w:p w14:paraId="0C2D89F1" w14:textId="2A24B0EE" w:rsidR="6033DD87" w:rsidRDefault="6033DD87" w:rsidP="1FD9A7C7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1FD9A7C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Option:</w:t>
      </w:r>
    </w:p>
    <w:p w14:paraId="32BCBC47" w14:textId="32E1F836" w:rsidR="54FE4A0C" w:rsidRDefault="54FE4A0C" w:rsidP="1FD9A7C7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</w:rPr>
      </w:pPr>
      <w:r w:rsidRPr="1FD9A7C7">
        <w:rPr>
          <w:rFonts w:ascii="Arial" w:eastAsia="Arial" w:hAnsi="Arial" w:cs="Arial"/>
        </w:rPr>
        <w:t>Firebase</w:t>
      </w:r>
    </w:p>
    <w:p w14:paraId="1C2BC8A3" w14:textId="7B4FE416" w:rsidR="299A375A" w:rsidRDefault="299A375A" w:rsidP="1FD9A7C7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</w:rPr>
      </w:pPr>
      <w:r w:rsidRPr="1FD9A7C7">
        <w:rPr>
          <w:rFonts w:ascii="Arial" w:eastAsia="Arial" w:hAnsi="Arial" w:cs="Arial"/>
        </w:rPr>
        <w:t>SQLite</w:t>
      </w:r>
    </w:p>
    <w:p w14:paraId="1C7CB0FE" w14:textId="66C46DD5" w:rsidR="299A375A" w:rsidRDefault="299A375A" w:rsidP="1FD9A7C7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</w:rPr>
      </w:pPr>
      <w:r w:rsidRPr="1FD9A7C7">
        <w:rPr>
          <w:rFonts w:ascii="Arial" w:eastAsia="Arial" w:hAnsi="Arial" w:cs="Arial"/>
        </w:rPr>
        <w:t>MongoDB</w:t>
      </w:r>
    </w:p>
    <w:p w14:paraId="51CE873C" w14:textId="4AFD365D" w:rsidR="299A375A" w:rsidRDefault="299A375A" w:rsidP="1FD9A7C7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</w:rPr>
      </w:pPr>
      <w:r w:rsidRPr="1FD9A7C7">
        <w:rPr>
          <w:rFonts w:ascii="Arial" w:eastAsia="Arial" w:hAnsi="Arial" w:cs="Arial"/>
        </w:rPr>
        <w:t>Oracle</w:t>
      </w:r>
    </w:p>
    <w:p w14:paraId="7C2275FE" w14:textId="49B0021E" w:rsidR="299A375A" w:rsidRDefault="299A375A" w:rsidP="1FD9A7C7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</w:rPr>
      </w:pPr>
      <w:r w:rsidRPr="1FD9A7C7">
        <w:rPr>
          <w:rFonts w:ascii="Arial" w:eastAsia="Arial" w:hAnsi="Arial" w:cs="Arial"/>
        </w:rPr>
        <w:t>MySQL</w:t>
      </w:r>
    </w:p>
    <w:p w14:paraId="73B661BA" w14:textId="1D980BCB" w:rsidR="299A375A" w:rsidRDefault="299A375A" w:rsidP="1FD9A7C7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</w:rPr>
      </w:pPr>
      <w:r w:rsidRPr="1FD9A7C7">
        <w:rPr>
          <w:rFonts w:ascii="Arial" w:eastAsia="Arial" w:hAnsi="Arial" w:cs="Arial"/>
        </w:rPr>
        <w:t>Node.js</w:t>
      </w:r>
    </w:p>
    <w:p w14:paraId="0BF69506" w14:textId="1558A65A" w:rsidR="1FD9A7C7" w:rsidRDefault="1FD9A7C7" w:rsidP="1FD9A7C7">
      <w:pPr>
        <w:pStyle w:val="ListParagraph"/>
        <w:spacing w:line="360" w:lineRule="auto"/>
        <w:rPr>
          <w:rFonts w:ascii="Arial" w:eastAsia="Arial" w:hAnsi="Arial" w:cs="Arial"/>
        </w:rPr>
      </w:pPr>
    </w:p>
    <w:p w14:paraId="5A8CE614" w14:textId="58888365" w:rsidR="6033DD87" w:rsidRDefault="6033DD87" w:rsidP="1FD9A7C7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1FD9A7C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Considered Options:</w:t>
      </w:r>
    </w:p>
    <w:p w14:paraId="60D14276" w14:textId="4E2E3769" w:rsidR="358A2643" w:rsidRDefault="358A2643" w:rsidP="1FD9A7C7">
      <w:pPr>
        <w:pStyle w:val="ListParagraph"/>
        <w:numPr>
          <w:ilvl w:val="0"/>
          <w:numId w:val="4"/>
        </w:numPr>
        <w:spacing w:line="360" w:lineRule="auto"/>
        <w:rPr>
          <w:rFonts w:ascii="Arial" w:eastAsia="Arial" w:hAnsi="Arial" w:cs="Arial"/>
        </w:rPr>
      </w:pPr>
      <w:r w:rsidRPr="1FD9A7C7">
        <w:rPr>
          <w:rFonts w:ascii="Arial" w:eastAsia="Arial" w:hAnsi="Arial" w:cs="Arial"/>
        </w:rPr>
        <w:lastRenderedPageBreak/>
        <w:t>Firebase</w:t>
      </w:r>
    </w:p>
    <w:p w14:paraId="6A62E40C" w14:textId="37B4E235" w:rsidR="358A2643" w:rsidRDefault="358A2643" w:rsidP="1FD9A7C7">
      <w:pPr>
        <w:pStyle w:val="ListParagraph"/>
        <w:numPr>
          <w:ilvl w:val="0"/>
          <w:numId w:val="4"/>
        </w:numPr>
        <w:spacing w:line="360" w:lineRule="auto"/>
        <w:rPr>
          <w:rFonts w:ascii="Arial" w:eastAsia="Arial" w:hAnsi="Arial" w:cs="Arial"/>
        </w:rPr>
      </w:pPr>
      <w:r w:rsidRPr="1FD9A7C7">
        <w:rPr>
          <w:rFonts w:ascii="Arial" w:eastAsia="Arial" w:hAnsi="Arial" w:cs="Arial"/>
        </w:rPr>
        <w:t>SQLite</w:t>
      </w:r>
    </w:p>
    <w:p w14:paraId="5022E9E1" w14:textId="0DAF2BF7" w:rsidR="358A2643" w:rsidRDefault="358A2643" w:rsidP="1FD9A7C7">
      <w:pPr>
        <w:pStyle w:val="ListParagraph"/>
        <w:numPr>
          <w:ilvl w:val="0"/>
          <w:numId w:val="4"/>
        </w:numPr>
        <w:spacing w:line="360" w:lineRule="auto"/>
        <w:rPr>
          <w:rFonts w:ascii="Arial" w:eastAsia="Arial" w:hAnsi="Arial" w:cs="Arial"/>
        </w:rPr>
      </w:pPr>
      <w:r w:rsidRPr="1FD9A7C7">
        <w:rPr>
          <w:rFonts w:ascii="Arial" w:eastAsia="Arial" w:hAnsi="Arial" w:cs="Arial"/>
        </w:rPr>
        <w:t>MySQL</w:t>
      </w:r>
    </w:p>
    <w:p w14:paraId="552090E4" w14:textId="2D85FA1A" w:rsidR="358A2643" w:rsidRDefault="358A2643" w:rsidP="1FD9A7C7">
      <w:pPr>
        <w:pStyle w:val="ListParagraph"/>
        <w:numPr>
          <w:ilvl w:val="0"/>
          <w:numId w:val="4"/>
        </w:numPr>
        <w:spacing w:line="360" w:lineRule="auto"/>
        <w:rPr>
          <w:rFonts w:ascii="Arial" w:eastAsia="Arial" w:hAnsi="Arial" w:cs="Arial"/>
        </w:rPr>
      </w:pPr>
      <w:r w:rsidRPr="1FD9A7C7">
        <w:rPr>
          <w:rFonts w:ascii="Arial" w:eastAsia="Arial" w:hAnsi="Arial" w:cs="Arial"/>
        </w:rPr>
        <w:t>Node.js</w:t>
      </w:r>
    </w:p>
    <w:p w14:paraId="27BB6B03" w14:textId="62F0AD2C" w:rsidR="358A2643" w:rsidRDefault="358A2643" w:rsidP="1FD9A7C7">
      <w:pPr>
        <w:pStyle w:val="ListParagraph"/>
        <w:numPr>
          <w:ilvl w:val="0"/>
          <w:numId w:val="4"/>
        </w:numPr>
        <w:spacing w:line="360" w:lineRule="auto"/>
        <w:rPr>
          <w:rFonts w:ascii="Arial" w:eastAsia="Arial" w:hAnsi="Arial" w:cs="Arial"/>
        </w:rPr>
      </w:pPr>
      <w:r w:rsidRPr="1FD9A7C7">
        <w:rPr>
          <w:rFonts w:ascii="Arial" w:eastAsia="Arial" w:hAnsi="Arial" w:cs="Arial"/>
        </w:rPr>
        <w:t>Express</w:t>
      </w:r>
    </w:p>
    <w:p w14:paraId="5B7EDC70" w14:textId="137CDA08" w:rsidR="1FD9A7C7" w:rsidRDefault="1FD9A7C7" w:rsidP="1FD9A7C7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0363B3E1" w14:textId="3A1EC5C2" w:rsidR="6033DD87" w:rsidRDefault="6033DD87" w:rsidP="1FD9A7C7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1FD9A7C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Decision Outcomes:</w:t>
      </w:r>
    </w:p>
    <w:p w14:paraId="6DDF16A2" w14:textId="6B720140" w:rsidR="2AEE6915" w:rsidRDefault="2AEE6915" w:rsidP="1FD9A7C7">
      <w:pPr>
        <w:spacing w:line="360" w:lineRule="auto"/>
        <w:rPr>
          <w:rFonts w:ascii="Arial" w:eastAsia="Arial" w:hAnsi="Arial" w:cs="Arial"/>
        </w:rPr>
      </w:pPr>
      <w:r w:rsidRPr="1FD9A7C7">
        <w:rPr>
          <w:rFonts w:ascii="Arial" w:eastAsia="Arial" w:hAnsi="Arial" w:cs="Arial"/>
        </w:rPr>
        <w:t xml:space="preserve">Chosen Option: “Firebase with Node.js” </w:t>
      </w:r>
      <w:r w:rsidR="3FC3CC09" w:rsidRPr="1FD9A7C7">
        <w:rPr>
          <w:rFonts w:ascii="Arial" w:eastAsia="Arial" w:hAnsi="Arial" w:cs="Arial"/>
        </w:rPr>
        <w:t xml:space="preserve">because firebase has many built in features such as authentication, </w:t>
      </w:r>
      <w:r w:rsidR="514A5F41" w:rsidRPr="1FD9A7C7">
        <w:rPr>
          <w:rFonts w:ascii="Arial" w:eastAsia="Arial" w:hAnsi="Arial" w:cs="Arial"/>
        </w:rPr>
        <w:t>r</w:t>
      </w:r>
      <w:r w:rsidR="6AE28109" w:rsidRPr="1FD9A7C7">
        <w:rPr>
          <w:rFonts w:ascii="Arial" w:eastAsia="Arial" w:hAnsi="Arial" w:cs="Arial"/>
        </w:rPr>
        <w:t>eal</w:t>
      </w:r>
      <w:r w:rsidR="2AAFE8A2" w:rsidRPr="1FD9A7C7">
        <w:rPr>
          <w:rFonts w:ascii="Arial" w:eastAsia="Arial" w:hAnsi="Arial" w:cs="Arial"/>
        </w:rPr>
        <w:t>-</w:t>
      </w:r>
      <w:r w:rsidR="6AE28109" w:rsidRPr="1FD9A7C7">
        <w:rPr>
          <w:rFonts w:ascii="Arial" w:eastAsia="Arial" w:hAnsi="Arial" w:cs="Arial"/>
        </w:rPr>
        <w:t>time</w:t>
      </w:r>
      <w:r w:rsidR="3FC3CC09" w:rsidRPr="1FD9A7C7">
        <w:rPr>
          <w:rFonts w:ascii="Arial" w:eastAsia="Arial" w:hAnsi="Arial" w:cs="Arial"/>
        </w:rPr>
        <w:t xml:space="preserve"> database capabilities and a general ease of use.</w:t>
      </w:r>
      <w:r w:rsidR="7382104A" w:rsidRPr="1FD9A7C7">
        <w:rPr>
          <w:rFonts w:ascii="Arial" w:eastAsia="Arial" w:hAnsi="Arial" w:cs="Arial"/>
        </w:rPr>
        <w:t xml:space="preserve"> “Node.js” allows for event driven architecture </w:t>
      </w:r>
      <w:r w:rsidR="4931C6A6" w:rsidRPr="1FD9A7C7">
        <w:rPr>
          <w:rFonts w:ascii="Arial" w:eastAsia="Arial" w:hAnsi="Arial" w:cs="Arial"/>
        </w:rPr>
        <w:t>which</w:t>
      </w:r>
      <w:r w:rsidR="7382104A" w:rsidRPr="1FD9A7C7">
        <w:rPr>
          <w:rFonts w:ascii="Arial" w:eastAsia="Arial" w:hAnsi="Arial" w:cs="Arial"/>
        </w:rPr>
        <w:t xml:space="preserve"> supports our team goals of </w:t>
      </w:r>
      <w:r w:rsidR="19DDBAF2" w:rsidRPr="1FD9A7C7">
        <w:rPr>
          <w:rFonts w:ascii="Arial" w:eastAsia="Arial" w:hAnsi="Arial" w:cs="Arial"/>
        </w:rPr>
        <w:t>scalability</w:t>
      </w:r>
      <w:r w:rsidR="7382104A" w:rsidRPr="1FD9A7C7">
        <w:rPr>
          <w:rFonts w:ascii="Arial" w:eastAsia="Arial" w:hAnsi="Arial" w:cs="Arial"/>
        </w:rPr>
        <w:t xml:space="preserve"> and real time user interaction</w:t>
      </w:r>
      <w:r w:rsidR="62BB46FD" w:rsidRPr="1FD9A7C7">
        <w:rPr>
          <w:rFonts w:ascii="Arial" w:eastAsia="Arial" w:hAnsi="Arial" w:cs="Arial"/>
        </w:rPr>
        <w:t>.</w:t>
      </w:r>
      <w:r w:rsidR="7FB5D215" w:rsidRPr="1FD9A7C7">
        <w:rPr>
          <w:rFonts w:ascii="Arial" w:eastAsia="Arial" w:hAnsi="Arial" w:cs="Arial"/>
        </w:rPr>
        <w:t xml:space="preserve"> They are both the most compatible with our </w:t>
      </w:r>
      <w:r w:rsidR="0BC03047" w:rsidRPr="1FD9A7C7">
        <w:rPr>
          <w:rFonts w:ascii="Arial" w:eastAsia="Arial" w:hAnsi="Arial" w:cs="Arial"/>
        </w:rPr>
        <w:t xml:space="preserve">personal </w:t>
      </w:r>
      <w:r w:rsidR="7FB5D215" w:rsidRPr="1FD9A7C7">
        <w:rPr>
          <w:rFonts w:ascii="Arial" w:eastAsia="Arial" w:hAnsi="Arial" w:cs="Arial"/>
        </w:rPr>
        <w:t>project requirements.</w:t>
      </w:r>
      <w:r w:rsidR="5D036A20" w:rsidRPr="1FD9A7C7">
        <w:rPr>
          <w:rFonts w:ascii="Arial" w:eastAsia="Arial" w:hAnsi="Arial" w:cs="Arial"/>
        </w:rPr>
        <w:t xml:space="preserve"> It also offers a good free version that is easy to learn.</w:t>
      </w:r>
    </w:p>
    <w:p w14:paraId="2DEF66C7" w14:textId="696FE060" w:rsidR="1FD9A7C7" w:rsidRDefault="1FD9A7C7" w:rsidP="1FD9A7C7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64E32177" w14:textId="749F4A94" w:rsidR="6033DD87" w:rsidRDefault="6033DD87" w:rsidP="1FD9A7C7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1FD9A7C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Consequences:</w:t>
      </w:r>
    </w:p>
    <w:p w14:paraId="70FC1014" w14:textId="71698075" w:rsidR="269D1F12" w:rsidRDefault="269D1F12" w:rsidP="1FD9A7C7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Arial" w:hAnsi="Arial" w:cs="Arial"/>
          <w:color w:val="000000" w:themeColor="text1"/>
        </w:rPr>
      </w:pPr>
      <w:r w:rsidRPr="1FD9A7C7">
        <w:rPr>
          <w:rFonts w:ascii="Arial" w:eastAsia="Arial" w:hAnsi="Arial" w:cs="Arial"/>
          <w:color w:val="000000" w:themeColor="text1"/>
        </w:rPr>
        <w:t xml:space="preserve">Good because Firebase simplifies the development process which reduces the amount of time it takes to develop </w:t>
      </w:r>
      <w:r w:rsidR="0C13E379" w:rsidRPr="1FD9A7C7">
        <w:rPr>
          <w:rFonts w:ascii="Arial" w:eastAsia="Arial" w:hAnsi="Arial" w:cs="Arial"/>
          <w:color w:val="000000" w:themeColor="text1"/>
        </w:rPr>
        <w:t>an application.</w:t>
      </w:r>
    </w:p>
    <w:p w14:paraId="634B2CF1" w14:textId="41CDD899" w:rsidR="0C13E379" w:rsidRDefault="0C13E379" w:rsidP="1FD9A7C7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Arial" w:hAnsi="Arial" w:cs="Arial"/>
          <w:color w:val="000000" w:themeColor="text1"/>
        </w:rPr>
      </w:pPr>
      <w:r w:rsidRPr="1FD9A7C7">
        <w:rPr>
          <w:rFonts w:ascii="Arial" w:eastAsia="Arial" w:hAnsi="Arial" w:cs="Arial"/>
          <w:color w:val="000000" w:themeColor="text1"/>
        </w:rPr>
        <w:t xml:space="preserve">Good because Node.js provides a strong backend framework by being able to handle </w:t>
      </w:r>
      <w:r w:rsidR="2A675005" w:rsidRPr="1FD9A7C7">
        <w:rPr>
          <w:rFonts w:ascii="Arial" w:eastAsia="Arial" w:hAnsi="Arial" w:cs="Arial"/>
          <w:color w:val="000000" w:themeColor="text1"/>
        </w:rPr>
        <w:t xml:space="preserve">real-time data and </w:t>
      </w:r>
      <w:r w:rsidR="3B213752" w:rsidRPr="1FD9A7C7">
        <w:rPr>
          <w:rFonts w:ascii="Arial" w:eastAsia="Arial" w:hAnsi="Arial" w:cs="Arial"/>
          <w:color w:val="000000" w:themeColor="text1"/>
        </w:rPr>
        <w:t>supporting scalability.</w:t>
      </w:r>
    </w:p>
    <w:p w14:paraId="2B4EB94F" w14:textId="4F0FC6EF" w:rsidR="3B213752" w:rsidRDefault="3B213752" w:rsidP="1FD9A7C7">
      <w:pPr>
        <w:pStyle w:val="ListParagraph"/>
        <w:numPr>
          <w:ilvl w:val="0"/>
          <w:numId w:val="3"/>
        </w:numPr>
        <w:spacing w:after="0" w:line="360" w:lineRule="auto"/>
        <w:rPr>
          <w:rFonts w:ascii="Arial" w:eastAsia="Arial" w:hAnsi="Arial" w:cs="Arial"/>
          <w:color w:val="000000" w:themeColor="text1"/>
        </w:rPr>
      </w:pPr>
      <w:r w:rsidRPr="1FD9A7C7">
        <w:rPr>
          <w:rFonts w:ascii="Arial" w:eastAsia="Arial" w:hAnsi="Arial" w:cs="Arial"/>
          <w:color w:val="000000" w:themeColor="text1"/>
        </w:rPr>
        <w:t xml:space="preserve">Bad because </w:t>
      </w:r>
      <w:r w:rsidR="48BBE02C" w:rsidRPr="1FD9A7C7">
        <w:rPr>
          <w:rFonts w:ascii="Arial" w:eastAsia="Arial" w:hAnsi="Arial" w:cs="Arial"/>
          <w:color w:val="000000" w:themeColor="text1"/>
        </w:rPr>
        <w:t>changing to a different database with increased scalability would be very difficult.</w:t>
      </w:r>
    </w:p>
    <w:p w14:paraId="5AA4ED24" w14:textId="579A9A3C" w:rsidR="1FD9A7C7" w:rsidRDefault="1FD9A7C7" w:rsidP="1FD9A7C7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11E514AE" w14:textId="6A09222A" w:rsidR="6033DD87" w:rsidRDefault="6033DD87" w:rsidP="1FD9A7C7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1FD9A7C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Confirmation:</w:t>
      </w:r>
    </w:p>
    <w:p w14:paraId="16F96FCB" w14:textId="6D744D9D" w:rsidR="5461660B" w:rsidRDefault="5461660B" w:rsidP="1FD9A7C7">
      <w:pPr>
        <w:spacing w:line="360" w:lineRule="auto"/>
        <w:rPr>
          <w:rFonts w:ascii="Arial" w:eastAsia="Arial" w:hAnsi="Arial" w:cs="Arial"/>
        </w:rPr>
      </w:pPr>
      <w:r w:rsidRPr="1FD9A7C7">
        <w:rPr>
          <w:rFonts w:ascii="Arial" w:eastAsia="Arial" w:hAnsi="Arial" w:cs="Arial"/>
        </w:rPr>
        <w:t xml:space="preserve">Monitoring tools will be able to validate </w:t>
      </w:r>
      <w:r w:rsidR="4BE81D44" w:rsidRPr="1FD9A7C7">
        <w:rPr>
          <w:rFonts w:ascii="Arial" w:eastAsia="Arial" w:hAnsi="Arial" w:cs="Arial"/>
        </w:rPr>
        <w:t>real-time</w:t>
      </w:r>
      <w:r w:rsidRPr="1FD9A7C7">
        <w:rPr>
          <w:rFonts w:ascii="Arial" w:eastAsia="Arial" w:hAnsi="Arial" w:cs="Arial"/>
        </w:rPr>
        <w:t xml:space="preserve"> performance. Code reviews and integration testing </w:t>
      </w:r>
      <w:r w:rsidR="051163B1" w:rsidRPr="1FD9A7C7">
        <w:rPr>
          <w:rFonts w:ascii="Arial" w:eastAsia="Arial" w:hAnsi="Arial" w:cs="Arial"/>
        </w:rPr>
        <w:t>will ensure that the communication between Firebase, Node.js and the frontend (</w:t>
      </w:r>
      <w:r w:rsidR="32B80E08" w:rsidRPr="1FD9A7C7">
        <w:rPr>
          <w:rFonts w:ascii="Arial" w:eastAsia="Arial" w:hAnsi="Arial" w:cs="Arial"/>
        </w:rPr>
        <w:t>JavaScript</w:t>
      </w:r>
      <w:r w:rsidR="051163B1" w:rsidRPr="1FD9A7C7">
        <w:rPr>
          <w:rFonts w:ascii="Arial" w:eastAsia="Arial" w:hAnsi="Arial" w:cs="Arial"/>
        </w:rPr>
        <w:t>).</w:t>
      </w:r>
    </w:p>
    <w:p w14:paraId="524038EE" w14:textId="22631F38" w:rsidR="1FD9A7C7" w:rsidRDefault="1FD9A7C7" w:rsidP="1FD9A7C7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2E6D05EB" w14:textId="514AAAEA" w:rsidR="1FD9A7C7" w:rsidRDefault="1FD9A7C7" w:rsidP="1FD9A7C7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5916C793" w14:textId="68C46C73" w:rsidR="1FD9A7C7" w:rsidRDefault="1FD9A7C7" w:rsidP="1FD9A7C7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459324BE" w14:textId="26B36AF3" w:rsidR="1FD9A7C7" w:rsidRDefault="1FD9A7C7" w:rsidP="1FD9A7C7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6252688A" w14:textId="607BCBC9" w:rsidR="6033DD87" w:rsidRDefault="6033DD87" w:rsidP="1FD9A7C7">
      <w:pPr>
        <w:spacing w:after="0" w:line="360" w:lineRule="auto"/>
        <w:rPr>
          <w:rFonts w:ascii="Arial" w:eastAsia="Arial" w:hAnsi="Arial" w:cs="Arial"/>
          <w:color w:val="000000" w:themeColor="text1"/>
          <w:sz w:val="26"/>
          <w:szCs w:val="26"/>
        </w:rPr>
      </w:pPr>
      <w:r w:rsidRPr="1FD9A7C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lastRenderedPageBreak/>
        <w:t>Pros and Cons:</w:t>
      </w:r>
    </w:p>
    <w:p w14:paraId="48F126C4" w14:textId="6C4DADC0" w:rsidR="1A63EB71" w:rsidRDefault="1A63EB71" w:rsidP="4276A3EE">
      <w:pPr>
        <w:spacing w:line="360" w:lineRule="auto"/>
        <w:rPr>
          <w:rFonts w:ascii="Arial" w:eastAsia="Arial" w:hAnsi="Arial" w:cs="Arial"/>
        </w:rPr>
      </w:pPr>
      <w:r w:rsidRPr="4276A3EE">
        <w:rPr>
          <w:rFonts w:ascii="Arial" w:eastAsia="Arial" w:hAnsi="Arial" w:cs="Arial"/>
        </w:rPr>
        <w:t>SQLite</w:t>
      </w:r>
    </w:p>
    <w:p w14:paraId="77EDC07E" w14:textId="19CAA7A0" w:rsidR="1A63EB71" w:rsidRDefault="1A63EB71" w:rsidP="4276A3EE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 w:rsidRPr="4276A3EE">
        <w:rPr>
          <w:rFonts w:ascii="Arial" w:eastAsia="Arial" w:hAnsi="Arial" w:cs="Arial"/>
        </w:rPr>
        <w:t>Good because it is serverless, allowing for more flexibility.</w:t>
      </w:r>
    </w:p>
    <w:p w14:paraId="4FEC0D89" w14:textId="1D183D19" w:rsidR="1A63EB71" w:rsidRDefault="1A63EB71" w:rsidP="4276A3EE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 w:rsidRPr="4276A3EE">
        <w:rPr>
          <w:rFonts w:ascii="Arial" w:eastAsia="Arial" w:hAnsi="Arial" w:cs="Arial"/>
        </w:rPr>
        <w:t>Good because it is relatively easy to set up for smaller projects.</w:t>
      </w:r>
    </w:p>
    <w:p w14:paraId="70B2BA3D" w14:textId="70AFAD71" w:rsidR="1A63EB71" w:rsidRDefault="1A63EB71" w:rsidP="4276A3EE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 w:rsidRPr="4276A3EE">
        <w:rPr>
          <w:rFonts w:ascii="Arial" w:eastAsia="Arial" w:hAnsi="Arial" w:cs="Arial"/>
        </w:rPr>
        <w:t>Bad because it isn't ideal for scalability or consistent usage.</w:t>
      </w:r>
    </w:p>
    <w:p w14:paraId="3493AE66" w14:textId="2E7C317E" w:rsidR="5A54E127" w:rsidRDefault="5A54E127" w:rsidP="4276A3EE">
      <w:pPr>
        <w:pStyle w:val="ListParagraph"/>
        <w:numPr>
          <w:ilvl w:val="0"/>
          <w:numId w:val="2"/>
        </w:numPr>
        <w:spacing w:line="360" w:lineRule="auto"/>
        <w:rPr>
          <w:rFonts w:ascii="Arial" w:eastAsia="Arial" w:hAnsi="Arial" w:cs="Arial"/>
        </w:rPr>
      </w:pPr>
      <w:r w:rsidRPr="4276A3EE">
        <w:rPr>
          <w:rFonts w:ascii="Arial" w:eastAsia="Arial" w:hAnsi="Arial" w:cs="Arial"/>
        </w:rPr>
        <w:t>Bad because it doesn't have a lot of support regarding advanced queries.</w:t>
      </w:r>
    </w:p>
    <w:p w14:paraId="57BF6C01" w14:textId="3BE04027" w:rsidR="3AE8B1CD" w:rsidRDefault="3AE8B1CD" w:rsidP="4276A3EE">
      <w:pPr>
        <w:spacing w:line="360" w:lineRule="auto"/>
        <w:rPr>
          <w:rFonts w:ascii="Arial" w:eastAsia="Arial" w:hAnsi="Arial" w:cs="Arial"/>
        </w:rPr>
      </w:pPr>
      <w:r w:rsidRPr="4276A3EE">
        <w:rPr>
          <w:rFonts w:ascii="Arial" w:eastAsia="Arial" w:hAnsi="Arial" w:cs="Arial"/>
        </w:rPr>
        <w:t>Oracle</w:t>
      </w:r>
    </w:p>
    <w:p w14:paraId="70A1A5C9" w14:textId="4674BCA6" w:rsidR="3AE8B1CD" w:rsidRDefault="3AE8B1CD" w:rsidP="4276A3EE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 w:rsidRPr="4276A3EE">
        <w:rPr>
          <w:rFonts w:ascii="Arial" w:eastAsia="Arial" w:hAnsi="Arial" w:cs="Arial"/>
        </w:rPr>
        <w:t>Good because of its high-level performance and good security.</w:t>
      </w:r>
    </w:p>
    <w:p w14:paraId="4C568919" w14:textId="3F200345" w:rsidR="3AE8B1CD" w:rsidRDefault="3AE8B1CD" w:rsidP="4276A3EE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 w:rsidRPr="4276A3EE">
        <w:rPr>
          <w:rFonts w:ascii="Arial" w:eastAsia="Arial" w:hAnsi="Arial" w:cs="Arial"/>
        </w:rPr>
        <w:t>Good because it contains extensive features that are very accessible and guides that can be found online.</w:t>
      </w:r>
    </w:p>
    <w:p w14:paraId="60758DFC" w14:textId="2F669765" w:rsidR="3AE8B1CD" w:rsidRDefault="3AE8B1CD" w:rsidP="4276A3EE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 w:rsidRPr="4276A3EE">
        <w:rPr>
          <w:rFonts w:ascii="Arial" w:eastAsia="Arial" w:hAnsi="Arial" w:cs="Arial"/>
        </w:rPr>
        <w:t>Neutral because it can be over the top for small/medium projects.</w:t>
      </w:r>
    </w:p>
    <w:p w14:paraId="4317EEB4" w14:textId="210F869B" w:rsidR="3AE8B1CD" w:rsidRDefault="3AE8B1CD" w:rsidP="4276A3EE">
      <w:pPr>
        <w:pStyle w:val="ListParagraph"/>
        <w:numPr>
          <w:ilvl w:val="0"/>
          <w:numId w:val="1"/>
        </w:numPr>
        <w:spacing w:line="360" w:lineRule="auto"/>
        <w:rPr>
          <w:rFonts w:ascii="Arial" w:eastAsia="Arial" w:hAnsi="Arial" w:cs="Arial"/>
        </w:rPr>
      </w:pPr>
      <w:r w:rsidRPr="4276A3EE">
        <w:rPr>
          <w:rFonts w:ascii="Arial" w:eastAsia="Arial" w:hAnsi="Arial" w:cs="Arial"/>
        </w:rPr>
        <w:t>Bad because the licensing fees are extremely high, especially for people just starting out.</w:t>
      </w:r>
    </w:p>
    <w:p w14:paraId="36721B66" w14:textId="4EBEF11B" w:rsidR="3AE8B1CD" w:rsidRDefault="3AE8B1CD" w:rsidP="1FD9A7C7">
      <w:pPr>
        <w:spacing w:line="360" w:lineRule="auto"/>
        <w:rPr>
          <w:rFonts w:ascii="Arial" w:eastAsia="Arial" w:hAnsi="Arial" w:cs="Arial"/>
        </w:rPr>
      </w:pPr>
      <w:r w:rsidRPr="1FD9A7C7">
        <w:rPr>
          <w:rFonts w:ascii="Arial" w:eastAsia="Arial" w:hAnsi="Arial" w:cs="Arial"/>
          <w:lang w:val="en-GB"/>
        </w:rPr>
        <w:t>Template used:</w:t>
      </w:r>
    </w:p>
    <w:p w14:paraId="44AFD6F7" w14:textId="4104A6A5" w:rsidR="3AE8B1CD" w:rsidRDefault="3AE8B1CD" w:rsidP="1FD9A7C7">
      <w:pPr>
        <w:spacing w:line="360" w:lineRule="auto"/>
        <w:rPr>
          <w:rFonts w:ascii="Arial" w:eastAsia="Arial" w:hAnsi="Arial" w:cs="Arial"/>
          <w:color w:val="000000" w:themeColor="text1"/>
        </w:rPr>
      </w:pPr>
      <w:hyperlink r:id="rId5">
        <w:r w:rsidRPr="1FD9A7C7">
          <w:rPr>
            <w:rStyle w:val="Hyperlink"/>
            <w:rFonts w:ascii="Arial" w:eastAsia="Arial" w:hAnsi="Arial" w:cs="Arial"/>
            <w:lang w:val="en-GB"/>
          </w:rPr>
          <w:t>https://adr.github.io/madr/decisions/adr-template.html</w:t>
        </w:r>
      </w:hyperlink>
    </w:p>
    <w:p w14:paraId="6D1B042E" w14:textId="65DFFF04" w:rsidR="1FD9A7C7" w:rsidRDefault="1FD9A7C7" w:rsidP="1FD9A7C7">
      <w:pPr>
        <w:spacing w:line="360" w:lineRule="auto"/>
        <w:rPr>
          <w:rFonts w:ascii="Arial" w:eastAsia="Arial" w:hAnsi="Arial" w:cs="Arial"/>
          <w:sz w:val="26"/>
          <w:szCs w:val="26"/>
        </w:rPr>
      </w:pPr>
    </w:p>
    <w:sectPr w:rsidR="1FD9A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9632"/>
    <w:multiLevelType w:val="hybridMultilevel"/>
    <w:tmpl w:val="5E34816E"/>
    <w:lvl w:ilvl="0" w:tplc="B60A32C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0DA3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E2B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0AB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C3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84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EA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63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AA6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5EBC4"/>
    <w:multiLevelType w:val="hybridMultilevel"/>
    <w:tmpl w:val="3FE49F4C"/>
    <w:lvl w:ilvl="0" w:tplc="9D649CA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B389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703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08C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2F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819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2F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2E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D4A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34E2F"/>
    <w:multiLevelType w:val="hybridMultilevel"/>
    <w:tmpl w:val="53D23188"/>
    <w:lvl w:ilvl="0" w:tplc="83EC6F4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3A8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2C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A70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A8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0E5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45F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01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43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B5882"/>
    <w:multiLevelType w:val="hybridMultilevel"/>
    <w:tmpl w:val="0B6A1FCA"/>
    <w:lvl w:ilvl="0" w:tplc="0D26CF0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7D47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68A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CA0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CC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66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4C8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647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92D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8D585"/>
    <w:multiLevelType w:val="hybridMultilevel"/>
    <w:tmpl w:val="30660678"/>
    <w:lvl w:ilvl="0" w:tplc="65B09C0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71EF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2EB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CD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8A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60E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9C3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20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EB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E29B6"/>
    <w:multiLevelType w:val="hybridMultilevel"/>
    <w:tmpl w:val="8126FEB2"/>
    <w:lvl w:ilvl="0" w:tplc="B3901F8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0402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6C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C25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2D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D26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F09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4C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AD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2C47B"/>
    <w:multiLevelType w:val="hybridMultilevel"/>
    <w:tmpl w:val="C4769C6A"/>
    <w:lvl w:ilvl="0" w:tplc="2D4C106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ADE34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C38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26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100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B00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E7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341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8CD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DDAA4"/>
    <w:multiLevelType w:val="hybridMultilevel"/>
    <w:tmpl w:val="520E6FE0"/>
    <w:lvl w:ilvl="0" w:tplc="88606A3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9A45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226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4F5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761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B89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EA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EB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A06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5AC96"/>
    <w:multiLevelType w:val="hybridMultilevel"/>
    <w:tmpl w:val="C4E63100"/>
    <w:lvl w:ilvl="0" w:tplc="55F4D13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0FED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4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E03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67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8A2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09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228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925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677335">
    <w:abstractNumId w:val="3"/>
  </w:num>
  <w:num w:numId="2" w16cid:durableId="574508971">
    <w:abstractNumId w:val="8"/>
  </w:num>
  <w:num w:numId="3" w16cid:durableId="195823288">
    <w:abstractNumId w:val="0"/>
  </w:num>
  <w:num w:numId="4" w16cid:durableId="520316326">
    <w:abstractNumId w:val="7"/>
  </w:num>
  <w:num w:numId="5" w16cid:durableId="174001708">
    <w:abstractNumId w:val="2"/>
  </w:num>
  <w:num w:numId="6" w16cid:durableId="1871259932">
    <w:abstractNumId w:val="5"/>
  </w:num>
  <w:num w:numId="7" w16cid:durableId="1959754830">
    <w:abstractNumId w:val="6"/>
  </w:num>
  <w:num w:numId="8" w16cid:durableId="1651179873">
    <w:abstractNumId w:val="1"/>
  </w:num>
  <w:num w:numId="9" w16cid:durableId="616765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21CD82"/>
    <w:rsid w:val="00361031"/>
    <w:rsid w:val="0039478D"/>
    <w:rsid w:val="00DB2550"/>
    <w:rsid w:val="00F497DE"/>
    <w:rsid w:val="049D875E"/>
    <w:rsid w:val="051163B1"/>
    <w:rsid w:val="05543682"/>
    <w:rsid w:val="055DDD13"/>
    <w:rsid w:val="05748C4B"/>
    <w:rsid w:val="05BC1D40"/>
    <w:rsid w:val="0671279C"/>
    <w:rsid w:val="0918EEBF"/>
    <w:rsid w:val="0AB872A7"/>
    <w:rsid w:val="0BC03047"/>
    <w:rsid w:val="0C13E379"/>
    <w:rsid w:val="0D2693E5"/>
    <w:rsid w:val="0EE1751B"/>
    <w:rsid w:val="10E870BB"/>
    <w:rsid w:val="120AB4D8"/>
    <w:rsid w:val="125EC76E"/>
    <w:rsid w:val="15158924"/>
    <w:rsid w:val="19345A35"/>
    <w:rsid w:val="19DDBAF2"/>
    <w:rsid w:val="1A63EB71"/>
    <w:rsid w:val="1BE35884"/>
    <w:rsid w:val="1C81B3EC"/>
    <w:rsid w:val="1E5EA3E4"/>
    <w:rsid w:val="1E9BC799"/>
    <w:rsid w:val="1FD9A7C7"/>
    <w:rsid w:val="269D1F12"/>
    <w:rsid w:val="275E5ECE"/>
    <w:rsid w:val="2833D591"/>
    <w:rsid w:val="289D9703"/>
    <w:rsid w:val="299A375A"/>
    <w:rsid w:val="299CB38E"/>
    <w:rsid w:val="2A675005"/>
    <w:rsid w:val="2AAFE8A2"/>
    <w:rsid w:val="2AEE6915"/>
    <w:rsid w:val="2B3B8B72"/>
    <w:rsid w:val="2BC8D1C6"/>
    <w:rsid w:val="2BD0E00D"/>
    <w:rsid w:val="30826E3B"/>
    <w:rsid w:val="3088A477"/>
    <w:rsid w:val="30FC432F"/>
    <w:rsid w:val="316E55D8"/>
    <w:rsid w:val="32B80E08"/>
    <w:rsid w:val="358A2643"/>
    <w:rsid w:val="368514A3"/>
    <w:rsid w:val="3A456B27"/>
    <w:rsid w:val="3AE8B1CD"/>
    <w:rsid w:val="3B213752"/>
    <w:rsid w:val="3E4A06CB"/>
    <w:rsid w:val="3E8C16CB"/>
    <w:rsid w:val="3FC3CC09"/>
    <w:rsid w:val="3FE6A531"/>
    <w:rsid w:val="3FF55D6C"/>
    <w:rsid w:val="4021CD82"/>
    <w:rsid w:val="4276A3EE"/>
    <w:rsid w:val="46E2045D"/>
    <w:rsid w:val="48BBE02C"/>
    <w:rsid w:val="4931C6A6"/>
    <w:rsid w:val="4A3C2AD0"/>
    <w:rsid w:val="4BE81D44"/>
    <w:rsid w:val="4BF9CA97"/>
    <w:rsid w:val="4EF1278C"/>
    <w:rsid w:val="514A5F41"/>
    <w:rsid w:val="5158C3DB"/>
    <w:rsid w:val="515AF7E8"/>
    <w:rsid w:val="524688FA"/>
    <w:rsid w:val="5394A227"/>
    <w:rsid w:val="54110FCE"/>
    <w:rsid w:val="5461660B"/>
    <w:rsid w:val="54FE4A0C"/>
    <w:rsid w:val="5552A12A"/>
    <w:rsid w:val="581E52DC"/>
    <w:rsid w:val="585BD20C"/>
    <w:rsid w:val="5A54E127"/>
    <w:rsid w:val="5D036A20"/>
    <w:rsid w:val="5D0C1B2A"/>
    <w:rsid w:val="5D2080AE"/>
    <w:rsid w:val="5E0972D3"/>
    <w:rsid w:val="6033DD87"/>
    <w:rsid w:val="62BB46FD"/>
    <w:rsid w:val="635FFC40"/>
    <w:rsid w:val="6540B623"/>
    <w:rsid w:val="678385BE"/>
    <w:rsid w:val="67AAE17D"/>
    <w:rsid w:val="68929CE6"/>
    <w:rsid w:val="6914F03A"/>
    <w:rsid w:val="694E6D2B"/>
    <w:rsid w:val="698FFFA5"/>
    <w:rsid w:val="699F615A"/>
    <w:rsid w:val="6AE28109"/>
    <w:rsid w:val="6D1DA30A"/>
    <w:rsid w:val="7163D594"/>
    <w:rsid w:val="72CFC563"/>
    <w:rsid w:val="7382104A"/>
    <w:rsid w:val="738DA189"/>
    <w:rsid w:val="739A6DF5"/>
    <w:rsid w:val="76DD7BFD"/>
    <w:rsid w:val="7886FA99"/>
    <w:rsid w:val="7AEDEF83"/>
    <w:rsid w:val="7CFCE0C7"/>
    <w:rsid w:val="7D735E25"/>
    <w:rsid w:val="7D8547B1"/>
    <w:rsid w:val="7DB8003C"/>
    <w:rsid w:val="7EF34D42"/>
    <w:rsid w:val="7FB5D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CD82"/>
  <w15:chartTrackingRefBased/>
  <w15:docId w15:val="{5FAF2708-F68D-4ECC-AA41-9778C9B8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FD9A7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1FD9A7C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r.github.io/madr/decisions/adr-templ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Nyaguse, Kim (Student)</dc:creator>
  <cp:keywords/>
  <dc:description/>
  <cp:lastModifiedBy>Kim Nyaguse</cp:lastModifiedBy>
  <cp:revision>2</cp:revision>
  <dcterms:created xsi:type="dcterms:W3CDTF">2025-01-14T12:39:00Z</dcterms:created>
  <dcterms:modified xsi:type="dcterms:W3CDTF">2025-01-14T12:39:00Z</dcterms:modified>
</cp:coreProperties>
</file>