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B6C3" w14:textId="2E68E3DE" w:rsidR="0092244B" w:rsidRDefault="00A5404F">
      <w:pPr>
        <w:pageBreakBefore/>
        <w:spacing w:after="140" w:line="280" w:lineRule="auto"/>
      </w:pPr>
      <w:r>
        <w:rPr>
          <w:b/>
          <w:bCs/>
          <w:color w:val="1F3864"/>
          <w:sz w:val="32"/>
          <w:szCs w:val="32"/>
        </w:rPr>
        <w:t>壹、全域設定與作答規則</w:t>
      </w:r>
    </w:p>
    <w:p w14:paraId="74F20B49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t>一、你的角色</w:t>
      </w:r>
    </w:p>
    <w:p w14:paraId="04A7F56C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你是部署於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Near-RT RIC </w:t>
      </w:r>
      <w:r>
        <w:rPr>
          <w:sz w:val="22"/>
          <w:szCs w:val="22"/>
        </w:rPr>
        <w:t>上之</w:t>
      </w:r>
      <w:r>
        <w:rPr>
          <w:sz w:val="22"/>
          <w:szCs w:val="22"/>
        </w:rPr>
        <w:t xml:space="preserve"> RIC </w:t>
      </w:r>
      <w:r>
        <w:rPr>
          <w:sz w:val="22"/>
          <w:szCs w:val="22"/>
        </w:rPr>
        <w:t>應用（</w:t>
      </w:r>
      <w:proofErr w:type="spellStart"/>
      <w:r>
        <w:rPr>
          <w:sz w:val="22"/>
          <w:szCs w:val="22"/>
        </w:rPr>
        <w:t>xApp</w:t>
      </w:r>
      <w:proofErr w:type="spellEnd"/>
      <w:r>
        <w:rPr>
          <w:sz w:val="22"/>
          <w:szCs w:val="22"/>
        </w:rPr>
        <w:t>）設計者</w:t>
      </w:r>
      <w:proofErr w:type="gramStart"/>
      <w:r>
        <w:rPr>
          <w:sz w:val="22"/>
          <w:szCs w:val="22"/>
        </w:rPr>
        <w:t>——</w:t>
      </w:r>
      <w:proofErr w:type="gramEnd"/>
      <w:r>
        <w:rPr>
          <w:sz w:val="22"/>
          <w:szCs w:val="22"/>
        </w:rPr>
        <w:t>此角色即</w:t>
      </w:r>
      <w:r>
        <w:rPr>
          <w:sz w:val="22"/>
          <w:szCs w:val="22"/>
        </w:rPr>
        <w:t xml:space="preserve"> O-RAN.WG1.TS.Use-Cases-Detailed-Specification §4.19.3.2 </w:t>
      </w:r>
      <w:r>
        <w:rPr>
          <w:sz w:val="22"/>
          <w:szCs w:val="22"/>
        </w:rPr>
        <w:t>之部署選項二：</w:t>
      </w:r>
      <w:r>
        <w:rPr>
          <w:sz w:val="22"/>
          <w:szCs w:val="22"/>
        </w:rPr>
        <w:t xml:space="preserve">SON </w:t>
      </w:r>
      <w:r>
        <w:rPr>
          <w:sz w:val="22"/>
          <w:szCs w:val="22"/>
        </w:rPr>
        <w:t>決策功能運行於</w:t>
      </w:r>
      <w:r>
        <w:rPr>
          <w:sz w:val="22"/>
          <w:szCs w:val="22"/>
        </w:rPr>
        <w:t xml:space="preserve"> Near-RT RIC</w:t>
      </w:r>
      <w:r>
        <w:rPr>
          <w:sz w:val="22"/>
          <w:szCs w:val="22"/>
        </w:rPr>
        <w:t>、組態執行功能留在</w:t>
      </w:r>
      <w:r>
        <w:rPr>
          <w:sz w:val="22"/>
          <w:szCs w:val="22"/>
        </w:rPr>
        <w:t xml:space="preserve"> E2 </w:t>
      </w:r>
      <w:r>
        <w:rPr>
          <w:sz w:val="22"/>
          <w:szCs w:val="22"/>
        </w:rPr>
        <w:t>節點（</w:t>
      </w:r>
      <w:r>
        <w:rPr>
          <w:sz w:val="22"/>
          <w:szCs w:val="22"/>
        </w:rPr>
        <w:t xml:space="preserve">Actors </w:t>
      </w:r>
      <w:r>
        <w:rPr>
          <w:sz w:val="22"/>
          <w:szCs w:val="22"/>
        </w:rPr>
        <w:t>表原文分工）。全卷前提：各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之內建</w:t>
      </w:r>
      <w:r>
        <w:rPr>
          <w:sz w:val="22"/>
          <w:szCs w:val="22"/>
        </w:rPr>
        <w:t xml:space="preserve"> ANR </w:t>
      </w:r>
      <w:r>
        <w:rPr>
          <w:sz w:val="22"/>
          <w:szCs w:val="22"/>
        </w:rPr>
        <w:t>功能已啟用（</w:t>
      </w:r>
      <w:proofErr w:type="spellStart"/>
      <w:r>
        <w:rPr>
          <w:sz w:val="22"/>
          <w:szCs w:val="22"/>
        </w:rPr>
        <w:t>intrasystemANRManagementSwitch</w:t>
      </w:r>
      <w:proofErr w:type="spellEnd"/>
      <w:r>
        <w:rPr>
          <w:sz w:val="22"/>
          <w:szCs w:val="22"/>
        </w:rPr>
        <w:t>=TRUE</w:t>
      </w:r>
      <w:r>
        <w:rPr>
          <w:sz w:val="22"/>
          <w:szCs w:val="22"/>
        </w:rPr>
        <w:t>，</w:t>
      </w:r>
      <w:r>
        <w:rPr>
          <w:sz w:val="22"/>
          <w:szCs w:val="22"/>
        </w:rPr>
        <w:t>TS 28.541 §4.4.1</w:t>
      </w:r>
      <w:r>
        <w:rPr>
          <w:sz w:val="22"/>
          <w:szCs w:val="22"/>
        </w:rPr>
        <w:t>）</w:t>
      </w:r>
      <w:proofErr w:type="gramStart"/>
      <w:r>
        <w:rPr>
          <w:sz w:val="22"/>
          <w:szCs w:val="22"/>
        </w:rPr>
        <w:t>——</w:t>
      </w:r>
      <w:proofErr w:type="gramEnd"/>
      <w:r>
        <w:rPr>
          <w:sz w:val="22"/>
          <w:szCs w:val="22"/>
        </w:rPr>
        <w:t xml:space="preserve">NRT </w:t>
      </w:r>
      <w:r>
        <w:rPr>
          <w:sz w:val="22"/>
          <w:szCs w:val="22"/>
        </w:rPr>
        <w:t>之實際書寫者始終是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內之</w:t>
      </w:r>
      <w:r>
        <w:rPr>
          <w:sz w:val="22"/>
          <w:szCs w:val="22"/>
        </w:rPr>
        <w:t xml:space="preserve"> NC</w:t>
      </w:r>
      <w:r>
        <w:rPr>
          <w:sz w:val="22"/>
          <w:szCs w:val="22"/>
        </w:rPr>
        <w:t xml:space="preserve">RT </w:t>
      </w:r>
      <w:r>
        <w:rPr>
          <w:sz w:val="22"/>
          <w:szCs w:val="22"/>
        </w:rPr>
        <w:t>管理功能（</w:t>
      </w:r>
      <w:r>
        <w:rPr>
          <w:sz w:val="22"/>
          <w:szCs w:val="22"/>
        </w:rPr>
        <w:t>TS 38.300 §15.3.3.1</w:t>
      </w:r>
      <w:r>
        <w:rPr>
          <w:sz w:val="22"/>
          <w:szCs w:val="22"/>
        </w:rPr>
        <w:t>），</w:t>
      </w:r>
      <w:proofErr w:type="spellStart"/>
      <w:r>
        <w:rPr>
          <w:sz w:val="22"/>
          <w:szCs w:val="22"/>
        </w:rPr>
        <w:t>xApp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之角色為其決策輸入源：以</w:t>
      </w:r>
      <w:r>
        <w:rPr>
          <w:sz w:val="22"/>
          <w:szCs w:val="22"/>
        </w:rPr>
        <w:t xml:space="preserve"> E2 </w:t>
      </w:r>
      <w:r>
        <w:rPr>
          <w:sz w:val="22"/>
          <w:szCs w:val="22"/>
        </w:rPr>
        <w:t>之全域觀測（</w:t>
      </w:r>
      <w:r>
        <w:rPr>
          <w:sz w:val="22"/>
          <w:szCs w:val="22"/>
        </w:rPr>
        <w:t xml:space="preserve">KPM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RC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R005 </w:t>
      </w:r>
      <w:r>
        <w:rPr>
          <w:sz w:val="22"/>
          <w:szCs w:val="22"/>
        </w:rPr>
        <w:t>規格）做出診斷，並以「</w:t>
      </w:r>
      <w:r>
        <w:rPr>
          <w:sz w:val="22"/>
          <w:szCs w:val="22"/>
        </w:rPr>
        <w:t xml:space="preserve">SON </w:t>
      </w:r>
      <w:r>
        <w:rPr>
          <w:sz w:val="22"/>
          <w:szCs w:val="22"/>
        </w:rPr>
        <w:t>觸發請求」將決策交付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執行。所有</w:t>
      </w:r>
      <w:proofErr w:type="gramStart"/>
      <w:r>
        <w:rPr>
          <w:sz w:val="22"/>
          <w:szCs w:val="22"/>
        </w:rPr>
        <w:t>觸發均為非同步</w:t>
      </w:r>
      <w:proofErr w:type="gramEnd"/>
      <w:r>
        <w:rPr>
          <w:sz w:val="22"/>
          <w:szCs w:val="22"/>
        </w:rPr>
        <w:t>請求、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保留最終裁量（</w:t>
      </w:r>
      <w:r>
        <w:rPr>
          <w:sz w:val="22"/>
          <w:szCs w:val="22"/>
        </w:rPr>
        <w:t xml:space="preserve">38.300 §15.3.3.2 </w:t>
      </w:r>
      <w:r>
        <w:rPr>
          <w:sz w:val="22"/>
          <w:szCs w:val="22"/>
        </w:rPr>
        <w:t>步驟</w:t>
      </w:r>
      <w:r>
        <w:rPr>
          <w:sz w:val="22"/>
          <w:szCs w:val="22"/>
        </w:rPr>
        <w:t xml:space="preserve"> 4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decides </w:t>
      </w:r>
      <w:r>
        <w:rPr>
          <w:sz w:val="22"/>
          <w:szCs w:val="22"/>
        </w:rPr>
        <w:t>歸屬）；動作生效與否一律以</w:t>
      </w:r>
      <w:r>
        <w:rPr>
          <w:sz w:val="22"/>
          <w:szCs w:val="22"/>
        </w:rPr>
        <w:t xml:space="preserve"> NRT </w:t>
      </w:r>
      <w:r>
        <w:rPr>
          <w:sz w:val="22"/>
          <w:szCs w:val="22"/>
        </w:rPr>
        <w:t>變更訂閱確認，逾時或</w:t>
      </w:r>
      <w:proofErr w:type="gramStart"/>
      <w:r>
        <w:rPr>
          <w:sz w:val="22"/>
          <w:szCs w:val="22"/>
        </w:rPr>
        <w:t>遭拒即以</w:t>
      </w:r>
      <w:proofErr w:type="gramEnd"/>
      <w:r>
        <w:rPr>
          <w:sz w:val="22"/>
          <w:szCs w:val="22"/>
        </w:rPr>
        <w:t xml:space="preserve"> SMO_NOTIFY </w:t>
      </w:r>
      <w:r>
        <w:rPr>
          <w:sz w:val="22"/>
          <w:szCs w:val="22"/>
        </w:rPr>
        <w:t>交付管理面。觸發請求之</w:t>
      </w:r>
      <w:r>
        <w:rPr>
          <w:sz w:val="22"/>
          <w:szCs w:val="22"/>
        </w:rPr>
        <w:t xml:space="preserve"> E2 </w:t>
      </w:r>
      <w:r>
        <w:rPr>
          <w:sz w:val="22"/>
          <w:szCs w:val="22"/>
        </w:rPr>
        <w:t>承載於現行</w:t>
      </w:r>
      <w:r>
        <w:rPr>
          <w:sz w:val="22"/>
          <w:szCs w:val="22"/>
        </w:rPr>
        <w:t xml:space="preserve"> WG3 </w:t>
      </w:r>
      <w:r>
        <w:rPr>
          <w:sz w:val="22"/>
          <w:szCs w:val="22"/>
        </w:rPr>
        <w:t>規格無對應訊息，</w:t>
      </w:r>
      <w:proofErr w:type="gramStart"/>
      <w:r>
        <w:rPr>
          <w:sz w:val="22"/>
          <w:szCs w:val="22"/>
        </w:rPr>
        <w:t>屬卷面</w:t>
      </w:r>
      <w:proofErr w:type="gramEnd"/>
      <w:r>
        <w:rPr>
          <w:sz w:val="22"/>
          <w:szCs w:val="22"/>
        </w:rPr>
        <w:t>假設能力</w:t>
      </w:r>
      <w:proofErr w:type="gramStart"/>
      <w:r>
        <w:rPr>
          <w:sz w:val="22"/>
          <w:szCs w:val="22"/>
        </w:rPr>
        <w:t>（</w:t>
      </w:r>
      <w:proofErr w:type="gramEnd"/>
      <w:r>
        <w:rPr>
          <w:sz w:val="22"/>
          <w:szCs w:val="22"/>
        </w:rPr>
        <w:t>紅字標示；現實落點為自定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E2SM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O-RAN </w:t>
      </w:r>
      <w:r>
        <w:rPr>
          <w:sz w:val="22"/>
          <w:szCs w:val="22"/>
        </w:rPr>
        <w:t>未來版本納入</w:t>
      </w:r>
      <w:proofErr w:type="gramStart"/>
      <w:r>
        <w:rPr>
          <w:sz w:val="22"/>
          <w:szCs w:val="22"/>
        </w:rPr>
        <w:t>）</w:t>
      </w:r>
      <w:proofErr w:type="gramEnd"/>
      <w:r>
        <w:rPr>
          <w:sz w:val="22"/>
          <w:szCs w:val="22"/>
        </w:rPr>
        <w:t>。</w:t>
      </w:r>
      <w:proofErr w:type="gramStart"/>
      <w:r>
        <w:rPr>
          <w:sz w:val="22"/>
          <w:szCs w:val="22"/>
        </w:rPr>
        <w:t>本卷不</w:t>
      </w:r>
      <w:proofErr w:type="gramEnd"/>
      <w:r>
        <w:rPr>
          <w:sz w:val="22"/>
          <w:szCs w:val="22"/>
        </w:rPr>
        <w:t>使用任何管理面（</w:t>
      </w:r>
      <w:r>
        <w:rPr>
          <w:sz w:val="22"/>
          <w:szCs w:val="22"/>
        </w:rPr>
        <w:t>O1/OAM</w:t>
      </w:r>
      <w:r>
        <w:rPr>
          <w:sz w:val="22"/>
          <w:szCs w:val="22"/>
        </w:rPr>
        <w:t>）控制路徑；凡屬管理面職權之事項（</w:t>
      </w:r>
      <w:proofErr w:type="spellStart"/>
      <w:r>
        <w:rPr>
          <w:sz w:val="22"/>
          <w:szCs w:val="22"/>
        </w:rPr>
        <w:t>Xn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連線之建立請求、</w:t>
      </w:r>
      <w:r>
        <w:rPr>
          <w:sz w:val="22"/>
          <w:szCs w:val="22"/>
        </w:rPr>
        <w:t xml:space="preserve">PCI </w:t>
      </w:r>
      <w:r>
        <w:rPr>
          <w:sz w:val="22"/>
          <w:szCs w:val="22"/>
        </w:rPr>
        <w:t>重配、保護條目處置）一律以</w:t>
      </w:r>
      <w:r>
        <w:rPr>
          <w:sz w:val="22"/>
          <w:szCs w:val="22"/>
        </w:rPr>
        <w:t xml:space="preserve"> SMO_NOTIFY </w:t>
      </w:r>
      <w:r>
        <w:rPr>
          <w:sz w:val="22"/>
          <w:szCs w:val="22"/>
        </w:rPr>
        <w:t>交付。所有可用能力</w:t>
      </w:r>
      <w:proofErr w:type="gramStart"/>
      <w:r>
        <w:rPr>
          <w:sz w:val="22"/>
          <w:szCs w:val="22"/>
        </w:rPr>
        <w:t>以本卷</w:t>
      </w:r>
      <w:proofErr w:type="gramEnd"/>
      <w:r>
        <w:rPr>
          <w:sz w:val="22"/>
          <w:szCs w:val="22"/>
        </w:rPr>
        <w:t>「貳、可用</w:t>
      </w:r>
      <w:r>
        <w:rPr>
          <w:sz w:val="22"/>
          <w:szCs w:val="22"/>
        </w:rPr>
        <w:t xml:space="preserve"> API</w:t>
      </w:r>
      <w:r>
        <w:rPr>
          <w:sz w:val="22"/>
          <w:szCs w:val="22"/>
        </w:rPr>
        <w:t>」清單為</w:t>
      </w:r>
      <w:proofErr w:type="gramStart"/>
      <w:r>
        <w:rPr>
          <w:sz w:val="22"/>
          <w:szCs w:val="22"/>
        </w:rPr>
        <w:t>準</w:t>
      </w:r>
      <w:proofErr w:type="gramEnd"/>
      <w:r>
        <w:rPr>
          <w:sz w:val="22"/>
          <w:szCs w:val="22"/>
        </w:rPr>
        <w:t>。</w:t>
      </w:r>
    </w:p>
    <w:p w14:paraId="3A7ED420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t>二、全域限制（每一題皆成立，作答時必須遵守）</w:t>
      </w:r>
    </w:p>
    <w:p w14:paraId="2E9CA9B1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限制</w:t>
      </w:r>
      <w:r>
        <w:rPr>
          <w:sz w:val="22"/>
          <w:szCs w:val="22"/>
        </w:rPr>
        <w:t xml:space="preserve"> L1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UE </w:t>
      </w:r>
      <w:r>
        <w:rPr>
          <w:sz w:val="22"/>
          <w:szCs w:val="22"/>
        </w:rPr>
        <w:t>匿名化）：</w:t>
      </w:r>
      <w:r>
        <w:rPr>
          <w:sz w:val="22"/>
          <w:szCs w:val="22"/>
        </w:rPr>
        <w:t xml:space="preserve">UE </w:t>
      </w:r>
      <w:r>
        <w:rPr>
          <w:sz w:val="22"/>
          <w:szCs w:val="22"/>
        </w:rPr>
        <w:t>識別於</w:t>
      </w:r>
      <w:proofErr w:type="gramStart"/>
      <w:r>
        <w:rPr>
          <w:sz w:val="22"/>
          <w:szCs w:val="22"/>
        </w:rPr>
        <w:t>每筆量測</w:t>
      </w:r>
      <w:proofErr w:type="gramEnd"/>
      <w:r>
        <w:rPr>
          <w:sz w:val="22"/>
          <w:szCs w:val="22"/>
        </w:rPr>
        <w:t>／事件報告中獨立隨機產生，無法將任何兩筆報告關聯至同一</w:t>
      </w:r>
      <w:r>
        <w:rPr>
          <w:sz w:val="22"/>
          <w:szCs w:val="22"/>
        </w:rPr>
        <w:t xml:space="preserve"> UE</w:t>
      </w:r>
      <w:r>
        <w:rPr>
          <w:sz w:val="22"/>
          <w:szCs w:val="22"/>
        </w:rPr>
        <w:t>，不可撰寫任何追蹤個別</w:t>
      </w:r>
      <w:r>
        <w:rPr>
          <w:sz w:val="22"/>
          <w:szCs w:val="22"/>
        </w:rPr>
        <w:t xml:space="preserve"> UE </w:t>
      </w:r>
      <w:r>
        <w:rPr>
          <w:sz w:val="22"/>
          <w:szCs w:val="22"/>
        </w:rPr>
        <w:t>軌跡之邏輯。因此所有</w:t>
      </w:r>
      <w:r>
        <w:rPr>
          <w:sz w:val="22"/>
          <w:szCs w:val="22"/>
        </w:rPr>
        <w:t xml:space="preserve"> E2 </w:t>
      </w:r>
      <w:r>
        <w:rPr>
          <w:sz w:val="22"/>
          <w:szCs w:val="22"/>
        </w:rPr>
        <w:t>資料皆為滑動聚合窗之統計值</w:t>
      </w:r>
      <w:proofErr w:type="gramStart"/>
      <w:r>
        <w:rPr>
          <w:sz w:val="22"/>
          <w:szCs w:val="22"/>
        </w:rPr>
        <w:t>——</w:t>
      </w:r>
      <w:proofErr w:type="gramEnd"/>
      <w:r>
        <w:rPr>
          <w:sz w:val="22"/>
          <w:szCs w:val="22"/>
        </w:rPr>
        <w:t>單筆匿名報告不構成證據，</w:t>
      </w:r>
      <w:r>
        <w:rPr>
          <w:sz w:val="22"/>
          <w:szCs w:val="22"/>
        </w:rPr>
        <w:t>統計聚合是證據之最小單位。</w:t>
      </w:r>
    </w:p>
    <w:p w14:paraId="4B26AB84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限制</w:t>
      </w:r>
      <w:r>
        <w:rPr>
          <w:sz w:val="22"/>
          <w:szCs w:val="22"/>
        </w:rPr>
        <w:t xml:space="preserve"> L2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PCI </w:t>
      </w:r>
      <w:r>
        <w:rPr>
          <w:sz w:val="22"/>
          <w:szCs w:val="22"/>
        </w:rPr>
        <w:t>非唯一）：</w:t>
      </w:r>
      <w:proofErr w:type="gramStart"/>
      <w:r>
        <w:rPr>
          <w:sz w:val="22"/>
          <w:szCs w:val="22"/>
        </w:rPr>
        <w:t>本網之</w:t>
      </w:r>
      <w:proofErr w:type="gramEnd"/>
      <w:r>
        <w:rPr>
          <w:sz w:val="22"/>
          <w:szCs w:val="22"/>
        </w:rPr>
        <w:t xml:space="preserve"> Physical Cell Identity </w:t>
      </w:r>
      <w:r>
        <w:rPr>
          <w:sz w:val="22"/>
          <w:szCs w:val="22"/>
        </w:rPr>
        <w:t>規劃存在</w:t>
      </w:r>
      <w:r>
        <w:rPr>
          <w:sz w:val="22"/>
          <w:szCs w:val="22"/>
        </w:rPr>
        <w:t xml:space="preserve"> confusion / collision </w:t>
      </w:r>
      <w:r>
        <w:rPr>
          <w:sz w:val="22"/>
          <w:szCs w:val="22"/>
        </w:rPr>
        <w:t>風險。</w:t>
      </w:r>
      <w:r>
        <w:rPr>
          <w:sz w:val="22"/>
          <w:szCs w:val="22"/>
        </w:rPr>
        <w:t xml:space="preserve">PCI </w:t>
      </w:r>
      <w:r>
        <w:rPr>
          <w:sz w:val="22"/>
          <w:szCs w:val="22"/>
        </w:rPr>
        <w:t>不得作為目標</w:t>
      </w:r>
      <w:r>
        <w:rPr>
          <w:sz w:val="22"/>
          <w:szCs w:val="22"/>
        </w:rPr>
        <w:t xml:space="preserve"> cell </w:t>
      </w:r>
      <w:r>
        <w:rPr>
          <w:sz w:val="22"/>
          <w:szCs w:val="22"/>
        </w:rPr>
        <w:t>之唯一識別；對鄰區關係之任何新增、修改、刪除，其目標一律以全域識別（</w:t>
      </w:r>
      <w:r>
        <w:rPr>
          <w:sz w:val="22"/>
          <w:szCs w:val="22"/>
        </w:rPr>
        <w:t>NR Cell Global Identity / E-UTRAN Cell Global Identity</w:t>
      </w:r>
      <w:r>
        <w:rPr>
          <w:sz w:val="22"/>
          <w:szCs w:val="22"/>
        </w:rPr>
        <w:t>）為鍵。</w:t>
      </w:r>
    </w:p>
    <w:p w14:paraId="258EB3FB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限制</w:t>
      </w:r>
      <w:r>
        <w:rPr>
          <w:sz w:val="22"/>
          <w:szCs w:val="22"/>
        </w:rPr>
        <w:t xml:space="preserve"> L3</w:t>
      </w:r>
      <w:r>
        <w:rPr>
          <w:sz w:val="22"/>
          <w:szCs w:val="22"/>
        </w:rPr>
        <w:t>（動作範圍）：不得直接對</w:t>
      </w:r>
      <w:r>
        <w:rPr>
          <w:sz w:val="22"/>
          <w:szCs w:val="22"/>
        </w:rPr>
        <w:t xml:space="preserve"> UE </w:t>
      </w:r>
      <w:r>
        <w:rPr>
          <w:sz w:val="22"/>
          <w:szCs w:val="22"/>
        </w:rPr>
        <w:t>下達</w:t>
      </w:r>
      <w:r>
        <w:rPr>
          <w:sz w:val="22"/>
          <w:szCs w:val="22"/>
        </w:rPr>
        <w:t xml:space="preserve"> RRC </w:t>
      </w:r>
      <w:r>
        <w:rPr>
          <w:sz w:val="22"/>
          <w:szCs w:val="22"/>
        </w:rPr>
        <w:t>指令；</w:t>
      </w:r>
      <w:proofErr w:type="gramStart"/>
      <w:r>
        <w:rPr>
          <w:sz w:val="22"/>
          <w:szCs w:val="22"/>
        </w:rPr>
        <w:t>凡需</w:t>
      </w:r>
      <w:proofErr w:type="gramEnd"/>
      <w:r>
        <w:rPr>
          <w:sz w:val="22"/>
          <w:szCs w:val="22"/>
        </w:rPr>
        <w:t xml:space="preserve"> UE </w:t>
      </w:r>
      <w:r>
        <w:rPr>
          <w:sz w:val="22"/>
          <w:szCs w:val="22"/>
        </w:rPr>
        <w:t>讀取目標</w:t>
      </w:r>
      <w:r>
        <w:rPr>
          <w:sz w:val="22"/>
          <w:szCs w:val="22"/>
        </w:rPr>
        <w:t xml:space="preserve"> cell </w:t>
      </w:r>
      <w:r>
        <w:rPr>
          <w:sz w:val="22"/>
          <w:szCs w:val="22"/>
        </w:rPr>
        <w:t>系統資訊之流程（如全域識別解</w:t>
      </w:r>
      <w:r>
        <w:rPr>
          <w:sz w:val="22"/>
          <w:szCs w:val="22"/>
        </w:rPr>
        <w:t>析），僅能透過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委由基地台執行。</w:t>
      </w:r>
    </w:p>
    <w:p w14:paraId="6E9B7388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限制</w:t>
      </w:r>
      <w:r>
        <w:rPr>
          <w:sz w:val="22"/>
          <w:szCs w:val="22"/>
        </w:rPr>
        <w:t xml:space="preserve"> L4</w:t>
      </w:r>
      <w:r>
        <w:rPr>
          <w:sz w:val="22"/>
          <w:szCs w:val="22"/>
        </w:rPr>
        <w:t>（穩定性）：任何自動化動作必須包含觸發門檻與持續性判定（如連續</w:t>
      </w:r>
      <w:r>
        <w:rPr>
          <w:sz w:val="22"/>
          <w:szCs w:val="22"/>
        </w:rPr>
        <w:t xml:space="preserve"> N </w:t>
      </w:r>
      <w:proofErr w:type="gramStart"/>
      <w:r>
        <w:rPr>
          <w:sz w:val="22"/>
          <w:szCs w:val="22"/>
        </w:rPr>
        <w:t>個</w:t>
      </w:r>
      <w:proofErr w:type="gramEnd"/>
      <w:r>
        <w:rPr>
          <w:sz w:val="22"/>
          <w:szCs w:val="22"/>
        </w:rPr>
        <w:t>滑動窗超標），不得由單一窗口值觸發變更；任何自動「停用」類動作必須內建後續之恢復探測機制，不得造成永久性單向封鎖。</w:t>
      </w:r>
    </w:p>
    <w:p w14:paraId="5CAC0FF5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t>三、作答要求</w:t>
      </w:r>
    </w:p>
    <w:p w14:paraId="4FED050B" w14:textId="77777777" w:rsidR="0092244B" w:rsidRDefault="00A5404F">
      <w:pPr>
        <w:spacing w:after="90" w:line="230" w:lineRule="auto"/>
      </w:pPr>
      <w:proofErr w:type="gramStart"/>
      <w:r>
        <w:rPr>
          <w:sz w:val="22"/>
          <w:szCs w:val="22"/>
        </w:rPr>
        <w:t>每題僅需</w:t>
      </w:r>
      <w:proofErr w:type="gramEnd"/>
      <w:r>
        <w:rPr>
          <w:sz w:val="22"/>
          <w:szCs w:val="22"/>
        </w:rPr>
        <w:t>作答</w:t>
      </w:r>
      <w:r>
        <w:rPr>
          <w:sz w:val="22"/>
          <w:szCs w:val="22"/>
        </w:rPr>
        <w:t xml:space="preserve"> Pseudo Code</w:t>
      </w:r>
      <w:r>
        <w:rPr>
          <w:sz w:val="22"/>
          <w:szCs w:val="22"/>
        </w:rPr>
        <w:t>，不需文字說明。</w:t>
      </w:r>
    </w:p>
    <w:p w14:paraId="52E74512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 xml:space="preserve">Pseudo Code </w:t>
      </w:r>
      <w:r>
        <w:rPr>
          <w:sz w:val="22"/>
          <w:szCs w:val="22"/>
        </w:rPr>
        <w:t>必須呈現完整</w:t>
      </w:r>
      <w:proofErr w:type="gramStart"/>
      <w:r>
        <w:rPr>
          <w:sz w:val="22"/>
          <w:szCs w:val="22"/>
        </w:rPr>
        <w:t>迴</w:t>
      </w:r>
      <w:proofErr w:type="gramEnd"/>
      <w:r>
        <w:rPr>
          <w:sz w:val="22"/>
          <w:szCs w:val="22"/>
        </w:rPr>
        <w:t>圈：初始化／訂閱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滑動窗資料處理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觸發條件判斷（含持續性判定）</w:t>
      </w:r>
      <w:r>
        <w:rPr>
          <w:sz w:val="22"/>
          <w:szCs w:val="22"/>
        </w:rPr>
        <w:t xml:space="preserve">→ </w:t>
      </w:r>
      <w:r>
        <w:rPr>
          <w:sz w:val="22"/>
          <w:szCs w:val="22"/>
        </w:rPr>
        <w:t>識別消</w:t>
      </w:r>
      <w:proofErr w:type="gramStart"/>
      <w:r>
        <w:rPr>
          <w:sz w:val="22"/>
          <w:szCs w:val="22"/>
        </w:rPr>
        <w:t>歧</w:t>
      </w:r>
      <w:proofErr w:type="gramEnd"/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決策與動作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依「改善目標」之量化條件驗證達標。</w:t>
      </w:r>
    </w:p>
    <w:p w14:paraId="0D51A7B9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比率型指標之判定須注意統計有</w:t>
      </w:r>
      <w:r>
        <w:rPr>
          <w:sz w:val="22"/>
          <w:szCs w:val="22"/>
        </w:rPr>
        <w:t>效性：以最近</w:t>
      </w:r>
      <w:r>
        <w:rPr>
          <w:sz w:val="22"/>
          <w:szCs w:val="22"/>
        </w:rPr>
        <w:t xml:space="preserve"> N </w:t>
      </w:r>
      <w:r>
        <w:rPr>
          <w:sz w:val="22"/>
          <w:szCs w:val="22"/>
        </w:rPr>
        <w:t>次事件計算（如</w:t>
      </w:r>
      <w:r>
        <w:rPr>
          <w:sz w:val="22"/>
          <w:szCs w:val="22"/>
        </w:rPr>
        <w:t xml:space="preserve"> last-50</w:t>
      </w:r>
      <w:r>
        <w:rPr>
          <w:sz w:val="22"/>
          <w:szCs w:val="22"/>
        </w:rPr>
        <w:t>），事件數不足時應延長觀測而非逕行判定。</w:t>
      </w:r>
    </w:p>
    <w:p w14:paraId="109C1211" w14:textId="77777777" w:rsidR="0092244B" w:rsidRDefault="00A5404F">
      <w:pPr>
        <w:spacing w:after="90" w:line="230" w:lineRule="auto"/>
      </w:pPr>
      <w:proofErr w:type="gramStart"/>
      <w:r>
        <w:rPr>
          <w:sz w:val="22"/>
          <w:szCs w:val="22"/>
        </w:rPr>
        <w:t>回滾邏輯</w:t>
      </w:r>
      <w:proofErr w:type="gramEnd"/>
      <w:r>
        <w:rPr>
          <w:sz w:val="22"/>
          <w:szCs w:val="22"/>
        </w:rPr>
        <w:t>不列為必要作答要素（參考解答附有示範供對照）。</w:t>
      </w:r>
    </w:p>
    <w:p w14:paraId="4E6DCFF2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lastRenderedPageBreak/>
        <w:t>僅能呼叫「貳、可用</w:t>
      </w:r>
      <w:r>
        <w:rPr>
          <w:sz w:val="22"/>
          <w:szCs w:val="22"/>
        </w:rPr>
        <w:t xml:space="preserve"> API</w:t>
      </w:r>
      <w:r>
        <w:rPr>
          <w:sz w:val="22"/>
          <w:szCs w:val="22"/>
        </w:rPr>
        <w:t>」清單中的函式；可自行定義輔助變數、常數門檻與資料結構。</w:t>
      </w:r>
    </w:p>
    <w:p w14:paraId="65CF5279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違反限制</w:t>
      </w:r>
      <w:r>
        <w:rPr>
          <w:sz w:val="22"/>
          <w:szCs w:val="22"/>
        </w:rPr>
        <w:t xml:space="preserve"> L1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L2 </w:t>
      </w:r>
      <w:r>
        <w:rPr>
          <w:sz w:val="22"/>
          <w:szCs w:val="22"/>
        </w:rPr>
        <w:t>之解法（如追蹤</w:t>
      </w:r>
      <w:r>
        <w:rPr>
          <w:sz w:val="22"/>
          <w:szCs w:val="22"/>
        </w:rPr>
        <w:t xml:space="preserve"> UE</w:t>
      </w:r>
      <w:r>
        <w:rPr>
          <w:sz w:val="22"/>
          <w:szCs w:val="22"/>
        </w:rPr>
        <w:t>、以</w:t>
      </w:r>
      <w:r>
        <w:rPr>
          <w:sz w:val="22"/>
          <w:szCs w:val="22"/>
        </w:rPr>
        <w:t xml:space="preserve"> PCI </w:t>
      </w:r>
      <w:r>
        <w:rPr>
          <w:sz w:val="22"/>
          <w:szCs w:val="22"/>
        </w:rPr>
        <w:t>直接寫入鄰區關係）視為未解決該題。</w:t>
      </w:r>
    </w:p>
    <w:p w14:paraId="5D9BEACF" w14:textId="77777777" w:rsidR="0092244B" w:rsidRDefault="00A5404F">
      <w:pPr>
        <w:spacing w:after="90" w:line="230" w:lineRule="auto"/>
      </w:pPr>
      <w:r>
        <w:t>資料全域欄位紀律：每筆觀測資料以</w:t>
      </w:r>
      <w:r>
        <w:t xml:space="preserve"> timestamp</w:t>
      </w:r>
      <w:r>
        <w:t>（快照時戳）與</w:t>
      </w:r>
      <w:r>
        <w:t xml:space="preserve"> </w:t>
      </w:r>
      <w:proofErr w:type="spellStart"/>
      <w:r>
        <w:t>granularityPeriod</w:t>
      </w:r>
      <w:proofErr w:type="spellEnd"/>
      <w:r>
        <w:t>（收集間隔，</w:t>
      </w:r>
      <w:r>
        <w:t>E2SM-KPM §8.3.8</w:t>
      </w:r>
      <w:r>
        <w:t>）開頭</w:t>
      </w:r>
      <w:proofErr w:type="gramStart"/>
      <w:r>
        <w:t>——</w:t>
      </w:r>
      <w:proofErr w:type="gramEnd"/>
      <w:r>
        <w:t>前者為因果排序與前後對比之基準、</w:t>
      </w:r>
      <w:r>
        <w:t>後者為速率語意之定義域。含</w:t>
      </w:r>
      <w:r>
        <w:t xml:space="preserve"> baseline </w:t>
      </w:r>
      <w:r>
        <w:t>之鍵值為歷史統計參照（非</w:t>
      </w:r>
      <w:r>
        <w:t xml:space="preserve"> E2 </w:t>
      </w:r>
      <w:r>
        <w:t>即時觀測，紅字標示）；</w:t>
      </w:r>
      <w:r>
        <w:t xml:space="preserve">code </w:t>
      </w:r>
      <w:r>
        <w:t>中之</w:t>
      </w:r>
      <w:r>
        <w:t xml:space="preserve"> CONST </w:t>
      </w:r>
      <w:r>
        <w:t>為部</w:t>
      </w:r>
      <w:proofErr w:type="gramStart"/>
      <w:r>
        <w:t>署期</w:t>
      </w:r>
      <w:proofErr w:type="gramEnd"/>
      <w:r>
        <w:t>常數（</w:t>
      </w:r>
      <w:r>
        <w:t>WG1 §4.19.2.2</w:t>
      </w:r>
      <w:r>
        <w:t>）。</w:t>
      </w:r>
    </w:p>
    <w:p w14:paraId="418BF4E5" w14:textId="77777777" w:rsidR="0092244B" w:rsidRDefault="00A5404F">
      <w:pPr>
        <w:pageBreakBefore/>
        <w:spacing w:after="140" w:line="280" w:lineRule="auto"/>
      </w:pPr>
      <w:r>
        <w:rPr>
          <w:b/>
          <w:bCs/>
          <w:color w:val="1F3864"/>
          <w:sz w:val="32"/>
          <w:szCs w:val="32"/>
        </w:rPr>
        <w:lastRenderedPageBreak/>
        <w:t>貳、</w:t>
      </w:r>
      <w:r>
        <w:rPr>
          <w:b/>
          <w:bCs/>
          <w:color w:val="1F3864"/>
          <w:sz w:val="32"/>
          <w:szCs w:val="32"/>
        </w:rPr>
        <w:t xml:space="preserve">ANR </w:t>
      </w:r>
      <w:r>
        <w:rPr>
          <w:b/>
          <w:bCs/>
          <w:color w:val="1F3864"/>
          <w:sz w:val="32"/>
          <w:szCs w:val="32"/>
        </w:rPr>
        <w:t>情境分類法</w:t>
      </w:r>
      <w:proofErr w:type="gramStart"/>
      <w:r>
        <w:rPr>
          <w:b/>
          <w:bCs/>
          <w:color w:val="1F3864"/>
          <w:sz w:val="32"/>
          <w:szCs w:val="32"/>
        </w:rPr>
        <w:t>（</w:t>
      </w:r>
      <w:proofErr w:type="gramEnd"/>
      <w:r>
        <w:rPr>
          <w:b/>
          <w:bCs/>
          <w:color w:val="1F3864"/>
          <w:sz w:val="32"/>
          <w:szCs w:val="32"/>
        </w:rPr>
        <w:t>七分類：定義、依據與</w:t>
      </w:r>
      <w:proofErr w:type="gramStart"/>
      <w:r>
        <w:rPr>
          <w:b/>
          <w:bCs/>
          <w:color w:val="1F3864"/>
          <w:sz w:val="32"/>
          <w:szCs w:val="32"/>
        </w:rPr>
        <w:t>十二題對映）</w:t>
      </w:r>
      <w:proofErr w:type="gramEnd"/>
    </w:p>
    <w:p w14:paraId="313ECC09" w14:textId="77777777" w:rsidR="0092244B" w:rsidRDefault="00A5404F">
      <w:pPr>
        <w:spacing w:after="90" w:line="230" w:lineRule="auto"/>
      </w:pPr>
      <w:proofErr w:type="gramStart"/>
      <w:r>
        <w:t>本卷之</w:t>
      </w:r>
      <w:proofErr w:type="gramEnd"/>
      <w:r>
        <w:t>情境分類依四條原則定名：</w:t>
      </w:r>
      <w:proofErr w:type="gramStart"/>
      <w:r>
        <w:t>其一，</w:t>
      </w:r>
      <w:proofErr w:type="gramEnd"/>
      <w:r>
        <w:t>規範有正式</w:t>
      </w:r>
      <w:proofErr w:type="gramStart"/>
      <w:r>
        <w:t>用詞者直接</w:t>
      </w:r>
      <w:proofErr w:type="gramEnd"/>
      <w:r>
        <w:t>沿用（</w:t>
      </w:r>
      <w:proofErr w:type="spellStart"/>
      <w:r>
        <w:t>Blocklisting</w:t>
      </w:r>
      <w:proofErr w:type="spellEnd"/>
      <w:r>
        <w:t>、</w:t>
      </w:r>
      <w:r>
        <w:t>outdated</w:t>
      </w:r>
      <w:r>
        <w:t>、</w:t>
      </w:r>
      <w:r>
        <w:t>confusion</w:t>
      </w:r>
      <w:r>
        <w:t>、</w:t>
      </w:r>
      <w:r>
        <w:t>collision</w:t>
      </w:r>
      <w:r>
        <w:t>）；</w:t>
      </w:r>
      <w:proofErr w:type="gramStart"/>
      <w:r>
        <w:t>其二，</w:t>
      </w:r>
      <w:proofErr w:type="gramEnd"/>
      <w:r>
        <w:t>規範無詞而業界通行者，</w:t>
      </w:r>
      <w:proofErr w:type="gramStart"/>
      <w:r>
        <w:t>採</w:t>
      </w:r>
      <w:proofErr w:type="gramEnd"/>
      <w:r>
        <w:t>業界</w:t>
      </w:r>
      <w:proofErr w:type="gramStart"/>
      <w:r>
        <w:t>詞但判準由本卷</w:t>
      </w:r>
      <w:proofErr w:type="gramEnd"/>
      <w:r>
        <w:t>明文自定；其</w:t>
      </w:r>
      <w:proofErr w:type="gramStart"/>
      <w:r>
        <w:t>三</w:t>
      </w:r>
      <w:proofErr w:type="gramEnd"/>
      <w:r>
        <w:t>，判</w:t>
      </w:r>
      <w:proofErr w:type="gramStart"/>
      <w:r>
        <w:t>準</w:t>
      </w:r>
      <w:proofErr w:type="gramEnd"/>
      <w:r>
        <w:t>存在廠商間衝突之</w:t>
      </w:r>
      <w:proofErr w:type="gramStart"/>
      <w:r>
        <w:t>業界詞降為</w:t>
      </w:r>
      <w:proofErr w:type="gramEnd"/>
      <w:r>
        <w:t>別名註記、不作主名；其四，規範連情境都未定義者，於分類表中明確標注</w:t>
      </w:r>
      <w:proofErr w:type="gramStart"/>
      <w:r>
        <w:t>為本卷定義</w:t>
      </w:r>
      <w:proofErr w:type="gramEnd"/>
      <w:r>
        <w:t>。</w:t>
      </w:r>
    </w:p>
    <w:p w14:paraId="51263CC0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4"/>
          <w:szCs w:val="24"/>
        </w:rPr>
        <w:t>一、七種情境分類</w:t>
      </w:r>
    </w:p>
    <w:p w14:paraId="42F57687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分類</w:t>
      </w: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主名</w:t>
      </w: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sz w:val="16"/>
          <w:szCs w:val="16"/>
        </w:rPr>
        <w:t>判</w:t>
      </w:r>
      <w:proofErr w:type="gramStart"/>
      <w:r>
        <w:rPr>
          <w:rFonts w:ascii="Consolas" w:eastAsia="Consolas" w:hAnsi="Consolas" w:cs="Consolas"/>
          <w:sz w:val="16"/>
          <w:szCs w:val="16"/>
        </w:rPr>
        <w:t>準</w:t>
      </w:r>
      <w:proofErr w:type="gramEnd"/>
      <w:r>
        <w:rPr>
          <w:rFonts w:ascii="Consolas" w:eastAsia="Consolas" w:hAnsi="Consolas" w:cs="Consolas"/>
          <w:sz w:val="16"/>
          <w:szCs w:val="16"/>
        </w:rPr>
        <w:t>式定義</w:t>
      </w:r>
      <w:r>
        <w:rPr>
          <w:rFonts w:ascii="Consolas" w:eastAsia="Consolas" w:hAnsi="Consolas" w:cs="Consolas"/>
          <w:sz w:val="16"/>
          <w:szCs w:val="16"/>
        </w:rPr>
        <w:t xml:space="preserve">                                </w:t>
      </w:r>
      <w:r>
        <w:rPr>
          <w:rFonts w:ascii="Consolas" w:eastAsia="Consolas" w:hAnsi="Consolas" w:cs="Consolas"/>
          <w:sz w:val="16"/>
          <w:szCs w:val="16"/>
        </w:rPr>
        <w:t>規範依據</w:t>
      </w: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r>
        <w:rPr>
          <w:rFonts w:ascii="Consolas" w:eastAsia="Consolas" w:hAnsi="Consolas" w:cs="Consolas"/>
          <w:sz w:val="16"/>
          <w:szCs w:val="16"/>
        </w:rPr>
        <w:t>業界別</w:t>
      </w:r>
      <w:r>
        <w:rPr>
          <w:rFonts w:ascii="Consolas" w:eastAsia="Consolas" w:hAnsi="Consolas" w:cs="Consolas"/>
          <w:sz w:val="16"/>
          <w:szCs w:val="16"/>
        </w:rPr>
        <w:t>名</w:t>
      </w:r>
    </w:p>
    <w:p w14:paraId="5DD0FEA5" w14:textId="77777777" w:rsidR="0092244B" w:rsidRDefault="00A5404F">
      <w:pPr>
        <w:spacing w:line="215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缺漏鄰區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目標訊號證據達</w:t>
      </w:r>
      <w:proofErr w:type="gramStart"/>
      <w:r>
        <w:rPr>
          <w:rFonts w:ascii="Consolas" w:eastAsia="Consolas" w:hAnsi="Consolas" w:cs="Consolas"/>
          <w:sz w:val="16"/>
          <w:szCs w:val="16"/>
        </w:rPr>
        <w:t>換手等效條件</w:t>
      </w:r>
      <w:proofErr w:type="gramEnd"/>
      <w:r>
        <w:rPr>
          <w:rFonts w:ascii="Consolas" w:eastAsia="Consolas" w:hAnsi="Consolas" w:cs="Consolas"/>
          <w:sz w:val="16"/>
          <w:szCs w:val="16"/>
        </w:rPr>
        <w:t>且持續，而</w:t>
      </w:r>
      <w:r>
        <w:rPr>
          <w:rFonts w:ascii="Consolas" w:eastAsia="Consolas" w:hAnsi="Consolas" w:cs="Consolas"/>
          <w:sz w:val="16"/>
          <w:szCs w:val="16"/>
        </w:rPr>
        <w:t xml:space="preserve">        TS 38.300 15.3.3.1 </w:t>
      </w:r>
      <w:r>
        <w:rPr>
          <w:rFonts w:ascii="Consolas" w:eastAsia="Consolas" w:hAnsi="Consolas" w:cs="Consolas"/>
          <w:sz w:val="16"/>
          <w:szCs w:val="16"/>
        </w:rPr>
        <w:t>偵測</w:t>
      </w:r>
      <w:r>
        <w:rPr>
          <w:rFonts w:ascii="Consolas" w:eastAsia="Consolas" w:hAnsi="Consolas" w:cs="Consolas"/>
          <w:sz w:val="16"/>
          <w:szCs w:val="16"/>
        </w:rPr>
        <w:t xml:space="preserve">     missing neighbor</w:t>
      </w:r>
    </w:p>
    <w:p w14:paraId="35C5E57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NRT </w:t>
      </w:r>
      <w:r>
        <w:rPr>
          <w:rFonts w:ascii="Consolas" w:eastAsia="Consolas" w:hAnsi="Consolas" w:cs="Consolas"/>
          <w:sz w:val="16"/>
          <w:szCs w:val="16"/>
        </w:rPr>
        <w:t>中查無指向該目標之關係</w:t>
      </w:r>
      <w:proofErr w:type="gramStart"/>
      <w:r>
        <w:rPr>
          <w:rFonts w:ascii="Consolas" w:eastAsia="Consolas" w:hAnsi="Consolas" w:cs="Consolas"/>
          <w:sz w:val="16"/>
          <w:szCs w:val="16"/>
        </w:rPr>
        <w:t>（</w:t>
      </w:r>
      <w:proofErr w:type="gramEnd"/>
      <w:r>
        <w:rPr>
          <w:rFonts w:ascii="Consolas" w:eastAsia="Consolas" w:hAnsi="Consolas" w:cs="Consolas"/>
          <w:sz w:val="16"/>
          <w:szCs w:val="16"/>
        </w:rPr>
        <w:t>無線證據</w:t>
      </w: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功能、</w:t>
      </w:r>
      <w:r>
        <w:rPr>
          <w:rFonts w:ascii="Consolas" w:eastAsia="Consolas" w:hAnsi="Consolas" w:cs="Consolas"/>
          <w:sz w:val="16"/>
          <w:szCs w:val="16"/>
        </w:rPr>
        <w:t xml:space="preserve">15.3.3.2 </w:t>
      </w:r>
      <w:r>
        <w:rPr>
          <w:rFonts w:ascii="Consolas" w:eastAsia="Consolas" w:hAnsi="Consolas" w:cs="Consolas"/>
          <w:sz w:val="16"/>
          <w:szCs w:val="16"/>
        </w:rPr>
        <w:t>程序</w:t>
      </w:r>
    </w:p>
    <w:p w14:paraId="04010B2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判</w:t>
      </w:r>
      <w:proofErr w:type="gramStart"/>
      <w:r>
        <w:rPr>
          <w:rFonts w:ascii="Consolas" w:eastAsia="Consolas" w:hAnsi="Consolas" w:cs="Consolas"/>
          <w:sz w:val="16"/>
          <w:szCs w:val="16"/>
        </w:rPr>
        <w:t>準</w:t>
      </w:r>
      <w:proofErr w:type="gramEnd"/>
      <w:r>
        <w:rPr>
          <w:rFonts w:ascii="Consolas" w:eastAsia="Consolas" w:hAnsi="Consolas" w:cs="Consolas"/>
          <w:sz w:val="16"/>
          <w:szCs w:val="16"/>
        </w:rPr>
        <w:t>；規劃推算不在</w:t>
      </w:r>
      <w:proofErr w:type="gramStart"/>
      <w:r>
        <w:rPr>
          <w:rFonts w:ascii="Consolas" w:eastAsia="Consolas" w:hAnsi="Consolas" w:cs="Consolas"/>
          <w:sz w:val="16"/>
          <w:szCs w:val="16"/>
        </w:rPr>
        <w:t>本卷判準</w:t>
      </w:r>
      <w:proofErr w:type="gramEnd"/>
      <w:r>
        <w:rPr>
          <w:rFonts w:ascii="Consolas" w:eastAsia="Consolas" w:hAnsi="Consolas" w:cs="Consolas"/>
          <w:sz w:val="16"/>
          <w:szCs w:val="16"/>
        </w:rPr>
        <w:t>內</w:t>
      </w:r>
      <w:proofErr w:type="gramStart"/>
      <w:r>
        <w:rPr>
          <w:rFonts w:ascii="Consolas" w:eastAsia="Consolas" w:hAnsi="Consolas" w:cs="Consolas"/>
          <w:sz w:val="16"/>
          <w:szCs w:val="16"/>
        </w:rPr>
        <w:t>）</w:t>
      </w:r>
      <w:proofErr w:type="gramEnd"/>
    </w:p>
    <w:p w14:paraId="3715B9D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二</w:t>
      </w:r>
      <w:r>
        <w:rPr>
          <w:rFonts w:ascii="Consolas" w:eastAsia="Consolas" w:hAnsi="Consolas" w:cs="Consolas"/>
          <w:sz w:val="16"/>
          <w:szCs w:val="16"/>
        </w:rPr>
        <w:t xml:space="preserve">    PCI </w:t>
      </w:r>
      <w:r>
        <w:rPr>
          <w:rFonts w:ascii="Consolas" w:eastAsia="Consolas" w:hAnsi="Consolas" w:cs="Consolas"/>
          <w:sz w:val="16"/>
          <w:szCs w:val="16"/>
        </w:rPr>
        <w:t>混淆</w:t>
      </w: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同一組實體識別與頻率於服務範圍內對應</w:t>
      </w:r>
      <w:r>
        <w:rPr>
          <w:rFonts w:ascii="Consolas" w:eastAsia="Consolas" w:hAnsi="Consolas" w:cs="Consolas"/>
          <w:sz w:val="16"/>
          <w:szCs w:val="16"/>
        </w:rPr>
        <w:t xml:space="preserve">        TR 3</w:t>
      </w:r>
      <w:r>
        <w:rPr>
          <w:rFonts w:ascii="Consolas" w:eastAsia="Consolas" w:hAnsi="Consolas" w:cs="Consolas"/>
          <w:sz w:val="16"/>
          <w:szCs w:val="16"/>
        </w:rPr>
        <w:t>6.902 4.4.1</w:t>
      </w:r>
      <w:r>
        <w:rPr>
          <w:rFonts w:ascii="Consolas" w:eastAsia="Consolas" w:hAnsi="Consolas" w:cs="Consolas"/>
          <w:sz w:val="16"/>
          <w:szCs w:val="16"/>
        </w:rPr>
        <w:t>、</w:t>
      </w:r>
      <w:r>
        <w:rPr>
          <w:rFonts w:ascii="Consolas" w:eastAsia="Consolas" w:hAnsi="Consolas" w:cs="Consolas"/>
          <w:sz w:val="16"/>
          <w:szCs w:val="16"/>
        </w:rPr>
        <w:t xml:space="preserve">           PCI confusion</w:t>
      </w:r>
    </w:p>
    <w:p w14:paraId="57879C23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兩個以上全域識別，換手目標指涉歧義</w:t>
      </w:r>
      <w:r>
        <w:rPr>
          <w:rFonts w:ascii="Consolas" w:eastAsia="Consolas" w:hAnsi="Consolas" w:cs="Consolas"/>
          <w:sz w:val="16"/>
          <w:szCs w:val="16"/>
        </w:rPr>
        <w:t xml:space="preserve">          TR 28.861 5.5.1 </w:t>
      </w:r>
      <w:r>
        <w:rPr>
          <w:rFonts w:ascii="Consolas" w:eastAsia="Consolas" w:hAnsi="Consolas" w:cs="Consolas"/>
          <w:sz w:val="16"/>
          <w:szCs w:val="16"/>
        </w:rPr>
        <w:t>定義、</w:t>
      </w:r>
    </w:p>
    <w:p w14:paraId="087DD08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             TS 28.313 8.2.3.3 </w:t>
      </w:r>
      <w:r>
        <w:rPr>
          <w:rFonts w:ascii="Consolas" w:eastAsia="Consolas" w:hAnsi="Consolas" w:cs="Consolas"/>
          <w:sz w:val="16"/>
          <w:szCs w:val="16"/>
        </w:rPr>
        <w:t>處置</w:t>
      </w:r>
    </w:p>
    <w:p w14:paraId="5DB6389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三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未使用鄰區之移除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關係存在但換手嘗試與量測樣本</w:t>
      </w:r>
      <w:proofErr w:type="gramStart"/>
      <w:r>
        <w:rPr>
          <w:rFonts w:ascii="Consolas" w:eastAsia="Consolas" w:hAnsi="Consolas" w:cs="Consolas"/>
          <w:sz w:val="16"/>
          <w:szCs w:val="16"/>
        </w:rPr>
        <w:t>長期雙零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TS 38.300 </w:t>
      </w:r>
      <w:r>
        <w:rPr>
          <w:rFonts w:ascii="Consolas" w:eastAsia="Consolas" w:hAnsi="Consolas" w:cs="Consolas"/>
          <w:sz w:val="16"/>
          <w:szCs w:val="16"/>
        </w:rPr>
        <w:t>移除</w:t>
      </w:r>
      <w:r>
        <w:rPr>
          <w:rFonts w:ascii="Consolas" w:eastAsia="Consolas" w:hAnsi="Consolas" w:cs="Consolas"/>
          <w:sz w:val="16"/>
          <w:szCs w:val="16"/>
        </w:rPr>
        <w:t>功能</w:t>
      </w:r>
      <w:r>
        <w:rPr>
          <w:rFonts w:ascii="Consolas" w:eastAsia="Consolas" w:hAnsi="Consolas" w:cs="Consolas"/>
          <w:sz w:val="16"/>
          <w:szCs w:val="16"/>
        </w:rPr>
        <w:t xml:space="preserve">          redundant</w:t>
      </w:r>
      <w:r>
        <w:rPr>
          <w:rFonts w:ascii="Consolas" w:eastAsia="Consolas" w:hAnsi="Consolas" w:cs="Consolas"/>
          <w:sz w:val="16"/>
          <w:szCs w:val="16"/>
        </w:rPr>
        <w:t>、</w:t>
      </w:r>
      <w:r>
        <w:rPr>
          <w:rFonts w:ascii="Consolas" w:eastAsia="Consolas" w:hAnsi="Consolas" w:cs="Consolas"/>
          <w:sz w:val="16"/>
          <w:szCs w:val="16"/>
        </w:rPr>
        <w:t>unused</w:t>
      </w:r>
      <w:r>
        <w:rPr>
          <w:rFonts w:ascii="Consolas" w:eastAsia="Consolas" w:hAnsi="Consolas" w:cs="Consolas"/>
          <w:sz w:val="16"/>
          <w:szCs w:val="16"/>
        </w:rPr>
        <w:t>、</w:t>
      </w:r>
    </w:p>
    <w:p w14:paraId="32A4E4E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——</w:t>
      </w:r>
      <w:proofErr w:type="gramEnd"/>
      <w:r>
        <w:rPr>
          <w:rFonts w:ascii="Consolas" w:eastAsia="Consolas" w:hAnsi="Consolas" w:cs="Consolas"/>
          <w:sz w:val="16"/>
          <w:szCs w:val="16"/>
        </w:rPr>
        <w:t>判</w:t>
      </w:r>
      <w:proofErr w:type="gramStart"/>
      <w:r>
        <w:rPr>
          <w:rFonts w:ascii="Consolas" w:eastAsia="Consolas" w:hAnsi="Consolas" w:cs="Consolas"/>
          <w:sz w:val="16"/>
          <w:szCs w:val="16"/>
        </w:rPr>
        <w:t>準</w:t>
      </w:r>
      <w:proofErr w:type="gramEnd"/>
      <w:r>
        <w:rPr>
          <w:rFonts w:ascii="Consolas" w:eastAsia="Consolas" w:hAnsi="Consolas" w:cs="Consolas"/>
          <w:sz w:val="16"/>
          <w:szCs w:val="16"/>
        </w:rPr>
        <w:t>為使用量，觸發背景可為容量滿載</w:t>
      </w: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（</w:t>
      </w:r>
      <w:r>
        <w:rPr>
          <w:rFonts w:ascii="Consolas" w:eastAsia="Consolas" w:hAnsi="Consolas" w:cs="Consolas"/>
          <w:sz w:val="16"/>
          <w:szCs w:val="16"/>
        </w:rPr>
        <w:t>removes outdated</w:t>
      </w:r>
      <w:r>
        <w:rPr>
          <w:rFonts w:ascii="Consolas" w:eastAsia="Consolas" w:hAnsi="Consolas" w:cs="Consolas"/>
          <w:sz w:val="16"/>
          <w:szCs w:val="16"/>
        </w:rPr>
        <w:t>）；</w:t>
      </w:r>
      <w:r>
        <w:rPr>
          <w:rFonts w:ascii="Consolas" w:eastAsia="Consolas" w:hAnsi="Consolas" w:cs="Consolas"/>
          <w:sz w:val="16"/>
          <w:szCs w:val="16"/>
        </w:rPr>
        <w:t xml:space="preserve">      NRT Entry Removal</w:t>
      </w:r>
      <w:r>
        <w:rPr>
          <w:rFonts w:ascii="Consolas" w:eastAsia="Consolas" w:hAnsi="Consolas" w:cs="Consolas"/>
          <w:sz w:val="16"/>
          <w:szCs w:val="16"/>
        </w:rPr>
        <w:t>、</w:t>
      </w:r>
    </w:p>
    <w:p w14:paraId="7AED22D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（批次修剪）或持續監測（</w:t>
      </w:r>
      <w:r>
        <w:rPr>
          <w:rFonts w:ascii="Consolas" w:eastAsia="Consolas" w:hAnsi="Consolas" w:cs="Consolas"/>
          <w:sz w:val="16"/>
          <w:szCs w:val="16"/>
        </w:rPr>
        <w:t>aging</w:t>
      </w:r>
      <w:r>
        <w:rPr>
          <w:rFonts w:ascii="Consolas" w:eastAsia="Consolas" w:hAnsi="Consolas" w:cs="Consolas"/>
          <w:sz w:val="16"/>
          <w:szCs w:val="16"/>
        </w:rPr>
        <w:t>）</w:t>
      </w: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r>
        <w:rPr>
          <w:rFonts w:ascii="Consolas" w:eastAsia="Consolas" w:hAnsi="Consolas" w:cs="Consolas"/>
          <w:sz w:val="16"/>
          <w:szCs w:val="16"/>
        </w:rPr>
        <w:t>判</w:t>
      </w:r>
      <w:proofErr w:type="gramStart"/>
      <w:r>
        <w:rPr>
          <w:rFonts w:ascii="Consolas" w:eastAsia="Consolas" w:hAnsi="Consolas" w:cs="Consolas"/>
          <w:sz w:val="16"/>
          <w:szCs w:val="16"/>
        </w:rPr>
        <w:t>準</w:t>
      </w:r>
      <w:proofErr w:type="gramEnd"/>
      <w:r>
        <w:rPr>
          <w:rFonts w:ascii="Consolas" w:eastAsia="Consolas" w:hAnsi="Consolas" w:cs="Consolas"/>
          <w:sz w:val="16"/>
          <w:szCs w:val="16"/>
        </w:rPr>
        <w:t>為</w:t>
      </w:r>
      <w:proofErr w:type="gramStart"/>
      <w:r>
        <w:rPr>
          <w:rFonts w:ascii="Consolas" w:eastAsia="Consolas" w:hAnsi="Consolas" w:cs="Consolas"/>
          <w:sz w:val="16"/>
          <w:szCs w:val="16"/>
        </w:rPr>
        <w:t>本卷操作化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aging</w:t>
      </w:r>
      <w:r>
        <w:rPr>
          <w:rFonts w:ascii="Consolas" w:eastAsia="Consolas" w:hAnsi="Consolas" w:cs="Consolas"/>
          <w:sz w:val="16"/>
          <w:szCs w:val="16"/>
        </w:rPr>
        <w:t>、</w:t>
      </w:r>
      <w:r>
        <w:rPr>
          <w:rFonts w:ascii="Consolas" w:eastAsia="Consolas" w:hAnsi="Consolas" w:cs="Consolas"/>
          <w:sz w:val="16"/>
          <w:szCs w:val="16"/>
        </w:rPr>
        <w:t>auto deletion</w:t>
      </w:r>
    </w:p>
    <w:p w14:paraId="765D83A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四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過時失真對應</w:t>
      </w: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關係存在但所記對應已失真</w:t>
      </w:r>
      <w:proofErr w:type="gramStart"/>
      <w:r>
        <w:rPr>
          <w:rFonts w:ascii="Consolas" w:eastAsia="Consolas" w:hAnsi="Consolas" w:cs="Consolas"/>
          <w:sz w:val="16"/>
          <w:szCs w:val="16"/>
        </w:rPr>
        <w:t>（</w:t>
      </w:r>
      <w:proofErr w:type="gramEnd"/>
      <w:r>
        <w:rPr>
          <w:rFonts w:ascii="Consolas" w:eastAsia="Consolas" w:hAnsi="Consolas" w:cs="Consolas"/>
          <w:sz w:val="16"/>
          <w:szCs w:val="16"/>
        </w:rPr>
        <w:t>目標實體識別</w:t>
      </w:r>
      <w:r>
        <w:rPr>
          <w:rFonts w:ascii="Consolas" w:eastAsia="Consolas" w:hAnsi="Consolas" w:cs="Consolas"/>
          <w:sz w:val="16"/>
          <w:szCs w:val="16"/>
        </w:rPr>
        <w:t xml:space="preserve">      TS 38.300 </w:t>
      </w:r>
      <w:r>
        <w:rPr>
          <w:rFonts w:ascii="Consolas" w:eastAsia="Consolas" w:hAnsi="Consolas" w:cs="Consolas"/>
          <w:sz w:val="16"/>
          <w:szCs w:val="16"/>
        </w:rPr>
        <w:t>同一</w:t>
      </w:r>
      <w:r>
        <w:rPr>
          <w:rFonts w:ascii="Consolas" w:eastAsia="Consolas" w:hAnsi="Consolas" w:cs="Consolas"/>
          <w:sz w:val="16"/>
          <w:szCs w:val="16"/>
        </w:rPr>
        <w:t xml:space="preserve"> outdated     stale</w:t>
      </w:r>
      <w:r>
        <w:rPr>
          <w:rFonts w:ascii="Consolas" w:eastAsia="Consolas" w:hAnsi="Consolas" w:cs="Consolas"/>
          <w:sz w:val="16"/>
          <w:szCs w:val="16"/>
        </w:rPr>
        <w:t>、</w:t>
      </w:r>
      <w:r>
        <w:rPr>
          <w:rFonts w:ascii="Consolas" w:eastAsia="Consolas" w:hAnsi="Consolas" w:cs="Consolas"/>
          <w:sz w:val="16"/>
          <w:szCs w:val="16"/>
        </w:rPr>
        <w:t>incorrect</w:t>
      </w:r>
    </w:p>
    <w:p w14:paraId="7C910591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變更而表未同步</w:t>
      </w:r>
      <w:proofErr w:type="gramStart"/>
      <w:r>
        <w:rPr>
          <w:rFonts w:ascii="Consolas" w:eastAsia="Consolas" w:hAnsi="Consolas" w:cs="Consolas"/>
          <w:sz w:val="16"/>
          <w:szCs w:val="16"/>
        </w:rPr>
        <w:t>）</w:t>
      </w:r>
      <w:r>
        <w:rPr>
          <w:rFonts w:ascii="Consolas" w:eastAsia="Consolas" w:hAnsi="Consolas" w:cs="Consolas"/>
          <w:sz w:val="16"/>
          <w:szCs w:val="16"/>
        </w:rPr>
        <w:t>——</w:t>
      </w:r>
      <w:r>
        <w:rPr>
          <w:rFonts w:ascii="Consolas" w:eastAsia="Consolas" w:hAnsi="Consolas" w:cs="Consolas"/>
          <w:sz w:val="16"/>
          <w:szCs w:val="16"/>
        </w:rPr>
        <w:t>依表</w:t>
      </w:r>
      <w:proofErr w:type="gramEnd"/>
      <w:r>
        <w:rPr>
          <w:rFonts w:ascii="Consolas" w:eastAsia="Consolas" w:hAnsi="Consolas" w:cs="Consolas"/>
          <w:sz w:val="16"/>
          <w:szCs w:val="16"/>
        </w:rPr>
        <w:t>執行即目標不可</w:t>
      </w: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用詞；成因源為</w:t>
      </w:r>
      <w:r>
        <w:rPr>
          <w:rFonts w:ascii="Consolas" w:eastAsia="Consolas" w:hAnsi="Consolas" w:cs="Consolas"/>
          <w:sz w:val="16"/>
          <w:szCs w:val="16"/>
        </w:rPr>
        <w:t xml:space="preserve"> PCI </w:t>
      </w:r>
      <w:r>
        <w:rPr>
          <w:rFonts w:ascii="Consolas" w:eastAsia="Consolas" w:hAnsi="Consolas" w:cs="Consolas"/>
          <w:sz w:val="16"/>
          <w:szCs w:val="16"/>
        </w:rPr>
        <w:t>重配</w:t>
      </w:r>
    </w:p>
    <w:p w14:paraId="628F92C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用、新配對解析回同一全域識別</w:t>
      </w: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sz w:val="16"/>
          <w:szCs w:val="16"/>
        </w:rPr>
        <w:t>（</w:t>
      </w:r>
      <w:r>
        <w:rPr>
          <w:rFonts w:ascii="Consolas" w:eastAsia="Consolas" w:hAnsi="Consolas" w:cs="Consolas"/>
          <w:sz w:val="16"/>
          <w:szCs w:val="16"/>
        </w:rPr>
        <w:t>TS 28.313 6.4.1.4.3</w:t>
      </w:r>
      <w:r>
        <w:rPr>
          <w:rFonts w:ascii="Consolas" w:eastAsia="Consolas" w:hAnsi="Consolas" w:cs="Consolas"/>
          <w:sz w:val="16"/>
          <w:szCs w:val="16"/>
        </w:rPr>
        <w:t>）</w:t>
      </w:r>
    </w:p>
    <w:p w14:paraId="38FE7C96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五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過射／劣質鄰</w:t>
      </w:r>
      <w:proofErr w:type="gramEnd"/>
      <w:r>
        <w:rPr>
          <w:rFonts w:ascii="Consolas" w:eastAsia="Consolas" w:hAnsi="Consolas" w:cs="Consolas"/>
          <w:sz w:val="16"/>
          <w:szCs w:val="16"/>
        </w:rPr>
        <w:t>區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目標可</w:t>
      </w:r>
      <w:proofErr w:type="gramStart"/>
      <w:r>
        <w:rPr>
          <w:rFonts w:ascii="Consolas" w:eastAsia="Consolas" w:hAnsi="Consolas" w:cs="Consolas"/>
          <w:sz w:val="16"/>
          <w:szCs w:val="16"/>
        </w:rPr>
        <w:t>被量測但</w:t>
      </w:r>
      <w:proofErr w:type="gramEnd"/>
      <w:r>
        <w:rPr>
          <w:rFonts w:ascii="Consolas" w:eastAsia="Consolas" w:hAnsi="Consolas" w:cs="Consolas"/>
          <w:sz w:val="16"/>
          <w:szCs w:val="16"/>
        </w:rPr>
        <w:t>換手後表現劣質</w:t>
      </w:r>
      <w:proofErr w:type="gramStart"/>
      <w:r>
        <w:rPr>
          <w:rFonts w:ascii="Consolas" w:eastAsia="Consolas" w:hAnsi="Consolas" w:cs="Consolas"/>
          <w:sz w:val="16"/>
          <w:szCs w:val="16"/>
        </w:rPr>
        <w:t>（</w:t>
      </w:r>
      <w:proofErr w:type="gramEnd"/>
      <w:r>
        <w:rPr>
          <w:rFonts w:ascii="Consolas" w:eastAsia="Consolas" w:hAnsi="Consolas" w:cs="Consolas"/>
          <w:sz w:val="16"/>
          <w:szCs w:val="16"/>
        </w:rPr>
        <w:t>接取失敗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病症名規範未定</w:t>
      </w:r>
      <w:proofErr w:type="gramStart"/>
      <w:r>
        <w:rPr>
          <w:rFonts w:ascii="Consolas" w:eastAsia="Consolas" w:hAnsi="Consolas" w:cs="Consolas"/>
          <w:sz w:val="16"/>
          <w:szCs w:val="16"/>
        </w:rPr>
        <w:t>（本卷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    boomer cell</w:t>
      </w:r>
      <w:r>
        <w:rPr>
          <w:rFonts w:ascii="Consolas" w:eastAsia="Consolas" w:hAnsi="Consolas" w:cs="Consolas"/>
          <w:sz w:val="16"/>
          <w:szCs w:val="16"/>
        </w:rPr>
        <w:t>、</w:t>
      </w:r>
    </w:p>
    <w:p w14:paraId="15FE6B5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集中、</w:t>
      </w:r>
      <w:proofErr w:type="gramStart"/>
      <w:r>
        <w:rPr>
          <w:rFonts w:ascii="Consolas" w:eastAsia="Consolas" w:hAnsi="Consolas" w:cs="Consolas"/>
          <w:sz w:val="16"/>
          <w:szCs w:val="16"/>
        </w:rPr>
        <w:t>成功比崩落</w:t>
      </w:r>
      <w:proofErr w:type="gramEnd"/>
      <w:r>
        <w:rPr>
          <w:rFonts w:ascii="Consolas" w:eastAsia="Consolas" w:hAnsi="Consolas" w:cs="Consolas"/>
          <w:sz w:val="16"/>
          <w:szCs w:val="16"/>
        </w:rPr>
        <w:t>、量測離散度大</w:t>
      </w:r>
      <w:proofErr w:type="gramStart"/>
      <w:r>
        <w:rPr>
          <w:rFonts w:ascii="Consolas" w:eastAsia="Consolas" w:hAnsi="Consolas" w:cs="Consolas"/>
          <w:sz w:val="16"/>
          <w:szCs w:val="16"/>
        </w:rPr>
        <w:t>）</w:t>
      </w:r>
      <w:r>
        <w:rPr>
          <w:rFonts w:ascii="Consolas" w:eastAsia="Consolas" w:hAnsi="Consolas" w:cs="Consolas"/>
          <w:sz w:val="16"/>
          <w:szCs w:val="16"/>
        </w:rPr>
        <w:t>——</w:t>
      </w:r>
      <w:proofErr w:type="gramEnd"/>
      <w:r>
        <w:rPr>
          <w:rFonts w:ascii="Consolas" w:eastAsia="Consolas" w:hAnsi="Consolas" w:cs="Consolas"/>
          <w:sz w:val="16"/>
          <w:szCs w:val="16"/>
        </w:rPr>
        <w:t>訊號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定義</w:t>
      </w:r>
      <w:proofErr w:type="gramStart"/>
      <w:r>
        <w:rPr>
          <w:rFonts w:ascii="Consolas" w:eastAsia="Consolas" w:hAnsi="Consolas" w:cs="Consolas"/>
          <w:sz w:val="16"/>
          <w:szCs w:val="16"/>
        </w:rPr>
        <w:t>）</w:t>
      </w:r>
      <w:proofErr w:type="gramEnd"/>
      <w:r>
        <w:rPr>
          <w:rFonts w:ascii="Consolas" w:eastAsia="Consolas" w:hAnsi="Consolas" w:cs="Consolas"/>
          <w:sz w:val="16"/>
          <w:szCs w:val="16"/>
        </w:rPr>
        <w:t>；處置為分類六之</w:t>
      </w:r>
      <w:r>
        <w:rPr>
          <w:rFonts w:ascii="Consolas" w:eastAsia="Consolas" w:hAnsi="Consolas" w:cs="Consolas"/>
          <w:sz w:val="16"/>
          <w:szCs w:val="16"/>
        </w:rPr>
        <w:t xml:space="preserve">      overshooting</w:t>
      </w:r>
      <w:r>
        <w:rPr>
          <w:rFonts w:ascii="Consolas" w:eastAsia="Consolas" w:hAnsi="Consolas" w:cs="Consolas"/>
          <w:sz w:val="16"/>
          <w:szCs w:val="16"/>
        </w:rPr>
        <w:t>、</w:t>
      </w:r>
    </w:p>
    <w:p w14:paraId="5C68FB8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到得了、服務不了</w:t>
      </w:r>
      <w:r>
        <w:rPr>
          <w:rFonts w:ascii="Consolas" w:eastAsia="Consolas" w:hAnsi="Consolas" w:cs="Consolas"/>
          <w:sz w:val="16"/>
          <w:szCs w:val="16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Blocklisting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用例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ultra-distant</w:t>
      </w:r>
    </w:p>
    <w:p w14:paraId="4286BE8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六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封鎖與白名單管理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使關係「</w:t>
      </w:r>
      <w:proofErr w:type="gramStart"/>
      <w:r>
        <w:rPr>
          <w:rFonts w:ascii="Consolas" w:eastAsia="Consolas" w:hAnsi="Consolas" w:cs="Consolas"/>
          <w:sz w:val="16"/>
          <w:szCs w:val="16"/>
        </w:rPr>
        <w:t>存在於表中</w:t>
      </w:r>
      <w:proofErr w:type="gramEnd"/>
      <w:r>
        <w:rPr>
          <w:rFonts w:ascii="Consolas" w:eastAsia="Consolas" w:hAnsi="Consolas" w:cs="Consolas"/>
          <w:sz w:val="16"/>
          <w:szCs w:val="16"/>
        </w:rPr>
        <w:t>且不可用於換手」之管理</w:t>
      </w:r>
      <w:r>
        <w:rPr>
          <w:rFonts w:ascii="Consolas" w:eastAsia="Consolas" w:hAnsi="Consolas" w:cs="Consolas"/>
          <w:sz w:val="16"/>
          <w:szCs w:val="16"/>
        </w:rPr>
        <w:t xml:space="preserve">    TS 28.313 6.</w:t>
      </w:r>
      <w:r>
        <w:rPr>
          <w:rFonts w:ascii="Consolas" w:eastAsia="Consolas" w:hAnsi="Consolas" w:cs="Consolas"/>
          <w:sz w:val="16"/>
          <w:szCs w:val="16"/>
        </w:rPr>
        <w:t>4.1.3.4</w:t>
      </w:r>
      <w:r>
        <w:rPr>
          <w:rFonts w:ascii="Consolas" w:eastAsia="Consolas" w:hAnsi="Consolas" w:cs="Consolas"/>
          <w:sz w:val="16"/>
          <w:szCs w:val="16"/>
        </w:rPr>
        <w:t>／</w:t>
      </w:r>
      <w:r>
        <w:rPr>
          <w:rFonts w:ascii="Consolas" w:eastAsia="Consolas" w:hAnsi="Consolas" w:cs="Consolas"/>
          <w:sz w:val="16"/>
          <w:szCs w:val="16"/>
        </w:rPr>
        <w:t xml:space="preserve">       whitelisting</w:t>
      </w:r>
      <w:r>
        <w:rPr>
          <w:rFonts w:ascii="Consolas" w:eastAsia="Consolas" w:hAnsi="Consolas" w:cs="Consolas"/>
          <w:sz w:val="16"/>
          <w:szCs w:val="16"/>
        </w:rPr>
        <w:t>、</w:t>
      </w:r>
    </w:p>
    <w:p w14:paraId="46489311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操作</w:t>
      </w:r>
      <w:proofErr w:type="gramStart"/>
      <w:r>
        <w:rPr>
          <w:rFonts w:ascii="Consolas" w:eastAsia="Consolas" w:hAnsi="Consolas" w:cs="Consolas"/>
          <w:sz w:val="16"/>
          <w:szCs w:val="16"/>
        </w:rPr>
        <w:t>（</w:t>
      </w:r>
      <w:proofErr w:type="gramEnd"/>
      <w:r>
        <w:rPr>
          <w:rFonts w:ascii="Consolas" w:eastAsia="Consolas" w:hAnsi="Consolas" w:cs="Consolas"/>
          <w:sz w:val="16"/>
          <w:szCs w:val="16"/>
        </w:rPr>
        <w:t>官方定義為複合動作：禁換手＋防移除</w:t>
      </w:r>
      <w:r>
        <w:rPr>
          <w:rFonts w:ascii="Consolas" w:eastAsia="Consolas" w:hAnsi="Consolas" w:cs="Consolas"/>
          <w:sz w:val="16"/>
          <w:szCs w:val="16"/>
        </w:rPr>
        <w:t xml:space="preserve">    6.4.1.3.5 </w:t>
      </w:r>
      <w:proofErr w:type="gramStart"/>
      <w:r>
        <w:rPr>
          <w:rFonts w:ascii="Consolas" w:eastAsia="Consolas" w:hAnsi="Consolas" w:cs="Consolas"/>
          <w:sz w:val="16"/>
          <w:szCs w:val="16"/>
        </w:rPr>
        <w:t>官方用例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blacklisting</w:t>
      </w:r>
      <w:r>
        <w:rPr>
          <w:rFonts w:ascii="Consolas" w:eastAsia="Consolas" w:hAnsi="Consolas" w:cs="Consolas"/>
          <w:sz w:val="16"/>
          <w:szCs w:val="16"/>
        </w:rPr>
        <w:t>（舊詞）</w:t>
      </w:r>
    </w:p>
    <w:p w14:paraId="693ED25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一步完成</w:t>
      </w:r>
      <w:proofErr w:type="gramStart"/>
      <w:r>
        <w:rPr>
          <w:rFonts w:ascii="Consolas" w:eastAsia="Consolas" w:hAnsi="Consolas" w:cs="Consolas"/>
          <w:sz w:val="16"/>
          <w:szCs w:val="16"/>
        </w:rPr>
        <w:t>）</w:t>
      </w:r>
      <w:proofErr w:type="gramEnd"/>
      <w:r>
        <w:rPr>
          <w:rFonts w:ascii="Consolas" w:eastAsia="Consolas" w:hAnsi="Consolas" w:cs="Consolas"/>
          <w:sz w:val="16"/>
          <w:szCs w:val="16"/>
        </w:rPr>
        <w:t>；含其反向之稽核與修復</w:t>
      </w:r>
    </w:p>
    <w:p w14:paraId="2A17FAF2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七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連線管理</w:t>
      </w:r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連線之建立、禁止與換手路徑禁用</w:t>
      </w:r>
      <w:proofErr w:type="gramStart"/>
      <w:r>
        <w:rPr>
          <w:rFonts w:ascii="Consolas" w:eastAsia="Consolas" w:hAnsi="Consolas" w:cs="Consolas"/>
          <w:sz w:val="16"/>
          <w:szCs w:val="16"/>
        </w:rPr>
        <w:t>——</w:t>
      </w:r>
      <w:r>
        <w:rPr>
          <w:rFonts w:ascii="Consolas" w:eastAsia="Consolas" w:hAnsi="Consolas" w:cs="Consolas"/>
          <w:sz w:val="16"/>
          <w:szCs w:val="16"/>
        </w:rPr>
        <w:t>本卷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TS 28.313 6.4.1.3.6</w:t>
      </w:r>
      <w:r>
        <w:rPr>
          <w:rFonts w:ascii="Consolas" w:eastAsia="Consolas" w:hAnsi="Consolas" w:cs="Consolas"/>
          <w:sz w:val="16"/>
          <w:szCs w:val="16"/>
        </w:rPr>
        <w:t>／</w:t>
      </w: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/TNL </w:t>
      </w:r>
      <w:r>
        <w:rPr>
          <w:rFonts w:ascii="Consolas" w:eastAsia="Consolas" w:hAnsi="Consolas" w:cs="Consolas"/>
          <w:sz w:val="16"/>
          <w:szCs w:val="16"/>
        </w:rPr>
        <w:t>故障處置</w:t>
      </w:r>
    </w:p>
    <w:p w14:paraId="7502D74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r>
        <w:rPr>
          <w:rFonts w:ascii="Consolas" w:eastAsia="Consolas" w:hAnsi="Consolas" w:cs="Consolas"/>
          <w:sz w:val="16"/>
          <w:szCs w:val="16"/>
        </w:rPr>
        <w:t xml:space="preserve">                   </w:t>
      </w:r>
      <w:r>
        <w:rPr>
          <w:rFonts w:ascii="Consolas" w:eastAsia="Consolas" w:hAnsi="Consolas" w:cs="Consolas"/>
          <w:sz w:val="16"/>
          <w:szCs w:val="16"/>
        </w:rPr>
        <w:t>場景為</w:t>
      </w:r>
      <w:proofErr w:type="gramStart"/>
      <w:r>
        <w:rPr>
          <w:rFonts w:ascii="Consolas" w:eastAsia="Consolas" w:hAnsi="Consolas" w:cs="Consolas"/>
          <w:sz w:val="16"/>
          <w:szCs w:val="16"/>
        </w:rPr>
        <w:t>關係在場</w:t>
      </w:r>
      <w:proofErr w:type="gramEnd"/>
      <w:r>
        <w:rPr>
          <w:rFonts w:ascii="Consolas" w:eastAsia="Consolas" w:hAnsi="Consolas" w:cs="Consolas"/>
          <w:sz w:val="16"/>
          <w:szCs w:val="16"/>
        </w:rPr>
        <w:t>、無線正常而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Xn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未通，禁用</w:t>
      </w:r>
      <w:r>
        <w:rPr>
          <w:rFonts w:ascii="Consolas" w:eastAsia="Consolas" w:hAnsi="Consolas" w:cs="Consolas"/>
          <w:sz w:val="16"/>
          <w:szCs w:val="16"/>
        </w:rPr>
        <w:t xml:space="preserve">    6.4.1.3.7 </w:t>
      </w:r>
      <w:proofErr w:type="gramStart"/>
      <w:r>
        <w:rPr>
          <w:rFonts w:ascii="Consolas" w:eastAsia="Consolas" w:hAnsi="Consolas" w:cs="Consolas"/>
          <w:sz w:val="16"/>
          <w:szCs w:val="16"/>
        </w:rPr>
        <w:t>用例</w:t>
      </w:r>
      <w:proofErr w:type="gramEnd"/>
      <w:r>
        <w:rPr>
          <w:rFonts w:ascii="Consolas" w:eastAsia="Consolas" w:hAnsi="Consolas" w:cs="Consolas"/>
          <w:sz w:val="16"/>
          <w:szCs w:val="16"/>
        </w:rPr>
        <w:t>、</w:t>
      </w:r>
    </w:p>
    <w:p w14:paraId="09089B14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r>
        <w:rPr>
          <w:rFonts w:ascii="Consolas" w:eastAsia="Consolas" w:hAnsi="Consolas" w:cs="Consolas"/>
          <w:sz w:val="16"/>
          <w:szCs w:val="16"/>
        </w:rPr>
        <w:t>換手路徑（不拆線）並交管理面修復</w:t>
      </w:r>
      <w:r>
        <w:rPr>
          <w:rFonts w:ascii="Consolas" w:eastAsia="Consolas" w:hAnsi="Consolas" w:cs="Consolas"/>
          <w:sz w:val="16"/>
          <w:szCs w:val="16"/>
        </w:rPr>
        <w:t xml:space="preserve">            TS 38.300 15.3.4</w:t>
      </w:r>
    </w:p>
    <w:p w14:paraId="2A32063D" w14:textId="77777777" w:rsidR="0092244B" w:rsidRDefault="00A5404F">
      <w:pPr>
        <w:spacing w:after="40" w:line="230" w:lineRule="auto"/>
      </w:pPr>
      <w:r>
        <w:rPr>
          <w:sz w:val="6"/>
          <w:szCs w:val="6"/>
        </w:rPr>
        <w:t xml:space="preserve"> </w:t>
      </w:r>
    </w:p>
    <w:p w14:paraId="5C261FEF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4"/>
          <w:szCs w:val="24"/>
        </w:rPr>
        <w:t>二、</w:t>
      </w:r>
      <w:proofErr w:type="gramStart"/>
      <w:r>
        <w:rPr>
          <w:b/>
          <w:bCs/>
          <w:color w:val="2E5496"/>
          <w:sz w:val="24"/>
          <w:szCs w:val="24"/>
        </w:rPr>
        <w:t>十二題對映</w:t>
      </w:r>
      <w:proofErr w:type="gramEnd"/>
    </w:p>
    <w:p w14:paraId="3DA4027E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>題</w:t>
      </w: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>分類</w:t>
      </w: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證據構型或</w:t>
      </w:r>
      <w:proofErr w:type="gramEnd"/>
      <w:r>
        <w:rPr>
          <w:rFonts w:ascii="Consolas" w:eastAsia="Consolas" w:hAnsi="Consolas" w:cs="Consolas"/>
          <w:sz w:val="16"/>
          <w:szCs w:val="16"/>
        </w:rPr>
        <w:t>面向</w:t>
      </w:r>
      <w:r>
        <w:rPr>
          <w:rFonts w:ascii="Consolas" w:eastAsia="Consolas" w:hAnsi="Consolas" w:cs="Consolas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sz w:val="16"/>
          <w:szCs w:val="16"/>
        </w:rPr>
        <w:t>觸發背景</w:t>
      </w:r>
    </w:p>
    <w:p w14:paraId="5800807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1   </w:t>
      </w: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缺漏鄰區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失敗側重建統計反推</w:t>
      </w:r>
      <w:r>
        <w:rPr>
          <w:rFonts w:ascii="Consolas" w:eastAsia="Consolas" w:hAnsi="Consolas" w:cs="Consolas"/>
          <w:sz w:val="16"/>
          <w:szCs w:val="16"/>
        </w:rPr>
        <w:t xml:space="preserve">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264DA6F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2   </w:t>
      </w: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缺漏鄰區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量測門檻偵測</w:t>
      </w: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0C0AC84B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3   </w:t>
      </w: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缺漏鄰區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深邊緣相對判</w:t>
      </w:r>
      <w:proofErr w:type="gramStart"/>
      <w:r>
        <w:rPr>
          <w:rFonts w:ascii="Consolas" w:eastAsia="Consolas" w:hAnsi="Consolas" w:cs="Consolas"/>
          <w:sz w:val="16"/>
          <w:szCs w:val="16"/>
        </w:rPr>
        <w:t>準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14B29D12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4   </w:t>
      </w: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缺漏鄰區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未知目標之量能偵測</w:t>
      </w:r>
      <w:r>
        <w:rPr>
          <w:rFonts w:ascii="Consolas" w:eastAsia="Consolas" w:hAnsi="Consolas" w:cs="Consolas"/>
          <w:sz w:val="16"/>
          <w:szCs w:val="16"/>
        </w:rPr>
        <w:t xml:space="preserve">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23407B61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5   </w:t>
      </w:r>
      <w:r>
        <w:rPr>
          <w:rFonts w:ascii="Consolas" w:eastAsia="Consolas" w:hAnsi="Consolas" w:cs="Consolas"/>
          <w:sz w:val="16"/>
          <w:szCs w:val="16"/>
        </w:rPr>
        <w:t>二</w:t>
      </w:r>
      <w:r>
        <w:rPr>
          <w:rFonts w:ascii="Consolas" w:eastAsia="Consolas" w:hAnsi="Consolas" w:cs="Consolas"/>
          <w:sz w:val="16"/>
          <w:szCs w:val="16"/>
        </w:rPr>
        <w:t xml:space="preserve"> PCI </w:t>
      </w:r>
      <w:r>
        <w:rPr>
          <w:rFonts w:ascii="Consolas" w:eastAsia="Consolas" w:hAnsi="Consolas" w:cs="Consolas"/>
          <w:sz w:val="16"/>
          <w:szCs w:val="16"/>
        </w:rPr>
        <w:t>混淆</w:t>
      </w:r>
      <w:r>
        <w:rPr>
          <w:rFonts w:ascii="Consolas" w:eastAsia="Consolas" w:hAnsi="Consolas" w:cs="Consolas"/>
          <w:sz w:val="16"/>
          <w:szCs w:val="16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解析多身分確診</w:t>
      </w:r>
      <w:r>
        <w:rPr>
          <w:rFonts w:ascii="Consolas" w:eastAsia="Consolas" w:hAnsi="Consolas" w:cs="Consolas"/>
          <w:sz w:val="16"/>
          <w:szCs w:val="16"/>
        </w:rPr>
        <w:t xml:space="preserve">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7BCA08C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6   </w:t>
      </w:r>
      <w:r>
        <w:rPr>
          <w:rFonts w:ascii="Consolas" w:eastAsia="Consolas" w:hAnsi="Consolas" w:cs="Consolas"/>
          <w:sz w:val="16"/>
          <w:szCs w:val="16"/>
        </w:rPr>
        <w:t>七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Xn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連線管理</w:t>
      </w: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換手路徑禁用與修復</w:t>
      </w:r>
      <w:r>
        <w:rPr>
          <w:rFonts w:ascii="Consolas" w:eastAsia="Consolas" w:hAnsi="Consolas" w:cs="Consolas"/>
          <w:sz w:val="16"/>
          <w:szCs w:val="16"/>
        </w:rPr>
        <w:t xml:space="preserve">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10BFEAF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7   </w:t>
      </w:r>
      <w:r>
        <w:rPr>
          <w:rFonts w:ascii="Consolas" w:eastAsia="Consolas" w:hAnsi="Consolas" w:cs="Consolas"/>
          <w:sz w:val="16"/>
          <w:szCs w:val="16"/>
        </w:rPr>
        <w:t>五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過射</w:t>
      </w:r>
      <w:proofErr w:type="gramEnd"/>
      <w:r>
        <w:rPr>
          <w:rFonts w:ascii="Consolas" w:eastAsia="Consolas" w:hAnsi="Consolas" w:cs="Consolas"/>
          <w:sz w:val="16"/>
          <w:szCs w:val="16"/>
        </w:rPr>
        <w:t>／劣質</w:t>
      </w: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>接取失敗集中、封鎖處置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—</w:t>
      </w:r>
      <w:proofErr w:type="gramEnd"/>
    </w:p>
    <w:p w14:paraId="2DA6384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8   </w:t>
      </w: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缺漏鄰區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跨頻偵測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cell </w:t>
      </w:r>
      <w:r>
        <w:rPr>
          <w:rFonts w:ascii="Consolas" w:eastAsia="Consolas" w:hAnsi="Consolas" w:cs="Consolas"/>
          <w:sz w:val="16"/>
          <w:szCs w:val="16"/>
        </w:rPr>
        <w:t>壅塞</w:t>
      </w:r>
    </w:p>
    <w:p w14:paraId="5CCA1C96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9   </w:t>
      </w:r>
      <w:r>
        <w:rPr>
          <w:rFonts w:ascii="Consolas" w:eastAsia="Consolas" w:hAnsi="Consolas" w:cs="Consolas"/>
          <w:sz w:val="16"/>
          <w:szCs w:val="16"/>
        </w:rPr>
        <w:t>三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未使用移除</w:t>
      </w: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>觸發式批次修剪</w:t>
      </w:r>
      <w:r>
        <w:rPr>
          <w:rFonts w:ascii="Consolas" w:eastAsia="Consolas" w:hAnsi="Consolas" w:cs="Consolas"/>
          <w:sz w:val="16"/>
          <w:szCs w:val="16"/>
        </w:rPr>
        <w:t xml:space="preserve">              NRT </w:t>
      </w:r>
      <w:r>
        <w:rPr>
          <w:rFonts w:ascii="Consolas" w:eastAsia="Consolas" w:hAnsi="Consolas" w:cs="Consolas"/>
          <w:sz w:val="16"/>
          <w:szCs w:val="16"/>
        </w:rPr>
        <w:t>容量滿載</w:t>
      </w:r>
    </w:p>
    <w:p w14:paraId="50B79F0D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10   </w:t>
      </w:r>
      <w:r>
        <w:rPr>
          <w:rFonts w:ascii="Consolas" w:eastAsia="Consolas" w:hAnsi="Consolas" w:cs="Consolas"/>
          <w:sz w:val="16"/>
          <w:szCs w:val="16"/>
        </w:rPr>
        <w:t>四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過時失真</w:t>
      </w: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依表執行</w:t>
      </w:r>
      <w:proofErr w:type="gramEnd"/>
      <w:r>
        <w:rPr>
          <w:rFonts w:ascii="Consolas" w:eastAsia="Consolas" w:hAnsi="Consolas" w:cs="Consolas"/>
          <w:sz w:val="16"/>
          <w:szCs w:val="16"/>
        </w:rPr>
        <w:t>失敗＋解析回同源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目標</w:t>
      </w:r>
      <w:r>
        <w:rPr>
          <w:rFonts w:ascii="Consolas" w:eastAsia="Consolas" w:hAnsi="Consolas" w:cs="Consolas"/>
          <w:sz w:val="16"/>
          <w:szCs w:val="16"/>
        </w:rPr>
        <w:t xml:space="preserve"> PCI </w:t>
      </w:r>
      <w:r>
        <w:rPr>
          <w:rFonts w:ascii="Consolas" w:eastAsia="Consolas" w:hAnsi="Consolas" w:cs="Consolas"/>
          <w:sz w:val="16"/>
          <w:szCs w:val="16"/>
        </w:rPr>
        <w:t>變更</w:t>
      </w:r>
    </w:p>
    <w:p w14:paraId="2F5D9987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11   </w:t>
      </w:r>
      <w:r>
        <w:rPr>
          <w:rFonts w:ascii="Consolas" w:eastAsia="Consolas" w:hAnsi="Consolas" w:cs="Consolas"/>
          <w:sz w:val="16"/>
          <w:szCs w:val="16"/>
        </w:rPr>
        <w:t>三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未使用移除</w:t>
      </w: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>持續性</w:t>
      </w:r>
      <w:r>
        <w:rPr>
          <w:rFonts w:ascii="Consolas" w:eastAsia="Consolas" w:hAnsi="Consolas" w:cs="Consolas"/>
          <w:sz w:val="16"/>
          <w:szCs w:val="16"/>
        </w:rPr>
        <w:t xml:space="preserve"> aging</w:t>
      </w:r>
      <w:proofErr w:type="gramStart"/>
      <w:r>
        <w:rPr>
          <w:rFonts w:ascii="Consolas" w:eastAsia="Consolas" w:hAnsi="Consolas" w:cs="Consolas"/>
          <w:sz w:val="16"/>
          <w:szCs w:val="16"/>
        </w:rPr>
        <w:t>（</w:t>
      </w:r>
      <w:proofErr w:type="gramEnd"/>
      <w:r>
        <w:rPr>
          <w:rFonts w:ascii="Consolas" w:eastAsia="Consolas" w:hAnsi="Consolas" w:cs="Consolas"/>
          <w:sz w:val="16"/>
          <w:szCs w:val="16"/>
        </w:rPr>
        <w:t>建立段屬</w:t>
      </w: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>臨時節點生命週期</w:t>
      </w:r>
    </w:p>
    <w:p w14:paraId="34D7A7C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r>
        <w:rPr>
          <w:rFonts w:ascii="Consolas" w:eastAsia="Consolas" w:hAnsi="Consolas" w:cs="Consolas"/>
          <w:sz w:val="16"/>
          <w:szCs w:val="16"/>
        </w:rPr>
        <w:t>分類</w:t>
      </w:r>
      <w:proofErr w:type="gramStart"/>
      <w:r>
        <w:rPr>
          <w:rFonts w:ascii="Consolas" w:eastAsia="Consolas" w:hAnsi="Consolas" w:cs="Consolas"/>
          <w:sz w:val="16"/>
          <w:szCs w:val="16"/>
        </w:rPr>
        <w:t>一</w:t>
      </w:r>
      <w:proofErr w:type="gramEnd"/>
      <w:r>
        <w:rPr>
          <w:rFonts w:ascii="Consolas" w:eastAsia="Consolas" w:hAnsi="Consolas" w:cs="Consolas"/>
          <w:sz w:val="16"/>
          <w:szCs w:val="16"/>
        </w:rPr>
        <w:t>標準構型</w:t>
      </w:r>
      <w:proofErr w:type="gramStart"/>
      <w:r>
        <w:rPr>
          <w:rFonts w:ascii="Consolas" w:eastAsia="Consolas" w:hAnsi="Consolas" w:cs="Consolas"/>
          <w:sz w:val="16"/>
          <w:szCs w:val="16"/>
        </w:rPr>
        <w:t>）</w:t>
      </w:r>
      <w:proofErr w:type="gramEnd"/>
    </w:p>
    <w:p w14:paraId="504C986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6"/>
          <w:szCs w:val="16"/>
        </w:rPr>
        <w:t xml:space="preserve">12   </w:t>
      </w:r>
      <w:r>
        <w:rPr>
          <w:rFonts w:ascii="Consolas" w:eastAsia="Consolas" w:hAnsi="Consolas" w:cs="Consolas"/>
          <w:sz w:val="16"/>
          <w:szCs w:val="16"/>
        </w:rPr>
        <w:t>六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封鎖管理</w:t>
      </w: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>稽核與修復面</w:t>
      </w: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sz w:val="16"/>
          <w:szCs w:val="16"/>
        </w:rPr>
        <w:t>組態偏離初始允許原則</w:t>
      </w:r>
    </w:p>
    <w:p w14:paraId="257F3462" w14:textId="77777777" w:rsidR="0092244B" w:rsidRDefault="00A5404F">
      <w:pPr>
        <w:spacing w:after="40" w:line="230" w:lineRule="auto"/>
      </w:pPr>
      <w:r>
        <w:rPr>
          <w:sz w:val="6"/>
          <w:szCs w:val="6"/>
        </w:rPr>
        <w:t xml:space="preserve"> </w:t>
      </w:r>
    </w:p>
    <w:p w14:paraId="0FBE942A" w14:textId="77777777" w:rsidR="006008E4" w:rsidRDefault="006008E4">
      <w:pPr>
        <w:spacing w:after="90" w:line="230" w:lineRule="auto"/>
        <w:rPr>
          <w:b/>
          <w:bCs/>
          <w:color w:val="2E5496"/>
          <w:sz w:val="24"/>
          <w:szCs w:val="24"/>
        </w:rPr>
      </w:pPr>
    </w:p>
    <w:p w14:paraId="1C095757" w14:textId="08FA91F8" w:rsidR="0092244B" w:rsidRDefault="00A5404F">
      <w:pPr>
        <w:spacing w:after="90" w:line="230" w:lineRule="auto"/>
      </w:pPr>
      <w:r>
        <w:rPr>
          <w:b/>
          <w:bCs/>
          <w:color w:val="2E5496"/>
          <w:sz w:val="24"/>
          <w:szCs w:val="24"/>
        </w:rPr>
        <w:lastRenderedPageBreak/>
        <w:t>三、命名衝突考證（業界詞降級之依據）</w:t>
      </w:r>
    </w:p>
    <w:p w14:paraId="2D685FE0" w14:textId="77777777" w:rsidR="0092244B" w:rsidRDefault="00A5404F">
      <w:pPr>
        <w:spacing w:after="90" w:line="230" w:lineRule="auto"/>
      </w:pPr>
      <w:proofErr w:type="gramStart"/>
      <w:r>
        <w:t>同名異義之</w:t>
      </w:r>
      <w:proofErr w:type="gramEnd"/>
      <w:r>
        <w:t>實證：</w:t>
      </w:r>
      <w:proofErr w:type="gramStart"/>
      <w:r>
        <w:t>其一，</w:t>
      </w:r>
      <w:proofErr w:type="gramEnd"/>
      <w:r>
        <w:t xml:space="preserve">redundant neighbor </w:t>
      </w:r>
      <w:r>
        <w:t>至少存在三種判</w:t>
      </w:r>
      <w:proofErr w:type="gramStart"/>
      <w:r>
        <w:t>準</w:t>
      </w:r>
      <w:r>
        <w:t>——</w:t>
      </w:r>
      <w:proofErr w:type="gramEnd"/>
      <w:r>
        <w:t>依使用量與換手效能（</w:t>
      </w:r>
      <w:r>
        <w:t xml:space="preserve">Ericsson </w:t>
      </w:r>
      <w:r>
        <w:t>體系）、與</w:t>
      </w:r>
      <w:r>
        <w:t xml:space="preserve"> incorrect </w:t>
      </w:r>
      <w:r>
        <w:t>合併為錯</w:t>
      </w:r>
      <w:proofErr w:type="gramStart"/>
      <w:r>
        <w:t>冗</w:t>
      </w:r>
      <w:proofErr w:type="gramEnd"/>
      <w:r>
        <w:t>一類（</w:t>
      </w:r>
      <w:r>
        <w:t xml:space="preserve">Huawei </w:t>
      </w:r>
      <w:r>
        <w:t>功能文件）、對照規劃資料之超額配置並另立</w:t>
      </w:r>
      <w:r>
        <w:t xml:space="preserve"> unused </w:t>
      </w:r>
      <w:r>
        <w:t>與</w:t>
      </w:r>
      <w:r>
        <w:t xml:space="preserve"> dead </w:t>
      </w:r>
      <w:r>
        <w:t>為獨立類（</w:t>
      </w:r>
      <w:r>
        <w:t>NETSCOUT</w:t>
      </w:r>
      <w:r>
        <w:t>）</w:t>
      </w:r>
      <w:proofErr w:type="gramStart"/>
      <w:r>
        <w:t>——</w:t>
      </w:r>
      <w:proofErr w:type="gramEnd"/>
      <w:r>
        <w:t>同一詞三種移除判</w:t>
      </w:r>
      <w:proofErr w:type="gramStart"/>
      <w:r>
        <w:t>準</w:t>
      </w:r>
      <w:proofErr w:type="gramEnd"/>
      <w:r>
        <w:t>，故</w:t>
      </w:r>
      <w:proofErr w:type="gramStart"/>
      <w:r>
        <w:t>本卷不</w:t>
      </w:r>
      <w:proofErr w:type="gramEnd"/>
      <w:r>
        <w:t>以</w:t>
      </w:r>
      <w:r>
        <w:t xml:space="preserve"> redundant </w:t>
      </w:r>
      <w:r>
        <w:t>為主名，改以判</w:t>
      </w:r>
      <w:proofErr w:type="gramStart"/>
      <w:r>
        <w:t>準</w:t>
      </w:r>
      <w:proofErr w:type="gramEnd"/>
      <w:r>
        <w:t>直述之「未使用鄰區之移除」。</w:t>
      </w:r>
      <w:proofErr w:type="gramStart"/>
      <w:r>
        <w:t>其二，</w:t>
      </w:r>
      <w:proofErr w:type="gramEnd"/>
      <w:r>
        <w:t>missing</w:t>
      </w:r>
      <w:r>
        <w:t xml:space="preserve"> neighbor </w:t>
      </w:r>
      <w:r>
        <w:t>之判</w:t>
      </w:r>
      <w:proofErr w:type="gramStart"/>
      <w:r>
        <w:t>準</w:t>
      </w:r>
      <w:proofErr w:type="gramEnd"/>
      <w:r>
        <w:t>基礎有二派</w:t>
      </w:r>
      <w:proofErr w:type="gramStart"/>
      <w:r>
        <w:t>——</w:t>
      </w:r>
      <w:proofErr w:type="gramEnd"/>
      <w:r>
        <w:t>無線證據派（</w:t>
      </w:r>
      <w:r>
        <w:t xml:space="preserve">UE </w:t>
      </w:r>
      <w:r>
        <w:t>量測證據為</w:t>
      </w:r>
      <w:proofErr w:type="gramStart"/>
      <w:r>
        <w:t>準</w:t>
      </w:r>
      <w:proofErr w:type="gramEnd"/>
      <w:r>
        <w:t>）與規劃推算派（依距離與層數推定應有而未有）</w:t>
      </w:r>
      <w:proofErr w:type="gramStart"/>
      <w:r>
        <w:t>——</w:t>
      </w:r>
      <w:r>
        <w:t>本卷明文採</w:t>
      </w:r>
      <w:proofErr w:type="gramEnd"/>
      <w:r>
        <w:t>無線證據派，與</w:t>
      </w:r>
      <w:r>
        <w:t xml:space="preserve"> TS 38.300 </w:t>
      </w:r>
      <w:r>
        <w:t>之量測驅動程序一致。</w:t>
      </w:r>
    </w:p>
    <w:p w14:paraId="1832E1DB" w14:textId="77777777" w:rsidR="0092244B" w:rsidRDefault="00A5404F">
      <w:pPr>
        <w:spacing w:after="90" w:line="230" w:lineRule="auto"/>
      </w:pPr>
      <w:r>
        <w:t>複合定義之更正記錄：</w:t>
      </w:r>
      <w:r>
        <w:t xml:space="preserve">blacklisting </w:t>
      </w:r>
      <w:r>
        <w:t>之「禁換手＋防移除」複合語意並非廠商擴充</w:t>
      </w:r>
      <w:proofErr w:type="gramStart"/>
      <w:r>
        <w:t>——</w:t>
      </w:r>
      <w:proofErr w:type="gramEnd"/>
      <w:r>
        <w:t xml:space="preserve">TS 28.313 §6.4.1.3.5 </w:t>
      </w:r>
      <w:r>
        <w:t>之</w:t>
      </w:r>
      <w:r>
        <w:t xml:space="preserve"> Step 2 (M) </w:t>
      </w:r>
      <w:r>
        <w:t>原文即為複合動作，</w:t>
      </w:r>
      <w:r>
        <w:t xml:space="preserve">Ericsson </w:t>
      </w:r>
      <w:r>
        <w:t>專利之</w:t>
      </w:r>
      <w:r>
        <w:t xml:space="preserve"> locked </w:t>
      </w:r>
      <w:r>
        <w:t>加</w:t>
      </w:r>
      <w:r>
        <w:t xml:space="preserve"> prohibited </w:t>
      </w:r>
      <w:r>
        <w:t>組合與規範一致。</w:t>
      </w:r>
      <w:proofErr w:type="gramStart"/>
      <w:r>
        <w:t>本卷第</w:t>
      </w:r>
      <w:proofErr w:type="gramEnd"/>
      <w:r>
        <w:t xml:space="preserve"> 7 </w:t>
      </w:r>
      <w:r>
        <w:t>題據此於</w:t>
      </w:r>
      <w:r>
        <w:t xml:space="preserve"> v10 </w:t>
      </w:r>
      <w:r>
        <w:t>版完整化為成對旗標。</w:t>
      </w:r>
    </w:p>
    <w:p w14:paraId="730F3AFD" w14:textId="77777777" w:rsidR="0092244B" w:rsidRDefault="00A5404F">
      <w:pPr>
        <w:spacing w:after="90" w:line="230" w:lineRule="auto"/>
      </w:pPr>
      <w:r>
        <w:t>同義異名之實證：</w:t>
      </w:r>
      <w:proofErr w:type="gramStart"/>
      <w:r>
        <w:t>過射鄰</w:t>
      </w:r>
      <w:proofErr w:type="gramEnd"/>
      <w:r>
        <w:t>區</w:t>
      </w:r>
      <w:proofErr w:type="gramStart"/>
      <w:r>
        <w:t>一</w:t>
      </w:r>
      <w:proofErr w:type="gramEnd"/>
      <w:r>
        <w:t>物三名</w:t>
      </w:r>
      <w:proofErr w:type="gramStart"/>
      <w:r>
        <w:t>——</w:t>
      </w:r>
      <w:proofErr w:type="gramEnd"/>
      <w:r>
        <w:t>boomer cell</w:t>
      </w:r>
      <w:r>
        <w:t>（</w:t>
      </w:r>
      <w:r>
        <w:t>Ericsson</w:t>
      </w:r>
      <w:r>
        <w:t>）、</w:t>
      </w:r>
      <w:r>
        <w:t>overshooting neighbor</w:t>
      </w:r>
      <w:r>
        <w:t>（通用）、</w:t>
      </w:r>
      <w:r>
        <w:t>ultra-distant neighbor</w:t>
      </w:r>
      <w:r>
        <w:t>（學術文獻）；</w:t>
      </w:r>
      <w:r>
        <w:t xml:space="preserve">blacklist </w:t>
      </w:r>
      <w:r>
        <w:t>為</w:t>
      </w:r>
      <w:r>
        <w:t xml:space="preserve"> blocklist </w:t>
      </w:r>
      <w:r>
        <w:t>之舊詞（</w:t>
      </w:r>
      <w:r>
        <w:t xml:space="preserve">3GPP </w:t>
      </w:r>
      <w:r>
        <w:t>自</w:t>
      </w:r>
      <w:r>
        <w:t xml:space="preserve"> R16 </w:t>
      </w:r>
      <w:r>
        <w:t>起改詞）；</w:t>
      </w:r>
      <w:r>
        <w:t>NCL</w:t>
      </w:r>
      <w:r>
        <w:t>（規劃語彙）與</w:t>
      </w:r>
      <w:r>
        <w:t xml:space="preserve"> NRT</w:t>
      </w:r>
      <w:r>
        <w:t>（</w:t>
      </w:r>
      <w:r>
        <w:t xml:space="preserve">TS 38.300 </w:t>
      </w:r>
      <w:r>
        <w:t>標準物件名）指涉相近而層次不同。名稱不可依賴、判</w:t>
      </w:r>
      <w:proofErr w:type="gramStart"/>
      <w:r>
        <w:t>準</w:t>
      </w:r>
      <w:proofErr w:type="gramEnd"/>
      <w:r>
        <w:t>才可依賴</w:t>
      </w:r>
      <w:proofErr w:type="gramStart"/>
      <w:r>
        <w:t>——</w:t>
      </w:r>
      <w:proofErr w:type="gramEnd"/>
      <w:r>
        <w:t>此即本表判</w:t>
      </w:r>
      <w:proofErr w:type="gramStart"/>
      <w:r>
        <w:t>準</w:t>
      </w:r>
      <w:proofErr w:type="gramEnd"/>
      <w:r>
        <w:t>式定義存在之理由。</w:t>
      </w:r>
    </w:p>
    <w:p w14:paraId="2A56F11A" w14:textId="77777777" w:rsidR="0092244B" w:rsidRDefault="00A5404F">
      <w:pPr>
        <w:pageBreakBefore/>
        <w:spacing w:after="140" w:line="280" w:lineRule="auto"/>
      </w:pPr>
      <w:r>
        <w:rPr>
          <w:b/>
          <w:bCs/>
          <w:color w:val="1F3864"/>
          <w:sz w:val="32"/>
          <w:szCs w:val="32"/>
        </w:rPr>
        <w:lastRenderedPageBreak/>
        <w:t>參、可用</w:t>
      </w:r>
      <w:r>
        <w:rPr>
          <w:b/>
          <w:bCs/>
          <w:color w:val="1F3864"/>
          <w:sz w:val="32"/>
          <w:szCs w:val="32"/>
        </w:rPr>
        <w:t xml:space="preserve"> API</w:t>
      </w:r>
      <w:proofErr w:type="gramStart"/>
      <w:r>
        <w:rPr>
          <w:b/>
          <w:bCs/>
          <w:color w:val="1F3864"/>
          <w:sz w:val="32"/>
          <w:szCs w:val="32"/>
        </w:rPr>
        <w:t>（</w:t>
      </w:r>
      <w:proofErr w:type="gramEnd"/>
      <w:r>
        <w:rPr>
          <w:b/>
          <w:bCs/>
          <w:color w:val="1F3864"/>
          <w:sz w:val="32"/>
          <w:szCs w:val="32"/>
        </w:rPr>
        <w:t>黑字＝規範內能力；紅字＝</w:t>
      </w:r>
      <w:proofErr w:type="gramStart"/>
      <w:r>
        <w:rPr>
          <w:b/>
          <w:bCs/>
          <w:color w:val="1F3864"/>
          <w:sz w:val="32"/>
          <w:szCs w:val="32"/>
        </w:rPr>
        <w:t>卷面假設</w:t>
      </w:r>
      <w:proofErr w:type="gramEnd"/>
      <w:r>
        <w:rPr>
          <w:b/>
          <w:bCs/>
          <w:color w:val="1F3864"/>
          <w:sz w:val="32"/>
          <w:szCs w:val="32"/>
        </w:rPr>
        <w:t>之</w:t>
      </w:r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gNB</w:t>
      </w:r>
      <w:proofErr w:type="spellEnd"/>
      <w:r>
        <w:rPr>
          <w:b/>
          <w:bCs/>
          <w:color w:val="1F3864"/>
          <w:sz w:val="32"/>
          <w:szCs w:val="32"/>
        </w:rPr>
        <w:t xml:space="preserve"> SON </w:t>
      </w:r>
      <w:r>
        <w:rPr>
          <w:b/>
          <w:bCs/>
          <w:color w:val="1F3864"/>
          <w:sz w:val="32"/>
          <w:szCs w:val="32"/>
        </w:rPr>
        <w:t>觸發</w:t>
      </w:r>
      <w:proofErr w:type="gramStart"/>
      <w:r>
        <w:rPr>
          <w:b/>
          <w:bCs/>
          <w:color w:val="1F3864"/>
          <w:sz w:val="32"/>
          <w:szCs w:val="32"/>
        </w:rPr>
        <w:t>）</w:t>
      </w:r>
      <w:proofErr w:type="gramEnd"/>
    </w:p>
    <w:p w14:paraId="646C2937" w14:textId="77777777" w:rsidR="0092244B" w:rsidRDefault="00A5404F">
      <w:pPr>
        <w:spacing w:after="90" w:line="230" w:lineRule="auto"/>
      </w:pPr>
      <w:r>
        <w:rPr>
          <w:sz w:val="22"/>
          <w:szCs w:val="22"/>
        </w:rPr>
        <w:t>黑</w:t>
      </w:r>
      <w:proofErr w:type="gramStart"/>
      <w:r>
        <w:rPr>
          <w:sz w:val="22"/>
          <w:szCs w:val="22"/>
        </w:rPr>
        <w:t>字函式</w:t>
      </w:r>
      <w:proofErr w:type="gramEnd"/>
      <w:r>
        <w:rPr>
          <w:sz w:val="22"/>
          <w:szCs w:val="22"/>
        </w:rPr>
        <w:t>逐條標注</w:t>
      </w:r>
      <w:r>
        <w:rPr>
          <w:sz w:val="22"/>
          <w:szCs w:val="22"/>
        </w:rPr>
        <w:t xml:space="preserve"> O-RAN R</w:t>
      </w:r>
      <w:r>
        <w:rPr>
          <w:sz w:val="22"/>
          <w:szCs w:val="22"/>
        </w:rPr>
        <w:t xml:space="preserve">005 </w:t>
      </w:r>
      <w:proofErr w:type="gramStart"/>
      <w:r>
        <w:rPr>
          <w:sz w:val="22"/>
          <w:szCs w:val="22"/>
        </w:rPr>
        <w:t>規格條號</w:t>
      </w:r>
      <w:proofErr w:type="gramEnd"/>
      <w:r>
        <w:rPr>
          <w:sz w:val="22"/>
          <w:szCs w:val="22"/>
        </w:rPr>
        <w:t>。紅字為「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SON </w:t>
      </w:r>
      <w:r>
        <w:rPr>
          <w:sz w:val="22"/>
          <w:szCs w:val="22"/>
        </w:rPr>
        <w:t>觸發函式」：</w:t>
      </w:r>
      <w:proofErr w:type="spellStart"/>
      <w:r>
        <w:rPr>
          <w:sz w:val="22"/>
          <w:szCs w:val="22"/>
        </w:rPr>
        <w:t>xApp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以之將決策交付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內建</w:t>
      </w:r>
      <w:r>
        <w:rPr>
          <w:sz w:val="22"/>
          <w:szCs w:val="22"/>
        </w:rPr>
        <w:t xml:space="preserve"> ANR </w:t>
      </w:r>
      <w:r>
        <w:rPr>
          <w:sz w:val="22"/>
          <w:szCs w:val="22"/>
        </w:rPr>
        <w:t>執行</w:t>
      </w:r>
      <w:proofErr w:type="gramStart"/>
      <w:r>
        <w:rPr>
          <w:sz w:val="22"/>
          <w:szCs w:val="22"/>
        </w:rPr>
        <w:t>——</w:t>
      </w:r>
      <w:proofErr w:type="gramEnd"/>
      <w:r>
        <w:rPr>
          <w:sz w:val="22"/>
          <w:szCs w:val="22"/>
        </w:rPr>
        <w:t>非同步請求、</w:t>
      </w:r>
      <w:proofErr w:type="spellStart"/>
      <w:r>
        <w:rPr>
          <w:sz w:val="22"/>
          <w:szCs w:val="22"/>
        </w:rPr>
        <w:t>gNB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保留裁量、生效以確認慣用式判定。滑動窗統計與</w:t>
      </w:r>
      <w:r>
        <w:rPr>
          <w:sz w:val="22"/>
          <w:szCs w:val="22"/>
        </w:rPr>
        <w:t xml:space="preserve"> baseline </w:t>
      </w:r>
      <w:r>
        <w:rPr>
          <w:sz w:val="22"/>
          <w:szCs w:val="22"/>
        </w:rPr>
        <w:t>計算為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xApp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內部處理，非</w:t>
      </w:r>
      <w:r>
        <w:rPr>
          <w:sz w:val="22"/>
          <w:szCs w:val="22"/>
        </w:rPr>
        <w:t xml:space="preserve"> E2 </w:t>
      </w:r>
      <w:r>
        <w:rPr>
          <w:sz w:val="22"/>
          <w:szCs w:val="22"/>
        </w:rPr>
        <w:t>能力。</w:t>
      </w:r>
    </w:p>
    <w:p w14:paraId="24761AB8" w14:textId="77777777" w:rsidR="0092244B" w:rsidRDefault="00A5404F">
      <w:pPr>
        <w:spacing w:after="90" w:line="230" w:lineRule="auto"/>
      </w:pPr>
      <w:r>
        <w:rPr>
          <w:b/>
          <w:bCs/>
          <w:sz w:val="23"/>
          <w:szCs w:val="23"/>
        </w:rPr>
        <w:t>A. E2SM-KPM</w:t>
      </w:r>
      <w:r>
        <w:rPr>
          <w:b/>
          <w:bCs/>
          <w:sz w:val="23"/>
          <w:szCs w:val="23"/>
        </w:rPr>
        <w:t>（</w:t>
      </w:r>
      <w:proofErr w:type="gramStart"/>
      <w:r>
        <w:rPr>
          <w:b/>
          <w:bCs/>
          <w:sz w:val="23"/>
          <w:szCs w:val="23"/>
        </w:rPr>
        <w:t>O-RAN.WG3.TS.E</w:t>
      </w:r>
      <w:proofErr w:type="gramEnd"/>
      <w:r>
        <w:rPr>
          <w:b/>
          <w:bCs/>
          <w:sz w:val="23"/>
          <w:szCs w:val="23"/>
        </w:rPr>
        <w:t>2SM-KPM-R005-v08.00</w:t>
      </w:r>
      <w:r>
        <w:rPr>
          <w:b/>
          <w:bCs/>
          <w:sz w:val="23"/>
          <w:szCs w:val="23"/>
        </w:rPr>
        <w:t>）</w:t>
      </w:r>
    </w:p>
    <w:p w14:paraId="61EBC25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KPM_REPORT_</w:t>
      </w:r>
      <w:proofErr w:type="gramStart"/>
      <w:r>
        <w:rPr>
          <w:rFonts w:ascii="Consolas" w:eastAsia="Consolas" w:hAnsi="Consolas" w:cs="Consolas"/>
          <w:sz w:val="17"/>
          <w:szCs w:val="17"/>
        </w:rPr>
        <w:t>SUBSCRIBE(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measurementNameList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2C8C2222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REPORT Style 1</w:t>
      </w:r>
      <w:r>
        <w:rPr>
          <w:rFonts w:ascii="Consolas" w:eastAsia="Consolas" w:hAnsi="Consolas" w:cs="Consolas"/>
          <w:sz w:val="17"/>
          <w:szCs w:val="17"/>
        </w:rPr>
        <w:t>「</w:t>
      </w:r>
      <w:r>
        <w:rPr>
          <w:rFonts w:ascii="Consolas" w:eastAsia="Consolas" w:hAnsi="Consolas" w:cs="Consolas"/>
          <w:sz w:val="17"/>
          <w:szCs w:val="17"/>
        </w:rPr>
        <w:t>E2 Node Measurement</w:t>
      </w:r>
      <w:r>
        <w:rPr>
          <w:rFonts w:ascii="Consolas" w:eastAsia="Consolas" w:hAnsi="Consolas" w:cs="Consolas"/>
          <w:sz w:val="17"/>
          <w:szCs w:val="17"/>
        </w:rPr>
        <w:t>」（</w:t>
      </w:r>
      <w:r>
        <w:rPr>
          <w:rFonts w:ascii="Consolas" w:eastAsia="Consolas" w:hAnsi="Consolas" w:cs="Consolas"/>
          <w:sz w:val="17"/>
          <w:szCs w:val="17"/>
        </w:rPr>
        <w:t>§7.4.2</w:t>
      </w:r>
      <w:r>
        <w:rPr>
          <w:rFonts w:ascii="Consolas" w:eastAsia="Consolas" w:hAnsi="Consolas" w:cs="Consolas"/>
          <w:sz w:val="17"/>
          <w:szCs w:val="17"/>
        </w:rPr>
        <w:t>）：訂閱</w:t>
      </w:r>
      <w:r>
        <w:rPr>
          <w:rFonts w:ascii="Consolas" w:eastAsia="Consolas" w:hAnsi="Consolas" w:cs="Consolas"/>
          <w:sz w:val="17"/>
          <w:szCs w:val="17"/>
        </w:rPr>
        <w:t xml:space="preserve"> TS 28.552 </w:t>
      </w:r>
      <w:r>
        <w:rPr>
          <w:rFonts w:ascii="Consolas" w:eastAsia="Consolas" w:hAnsi="Consolas" w:cs="Consolas"/>
          <w:sz w:val="17"/>
          <w:szCs w:val="17"/>
        </w:rPr>
        <w:t>量測；</w:t>
      </w:r>
    </w:p>
    <w:p w14:paraId="17063C9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Cell Global ID </w:t>
      </w:r>
      <w:r>
        <w:rPr>
          <w:rFonts w:ascii="Consolas" w:eastAsia="Consolas" w:hAnsi="Consolas" w:cs="Consolas"/>
          <w:sz w:val="17"/>
          <w:szCs w:val="17"/>
        </w:rPr>
        <w:t>指定收集對象；週期由</w:t>
      </w:r>
      <w:r>
        <w:rPr>
          <w:rFonts w:ascii="Consolas" w:eastAsia="Consolas" w:hAnsi="Consolas" w:cs="Consolas"/>
          <w:sz w:val="17"/>
          <w:szCs w:val="17"/>
        </w:rPr>
        <w:t xml:space="preserve"> Event Trigger Style 1</w:t>
      </w:r>
      <w:r>
        <w:rPr>
          <w:rFonts w:ascii="Consolas" w:eastAsia="Consolas" w:hAnsi="Consolas" w:cs="Consolas"/>
          <w:sz w:val="17"/>
          <w:szCs w:val="17"/>
        </w:rPr>
        <w:t>（</w:t>
      </w:r>
      <w:r>
        <w:rPr>
          <w:rFonts w:ascii="Consolas" w:eastAsia="Consolas" w:hAnsi="Consolas" w:cs="Consolas"/>
          <w:sz w:val="17"/>
          <w:szCs w:val="17"/>
        </w:rPr>
        <w:t>§7.3.2</w:t>
      </w:r>
      <w:r>
        <w:rPr>
          <w:rFonts w:ascii="Consolas" w:eastAsia="Consolas" w:hAnsi="Consolas" w:cs="Consolas"/>
          <w:sz w:val="17"/>
          <w:szCs w:val="17"/>
        </w:rPr>
        <w:t>）設定</w:t>
      </w:r>
    </w:p>
    <w:p w14:paraId="654FE05F" w14:textId="77777777" w:rsidR="0092244B" w:rsidRDefault="00A5404F">
      <w:pPr>
        <w:spacing w:after="90" w:line="230" w:lineRule="auto"/>
      </w:pPr>
      <w:r>
        <w:rPr>
          <w:b/>
          <w:bCs/>
          <w:sz w:val="23"/>
          <w:szCs w:val="23"/>
        </w:rPr>
        <w:t>B. E2SM-RC</w:t>
      </w:r>
      <w:r>
        <w:rPr>
          <w:b/>
          <w:bCs/>
          <w:sz w:val="23"/>
          <w:szCs w:val="23"/>
        </w:rPr>
        <w:t>（</w:t>
      </w:r>
      <w:proofErr w:type="gramStart"/>
      <w:r>
        <w:rPr>
          <w:b/>
          <w:bCs/>
          <w:sz w:val="23"/>
          <w:szCs w:val="23"/>
        </w:rPr>
        <w:t>O-RAN.WG3.TS.E</w:t>
      </w:r>
      <w:proofErr w:type="gramEnd"/>
      <w:r>
        <w:rPr>
          <w:b/>
          <w:bCs/>
          <w:sz w:val="23"/>
          <w:szCs w:val="23"/>
        </w:rPr>
        <w:t>2SM-RC-R005-v10.00</w:t>
      </w:r>
      <w:r>
        <w:rPr>
          <w:b/>
          <w:bCs/>
          <w:sz w:val="23"/>
          <w:szCs w:val="23"/>
        </w:rPr>
        <w:t>）</w:t>
      </w:r>
    </w:p>
    <w:p w14:paraId="445F8317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RC_MSGCOPY_SUBSCRIBE_</w:t>
      </w:r>
      <w:proofErr w:type="gramStart"/>
      <w:r>
        <w:rPr>
          <w:rFonts w:ascii="Consolas" w:eastAsia="Consolas" w:hAnsi="Consolas" w:cs="Consolas"/>
          <w:sz w:val="17"/>
          <w:szCs w:val="17"/>
        </w:rPr>
        <w:t>MEAS(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F34D662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REPORT Style 1 </w:t>
      </w:r>
      <w:r>
        <w:rPr>
          <w:rFonts w:ascii="Consolas" w:eastAsia="Consolas" w:hAnsi="Consolas" w:cs="Consolas"/>
          <w:sz w:val="17"/>
          <w:szCs w:val="17"/>
        </w:rPr>
        <w:t>訊息副本（</w:t>
      </w:r>
      <w:r>
        <w:rPr>
          <w:rFonts w:ascii="Consolas" w:eastAsia="Consolas" w:hAnsi="Consolas" w:cs="Consolas"/>
          <w:sz w:val="17"/>
          <w:szCs w:val="17"/>
        </w:rPr>
        <w:t>§7.4.2</w:t>
      </w:r>
      <w:r>
        <w:rPr>
          <w:rFonts w:ascii="Consolas" w:eastAsia="Consolas" w:hAnsi="Consolas" w:cs="Consolas"/>
          <w:sz w:val="17"/>
          <w:szCs w:val="17"/>
        </w:rPr>
        <w:t>）：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MeasurementReport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之</w:t>
      </w:r>
      <w:r>
        <w:rPr>
          <w:rFonts w:ascii="Consolas" w:eastAsia="Consolas" w:hAnsi="Consolas" w:cs="Consolas"/>
          <w:sz w:val="17"/>
          <w:szCs w:val="17"/>
        </w:rPr>
        <w:t xml:space="preserve"> RRC </w:t>
      </w:r>
      <w:r>
        <w:rPr>
          <w:rFonts w:ascii="Consolas" w:eastAsia="Consolas" w:hAnsi="Consolas" w:cs="Consolas"/>
          <w:sz w:val="17"/>
          <w:szCs w:val="17"/>
        </w:rPr>
        <w:t>副本；</w:t>
      </w:r>
    </w:p>
    <w:p w14:paraId="49113CF3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sz w:val="17"/>
          <w:szCs w:val="17"/>
        </w:rPr>
        <w:t>滑動窗統計（</w:t>
      </w:r>
      <w:proofErr w:type="spellStart"/>
      <w:r>
        <w:rPr>
          <w:rFonts w:ascii="Consolas" w:eastAsia="Consolas" w:hAnsi="Consolas" w:cs="Consolas"/>
          <w:sz w:val="17"/>
          <w:szCs w:val="17"/>
        </w:rPr>
        <w:t>rsrp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分位數、樣本速率、</w:t>
      </w:r>
      <w:r>
        <w:rPr>
          <w:rFonts w:ascii="Consolas" w:eastAsia="Consolas" w:hAnsi="Consolas" w:cs="Consolas"/>
          <w:sz w:val="17"/>
          <w:szCs w:val="17"/>
        </w:rPr>
        <w:t>trend</w:t>
      </w:r>
      <w:r>
        <w:rPr>
          <w:rFonts w:ascii="Consolas" w:eastAsia="Consolas" w:hAnsi="Consolas" w:cs="Consolas"/>
          <w:sz w:val="17"/>
          <w:szCs w:val="17"/>
        </w:rPr>
        <w:t>）為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xApp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內部處理</w:t>
      </w:r>
    </w:p>
    <w:p w14:paraId="355C1DD4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RC_MSGCOPY_SUBSCRIBE_</w:t>
      </w:r>
      <w:proofErr w:type="gramStart"/>
      <w:r>
        <w:rPr>
          <w:rFonts w:ascii="Consolas" w:eastAsia="Consolas" w:hAnsi="Consolas" w:cs="Consolas"/>
          <w:sz w:val="17"/>
          <w:szCs w:val="17"/>
        </w:rPr>
        <w:t>REESTAB(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29F128E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sz w:val="17"/>
          <w:szCs w:val="17"/>
        </w:rPr>
        <w:t>同</w:t>
      </w:r>
      <w:r>
        <w:rPr>
          <w:rFonts w:ascii="Consolas" w:eastAsia="Consolas" w:hAnsi="Consolas" w:cs="Consolas"/>
          <w:sz w:val="17"/>
          <w:szCs w:val="17"/>
        </w:rPr>
        <w:t xml:space="preserve"> Style 1</w:t>
      </w:r>
      <w:r>
        <w:rPr>
          <w:rFonts w:ascii="Consolas" w:eastAsia="Consolas" w:hAnsi="Consolas" w:cs="Consolas"/>
          <w:sz w:val="17"/>
          <w:szCs w:val="17"/>
        </w:rPr>
        <w:t>：</w:t>
      </w:r>
      <w:proofErr w:type="spellStart"/>
      <w:r>
        <w:rPr>
          <w:rFonts w:ascii="Consolas" w:eastAsia="Consolas" w:hAnsi="Consolas" w:cs="Consolas"/>
          <w:sz w:val="17"/>
          <w:szCs w:val="17"/>
        </w:rPr>
        <w:t>RRCReestablishmentRequest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副本</w:t>
      </w:r>
      <w:r>
        <w:rPr>
          <w:rFonts w:ascii="Consolas" w:eastAsia="Consolas" w:hAnsi="Consolas" w:cs="Consolas"/>
          <w:sz w:val="17"/>
          <w:szCs w:val="17"/>
        </w:rPr>
        <w:t xml:space="preserve"> → </w:t>
      </w:r>
      <w:r>
        <w:rPr>
          <w:rFonts w:ascii="Consolas" w:eastAsia="Consolas" w:hAnsi="Consolas" w:cs="Consolas"/>
          <w:sz w:val="17"/>
          <w:szCs w:val="17"/>
        </w:rPr>
        <w:t>重建進入統計</w:t>
      </w:r>
    </w:p>
    <w:p w14:paraId="23BB0C6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</w:t>
      </w:r>
      <w:r>
        <w:rPr>
          <w:rFonts w:ascii="Consolas" w:eastAsia="Consolas" w:hAnsi="Consolas" w:cs="Consolas"/>
          <w:sz w:val="17"/>
          <w:szCs w:val="17"/>
        </w:rPr>
        <w:t>（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previousPhysicalCellId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僅</w:t>
      </w:r>
      <w:r>
        <w:rPr>
          <w:rFonts w:ascii="Consolas" w:eastAsia="Consolas" w:hAnsi="Consolas" w:cs="Consolas"/>
          <w:sz w:val="17"/>
          <w:szCs w:val="17"/>
        </w:rPr>
        <w:t xml:space="preserve"> PCI </w:t>
      </w:r>
      <w:r>
        <w:rPr>
          <w:rFonts w:ascii="Consolas" w:eastAsia="Consolas" w:hAnsi="Consolas" w:cs="Consolas"/>
          <w:sz w:val="17"/>
          <w:szCs w:val="17"/>
        </w:rPr>
        <w:t>層級，使用前須消</w:t>
      </w:r>
      <w:proofErr w:type="gramStart"/>
      <w:r>
        <w:rPr>
          <w:rFonts w:ascii="Consolas" w:eastAsia="Consolas" w:hAnsi="Consolas" w:cs="Consolas"/>
          <w:sz w:val="17"/>
          <w:szCs w:val="17"/>
        </w:rPr>
        <w:t>歧</w:t>
      </w:r>
      <w:proofErr w:type="gramEnd"/>
      <w:r>
        <w:rPr>
          <w:rFonts w:ascii="Consolas" w:eastAsia="Consolas" w:hAnsi="Consolas" w:cs="Consolas"/>
          <w:sz w:val="17"/>
          <w:szCs w:val="17"/>
        </w:rPr>
        <w:t>）</w:t>
      </w:r>
    </w:p>
    <w:p w14:paraId="59D8514B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RC_MSGCOPY_SUBSCRIBE_</w:t>
      </w:r>
      <w:proofErr w:type="gramStart"/>
      <w:r>
        <w:rPr>
          <w:rFonts w:ascii="Consolas" w:eastAsia="Consolas" w:hAnsi="Consolas" w:cs="Consolas"/>
          <w:sz w:val="17"/>
          <w:szCs w:val="17"/>
        </w:rPr>
        <w:t>MOBILITY(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AB37DB7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sz w:val="17"/>
          <w:szCs w:val="17"/>
        </w:rPr>
        <w:t>同</w:t>
      </w:r>
      <w:r>
        <w:rPr>
          <w:rFonts w:ascii="Consolas" w:eastAsia="Consolas" w:hAnsi="Consolas" w:cs="Consolas"/>
          <w:sz w:val="17"/>
          <w:szCs w:val="17"/>
        </w:rPr>
        <w:t xml:space="preserve"> Style 1</w:t>
      </w:r>
      <w:r>
        <w:rPr>
          <w:rFonts w:ascii="Consolas" w:eastAsia="Consolas" w:hAnsi="Consolas" w:cs="Consolas"/>
          <w:sz w:val="17"/>
          <w:szCs w:val="17"/>
        </w:rPr>
        <w:t>：</w:t>
      </w:r>
      <w:proofErr w:type="spellStart"/>
      <w:r>
        <w:rPr>
          <w:rFonts w:ascii="Consolas" w:eastAsia="Consolas" w:hAnsi="Consolas" w:cs="Consolas"/>
          <w:sz w:val="17"/>
          <w:szCs w:val="17"/>
        </w:rPr>
        <w:t>Xn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/NG </w:t>
      </w:r>
      <w:r>
        <w:rPr>
          <w:rFonts w:ascii="Consolas" w:eastAsia="Consolas" w:hAnsi="Consolas" w:cs="Consolas"/>
          <w:sz w:val="17"/>
          <w:szCs w:val="17"/>
        </w:rPr>
        <w:t>行動性</w:t>
      </w:r>
      <w:r>
        <w:rPr>
          <w:rFonts w:ascii="Consolas" w:eastAsia="Consolas" w:hAnsi="Consolas" w:cs="Consolas"/>
          <w:sz w:val="17"/>
          <w:szCs w:val="17"/>
        </w:rPr>
        <w:t xml:space="preserve"> NI </w:t>
      </w:r>
      <w:r>
        <w:rPr>
          <w:rFonts w:ascii="Consolas" w:eastAsia="Consolas" w:hAnsi="Consolas" w:cs="Consolas"/>
          <w:sz w:val="17"/>
          <w:szCs w:val="17"/>
        </w:rPr>
        <w:t>訊息副本</w:t>
      </w:r>
      <w:r>
        <w:rPr>
          <w:rFonts w:ascii="Consolas" w:eastAsia="Consolas" w:hAnsi="Consolas" w:cs="Consolas"/>
          <w:sz w:val="17"/>
          <w:szCs w:val="17"/>
        </w:rPr>
        <w:t xml:space="preserve"> → </w:t>
      </w:r>
      <w:r>
        <w:rPr>
          <w:rFonts w:ascii="Consolas" w:eastAsia="Consolas" w:hAnsi="Consolas" w:cs="Consolas"/>
          <w:sz w:val="17"/>
          <w:szCs w:val="17"/>
        </w:rPr>
        <w:t>依關係彙整之失敗原因速率</w:t>
      </w:r>
    </w:p>
    <w:p w14:paraId="32EABCA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RC_E2NODEINFO_</w:t>
      </w:r>
      <w:proofErr w:type="gramStart"/>
      <w:r>
        <w:rPr>
          <w:rFonts w:ascii="Consolas" w:eastAsia="Consolas" w:hAnsi="Consolas" w:cs="Consolas"/>
          <w:sz w:val="17"/>
          <w:szCs w:val="17"/>
        </w:rPr>
        <w:t>QUERY(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) -&gt; {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servingCells</w:t>
      </w:r>
      <w:proofErr w:type="spellEnd"/>
      <w:r>
        <w:rPr>
          <w:rFonts w:ascii="Consolas" w:eastAsia="Consolas" w:hAnsi="Consolas" w:cs="Consolas"/>
          <w:sz w:val="17"/>
          <w:szCs w:val="17"/>
        </w:rPr>
        <w:t>, frequency info,</w:t>
      </w:r>
    </w:p>
    <w:p w14:paraId="7254577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neighbourC</w:t>
      </w:r>
      <w:r>
        <w:rPr>
          <w:rFonts w:ascii="Consolas" w:eastAsia="Consolas" w:hAnsi="Consolas" w:cs="Consolas"/>
          <w:sz w:val="17"/>
          <w:szCs w:val="17"/>
        </w:rPr>
        <w:t>ellRelations</w:t>
      </w:r>
      <w:proofErr w:type="spellEnd"/>
      <w:r>
        <w:rPr>
          <w:rFonts w:ascii="Consolas" w:eastAsia="Consolas" w:hAnsi="Consolas" w:cs="Consolas"/>
          <w:sz w:val="17"/>
          <w:szCs w:val="17"/>
        </w:rPr>
        <w:t>[...]}</w:t>
      </w:r>
    </w:p>
    <w:p w14:paraId="28AB5EC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QUERY Style 1</w:t>
      </w:r>
      <w:r>
        <w:rPr>
          <w:rFonts w:ascii="Consolas" w:eastAsia="Consolas" w:hAnsi="Consolas" w:cs="Consolas"/>
          <w:sz w:val="17"/>
          <w:szCs w:val="17"/>
        </w:rPr>
        <w:t>（</w:t>
      </w:r>
      <w:r>
        <w:rPr>
          <w:rFonts w:ascii="Consolas" w:eastAsia="Consolas" w:hAnsi="Consolas" w:cs="Consolas"/>
          <w:sz w:val="17"/>
          <w:szCs w:val="17"/>
        </w:rPr>
        <w:t>§7.8.2</w:t>
      </w:r>
      <w:r>
        <w:rPr>
          <w:rFonts w:ascii="Consolas" w:eastAsia="Consolas" w:hAnsi="Consolas" w:cs="Consolas"/>
          <w:sz w:val="17"/>
          <w:szCs w:val="17"/>
        </w:rPr>
        <w:t>）＋鄰區關係</w:t>
      </w:r>
      <w:r>
        <w:rPr>
          <w:rFonts w:ascii="Consolas" w:eastAsia="Consolas" w:hAnsi="Consolas" w:cs="Consolas"/>
          <w:sz w:val="17"/>
          <w:szCs w:val="17"/>
        </w:rPr>
        <w:t xml:space="preserve"> IE</w:t>
      </w:r>
      <w:r>
        <w:rPr>
          <w:rFonts w:ascii="Consolas" w:eastAsia="Consolas" w:hAnsi="Consolas" w:cs="Consolas"/>
          <w:sz w:val="17"/>
          <w:szCs w:val="17"/>
        </w:rPr>
        <w:t>（</w:t>
      </w:r>
      <w:r>
        <w:rPr>
          <w:rFonts w:ascii="Consolas" w:eastAsia="Consolas" w:hAnsi="Consolas" w:cs="Consolas"/>
          <w:sz w:val="17"/>
          <w:szCs w:val="17"/>
        </w:rPr>
        <w:t>§9.3.38</w:t>
      </w:r>
      <w:r>
        <w:rPr>
          <w:rFonts w:ascii="Consolas" w:eastAsia="Consolas" w:hAnsi="Consolas" w:cs="Consolas"/>
          <w:sz w:val="17"/>
          <w:szCs w:val="17"/>
        </w:rPr>
        <w:t>）。</w:t>
      </w:r>
      <w:r>
        <w:rPr>
          <w:rFonts w:ascii="Consolas" w:eastAsia="Consolas" w:hAnsi="Consolas" w:cs="Consolas"/>
          <w:sz w:val="17"/>
          <w:szCs w:val="17"/>
        </w:rPr>
        <w:t xml:space="preserve">9.3.38 </w:t>
      </w:r>
      <w:r>
        <w:rPr>
          <w:rFonts w:ascii="Consolas" w:eastAsia="Consolas" w:hAnsi="Consolas" w:cs="Consolas"/>
          <w:sz w:val="17"/>
          <w:szCs w:val="17"/>
        </w:rPr>
        <w:t>正式欄位：</w:t>
      </w:r>
    </w:p>
    <w:p w14:paraId="51607C5E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pci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tac /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frequencyInfo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xnX2Established / </w:t>
      </w:r>
      <w:proofErr w:type="spellStart"/>
      <w:r>
        <w:rPr>
          <w:rFonts w:ascii="Consolas" w:eastAsia="Consolas" w:hAnsi="Consolas" w:cs="Consolas"/>
          <w:sz w:val="17"/>
          <w:szCs w:val="17"/>
        </w:rPr>
        <w:t>hoValidated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version</w:t>
      </w:r>
    </w:p>
    <w:p w14:paraId="7D900E31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RC_E2NODEINFO_</w:t>
      </w:r>
      <w:proofErr w:type="gramStart"/>
      <w:r>
        <w:rPr>
          <w:rFonts w:ascii="Consolas" w:eastAsia="Consolas" w:hAnsi="Consolas" w:cs="Consolas"/>
          <w:sz w:val="17"/>
          <w:szCs w:val="17"/>
        </w:rPr>
        <w:t>SUBSCRIBE(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A7D6B2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Event Trigger Style 3 </w:t>
      </w:r>
      <w:r>
        <w:rPr>
          <w:rFonts w:ascii="Consolas" w:eastAsia="Consolas" w:hAnsi="Consolas" w:cs="Consolas"/>
          <w:sz w:val="17"/>
          <w:szCs w:val="17"/>
        </w:rPr>
        <w:t>之</w:t>
      </w:r>
      <w:r>
        <w:rPr>
          <w:rFonts w:ascii="Consolas" w:eastAsia="Consolas" w:hAnsi="Consolas" w:cs="Consolas"/>
          <w:sz w:val="17"/>
          <w:szCs w:val="17"/>
        </w:rPr>
        <w:t xml:space="preserve"> Change ID 2</w:t>
      </w:r>
      <w:r>
        <w:rPr>
          <w:rFonts w:ascii="Consolas" w:eastAsia="Consolas" w:hAnsi="Consolas" w:cs="Consolas"/>
          <w:sz w:val="17"/>
          <w:szCs w:val="17"/>
        </w:rPr>
        <w:t>「</w:t>
      </w:r>
      <w:r>
        <w:rPr>
          <w:rFonts w:ascii="Consolas" w:eastAsia="Consolas" w:hAnsi="Consolas" w:cs="Consolas"/>
          <w:sz w:val="17"/>
          <w:szCs w:val="17"/>
        </w:rPr>
        <w:t xml:space="preserve">Cell </w:t>
      </w:r>
      <w:proofErr w:type="spellStart"/>
      <w:r>
        <w:rPr>
          <w:rFonts w:ascii="Consolas" w:eastAsia="Consolas" w:hAnsi="Consolas" w:cs="Consolas"/>
          <w:sz w:val="17"/>
          <w:szCs w:val="17"/>
        </w:rPr>
        <w:t>Neighbour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Relatio</w:t>
      </w:r>
      <w:r>
        <w:rPr>
          <w:rFonts w:ascii="Consolas" w:eastAsia="Consolas" w:hAnsi="Consolas" w:cs="Consolas"/>
          <w:sz w:val="17"/>
          <w:szCs w:val="17"/>
        </w:rPr>
        <w:t>n Change</w:t>
      </w:r>
      <w:r>
        <w:rPr>
          <w:rFonts w:ascii="Consolas" w:eastAsia="Consolas" w:hAnsi="Consolas" w:cs="Consolas"/>
          <w:sz w:val="17"/>
          <w:szCs w:val="17"/>
        </w:rPr>
        <w:t>」</w:t>
      </w:r>
    </w:p>
    <w:p w14:paraId="5884B306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</w:t>
      </w:r>
      <w:r>
        <w:rPr>
          <w:rFonts w:ascii="Consolas" w:eastAsia="Consolas" w:hAnsi="Consolas" w:cs="Consolas"/>
          <w:sz w:val="17"/>
          <w:szCs w:val="17"/>
        </w:rPr>
        <w:t>（</w:t>
      </w:r>
      <w:r>
        <w:rPr>
          <w:rFonts w:ascii="Consolas" w:eastAsia="Consolas" w:hAnsi="Consolas" w:cs="Consolas"/>
          <w:sz w:val="17"/>
          <w:szCs w:val="17"/>
        </w:rPr>
        <w:t>§7.3.4</w:t>
      </w:r>
      <w:r>
        <w:rPr>
          <w:rFonts w:ascii="Consolas" w:eastAsia="Consolas" w:hAnsi="Consolas" w:cs="Consolas"/>
          <w:sz w:val="17"/>
          <w:szCs w:val="17"/>
        </w:rPr>
        <w:t>）＋</w:t>
      </w:r>
      <w:r>
        <w:rPr>
          <w:rFonts w:ascii="Consolas" w:eastAsia="Consolas" w:hAnsi="Consolas" w:cs="Consolas"/>
          <w:sz w:val="17"/>
          <w:szCs w:val="17"/>
        </w:rPr>
        <w:t xml:space="preserve"> REPORT Style 3</w:t>
      </w:r>
      <w:r>
        <w:rPr>
          <w:rFonts w:ascii="Consolas" w:eastAsia="Consolas" w:hAnsi="Consolas" w:cs="Consolas"/>
          <w:sz w:val="17"/>
          <w:szCs w:val="17"/>
        </w:rPr>
        <w:t>（</w:t>
      </w:r>
      <w:r>
        <w:rPr>
          <w:rFonts w:ascii="Consolas" w:eastAsia="Consolas" w:hAnsi="Consolas" w:cs="Consolas"/>
          <w:sz w:val="17"/>
          <w:szCs w:val="17"/>
        </w:rPr>
        <w:t>§7.4.4</w:t>
      </w:r>
      <w:r>
        <w:rPr>
          <w:rFonts w:ascii="Consolas" w:eastAsia="Consolas" w:hAnsi="Consolas" w:cs="Consolas"/>
          <w:sz w:val="17"/>
          <w:szCs w:val="17"/>
        </w:rPr>
        <w:t>）：每次變更回傳完整</w:t>
      </w:r>
      <w:r>
        <w:rPr>
          <w:rFonts w:ascii="Consolas" w:eastAsia="Consolas" w:hAnsi="Consolas" w:cs="Consolas"/>
          <w:sz w:val="17"/>
          <w:szCs w:val="17"/>
        </w:rPr>
        <w:t xml:space="preserve"> NRT</w:t>
      </w:r>
      <w:r>
        <w:rPr>
          <w:rFonts w:ascii="Consolas" w:eastAsia="Consolas" w:hAnsi="Consolas" w:cs="Consolas"/>
          <w:sz w:val="17"/>
          <w:szCs w:val="17"/>
        </w:rPr>
        <w:t>＋修改標示</w:t>
      </w:r>
    </w:p>
    <w:p w14:paraId="75D4D0AE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gramStart"/>
      <w:r>
        <w:rPr>
          <w:rFonts w:ascii="Consolas" w:eastAsia="Consolas" w:hAnsi="Consolas" w:cs="Consolas"/>
          <w:sz w:val="17"/>
          <w:szCs w:val="17"/>
        </w:rPr>
        <w:t>——</w:t>
      </w:r>
      <w:r>
        <w:rPr>
          <w:rFonts w:ascii="Consolas" w:eastAsia="Consolas" w:hAnsi="Consolas" w:cs="Consolas"/>
          <w:sz w:val="17"/>
          <w:szCs w:val="17"/>
        </w:rPr>
        <w:t>本卷</w:t>
      </w:r>
      <w:proofErr w:type="gramEnd"/>
      <w:r>
        <w:rPr>
          <w:rFonts w:ascii="Consolas" w:eastAsia="Consolas" w:hAnsi="Consolas" w:cs="Consolas"/>
          <w:sz w:val="17"/>
          <w:szCs w:val="17"/>
        </w:rPr>
        <w:t>確認慣用式之機制載體</w:t>
      </w:r>
    </w:p>
    <w:p w14:paraId="0056ABCF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RC_MEASCONFIG_</w:t>
      </w:r>
      <w:proofErr w:type="gramStart"/>
      <w:r>
        <w:rPr>
          <w:rFonts w:ascii="Consolas" w:eastAsia="Consolas" w:hAnsi="Consolas" w:cs="Consolas"/>
          <w:sz w:val="17"/>
          <w:szCs w:val="17"/>
        </w:rPr>
        <w:t>REPORTCGI(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sz w:val="17"/>
          <w:szCs w:val="17"/>
        </w:rPr>
        <w:t>, rat)</w:t>
      </w:r>
    </w:p>
    <w:p w14:paraId="1809DCC6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-&gt; {</w:t>
      </w:r>
      <w:proofErr w:type="spellStart"/>
      <w:r>
        <w:rPr>
          <w:rFonts w:ascii="Consolas" w:eastAsia="Consolas" w:hAnsi="Consolas" w:cs="Consolas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plmn</w:t>
      </w:r>
      <w:proofErr w:type="spellEnd"/>
      <w:r>
        <w:rPr>
          <w:rFonts w:ascii="Consolas" w:eastAsia="Consolas" w:hAnsi="Consolas" w:cs="Consolas"/>
          <w:sz w:val="17"/>
          <w:szCs w:val="17"/>
        </w:rPr>
        <w:t>} | FAIL</w:t>
      </w:r>
    </w:p>
    <w:p w14:paraId="4D6750B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CONTROL Style 9</w:t>
      </w:r>
      <w:proofErr w:type="gramStart"/>
      <w:r>
        <w:rPr>
          <w:rFonts w:ascii="Consolas" w:eastAsia="Consolas" w:hAnsi="Consolas" w:cs="Consolas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sz w:val="17"/>
          <w:szCs w:val="17"/>
        </w:rPr>
        <w:t>§7.6.11</w:t>
      </w:r>
      <w:r>
        <w:rPr>
          <w:rFonts w:ascii="Consolas" w:eastAsia="Consolas" w:hAnsi="Consolas" w:cs="Consolas"/>
          <w:sz w:val="17"/>
          <w:szCs w:val="17"/>
        </w:rPr>
        <w:t>；</w:t>
      </w:r>
      <w:r>
        <w:rPr>
          <w:rFonts w:ascii="Consolas" w:eastAsia="Consolas" w:hAnsi="Consolas" w:cs="Consolas"/>
          <w:sz w:val="17"/>
          <w:szCs w:val="17"/>
        </w:rPr>
        <w:t xml:space="preserve">§8.4.10 </w:t>
      </w:r>
      <w:r>
        <w:rPr>
          <w:rFonts w:ascii="Consolas" w:eastAsia="Consolas" w:hAnsi="Consolas" w:cs="Consolas"/>
          <w:sz w:val="17"/>
          <w:szCs w:val="17"/>
        </w:rPr>
        <w:t>參數</w:t>
      </w:r>
      <w:r>
        <w:rPr>
          <w:rFonts w:ascii="Consolas" w:eastAsia="Consolas" w:hAnsi="Consolas" w:cs="Consolas"/>
          <w:sz w:val="17"/>
          <w:szCs w:val="17"/>
        </w:rPr>
        <w:t xml:space="preserve"> 405/406</w:t>
      </w:r>
      <w:r>
        <w:rPr>
          <w:rFonts w:ascii="Consolas" w:eastAsia="Consolas" w:hAnsi="Consolas" w:cs="Consolas"/>
          <w:sz w:val="17"/>
          <w:szCs w:val="17"/>
        </w:rPr>
        <w:t>，</w:t>
      </w:r>
      <w:r>
        <w:rPr>
          <w:rFonts w:ascii="Consolas" w:eastAsia="Consolas" w:hAnsi="Consolas" w:cs="Consolas"/>
          <w:sz w:val="17"/>
          <w:szCs w:val="17"/>
        </w:rPr>
        <w:t xml:space="preserve">TS 38.331 §5.5.2 </w:t>
      </w:r>
      <w:r>
        <w:rPr>
          <w:rFonts w:ascii="Consolas" w:eastAsia="Consolas" w:hAnsi="Consolas" w:cs="Consolas"/>
          <w:sz w:val="17"/>
          <w:szCs w:val="17"/>
        </w:rPr>
        <w:t>原型</w:t>
      </w:r>
      <w:proofErr w:type="gramStart"/>
      <w:r>
        <w:rPr>
          <w:rFonts w:ascii="Consolas" w:eastAsia="Consolas" w:hAnsi="Consolas" w:cs="Consolas"/>
          <w:sz w:val="17"/>
          <w:szCs w:val="17"/>
        </w:rPr>
        <w:t>）</w:t>
      </w:r>
      <w:proofErr w:type="gramEnd"/>
    </w:p>
    <w:p w14:paraId="0F90CBA4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sz w:val="17"/>
          <w:szCs w:val="17"/>
        </w:rPr>
        <w:t>＋</w:t>
      </w:r>
      <w:r>
        <w:rPr>
          <w:rFonts w:ascii="Consolas" w:eastAsia="Consolas" w:hAnsi="Consolas" w:cs="Consolas"/>
          <w:sz w:val="17"/>
          <w:szCs w:val="17"/>
        </w:rPr>
        <w:t>St</w:t>
      </w:r>
      <w:r>
        <w:rPr>
          <w:rFonts w:ascii="Consolas" w:eastAsia="Consolas" w:hAnsi="Consolas" w:cs="Consolas"/>
          <w:sz w:val="17"/>
          <w:szCs w:val="17"/>
        </w:rPr>
        <w:t xml:space="preserve">yle 1 </w:t>
      </w:r>
      <w:r>
        <w:rPr>
          <w:rFonts w:ascii="Consolas" w:eastAsia="Consolas" w:hAnsi="Consolas" w:cs="Consolas"/>
          <w:sz w:val="17"/>
          <w:szCs w:val="17"/>
        </w:rPr>
        <w:t>讀回：全域識別解析閉環。非同步、一次</w:t>
      </w:r>
      <w:proofErr w:type="gramStart"/>
      <w:r>
        <w:rPr>
          <w:rFonts w:ascii="Consolas" w:eastAsia="Consolas" w:hAnsi="Consolas" w:cs="Consolas"/>
          <w:sz w:val="17"/>
          <w:szCs w:val="17"/>
        </w:rPr>
        <w:t>一</w:t>
      </w:r>
      <w:proofErr w:type="gramEnd"/>
      <w:r>
        <w:rPr>
          <w:rFonts w:ascii="Consolas" w:eastAsia="Consolas" w:hAnsi="Consolas" w:cs="Consolas"/>
          <w:sz w:val="17"/>
          <w:szCs w:val="17"/>
        </w:rPr>
        <w:t>目標、可重複抽樣。</w:t>
      </w:r>
    </w:p>
    <w:p w14:paraId="40E116FD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RC_MOBILITY_HO_</w:t>
      </w:r>
      <w:proofErr w:type="gramStart"/>
      <w:r>
        <w:rPr>
          <w:rFonts w:ascii="Consolas" w:eastAsia="Consolas" w:hAnsi="Consolas" w:cs="Consolas"/>
          <w:sz w:val="17"/>
          <w:szCs w:val="17"/>
        </w:rPr>
        <w:t>CONTROL(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ueId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</w:rPr>
        <w:t>ueGroup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targetCgi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63BBB8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CONTROL Style 3 </w:t>
      </w:r>
      <w:r>
        <w:rPr>
          <w:rFonts w:ascii="Consolas" w:eastAsia="Consolas" w:hAnsi="Consolas" w:cs="Consolas"/>
          <w:sz w:val="17"/>
          <w:szCs w:val="17"/>
        </w:rPr>
        <w:t>連線模式行動性控制（</w:t>
      </w:r>
      <w:r>
        <w:rPr>
          <w:rFonts w:ascii="Consolas" w:eastAsia="Consolas" w:hAnsi="Consolas" w:cs="Consolas"/>
          <w:sz w:val="17"/>
          <w:szCs w:val="17"/>
        </w:rPr>
        <w:t xml:space="preserve">§7.6.1 </w:t>
      </w:r>
      <w:r>
        <w:rPr>
          <w:rFonts w:ascii="Consolas" w:eastAsia="Consolas" w:hAnsi="Consolas" w:cs="Consolas"/>
          <w:sz w:val="17"/>
          <w:szCs w:val="17"/>
        </w:rPr>
        <w:t>清單、式樣</w:t>
      </w:r>
      <w:r>
        <w:rPr>
          <w:rFonts w:ascii="Consolas" w:eastAsia="Consolas" w:hAnsi="Consolas" w:cs="Consolas"/>
          <w:sz w:val="17"/>
          <w:szCs w:val="17"/>
        </w:rPr>
        <w:t xml:space="preserve"> §7.6.4</w:t>
      </w:r>
      <w:r>
        <w:rPr>
          <w:rFonts w:ascii="Consolas" w:eastAsia="Consolas" w:hAnsi="Consolas" w:cs="Consolas"/>
          <w:sz w:val="17"/>
          <w:szCs w:val="17"/>
        </w:rPr>
        <w:t>）：</w:t>
      </w:r>
    </w:p>
    <w:p w14:paraId="0C961F2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sz w:val="17"/>
          <w:szCs w:val="17"/>
        </w:rPr>
        <w:t>逐</w:t>
      </w:r>
      <w:r>
        <w:rPr>
          <w:rFonts w:ascii="Consolas" w:eastAsia="Consolas" w:hAnsi="Consolas" w:cs="Consolas"/>
          <w:sz w:val="17"/>
          <w:szCs w:val="17"/>
        </w:rPr>
        <w:t xml:space="preserve"> UE </w:t>
      </w:r>
      <w:r>
        <w:rPr>
          <w:rFonts w:ascii="Consolas" w:eastAsia="Consolas" w:hAnsi="Consolas" w:cs="Consolas"/>
          <w:sz w:val="17"/>
          <w:szCs w:val="17"/>
        </w:rPr>
        <w:t>換手、目標以</w:t>
      </w:r>
      <w:r>
        <w:rPr>
          <w:rFonts w:ascii="Consolas" w:eastAsia="Consolas" w:hAnsi="Consolas" w:cs="Consolas"/>
          <w:sz w:val="17"/>
          <w:szCs w:val="17"/>
        </w:rPr>
        <w:t xml:space="preserve"> Target Cell Global ID </w:t>
      </w:r>
      <w:r>
        <w:rPr>
          <w:rFonts w:ascii="Consolas" w:eastAsia="Consolas" w:hAnsi="Consolas" w:cs="Consolas"/>
          <w:sz w:val="17"/>
          <w:szCs w:val="17"/>
        </w:rPr>
        <w:t>指定</w:t>
      </w:r>
      <w:proofErr w:type="gramStart"/>
      <w:r>
        <w:rPr>
          <w:rFonts w:ascii="Consolas" w:eastAsia="Consolas" w:hAnsi="Consolas" w:cs="Consolas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CGI </w:t>
      </w:r>
      <w:r>
        <w:rPr>
          <w:rFonts w:ascii="Consolas" w:eastAsia="Consolas" w:hAnsi="Consolas" w:cs="Consolas"/>
          <w:sz w:val="17"/>
          <w:szCs w:val="17"/>
        </w:rPr>
        <w:t>層級之消</w:t>
      </w:r>
      <w:proofErr w:type="gramStart"/>
      <w:r>
        <w:rPr>
          <w:rFonts w:ascii="Consolas" w:eastAsia="Consolas" w:hAnsi="Consolas" w:cs="Consolas"/>
          <w:sz w:val="17"/>
          <w:szCs w:val="17"/>
        </w:rPr>
        <w:t>歧</w:t>
      </w:r>
      <w:proofErr w:type="gramEnd"/>
      <w:r>
        <w:rPr>
          <w:rFonts w:ascii="Consolas" w:eastAsia="Consolas" w:hAnsi="Consolas" w:cs="Consolas"/>
          <w:sz w:val="17"/>
          <w:szCs w:val="17"/>
        </w:rPr>
        <w:t>執行</w:t>
      </w:r>
    </w:p>
    <w:p w14:paraId="763617B2" w14:textId="77777777" w:rsidR="0092244B" w:rsidRDefault="00A5404F">
      <w:pPr>
        <w:spacing w:after="90" w:line="230" w:lineRule="auto"/>
      </w:pPr>
      <w:r>
        <w:rPr>
          <w:b/>
          <w:bCs/>
          <w:sz w:val="23"/>
          <w:szCs w:val="23"/>
        </w:rPr>
        <w:t xml:space="preserve">C. </w:t>
      </w:r>
      <w:proofErr w:type="spellStart"/>
      <w:r>
        <w:rPr>
          <w:b/>
          <w:bCs/>
          <w:sz w:val="23"/>
          <w:szCs w:val="23"/>
        </w:rPr>
        <w:t>gNB</w:t>
      </w:r>
      <w:proofErr w:type="spellEnd"/>
      <w:r>
        <w:rPr>
          <w:b/>
          <w:bCs/>
          <w:sz w:val="23"/>
          <w:szCs w:val="23"/>
        </w:rPr>
        <w:t xml:space="preserve"> SON </w:t>
      </w:r>
      <w:r>
        <w:rPr>
          <w:b/>
          <w:bCs/>
          <w:sz w:val="23"/>
          <w:szCs w:val="23"/>
        </w:rPr>
        <w:t>觸發函式（紅字＝卷面假設）與確認慣用式</w:t>
      </w:r>
    </w:p>
    <w:p w14:paraId="14380386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</w:t>
      </w:r>
      <w:r>
        <w:rPr>
          <w:rFonts w:ascii="Consolas" w:eastAsia="Consolas" w:hAnsi="Consolas" w:cs="Consolas"/>
          <w:color w:val="C00000"/>
          <w:sz w:val="17"/>
          <w:szCs w:val="17"/>
        </w:rPr>
        <w:t>定位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三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段式：</w:t>
      </w:r>
    </w:p>
    <w:p w14:paraId="43EBE8E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(1) </w:t>
      </w:r>
      <w:r>
        <w:rPr>
          <w:rFonts w:ascii="Consolas" w:eastAsia="Consolas" w:hAnsi="Consolas" w:cs="Consolas"/>
          <w:color w:val="C00000"/>
          <w:sz w:val="17"/>
          <w:szCs w:val="17"/>
        </w:rPr>
        <w:t>需求層：</w:t>
      </w:r>
      <w:r>
        <w:rPr>
          <w:rFonts w:ascii="Consolas" w:eastAsia="Consolas" w:hAnsi="Consolas" w:cs="Consolas"/>
          <w:color w:val="C00000"/>
          <w:sz w:val="17"/>
          <w:szCs w:val="17"/>
        </w:rPr>
        <w:t>WG1 §4.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19.3.2 Option 2 </w:t>
      </w:r>
      <w:r>
        <w:rPr>
          <w:rFonts w:ascii="Consolas" w:eastAsia="Consolas" w:hAnsi="Consolas" w:cs="Consolas"/>
          <w:color w:val="C00000"/>
          <w:sz w:val="17"/>
          <w:szCs w:val="17"/>
        </w:rPr>
        <w:t>明文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Near-RT RIC </w:t>
      </w:r>
      <w:r>
        <w:rPr>
          <w:rFonts w:ascii="Consolas" w:eastAsia="Consolas" w:hAnsi="Consolas" w:cs="Consolas"/>
          <w:color w:val="C00000"/>
          <w:sz w:val="17"/>
          <w:szCs w:val="17"/>
        </w:rPr>
        <w:t>可經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E2 </w:t>
      </w:r>
      <w:r>
        <w:rPr>
          <w:rFonts w:ascii="Consolas" w:eastAsia="Consolas" w:hAnsi="Consolas" w:cs="Consolas"/>
          <w:color w:val="C00000"/>
          <w:sz w:val="17"/>
          <w:szCs w:val="17"/>
        </w:rPr>
        <w:t>重組態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SON </w:t>
      </w:r>
      <w:r>
        <w:rPr>
          <w:rFonts w:ascii="Consolas" w:eastAsia="Consolas" w:hAnsi="Consolas" w:cs="Consolas"/>
          <w:color w:val="C00000"/>
          <w:sz w:val="17"/>
          <w:szCs w:val="17"/>
        </w:rPr>
        <w:t>參數，</w:t>
      </w:r>
    </w:p>
    <w:p w14:paraId="4C528264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    </w:t>
      </w:r>
      <w:r>
        <w:rPr>
          <w:rFonts w:ascii="Consolas" w:eastAsia="Consolas" w:hAnsi="Consolas" w:cs="Consolas"/>
          <w:color w:val="C00000"/>
          <w:sz w:val="17"/>
          <w:szCs w:val="17"/>
        </w:rPr>
        <w:t>步驟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5/6 </w:t>
      </w:r>
      <w:r>
        <w:rPr>
          <w:rFonts w:ascii="Consolas" w:eastAsia="Consolas" w:hAnsi="Consolas" w:cs="Consolas"/>
          <w:color w:val="C00000"/>
          <w:sz w:val="17"/>
          <w:szCs w:val="17"/>
        </w:rPr>
        <w:t>明文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E2 </w:t>
      </w:r>
      <w:r>
        <w:rPr>
          <w:rFonts w:ascii="Consolas" w:eastAsia="Consolas" w:hAnsi="Consolas" w:cs="Consolas"/>
          <w:color w:val="C00000"/>
          <w:sz w:val="17"/>
          <w:szCs w:val="17"/>
        </w:rPr>
        <w:t>節點接收輸入並執行、可發起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RRM </w:t>
      </w:r>
      <w:r>
        <w:rPr>
          <w:rFonts w:ascii="Consolas" w:eastAsia="Consolas" w:hAnsi="Consolas" w:cs="Consolas"/>
          <w:color w:val="C00000"/>
          <w:sz w:val="17"/>
          <w:szCs w:val="17"/>
        </w:rPr>
        <w:t>動作；</w:t>
      </w:r>
    </w:p>
    <w:p w14:paraId="14611112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(2) </w:t>
      </w:r>
      <w:r>
        <w:rPr>
          <w:rFonts w:ascii="Consolas" w:eastAsia="Consolas" w:hAnsi="Consolas" w:cs="Consolas"/>
          <w:color w:val="C00000"/>
          <w:sz w:val="17"/>
          <w:szCs w:val="17"/>
        </w:rPr>
        <w:t>訊息層：現行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WG3 </w:t>
      </w:r>
      <w:r>
        <w:rPr>
          <w:rFonts w:ascii="Consolas" w:eastAsia="Consolas" w:hAnsi="Consolas" w:cs="Consolas"/>
          <w:color w:val="C00000"/>
          <w:sz w:val="17"/>
          <w:szCs w:val="17"/>
        </w:rPr>
        <w:t>規格無「觸發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SON</w:t>
      </w:r>
      <w:r>
        <w:rPr>
          <w:rFonts w:ascii="Consolas" w:eastAsia="Consolas" w:hAnsi="Consolas" w:cs="Consolas"/>
          <w:color w:val="C00000"/>
          <w:sz w:val="17"/>
          <w:szCs w:val="17"/>
        </w:rPr>
        <w:t>」之訊息（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RC </w:t>
      </w:r>
      <w:r>
        <w:rPr>
          <w:rFonts w:ascii="Consolas" w:eastAsia="Consolas" w:hAnsi="Consolas" w:cs="Consolas"/>
          <w:color w:val="C00000"/>
          <w:sz w:val="17"/>
          <w:szCs w:val="17"/>
        </w:rPr>
        <w:t>十式樣無、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CCC </w:t>
      </w:r>
      <w:r>
        <w:rPr>
          <w:rFonts w:ascii="Consolas" w:eastAsia="Consolas" w:hAnsi="Consolas" w:cs="Consolas"/>
          <w:color w:val="C00000"/>
          <w:sz w:val="17"/>
          <w:szCs w:val="17"/>
        </w:rPr>
        <w:t>無）；</w:t>
      </w:r>
    </w:p>
    <w:p w14:paraId="6AD891BD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(3) </w:t>
      </w:r>
      <w:r>
        <w:rPr>
          <w:rFonts w:ascii="Consolas" w:eastAsia="Consolas" w:hAnsi="Consolas" w:cs="Consolas"/>
          <w:color w:val="C00000"/>
          <w:sz w:val="17"/>
          <w:szCs w:val="17"/>
        </w:rPr>
        <w:t>假設落點：自定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E2SM </w:t>
      </w:r>
      <w:r>
        <w:rPr>
          <w:rFonts w:ascii="Consolas" w:eastAsia="Consolas" w:hAnsi="Consolas" w:cs="Consolas"/>
          <w:color w:val="C00000"/>
          <w:sz w:val="17"/>
          <w:szCs w:val="17"/>
        </w:rPr>
        <w:t>承載（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E2 </w:t>
      </w:r>
      <w:r>
        <w:rPr>
          <w:rFonts w:ascii="Consolas" w:eastAsia="Consolas" w:hAnsi="Consolas" w:cs="Consolas"/>
          <w:color w:val="C00000"/>
          <w:sz w:val="17"/>
          <w:szCs w:val="17"/>
        </w:rPr>
        <w:t>框架允許），或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O-RAN </w:t>
      </w:r>
      <w:r>
        <w:rPr>
          <w:rFonts w:ascii="Consolas" w:eastAsia="Consolas" w:hAnsi="Consolas" w:cs="Consolas"/>
          <w:color w:val="C00000"/>
          <w:sz w:val="17"/>
          <w:szCs w:val="17"/>
        </w:rPr>
        <w:t>未來版本納入。</w:t>
      </w:r>
    </w:p>
    <w:p w14:paraId="115BF454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</w:t>
      </w:r>
      <w:r>
        <w:rPr>
          <w:rFonts w:ascii="Consolas" w:eastAsia="Consolas" w:hAnsi="Consolas" w:cs="Consolas"/>
          <w:color w:val="C00000"/>
          <w:sz w:val="18"/>
          <w:szCs w:val="18"/>
        </w:rPr>
        <w:t>協定原型：以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 CONTROL </w:t>
      </w:r>
      <w:r>
        <w:rPr>
          <w:rFonts w:ascii="Consolas" w:eastAsia="Consolas" w:hAnsi="Consolas" w:cs="Consolas"/>
          <w:color w:val="C00000"/>
          <w:sz w:val="18"/>
          <w:szCs w:val="18"/>
        </w:rPr>
        <w:t>服務型態實作時，其「請求／</w:t>
      </w:r>
      <w:proofErr w:type="spellStart"/>
      <w:r>
        <w:rPr>
          <w:rFonts w:ascii="Consolas" w:eastAsia="Consolas" w:hAnsi="Consolas" w:cs="Consolas"/>
          <w:color w:val="C00000"/>
          <w:sz w:val="18"/>
          <w:szCs w:val="18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00000"/>
          <w:sz w:val="18"/>
          <w:szCs w:val="18"/>
        </w:rPr>
        <w:t>裁量／逾時」</w:t>
      </w:r>
    </w:p>
    <w:p w14:paraId="0FB8E6F4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</w:t>
      </w:r>
      <w:r>
        <w:rPr>
          <w:rFonts w:ascii="Consolas" w:eastAsia="Consolas" w:hAnsi="Consolas" w:cs="Consolas"/>
          <w:color w:val="C00000"/>
          <w:sz w:val="18"/>
          <w:szCs w:val="18"/>
        </w:rPr>
        <w:t>語意有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 E2GAP §5.3.2.4 </w:t>
      </w:r>
      <w:r>
        <w:rPr>
          <w:rFonts w:ascii="Consolas" w:eastAsia="Consolas" w:hAnsi="Consolas" w:cs="Consolas"/>
          <w:color w:val="C00000"/>
          <w:sz w:val="18"/>
          <w:szCs w:val="18"/>
        </w:rPr>
        <w:t>之原生機制</w:t>
      </w:r>
      <w:proofErr w:type="gramStart"/>
      <w:r>
        <w:rPr>
          <w:rFonts w:ascii="Consolas" w:eastAsia="Consolas" w:hAnsi="Consolas" w:cs="Consolas"/>
          <w:color w:val="C00000"/>
          <w:sz w:val="18"/>
          <w:szCs w:val="18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8"/>
          <w:szCs w:val="18"/>
        </w:rPr>
        <w:t>ACKNOWLEDGE</w:t>
      </w:r>
      <w:r>
        <w:rPr>
          <w:rFonts w:ascii="Consolas" w:eastAsia="Consolas" w:hAnsi="Consolas" w:cs="Consolas"/>
          <w:color w:val="C00000"/>
          <w:sz w:val="18"/>
          <w:szCs w:val="18"/>
        </w:rPr>
        <w:t>／</w:t>
      </w:r>
      <w:r>
        <w:rPr>
          <w:rFonts w:ascii="Consolas" w:eastAsia="Consolas" w:hAnsi="Consolas" w:cs="Consolas"/>
          <w:color w:val="C00000"/>
          <w:sz w:val="18"/>
          <w:szCs w:val="18"/>
        </w:rPr>
        <w:t>FAILURE</w:t>
      </w:r>
      <w:r>
        <w:rPr>
          <w:rFonts w:ascii="Consolas" w:eastAsia="Consolas" w:hAnsi="Consolas" w:cs="Consolas"/>
          <w:color w:val="C00000"/>
          <w:sz w:val="18"/>
          <w:szCs w:val="18"/>
        </w:rPr>
        <w:t>／</w:t>
      </w:r>
    </w:p>
    <w:p w14:paraId="4380C71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Control Outcome</w:t>
      </w:r>
      <w:r>
        <w:rPr>
          <w:rFonts w:ascii="Consolas" w:eastAsia="Consolas" w:hAnsi="Consolas" w:cs="Consolas"/>
          <w:color w:val="C00000"/>
          <w:sz w:val="18"/>
          <w:szCs w:val="18"/>
        </w:rPr>
        <w:t>／</w:t>
      </w:r>
      <w:proofErr w:type="spellStart"/>
      <w:r>
        <w:rPr>
          <w:rFonts w:ascii="Consolas" w:eastAsia="Consolas" w:hAnsi="Consolas" w:cs="Consolas"/>
          <w:color w:val="C00000"/>
          <w:sz w:val="18"/>
          <w:szCs w:val="18"/>
        </w:rPr>
        <w:t>TRICcontrol</w:t>
      </w:r>
      <w:proofErr w:type="spellEnd"/>
      <w:r>
        <w:rPr>
          <w:rFonts w:ascii="Consolas" w:eastAsia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00000"/>
          <w:sz w:val="18"/>
          <w:szCs w:val="18"/>
        </w:rPr>
        <w:t>計時器</w:t>
      </w:r>
      <w:proofErr w:type="gramStart"/>
      <w:r>
        <w:rPr>
          <w:rFonts w:ascii="Consolas" w:eastAsia="Consolas" w:hAnsi="Consolas" w:cs="Consolas"/>
          <w:color w:val="C00000"/>
          <w:sz w:val="18"/>
          <w:szCs w:val="18"/>
        </w:rPr>
        <w:t>）</w:t>
      </w:r>
      <w:proofErr w:type="gramEnd"/>
    </w:p>
    <w:p w14:paraId="3E630D9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</w:t>
      </w:r>
      <w:r>
        <w:rPr>
          <w:rFonts w:ascii="Consolas" w:eastAsia="Consolas" w:hAnsi="Consolas" w:cs="Consolas"/>
          <w:color w:val="C00000"/>
          <w:sz w:val="17"/>
          <w:szCs w:val="17"/>
        </w:rPr>
        <w:t>共通語意：非同步請求、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</w:rPr>
        <w:t>保留裁量（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38.300 §15.3.3.2 </w:t>
      </w:r>
      <w:r>
        <w:rPr>
          <w:rFonts w:ascii="Consolas" w:eastAsia="Consolas" w:hAnsi="Consolas" w:cs="Consolas"/>
          <w:color w:val="C00000"/>
          <w:sz w:val="17"/>
          <w:szCs w:val="17"/>
        </w:rPr>
        <w:t>步驟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4 </w:t>
      </w:r>
      <w:r>
        <w:rPr>
          <w:rFonts w:ascii="Consolas" w:eastAsia="Consolas" w:hAnsi="Consolas" w:cs="Consolas"/>
          <w:color w:val="C00000"/>
          <w:sz w:val="17"/>
          <w:szCs w:val="17"/>
        </w:rPr>
        <w:t>之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decides</w:t>
      </w:r>
      <w:r>
        <w:rPr>
          <w:rFonts w:ascii="Consolas" w:eastAsia="Consolas" w:hAnsi="Consolas" w:cs="Consolas"/>
          <w:color w:val="C00000"/>
          <w:sz w:val="17"/>
          <w:szCs w:val="17"/>
        </w:rPr>
        <w:t>）；</w:t>
      </w:r>
    </w:p>
    <w:p w14:paraId="790CDE7F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</w:t>
      </w:r>
      <w:r>
        <w:rPr>
          <w:rFonts w:ascii="Consolas" w:eastAsia="Consolas" w:hAnsi="Consolas" w:cs="Consolas"/>
          <w:color w:val="C00000"/>
          <w:sz w:val="17"/>
          <w:szCs w:val="17"/>
        </w:rPr>
        <w:t>初始屬性不在參數中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由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</w:rPr>
        <w:t>依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TS 28.313 REQ-NR-ANR-CON-01 </w:t>
      </w:r>
      <w:r>
        <w:rPr>
          <w:rFonts w:ascii="Consolas" w:eastAsia="Consolas" w:hAnsi="Consolas" w:cs="Consolas"/>
          <w:color w:val="C00000"/>
          <w:sz w:val="17"/>
          <w:szCs w:val="17"/>
        </w:rPr>
        <w:t>落實。</w:t>
      </w:r>
    </w:p>
    <w:p w14:paraId="7DC0B86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>SONTRI</w:t>
      </w:r>
      <w:r>
        <w:rPr>
          <w:rFonts w:ascii="Consolas" w:eastAsia="Consolas" w:hAnsi="Consolas" w:cs="Consolas"/>
          <w:color w:val="C00000"/>
          <w:sz w:val="17"/>
          <w:szCs w:val="17"/>
        </w:rPr>
        <w:t>G_ANR_ADD_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, {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pci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[, rat,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plmn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]})</w:t>
      </w:r>
    </w:p>
    <w:p w14:paraId="656E400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向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ANR </w:t>
      </w:r>
      <w:r>
        <w:rPr>
          <w:rFonts w:ascii="Consolas" w:eastAsia="Consolas" w:hAnsi="Consolas" w:cs="Consolas"/>
          <w:color w:val="C00000"/>
          <w:sz w:val="17"/>
          <w:szCs w:val="17"/>
        </w:rPr>
        <w:t>提交候選（偵測功能之外部輸入）。前置：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CGI </w:t>
      </w:r>
      <w:r>
        <w:rPr>
          <w:rFonts w:ascii="Consolas" w:eastAsia="Consolas" w:hAnsi="Consolas" w:cs="Consolas"/>
          <w:color w:val="C00000"/>
          <w:sz w:val="17"/>
          <w:szCs w:val="17"/>
        </w:rPr>
        <w:t>已消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歧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唯一、</w:t>
      </w:r>
    </w:p>
    <w:p w14:paraId="519AF77A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lastRenderedPageBreak/>
        <w:t xml:space="preserve">    // PLMN 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屬本網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。禁止：僅憑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PCI </w:t>
      </w:r>
      <w:r>
        <w:rPr>
          <w:rFonts w:ascii="Consolas" w:eastAsia="Consolas" w:hAnsi="Consolas" w:cs="Consolas"/>
          <w:color w:val="C00000"/>
          <w:sz w:val="17"/>
          <w:szCs w:val="17"/>
        </w:rPr>
        <w:t>送件；替對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端寫反向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關係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反向由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Xn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</w:rPr>
        <w:t>交換</w:t>
      </w:r>
    </w:p>
    <w:p w14:paraId="4114E03B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與對端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ANR </w:t>
      </w:r>
      <w:r>
        <w:rPr>
          <w:rFonts w:ascii="Consolas" w:eastAsia="Consolas" w:hAnsi="Consolas" w:cs="Consolas"/>
          <w:color w:val="C00000"/>
          <w:sz w:val="17"/>
          <w:szCs w:val="17"/>
        </w:rPr>
        <w:t>自建，</w:t>
      </w:r>
      <w:r>
        <w:rPr>
          <w:rFonts w:ascii="Consolas" w:eastAsia="Consolas" w:hAnsi="Consolas" w:cs="Consolas"/>
          <w:color w:val="C00000"/>
          <w:sz w:val="17"/>
          <w:szCs w:val="17"/>
        </w:rPr>
        <w:t>38.300 §15.3.3.1 NOTE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）</w:t>
      </w:r>
      <w:proofErr w:type="gramEnd"/>
    </w:p>
    <w:p w14:paraId="58EB1A43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>SONTRIG_ANR_REMOVE_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targetCgi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, reason)</w:t>
      </w:r>
    </w:p>
    <w:p w14:paraId="4E5B6C9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移除請求（移除功能之外部輸入）。禁止：候選含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isRemoveAllowed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=false</w:t>
      </w:r>
    </w:p>
    <w:p w14:paraId="24616DB7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者（保護條目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改以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SMO_NOTIFY </w:t>
      </w:r>
      <w:r>
        <w:rPr>
          <w:rFonts w:ascii="Consolas" w:eastAsia="Consolas" w:hAnsi="Consolas" w:cs="Consolas"/>
          <w:color w:val="C00000"/>
          <w:sz w:val="17"/>
          <w:szCs w:val="17"/>
        </w:rPr>
        <w:t>升人工單）</w:t>
      </w:r>
    </w:p>
    <w:p w14:paraId="48BADA4D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>SONTRIG_ANR_FLAG_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targetCgi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flag,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set|clear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</w:t>
      </w:r>
    </w:p>
    <w:p w14:paraId="4355872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flag ∈ {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hoBlocklist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noRemove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xnBlocklist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}</w:t>
      </w:r>
      <w:r>
        <w:rPr>
          <w:rFonts w:ascii="Consolas" w:eastAsia="Consolas" w:hAnsi="Consolas" w:cs="Consolas"/>
          <w:color w:val="C00000"/>
          <w:sz w:val="17"/>
          <w:szCs w:val="17"/>
        </w:rPr>
        <w:t>。語意對應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28.313</w:t>
      </w:r>
    </w:p>
    <w:p w14:paraId="432DB79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§6.4.1.3.5 Handover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Blocklisting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</w:rPr>
        <w:t>用例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（封而不刪</w:t>
      </w:r>
      <w:r>
        <w:rPr>
          <w:rFonts w:ascii="Consolas" w:eastAsia="Consolas" w:hAnsi="Consolas" w:cs="Consolas"/>
          <w:color w:val="C00000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刪除會被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ANR</w:t>
      </w:r>
    </w:p>
    <w:p w14:paraId="4BE8AA9E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依量測自動加回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）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。禁止：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clear </w:t>
      </w:r>
      <w:r>
        <w:rPr>
          <w:rFonts w:ascii="Consolas" w:eastAsia="Consolas" w:hAnsi="Consolas" w:cs="Consolas"/>
          <w:color w:val="C00000"/>
          <w:sz w:val="17"/>
          <w:szCs w:val="17"/>
        </w:rPr>
        <w:t>具失敗史之正當封鎖。</w:t>
      </w:r>
    </w:p>
    <w:p w14:paraId="37E640E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hoBlocklist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</w:rPr>
        <w:t>依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Blocklisting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用例之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完整語意與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noRemove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</w:rPr>
        <w:t>成對使用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28.313</w:t>
      </w:r>
    </w:p>
    <w:p w14:paraId="17556931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§6.4.1.3.5 Step 2 </w:t>
      </w:r>
      <w:r>
        <w:rPr>
          <w:rFonts w:ascii="Consolas" w:eastAsia="Consolas" w:hAnsi="Consolas" w:cs="Consolas"/>
          <w:color w:val="C00000"/>
          <w:sz w:val="18"/>
          <w:szCs w:val="18"/>
        </w:rPr>
        <w:t>為複合動作</w:t>
      </w:r>
      <w:proofErr w:type="gramStart"/>
      <w:r>
        <w:rPr>
          <w:rFonts w:ascii="Consolas" w:eastAsia="Consolas" w:hAnsi="Consolas" w:cs="Consolas"/>
          <w:color w:val="C00000"/>
          <w:sz w:val="18"/>
          <w:szCs w:val="18"/>
        </w:rPr>
        <w:t>）</w:t>
      </w:r>
      <w:proofErr w:type="gramEnd"/>
      <w:r>
        <w:rPr>
          <w:rFonts w:ascii="Consolas" w:eastAsia="Consolas" w:hAnsi="Consolas" w:cs="Consolas"/>
          <w:color w:val="C00000"/>
          <w:sz w:val="18"/>
          <w:szCs w:val="18"/>
        </w:rPr>
        <w:t>；</w:t>
      </w:r>
      <w:proofErr w:type="spellStart"/>
      <w:r>
        <w:rPr>
          <w:rFonts w:ascii="Consolas" w:eastAsia="Consolas" w:hAnsi="Consolas" w:cs="Consolas"/>
          <w:color w:val="C00000"/>
          <w:sz w:val="18"/>
          <w:szCs w:val="18"/>
        </w:rPr>
        <w:t>xnBlocklist</w:t>
      </w:r>
      <w:proofErr w:type="spellEnd"/>
      <w:r>
        <w:rPr>
          <w:rFonts w:ascii="Consolas" w:eastAsia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00000"/>
          <w:sz w:val="18"/>
          <w:szCs w:val="18"/>
        </w:rPr>
        <w:t>對應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 §6.4.1.3.7 </w:t>
      </w:r>
      <w:r>
        <w:rPr>
          <w:rFonts w:ascii="Consolas" w:eastAsia="Consolas" w:hAnsi="Consolas" w:cs="Consolas"/>
          <w:color w:val="C00000"/>
          <w:sz w:val="18"/>
          <w:szCs w:val="18"/>
        </w:rPr>
        <w:t>之</w:t>
      </w:r>
    </w:p>
    <w:p w14:paraId="42B12CE8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color w:val="C00000"/>
          <w:sz w:val="18"/>
          <w:szCs w:val="18"/>
        </w:rPr>
        <w:t>Xn</w:t>
      </w:r>
      <w:proofErr w:type="spellEnd"/>
      <w:r>
        <w:rPr>
          <w:rFonts w:ascii="Consolas" w:eastAsia="Consolas" w:hAnsi="Consolas" w:cs="Consolas"/>
          <w:color w:val="C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C00000"/>
          <w:sz w:val="18"/>
          <w:szCs w:val="18"/>
        </w:rPr>
        <w:t>換手路徑禁用</w:t>
      </w:r>
      <w:proofErr w:type="gramStart"/>
      <w:r>
        <w:rPr>
          <w:rFonts w:ascii="Consolas" w:eastAsia="Consolas" w:hAnsi="Consolas" w:cs="Consolas"/>
          <w:color w:val="C00000"/>
          <w:sz w:val="18"/>
          <w:szCs w:val="18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8"/>
          <w:szCs w:val="18"/>
        </w:rPr>
        <w:t>不拆線；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28.541 </w:t>
      </w:r>
      <w:r>
        <w:rPr>
          <w:rFonts w:ascii="Consolas" w:eastAsia="Consolas" w:hAnsi="Consolas" w:cs="Consolas"/>
          <w:color w:val="C00000"/>
          <w:sz w:val="18"/>
          <w:szCs w:val="18"/>
        </w:rPr>
        <w:t>無對應屬性</w:t>
      </w:r>
      <w:proofErr w:type="gramStart"/>
      <w:r>
        <w:rPr>
          <w:rFonts w:ascii="Consolas" w:eastAsia="Consolas" w:hAnsi="Consolas" w:cs="Consolas"/>
          <w:color w:val="C00000"/>
          <w:sz w:val="18"/>
          <w:szCs w:val="18"/>
        </w:rPr>
        <w:t>）</w:t>
      </w:r>
      <w:proofErr w:type="gramEnd"/>
      <w:r>
        <w:rPr>
          <w:rFonts w:ascii="Consolas" w:eastAsia="Consolas" w:hAnsi="Consolas" w:cs="Consolas"/>
          <w:color w:val="C00000"/>
          <w:sz w:val="18"/>
          <w:szCs w:val="18"/>
        </w:rPr>
        <w:t>。</w:t>
      </w:r>
    </w:p>
    <w:p w14:paraId="22148B49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v9</w:t>
      </w:r>
      <w:r>
        <w:rPr>
          <w:rFonts w:ascii="Consolas" w:eastAsia="Consolas" w:hAnsi="Consolas" w:cs="Consolas"/>
          <w:color w:val="C00000"/>
          <w:sz w:val="18"/>
          <w:szCs w:val="18"/>
        </w:rPr>
        <w:t>：旗標狀態非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 E2 </w:t>
      </w:r>
      <w:r>
        <w:rPr>
          <w:rFonts w:ascii="Consolas" w:eastAsia="Consolas" w:hAnsi="Consolas" w:cs="Consolas"/>
          <w:color w:val="C00000"/>
          <w:sz w:val="18"/>
          <w:szCs w:val="18"/>
        </w:rPr>
        <w:t>可觀測</w:t>
      </w:r>
      <w:proofErr w:type="gramStart"/>
      <w:r>
        <w:rPr>
          <w:rFonts w:ascii="Consolas" w:eastAsia="Consolas" w:hAnsi="Consolas" w:cs="Consolas"/>
          <w:color w:val="C00000"/>
          <w:sz w:val="18"/>
          <w:szCs w:val="18"/>
        </w:rPr>
        <w:t>——</w:t>
      </w:r>
      <w:proofErr w:type="gramEnd"/>
      <w:r>
        <w:rPr>
          <w:rFonts w:ascii="Consolas" w:eastAsia="Consolas" w:hAnsi="Consolas" w:cs="Consolas"/>
          <w:color w:val="C00000"/>
          <w:sz w:val="18"/>
          <w:szCs w:val="18"/>
        </w:rPr>
        <w:t>set</w:t>
      </w:r>
      <w:r>
        <w:rPr>
          <w:rFonts w:ascii="Consolas" w:eastAsia="Consolas" w:hAnsi="Consolas" w:cs="Consolas"/>
          <w:color w:val="C00000"/>
          <w:sz w:val="18"/>
          <w:szCs w:val="18"/>
        </w:rPr>
        <w:t>／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clear </w:t>
      </w:r>
      <w:r>
        <w:rPr>
          <w:rFonts w:ascii="Consolas" w:eastAsia="Consolas" w:hAnsi="Consolas" w:cs="Consolas"/>
          <w:color w:val="C00000"/>
          <w:sz w:val="18"/>
          <w:szCs w:val="18"/>
        </w:rPr>
        <w:t>之生效一律以行為訊號</w:t>
      </w:r>
    </w:p>
    <w:p w14:paraId="0930428B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8"/>
          <w:szCs w:val="18"/>
        </w:rPr>
        <w:t xml:space="preserve">    // </w:t>
      </w:r>
      <w:r>
        <w:rPr>
          <w:rFonts w:ascii="Consolas" w:eastAsia="Consolas" w:hAnsi="Consolas" w:cs="Consolas"/>
          <w:color w:val="C00000"/>
          <w:sz w:val="18"/>
          <w:szCs w:val="18"/>
        </w:rPr>
        <w:t>確認（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confirm </w:t>
      </w:r>
      <w:r>
        <w:rPr>
          <w:rFonts w:ascii="Consolas" w:eastAsia="Consolas" w:hAnsi="Consolas" w:cs="Consolas"/>
          <w:color w:val="C00000"/>
          <w:sz w:val="18"/>
          <w:szCs w:val="18"/>
        </w:rPr>
        <w:t>之</w:t>
      </w:r>
      <w:r>
        <w:rPr>
          <w:rFonts w:ascii="Consolas" w:eastAsia="Consolas" w:hAnsi="Consolas" w:cs="Consolas"/>
          <w:color w:val="C00000"/>
          <w:sz w:val="18"/>
          <w:szCs w:val="18"/>
        </w:rPr>
        <w:t xml:space="preserve"> BEHAVIOR </w:t>
      </w:r>
      <w:r>
        <w:rPr>
          <w:rFonts w:ascii="Consolas" w:eastAsia="Consolas" w:hAnsi="Consolas" w:cs="Consolas"/>
          <w:color w:val="C00000"/>
          <w:sz w:val="18"/>
          <w:szCs w:val="18"/>
        </w:rPr>
        <w:t>期望值）</w:t>
      </w:r>
    </w:p>
    <w:p w14:paraId="1B758BDD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>confirm(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expect) -&gt; OK | FAIL      // </w:t>
      </w:r>
      <w:r>
        <w:rPr>
          <w:rFonts w:ascii="Consolas" w:eastAsia="Consolas" w:hAnsi="Consolas" w:cs="Consolas"/>
          <w:color w:val="C00000"/>
          <w:sz w:val="17"/>
          <w:szCs w:val="17"/>
        </w:rPr>
        <w:t>標準確認慣用式（全卷共用）</w:t>
      </w:r>
    </w:p>
    <w:p w14:paraId="07836E10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expect ∈ {ENTRY_PRESENT(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), ENTRY_ABSENT(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), BEHAVIOR(</w:t>
      </w:r>
      <w:r>
        <w:rPr>
          <w:rFonts w:ascii="Consolas" w:eastAsia="Consolas" w:hAnsi="Consolas" w:cs="Consolas"/>
          <w:color w:val="C00000"/>
          <w:sz w:val="17"/>
          <w:szCs w:val="17"/>
        </w:rPr>
        <w:t>訊號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</w:rPr>
        <w:t>條件</w:t>
      </w:r>
      <w:r>
        <w:rPr>
          <w:rFonts w:ascii="Consolas" w:eastAsia="Consolas" w:hAnsi="Consolas" w:cs="Consolas"/>
          <w:color w:val="C00000"/>
          <w:sz w:val="17"/>
          <w:szCs w:val="17"/>
        </w:rPr>
        <w:t>)}</w:t>
      </w:r>
    </w:p>
    <w:p w14:paraId="582207F2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以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RC_E2NODEINFO_SUBSCRIBE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§7.4.4</w:t>
      </w:r>
      <w:r>
        <w:rPr>
          <w:rFonts w:ascii="Consolas" w:eastAsia="Consolas" w:hAnsi="Consolas" w:cs="Consolas"/>
          <w:color w:val="C00000"/>
          <w:sz w:val="17"/>
          <w:szCs w:val="17"/>
        </w:rPr>
        <w:t>；</w:t>
      </w:r>
      <w:r>
        <w:rPr>
          <w:rFonts w:ascii="Consolas" w:eastAsia="Consolas" w:hAnsi="Consolas" w:cs="Consolas"/>
          <w:color w:val="C00000"/>
          <w:sz w:val="17"/>
          <w:szCs w:val="17"/>
        </w:rPr>
        <w:t>ve</w:t>
      </w:r>
      <w:r>
        <w:rPr>
          <w:rFonts w:ascii="Consolas" w:eastAsia="Consolas" w:hAnsi="Consolas" w:cs="Consolas"/>
          <w:color w:val="C00000"/>
          <w:sz w:val="17"/>
          <w:szCs w:val="17"/>
        </w:rPr>
        <w:t>rsion</w:t>
      </w:r>
      <w:r>
        <w:rPr>
          <w:rFonts w:ascii="Consolas" w:eastAsia="Consolas" w:hAnsi="Consolas" w:cs="Consolas"/>
          <w:color w:val="C00000"/>
          <w:sz w:val="17"/>
          <w:szCs w:val="17"/>
        </w:rPr>
        <w:t>／條目出現消失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）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等待生效；</w:t>
      </w:r>
    </w:p>
    <w:p w14:paraId="2C97A83B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color w:val="C00000"/>
          <w:sz w:val="17"/>
          <w:szCs w:val="17"/>
        </w:rPr>
        <w:t>逾時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T_CONFIRM=60s </w:t>
      </w:r>
      <w:r>
        <w:rPr>
          <w:rFonts w:ascii="Consolas" w:eastAsia="Consolas" w:hAnsi="Consolas" w:cs="Consolas"/>
          <w:color w:val="C00000"/>
          <w:sz w:val="17"/>
          <w:szCs w:val="17"/>
        </w:rPr>
        <w:t>未確認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→ SMO_NOTIFY("SONTRIG_NOT_APPLIED") </w:t>
      </w:r>
      <w:r>
        <w:rPr>
          <w:rFonts w:ascii="Consolas" w:eastAsia="Consolas" w:hAnsi="Consolas" w:cs="Consolas"/>
          <w:color w:val="C00000"/>
          <w:sz w:val="17"/>
          <w:szCs w:val="17"/>
        </w:rPr>
        <w:t>並回</w:t>
      </w:r>
      <w:r>
        <w:rPr>
          <w:rFonts w:ascii="Consolas" w:eastAsia="Consolas" w:hAnsi="Consolas" w:cs="Consolas"/>
          <w:color w:val="C00000"/>
          <w:sz w:val="17"/>
          <w:szCs w:val="17"/>
        </w:rPr>
        <w:t xml:space="preserve"> FAIL</w:t>
      </w:r>
    </w:p>
    <w:p w14:paraId="511DA6B1" w14:textId="77777777" w:rsidR="0092244B" w:rsidRDefault="00A5404F">
      <w:pPr>
        <w:spacing w:after="90" w:line="230" w:lineRule="auto"/>
      </w:pPr>
      <w:r>
        <w:rPr>
          <w:b/>
          <w:bCs/>
          <w:sz w:val="23"/>
          <w:szCs w:val="23"/>
        </w:rPr>
        <w:t xml:space="preserve">D. </w:t>
      </w:r>
      <w:r>
        <w:rPr>
          <w:b/>
          <w:bCs/>
          <w:sz w:val="23"/>
          <w:szCs w:val="23"/>
        </w:rPr>
        <w:t>輔助</w:t>
      </w:r>
    </w:p>
    <w:p w14:paraId="7990A42C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SET_</w:t>
      </w:r>
      <w:proofErr w:type="gramStart"/>
      <w:r>
        <w:rPr>
          <w:rFonts w:ascii="Consolas" w:eastAsia="Consolas" w:hAnsi="Consolas" w:cs="Consolas"/>
          <w:sz w:val="17"/>
          <w:szCs w:val="17"/>
        </w:rPr>
        <w:t>TIMER(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timerName</w:t>
      </w:r>
      <w:proofErr w:type="spellEnd"/>
      <w:r>
        <w:rPr>
          <w:rFonts w:ascii="Consolas" w:eastAsia="Consolas" w:hAnsi="Consolas" w:cs="Consolas"/>
          <w:sz w:val="17"/>
          <w:szCs w:val="17"/>
        </w:rPr>
        <w:t>, duration, callback)</w:t>
      </w:r>
    </w:p>
    <w:p w14:paraId="3CF71DF3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SMO_</w:t>
      </w:r>
      <w:proofErr w:type="gramStart"/>
      <w:r>
        <w:rPr>
          <w:rFonts w:ascii="Consolas" w:eastAsia="Consolas" w:hAnsi="Consolas" w:cs="Consolas"/>
          <w:sz w:val="17"/>
          <w:szCs w:val="17"/>
        </w:rPr>
        <w:t>NOTIFY(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messageType</w:t>
      </w:r>
      <w:proofErr w:type="spellEnd"/>
      <w:r>
        <w:rPr>
          <w:rFonts w:ascii="Consolas" w:eastAsia="Consolas" w:hAnsi="Consolas" w:cs="Consolas"/>
          <w:sz w:val="17"/>
          <w:szCs w:val="17"/>
        </w:rPr>
        <w:t>, payload)</w:t>
      </w:r>
    </w:p>
    <w:p w14:paraId="6F44D7C1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>
        <w:rPr>
          <w:rFonts w:ascii="Consolas" w:eastAsia="Consolas" w:hAnsi="Consolas" w:cs="Consolas"/>
          <w:sz w:val="17"/>
          <w:szCs w:val="17"/>
        </w:rPr>
        <w:t>向</w:t>
      </w:r>
      <w:r>
        <w:rPr>
          <w:rFonts w:ascii="Consolas" w:eastAsia="Consolas" w:hAnsi="Consolas" w:cs="Consolas"/>
          <w:sz w:val="17"/>
          <w:szCs w:val="17"/>
        </w:rPr>
        <w:t xml:space="preserve"> SMO </w:t>
      </w:r>
      <w:r>
        <w:rPr>
          <w:rFonts w:ascii="Consolas" w:eastAsia="Consolas" w:hAnsi="Consolas" w:cs="Consolas"/>
          <w:sz w:val="17"/>
          <w:szCs w:val="17"/>
        </w:rPr>
        <w:t>通知（</w:t>
      </w:r>
      <w:r>
        <w:rPr>
          <w:rFonts w:ascii="Consolas" w:eastAsia="Consolas" w:hAnsi="Consolas" w:cs="Consolas"/>
          <w:sz w:val="17"/>
          <w:szCs w:val="17"/>
        </w:rPr>
        <w:t>WG1 §4.19.2.2</w:t>
      </w:r>
      <w:r>
        <w:rPr>
          <w:rFonts w:ascii="Consolas" w:eastAsia="Consolas" w:hAnsi="Consolas" w:cs="Consolas"/>
          <w:sz w:val="17"/>
          <w:szCs w:val="17"/>
        </w:rPr>
        <w:t>）。管理面職權事項之三條正路：</w:t>
      </w:r>
    </w:p>
    <w:p w14:paraId="3F15F735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連線建立請求（</w:t>
      </w:r>
      <w:r>
        <w:rPr>
          <w:rFonts w:ascii="Consolas" w:eastAsia="Consolas" w:hAnsi="Consolas" w:cs="Consolas"/>
          <w:sz w:val="17"/>
          <w:szCs w:val="17"/>
        </w:rPr>
        <w:t>TS 28.313 REQ-NR-ANR-FUN-01</w:t>
      </w:r>
      <w:r>
        <w:rPr>
          <w:rFonts w:ascii="Consolas" w:eastAsia="Consolas" w:hAnsi="Consolas" w:cs="Consolas"/>
          <w:sz w:val="17"/>
          <w:szCs w:val="17"/>
        </w:rPr>
        <w:t>）</w:t>
      </w:r>
    </w:p>
    <w:p w14:paraId="48B97BE7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  PCI </w:t>
      </w:r>
      <w:proofErr w:type="gramStart"/>
      <w:r>
        <w:rPr>
          <w:rFonts w:ascii="Consolas" w:eastAsia="Consolas" w:hAnsi="Consolas" w:cs="Consolas"/>
          <w:sz w:val="17"/>
          <w:szCs w:val="17"/>
        </w:rPr>
        <w:t>重配</w:t>
      </w:r>
      <w:proofErr w:type="gramEnd"/>
      <w:r>
        <w:rPr>
          <w:rFonts w:ascii="Consolas" w:eastAsia="Consolas" w:hAnsi="Consolas" w:cs="Consolas"/>
          <w:sz w:val="17"/>
          <w:szCs w:val="17"/>
        </w:rPr>
        <w:t>（</w:t>
      </w:r>
      <w:r>
        <w:rPr>
          <w:rFonts w:ascii="Consolas" w:eastAsia="Consolas" w:hAnsi="Consolas" w:cs="Consolas"/>
          <w:sz w:val="17"/>
          <w:szCs w:val="17"/>
        </w:rPr>
        <w:t xml:space="preserve">E2SM-CCC </w:t>
      </w:r>
      <w:proofErr w:type="spellStart"/>
      <w:r>
        <w:rPr>
          <w:rFonts w:ascii="Consolas" w:eastAsia="Consolas" w:hAnsi="Consolas" w:cs="Consolas"/>
          <w:sz w:val="17"/>
          <w:szCs w:val="17"/>
        </w:rPr>
        <w:t>nRPCI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唯讀，必經管理面）</w:t>
      </w:r>
    </w:p>
    <w:p w14:paraId="0ED329FB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  </w:t>
      </w:r>
      <w:r>
        <w:rPr>
          <w:rFonts w:ascii="Consolas" w:eastAsia="Consolas" w:hAnsi="Consolas" w:cs="Consolas"/>
          <w:sz w:val="17"/>
          <w:szCs w:val="17"/>
        </w:rPr>
        <w:t>保護條目與逾時未生效事項之人工單</w:t>
      </w:r>
    </w:p>
    <w:p w14:paraId="55FE4C96" w14:textId="77777777" w:rsidR="0092244B" w:rsidRDefault="00A5404F">
      <w:pPr>
        <w:spacing w:line="215" w:lineRule="auto"/>
      </w:pPr>
      <w:r>
        <w:rPr>
          <w:rFonts w:ascii="Consolas" w:eastAsia="Consolas" w:hAnsi="Consolas" w:cs="Consolas"/>
          <w:sz w:val="17"/>
          <w:szCs w:val="17"/>
        </w:rPr>
        <w:t>LOG(...)</w:t>
      </w:r>
    </w:p>
    <w:p w14:paraId="17CCFE7F" w14:textId="77777777" w:rsidR="0092244B" w:rsidRDefault="00A5404F">
      <w:pPr>
        <w:spacing w:after="90" w:line="230" w:lineRule="auto"/>
      </w:pPr>
      <w:r>
        <w:t>（總則補</w:t>
      </w:r>
      <w:proofErr w:type="gramStart"/>
      <w:r>
        <w:t>註</w:t>
      </w:r>
      <w:proofErr w:type="gramEnd"/>
      <w:r>
        <w:t>）</w:t>
      </w:r>
      <w:r>
        <w:t xml:space="preserve">E2GAP §5.1.1 </w:t>
      </w:r>
      <w:r>
        <w:t>明文「</w:t>
      </w:r>
      <w:r>
        <w:t xml:space="preserve">E2 </w:t>
      </w:r>
      <w:r>
        <w:t>節點應於</w:t>
      </w:r>
      <w:r>
        <w:t xml:space="preserve"> E2 </w:t>
      </w:r>
      <w:r>
        <w:t>介面或</w:t>
      </w:r>
      <w:r>
        <w:t xml:space="preserve"> Near-RT RIC </w:t>
      </w:r>
      <w:r>
        <w:t>失效時仍獨立運作」</w:t>
      </w:r>
      <w:proofErr w:type="gramStart"/>
      <w:r>
        <w:t>——</w:t>
      </w:r>
      <w:proofErr w:type="spellStart"/>
      <w:proofErr w:type="gramEnd"/>
      <w:r>
        <w:t>gNB</w:t>
      </w:r>
      <w:proofErr w:type="spellEnd"/>
      <w:r>
        <w:t xml:space="preserve"> </w:t>
      </w:r>
      <w:r>
        <w:t>自主、</w:t>
      </w:r>
      <w:r>
        <w:t xml:space="preserve">RIC </w:t>
      </w:r>
      <w:r>
        <w:t>為增強層，此為觸發者模型之總則出</w:t>
      </w:r>
      <w:r>
        <w:t>處；</w:t>
      </w:r>
      <w:r>
        <w:t xml:space="preserve">E2 </w:t>
      </w:r>
      <w:r>
        <w:t>之近即時時間尺度（</w:t>
      </w:r>
      <w:r>
        <w:t xml:space="preserve">10 </w:t>
      </w:r>
      <w:r>
        <w:t>毫秒至</w:t>
      </w:r>
      <w:r>
        <w:t xml:space="preserve"> 1 </w:t>
      </w:r>
      <w:r>
        <w:t>秒）亦定義於同節。</w:t>
      </w:r>
    </w:p>
    <w:p w14:paraId="2E4C061C" w14:textId="77777777" w:rsidR="0092244B" w:rsidRDefault="00A5404F">
      <w:pPr>
        <w:pageBreakBefore/>
        <w:spacing w:after="140" w:line="280" w:lineRule="auto"/>
      </w:pPr>
      <w:r>
        <w:rPr>
          <w:b/>
          <w:bCs/>
          <w:color w:val="1F3864"/>
          <w:sz w:val="32"/>
          <w:szCs w:val="32"/>
        </w:rPr>
        <w:lastRenderedPageBreak/>
        <w:t>肆、觀測資料參數定義（依服務模型分組，逐參數獨立描述）</w:t>
      </w:r>
    </w:p>
    <w:p w14:paraId="35932DF3" w14:textId="77777777" w:rsidR="0092244B" w:rsidRDefault="00A5404F">
      <w:pPr>
        <w:spacing w:after="90" w:line="230" w:lineRule="auto"/>
      </w:pPr>
      <w:proofErr w:type="gramStart"/>
      <w:r>
        <w:t>本章依參數</w:t>
      </w:r>
      <w:proofErr w:type="gramEnd"/>
      <w:r>
        <w:t>所行之服務模型分組，同一資料容器之成員合併於該容器之下逐一說明。名稱中之方括號［］為陣列記號：表示該容器為多</w:t>
      </w:r>
      <w:proofErr w:type="gramStart"/>
      <w:r>
        <w:t>筆同構</w:t>
      </w:r>
      <w:proofErr w:type="gramEnd"/>
      <w:r>
        <w:t>條目之清單，例如</w:t>
      </w:r>
      <w:r>
        <w:t xml:space="preserve"> </w:t>
      </w:r>
      <w:proofErr w:type="spellStart"/>
      <w:r>
        <w:t>servingCells</w:t>
      </w:r>
      <w:proofErr w:type="spellEnd"/>
      <w:r>
        <w:t>[].</w:t>
      </w:r>
      <w:proofErr w:type="spellStart"/>
      <w:r>
        <w:t>ncgi</w:t>
      </w:r>
      <w:proofErr w:type="spellEnd"/>
      <w:r>
        <w:t xml:space="preserve"> </w:t>
      </w:r>
      <w:proofErr w:type="gramStart"/>
      <w:r>
        <w:t>讀作</w:t>
      </w:r>
      <w:proofErr w:type="gramEnd"/>
      <w:r>
        <w:t>「</w:t>
      </w:r>
      <w:proofErr w:type="spellStart"/>
      <w:r>
        <w:t>servingCells</w:t>
      </w:r>
      <w:proofErr w:type="spellEnd"/>
      <w:r>
        <w:t xml:space="preserve"> </w:t>
      </w:r>
      <w:r>
        <w:t>清單中每一筆條目之</w:t>
      </w:r>
      <w:r>
        <w:t xml:space="preserve"> </w:t>
      </w:r>
      <w:proofErr w:type="spellStart"/>
      <w:r>
        <w:t>ncgi</w:t>
      </w:r>
      <w:proofErr w:type="spellEnd"/>
      <w:r>
        <w:t xml:space="preserve"> </w:t>
      </w:r>
      <w:r>
        <w:t>欄位」。層級標注：【</w:t>
      </w:r>
      <w:r>
        <w:t xml:space="preserve">E2 </w:t>
      </w:r>
      <w:r>
        <w:t>正式】＝</w:t>
      </w:r>
      <w:r>
        <w:t xml:space="preserve">E2 </w:t>
      </w:r>
      <w:r>
        <w:t>服務模型規格明文之欄位或服務內容；【衍生】＝規範計數器之統計變形；【自定義】＝規範無對應、</w:t>
      </w:r>
      <w:proofErr w:type="gramStart"/>
      <w:r>
        <w:t>本卷定義</w:t>
      </w:r>
      <w:proofErr w:type="gramEnd"/>
      <w:r>
        <w:t>（原料仍</w:t>
      </w:r>
      <w:r>
        <w:t>為規範訊息）。</w:t>
      </w:r>
    </w:p>
    <w:p w14:paraId="6A568B95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t>一、</w:t>
      </w:r>
      <w:r>
        <w:rPr>
          <w:b/>
          <w:bCs/>
          <w:color w:val="2E5496"/>
          <w:sz w:val="26"/>
          <w:szCs w:val="26"/>
        </w:rPr>
        <w:t>E2SM-KPM</w:t>
      </w:r>
    </w:p>
    <w:p w14:paraId="1535B7D6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（一）資料全域欄位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每筆觀測資料之開頭兩欄</w:t>
      </w:r>
    </w:p>
    <w:p w14:paraId="48DA4503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timestamp</w:t>
      </w:r>
    </w:p>
    <w:p w14:paraId="78966DBC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定義：觀測快照之產生時刻，全卷資料之因果排序與前後對比基準。</w:t>
      </w:r>
    </w:p>
    <w:p w14:paraId="3DFCC9D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E2SM-KPM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介面</w:t>
      </w:r>
      <w:r>
        <w:rPr>
          <w:sz w:val="18"/>
          <w:szCs w:val="18"/>
        </w:rPr>
        <w:t xml:space="preserve"> SM</w:t>
      </w:r>
      <w:r>
        <w:rPr>
          <w:sz w:val="18"/>
          <w:szCs w:val="18"/>
        </w:rPr>
        <w:t>）</w:t>
      </w:r>
      <w:r>
        <w:rPr>
          <w:sz w:val="18"/>
          <w:szCs w:val="18"/>
        </w:rPr>
        <w:t>§8.3.12 Time Stamp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Indication Header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Collection Start Time </w:t>
      </w:r>
      <w:r>
        <w:rPr>
          <w:sz w:val="18"/>
          <w:szCs w:val="18"/>
        </w:rPr>
        <w:t xml:space="preserve">欄位語意）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正式（語意）／卷面欄位化】</w:t>
      </w:r>
    </w:p>
    <w:p w14:paraId="25D849BF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granularityPeriod</w:t>
      </w:r>
      <w:proofErr w:type="spellEnd"/>
    </w:p>
    <w:p w14:paraId="7591FBE6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定義：量測收集間隔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速率類數值之定義域（每分鐘速率以此間隔之收集為原料）。</w:t>
      </w:r>
    </w:p>
    <w:p w14:paraId="7C79ACBF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E2SM-KPM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介面</w:t>
      </w:r>
      <w:r>
        <w:rPr>
          <w:sz w:val="18"/>
          <w:szCs w:val="18"/>
        </w:rPr>
        <w:t xml:space="preserve"> SM</w:t>
      </w:r>
      <w:r>
        <w:rPr>
          <w:sz w:val="18"/>
          <w:szCs w:val="18"/>
        </w:rPr>
        <w:t>）</w:t>
      </w:r>
      <w:r>
        <w:rPr>
          <w:sz w:val="18"/>
          <w:szCs w:val="18"/>
        </w:rPr>
        <w:t>§8.3.8 Granularity Period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62E527E0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（二）</w:t>
      </w:r>
      <w:proofErr w:type="spellStart"/>
      <w:r>
        <w:rPr>
          <w:b/>
          <w:bCs/>
          <w:sz w:val="22"/>
          <w:szCs w:val="22"/>
        </w:rPr>
        <w:t>kpmInd</w:t>
      </w:r>
      <w:r>
        <w:rPr>
          <w:b/>
          <w:bCs/>
          <w:sz w:val="22"/>
          <w:szCs w:val="22"/>
        </w:rPr>
        <w:t>ication.cellLevel</w:t>
      </w:r>
      <w:proofErr w:type="spellEnd"/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 xml:space="preserve">cell </w:t>
      </w:r>
      <w:r>
        <w:rPr>
          <w:b/>
          <w:bCs/>
          <w:sz w:val="22"/>
          <w:szCs w:val="22"/>
        </w:rPr>
        <w:t>級量測</w:t>
      </w:r>
    </w:p>
    <w:p w14:paraId="0C37AC6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>本容器承載以</w:t>
      </w:r>
      <w:r>
        <w:rPr>
          <w:sz w:val="18"/>
          <w:szCs w:val="18"/>
        </w:rPr>
        <w:t xml:space="preserve"> Cell Global ID </w:t>
      </w:r>
      <w:r>
        <w:rPr>
          <w:sz w:val="18"/>
          <w:szCs w:val="18"/>
        </w:rPr>
        <w:t>訂閱之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級量測。其中</w:t>
      </w:r>
      <w:r>
        <w:rPr>
          <w:sz w:val="18"/>
          <w:szCs w:val="18"/>
        </w:rPr>
        <w:t xml:space="preserve"> RLF </w:t>
      </w:r>
      <w:r>
        <w:rPr>
          <w:sz w:val="18"/>
          <w:szCs w:val="18"/>
        </w:rPr>
        <w:t>起首之兩參數，其量測本體</w:t>
      </w:r>
      <w:proofErr w:type="gramStart"/>
      <w:r>
        <w:rPr>
          <w:sz w:val="18"/>
          <w:szCs w:val="18"/>
        </w:rPr>
        <w:t>為本卷定義</w:t>
      </w:r>
      <w:proofErr w:type="gramEnd"/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TS 28.552 </w:t>
      </w:r>
      <w:r>
        <w:rPr>
          <w:sz w:val="18"/>
          <w:szCs w:val="18"/>
        </w:rPr>
        <w:t>查無對應計數量測，原料為</w:t>
      </w:r>
      <w:r>
        <w:rPr>
          <w:sz w:val="18"/>
          <w:szCs w:val="18"/>
        </w:rPr>
        <w:t xml:space="preserve"> E2SM-RC </w:t>
      </w:r>
      <w:r>
        <w:rPr>
          <w:sz w:val="18"/>
          <w:szCs w:val="18"/>
        </w:rPr>
        <w:t>之訊息副本統計）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以紅字性質標注於各條目。</w:t>
      </w:r>
    </w:p>
    <w:p w14:paraId="4EDD675F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kpmIndication.cellLevel.RRU.PrbTotDl</w:t>
      </w:r>
      <w:proofErr w:type="spellEnd"/>
    </w:p>
    <w:p w14:paraId="1ED388B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定義：下行</w:t>
      </w:r>
      <w:r>
        <w:rPr>
          <w:sz w:val="18"/>
          <w:szCs w:val="18"/>
        </w:rPr>
        <w:t xml:space="preserve"> PRB </w:t>
      </w:r>
      <w:r>
        <w:rPr>
          <w:sz w:val="18"/>
          <w:szCs w:val="18"/>
        </w:rPr>
        <w:t>平均使用率（</w:t>
      </w:r>
      <w:r>
        <w:rPr>
          <w:sz w:val="18"/>
          <w:szCs w:val="18"/>
        </w:rPr>
        <w:t>%</w:t>
      </w:r>
      <w:r>
        <w:rPr>
          <w:sz w:val="18"/>
          <w:szCs w:val="18"/>
        </w:rPr>
        <w:t>）。</w:t>
      </w:r>
    </w:p>
    <w:p w14:paraId="342FDEB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§5.1.1.2.1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</w:t>
      </w:r>
      <w:r>
        <w:rPr>
          <w:sz w:val="18"/>
          <w:szCs w:val="18"/>
        </w:rPr>
        <w:t>載）】</w:t>
      </w:r>
    </w:p>
    <w:p w14:paraId="2B7F17D3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kpmIndication.cellLevel.RRU.PrbTotUl</w:t>
      </w:r>
      <w:proofErr w:type="spellEnd"/>
    </w:p>
    <w:p w14:paraId="45C1C63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定義：上行</w:t>
      </w:r>
      <w:r>
        <w:rPr>
          <w:sz w:val="18"/>
          <w:szCs w:val="18"/>
        </w:rPr>
        <w:t xml:space="preserve"> PRB </w:t>
      </w:r>
      <w:r>
        <w:rPr>
          <w:sz w:val="18"/>
          <w:szCs w:val="18"/>
        </w:rPr>
        <w:t>平均使用率（</w:t>
      </w:r>
      <w:r>
        <w:rPr>
          <w:sz w:val="18"/>
          <w:szCs w:val="18"/>
        </w:rPr>
        <w:t>%</w:t>
      </w:r>
      <w:r>
        <w:rPr>
          <w:sz w:val="18"/>
          <w:szCs w:val="18"/>
        </w:rPr>
        <w:t>）。</w:t>
      </w:r>
    </w:p>
    <w:p w14:paraId="35DE9156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§5.1.1.2.2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承載）】</w:t>
      </w:r>
    </w:p>
    <w:p w14:paraId="367A6A28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kpmIndication.cellLevel.DRB.UEThpDl</w:t>
      </w:r>
      <w:proofErr w:type="spellEnd"/>
    </w:p>
    <w:p w14:paraId="1147592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定義：下行</w:t>
      </w:r>
      <w:r>
        <w:rPr>
          <w:sz w:val="18"/>
          <w:szCs w:val="18"/>
        </w:rPr>
        <w:t xml:space="preserve"> UE </w:t>
      </w:r>
      <w:r>
        <w:rPr>
          <w:sz w:val="18"/>
          <w:szCs w:val="18"/>
        </w:rPr>
        <w:t>平均吞吐量（</w:t>
      </w:r>
      <w:r>
        <w:rPr>
          <w:sz w:val="18"/>
          <w:szCs w:val="18"/>
        </w:rPr>
        <w:t>Mbps</w:t>
      </w:r>
      <w:r>
        <w:rPr>
          <w:sz w:val="18"/>
          <w:szCs w:val="18"/>
        </w:rPr>
        <w:t>）。</w:t>
      </w:r>
    </w:p>
    <w:p w14:paraId="7934C240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§5.1.1.3.1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承載）】</w:t>
      </w:r>
    </w:p>
    <w:p w14:paraId="780D0636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kpmIndication.cellLevel.DRB.UEThpUl</w:t>
      </w:r>
      <w:proofErr w:type="spellEnd"/>
    </w:p>
    <w:p w14:paraId="26B4344A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lastRenderedPageBreak/>
        <w:t xml:space="preserve">　定義：上行</w:t>
      </w:r>
      <w:r>
        <w:rPr>
          <w:sz w:val="18"/>
          <w:szCs w:val="18"/>
        </w:rPr>
        <w:t xml:space="preserve"> UE </w:t>
      </w:r>
      <w:r>
        <w:rPr>
          <w:sz w:val="18"/>
          <w:szCs w:val="18"/>
        </w:rPr>
        <w:t>平均吞吐量（</w:t>
      </w:r>
      <w:r>
        <w:rPr>
          <w:sz w:val="18"/>
          <w:szCs w:val="18"/>
        </w:rPr>
        <w:t>Mbps</w:t>
      </w:r>
      <w:r>
        <w:rPr>
          <w:sz w:val="18"/>
          <w:szCs w:val="18"/>
        </w:rPr>
        <w:t>）。</w:t>
      </w:r>
    </w:p>
    <w:p w14:paraId="6A46B94C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§5.1.1.3.3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承載）】</w:t>
      </w:r>
    </w:p>
    <w:p w14:paraId="363F7E37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kpmIndication.cellLevel.DRB.PdcpSduVolumeDL</w:t>
      </w:r>
      <w:proofErr w:type="spellEnd"/>
    </w:p>
    <w:p w14:paraId="3CD9C32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定義：下行</w:t>
      </w:r>
      <w:r>
        <w:rPr>
          <w:sz w:val="18"/>
          <w:szCs w:val="18"/>
        </w:rPr>
        <w:t xml:space="preserve"> PDCP SDU </w:t>
      </w:r>
      <w:r>
        <w:rPr>
          <w:sz w:val="18"/>
          <w:szCs w:val="18"/>
        </w:rPr>
        <w:t>資料量（</w:t>
      </w:r>
      <w:r>
        <w:rPr>
          <w:sz w:val="18"/>
          <w:szCs w:val="18"/>
        </w:rPr>
        <w:t>Mbit</w:t>
      </w:r>
      <w:r>
        <w:rPr>
          <w:sz w:val="18"/>
          <w:szCs w:val="18"/>
        </w:rPr>
        <w:t>／收集間隔）。</w:t>
      </w:r>
    </w:p>
    <w:p w14:paraId="09204101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§5.1.2.1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cell </w:t>
      </w:r>
      <w:r>
        <w:rPr>
          <w:sz w:val="18"/>
          <w:szCs w:val="18"/>
        </w:rPr>
        <w:t xml:space="preserve">級）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承載）】</w:t>
      </w:r>
    </w:p>
    <w:p w14:paraId="356A7FAE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kpmIndication.cellLevel.DRB.PdcpSduVolumeUL</w:t>
      </w:r>
      <w:proofErr w:type="spellEnd"/>
    </w:p>
    <w:p w14:paraId="51B11884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定義：上行</w:t>
      </w:r>
      <w:r>
        <w:rPr>
          <w:sz w:val="18"/>
          <w:szCs w:val="18"/>
        </w:rPr>
        <w:t xml:space="preserve"> PDCP SDU </w:t>
      </w:r>
      <w:r>
        <w:rPr>
          <w:sz w:val="18"/>
          <w:szCs w:val="18"/>
        </w:rPr>
        <w:t>資料量（</w:t>
      </w:r>
      <w:r>
        <w:rPr>
          <w:sz w:val="18"/>
          <w:szCs w:val="18"/>
        </w:rPr>
        <w:t>Mbit</w:t>
      </w:r>
      <w:r>
        <w:rPr>
          <w:sz w:val="18"/>
          <w:szCs w:val="18"/>
        </w:rPr>
        <w:t>／收集間隔）。</w:t>
      </w:r>
    </w:p>
    <w:p w14:paraId="120665C9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§5.1.2.1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cell </w:t>
      </w:r>
      <w:r>
        <w:rPr>
          <w:sz w:val="18"/>
          <w:szCs w:val="18"/>
        </w:rPr>
        <w:t xml:space="preserve">級）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承載）】</w:t>
      </w:r>
    </w:p>
    <w:p w14:paraId="1A7B7DBA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kpmIndication.cellLevel.DRB.RlcSduDelayDl</w:t>
      </w:r>
      <w:proofErr w:type="spellEnd"/>
    </w:p>
    <w:p w14:paraId="0E931AC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定義：下行</w:t>
      </w:r>
      <w:r>
        <w:rPr>
          <w:sz w:val="18"/>
          <w:szCs w:val="18"/>
        </w:rPr>
        <w:t xml:space="preserve"> RLC SDU </w:t>
      </w:r>
      <w:r>
        <w:rPr>
          <w:sz w:val="18"/>
          <w:szCs w:val="18"/>
        </w:rPr>
        <w:t>平均延遲（毫秒）。</w:t>
      </w:r>
    </w:p>
    <w:p w14:paraId="3C76B50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 xml:space="preserve">§5.1.3.3 </w:t>
      </w:r>
      <w:r>
        <w:rPr>
          <w:sz w:val="18"/>
          <w:szCs w:val="18"/>
        </w:rPr>
        <w:t xml:space="preserve">族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</w:t>
      </w:r>
      <w:r>
        <w:rPr>
          <w:sz w:val="18"/>
          <w:szCs w:val="18"/>
        </w:rPr>
        <w:t>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</w:t>
      </w:r>
      <w:r>
        <w:rPr>
          <w:sz w:val="18"/>
          <w:szCs w:val="18"/>
        </w:rPr>
        <w:t xml:space="preserve">KPM </w:t>
      </w:r>
      <w:r>
        <w:rPr>
          <w:sz w:val="18"/>
          <w:szCs w:val="18"/>
        </w:rPr>
        <w:t>承載）】</w:t>
      </w:r>
    </w:p>
    <w:p w14:paraId="310AE578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kpmIndication.cellLevel.RRC.ConnReEstabInboundRatePerMin</w:t>
      </w:r>
      <w:proofErr w:type="spellEnd"/>
    </w:p>
    <w:p w14:paraId="0A11FAF9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定義：本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收到之</w:t>
      </w:r>
      <w:r>
        <w:rPr>
          <w:sz w:val="18"/>
          <w:szCs w:val="18"/>
        </w:rPr>
        <w:t xml:space="preserve"> RRC </w:t>
      </w:r>
      <w:r>
        <w:rPr>
          <w:sz w:val="18"/>
          <w:szCs w:val="18"/>
        </w:rPr>
        <w:t>重建請求速率（</w:t>
      </w:r>
      <w:r>
        <w:rPr>
          <w:sz w:val="18"/>
          <w:szCs w:val="18"/>
        </w:rPr>
        <w:t xml:space="preserve">inbound </w:t>
      </w:r>
      <w:r>
        <w:rPr>
          <w:sz w:val="18"/>
          <w:szCs w:val="18"/>
        </w:rPr>
        <w:t>視角）。</w:t>
      </w:r>
    </w:p>
    <w:p w14:paraId="6ED5D5C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§5.1.1.17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RRC.ReEstabAtt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家族</w:t>
      </w:r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>；</w:t>
      </w:r>
      <w:r>
        <w:rPr>
          <w:sz w:val="18"/>
          <w:szCs w:val="18"/>
        </w:rPr>
        <w:t xml:space="preserve">inbound </w:t>
      </w:r>
      <w:r>
        <w:rPr>
          <w:sz w:val="18"/>
          <w:szCs w:val="18"/>
        </w:rPr>
        <w:t>視角與速率</w:t>
      </w:r>
      <w:proofErr w:type="gramStart"/>
      <w:r>
        <w:rPr>
          <w:sz w:val="18"/>
          <w:szCs w:val="18"/>
        </w:rPr>
        <w:t>化為本卷運算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1C7743C2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</w:t>
      </w:r>
      <w:proofErr w:type="gramStart"/>
      <w:r>
        <w:rPr>
          <w:b/>
          <w:bCs/>
        </w:rPr>
        <w:t>HO.IntraSys.TooEarlyRate</w:t>
      </w:r>
      <w:proofErr w:type="spellEnd"/>
      <w:proofErr w:type="gramEnd"/>
    </w:p>
    <w:p w14:paraId="266F24BF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intra-system </w:t>
      </w:r>
      <w:r>
        <w:rPr>
          <w:sz w:val="18"/>
          <w:szCs w:val="18"/>
        </w:rPr>
        <w:t>過早換手事件速率。</w:t>
      </w:r>
    </w:p>
    <w:p w14:paraId="10E180DE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§5.1.1.25.1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HO.IntraSys.TooEarly</w:t>
      </w:r>
      <w:proofErr w:type="spellEnd"/>
      <w:r>
        <w:rPr>
          <w:sz w:val="18"/>
          <w:szCs w:val="18"/>
        </w:rPr>
        <w:t>；用途明文支援</w:t>
      </w:r>
      <w:r>
        <w:rPr>
          <w:sz w:val="18"/>
          <w:szCs w:val="18"/>
        </w:rPr>
        <w:t xml:space="preserve"> MRO</w:t>
      </w:r>
      <w:r>
        <w:rPr>
          <w:sz w:val="18"/>
          <w:szCs w:val="18"/>
        </w:rPr>
        <w:t>，見</w:t>
      </w:r>
      <w:r>
        <w:rPr>
          <w:sz w:val="18"/>
          <w:szCs w:val="18"/>
        </w:rPr>
        <w:t xml:space="preserve"> TS 28.313</w:t>
      </w:r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>；速率</w:t>
      </w:r>
      <w:proofErr w:type="gramStart"/>
      <w:r>
        <w:rPr>
          <w:sz w:val="18"/>
          <w:szCs w:val="18"/>
        </w:rPr>
        <w:t>化為本卷運算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36197115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</w:t>
      </w:r>
      <w:proofErr w:type="gramStart"/>
      <w:r>
        <w:rPr>
          <w:b/>
          <w:bCs/>
        </w:rPr>
        <w:t>HO.IntraSys.TooLateRate</w:t>
      </w:r>
      <w:proofErr w:type="spellEnd"/>
      <w:proofErr w:type="gramEnd"/>
    </w:p>
    <w:p w14:paraId="0914017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intra-system </w:t>
      </w:r>
      <w:r>
        <w:rPr>
          <w:sz w:val="18"/>
          <w:szCs w:val="18"/>
        </w:rPr>
        <w:t>過晚換手事件速率。</w:t>
      </w:r>
    </w:p>
    <w:p w14:paraId="5F889C46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§5.1.1.25.1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HO.IntraSys.TooL</w:t>
      </w:r>
      <w:r>
        <w:rPr>
          <w:sz w:val="18"/>
          <w:szCs w:val="18"/>
        </w:rPr>
        <w:t>ate</w:t>
      </w:r>
      <w:proofErr w:type="spellEnd"/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16E0212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</w:t>
      </w:r>
      <w:proofErr w:type="gramStart"/>
      <w:r>
        <w:rPr>
          <w:b/>
          <w:bCs/>
        </w:rPr>
        <w:t>HO.IntraSys.ToWrongCellRate</w:t>
      </w:r>
      <w:proofErr w:type="spellEnd"/>
      <w:proofErr w:type="gramEnd"/>
    </w:p>
    <w:p w14:paraId="2F652C2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intra-system </w:t>
      </w:r>
      <w:r>
        <w:rPr>
          <w:sz w:val="18"/>
          <w:szCs w:val="18"/>
        </w:rPr>
        <w:t>換手至錯誤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事件速率。</w:t>
      </w:r>
    </w:p>
    <w:p w14:paraId="575B196C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§5.1.1.25.1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HO.IntraSys.ToWrongCell</w:t>
      </w:r>
      <w:proofErr w:type="spellEnd"/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5CEB34DA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kpmIndication.cellLevel.RLF.DetectedRate</w:t>
      </w:r>
      <w:proofErr w:type="spellEnd"/>
    </w:p>
    <w:p w14:paraId="4657694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定義：每分鐘偵測到之無線鏈路失敗次數（速率化）。</w:t>
      </w:r>
    </w:p>
    <w:p w14:paraId="226DEF8E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來源：失敗事件定義：</w:t>
      </w:r>
      <w:r>
        <w:rPr>
          <w:sz w:val="18"/>
          <w:szCs w:val="18"/>
        </w:rPr>
        <w:t>3GPP TS 38.331 §5.3.10.3</w:t>
      </w:r>
      <w:r>
        <w:rPr>
          <w:sz w:val="18"/>
          <w:szCs w:val="18"/>
        </w:rPr>
        <w:t>；</w:t>
      </w:r>
      <w:r>
        <w:rPr>
          <w:sz w:val="18"/>
          <w:szCs w:val="18"/>
        </w:rPr>
        <w:t xml:space="preserve">TS 28.552 </w:t>
      </w:r>
      <w:r>
        <w:rPr>
          <w:sz w:val="18"/>
          <w:szCs w:val="18"/>
        </w:rPr>
        <w:t>無對應計數量測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量測本體</w:t>
      </w:r>
      <w:proofErr w:type="gramStart"/>
      <w:r>
        <w:rPr>
          <w:sz w:val="18"/>
          <w:szCs w:val="18"/>
        </w:rPr>
        <w:t>為本卷定義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6E8BE79C" w14:textId="77777777" w:rsidR="0092244B" w:rsidRDefault="00A5404F">
      <w:pPr>
        <w:spacing w:after="90" w:line="230" w:lineRule="auto"/>
      </w:pPr>
      <w:r>
        <w:rPr>
          <w:b/>
          <w:bCs/>
        </w:rPr>
        <w:lastRenderedPageBreak/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kpmIndication.cellLevel.RLF.DropWithoutReestablishmentRate</w:t>
      </w:r>
      <w:proofErr w:type="spellEnd"/>
    </w:p>
    <w:p w14:paraId="0841416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定義：失敗後未能於任何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完成重建之速率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服務直接終止之量。</w:t>
      </w:r>
    </w:p>
    <w:p w14:paraId="4A76343A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來源：重建程序：</w:t>
      </w:r>
      <w:r>
        <w:rPr>
          <w:sz w:val="18"/>
          <w:szCs w:val="18"/>
        </w:rPr>
        <w:t>3GPP TS 38.331 §5.3.7</w:t>
      </w:r>
      <w:r>
        <w:rPr>
          <w:sz w:val="18"/>
          <w:szCs w:val="18"/>
        </w:rPr>
        <w:t>；組合量測</w:t>
      </w:r>
      <w:proofErr w:type="gramStart"/>
      <w:r>
        <w:rPr>
          <w:sz w:val="18"/>
          <w:szCs w:val="18"/>
        </w:rPr>
        <w:t>為本卷定義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33BE76EE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（三）</w:t>
      </w:r>
      <w:proofErr w:type="spellStart"/>
      <w:r>
        <w:rPr>
          <w:b/>
          <w:bCs/>
          <w:sz w:val="22"/>
          <w:szCs w:val="22"/>
        </w:rPr>
        <w:t>kpmIndication.perNeighbourRelation</w:t>
      </w:r>
      <w:proofErr w:type="spellEnd"/>
      <w:r>
        <w:rPr>
          <w:b/>
          <w:bCs/>
          <w:sz w:val="22"/>
          <w:szCs w:val="22"/>
        </w:rPr>
        <w:t>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逐關係量測</w:t>
      </w:r>
    </w:p>
    <w:p w14:paraId="2CE5447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kpmIndication.perNeighbourRelation</w:t>
      </w:r>
      <w:proofErr w:type="spellEnd"/>
      <w:r>
        <w:rPr>
          <w:b/>
          <w:bCs/>
        </w:rPr>
        <w:t>[].</w:t>
      </w:r>
      <w:proofErr w:type="spellStart"/>
      <w:proofErr w:type="gramStart"/>
      <w:r>
        <w:rPr>
          <w:b/>
          <w:bCs/>
        </w:rPr>
        <w:t>MM.HoExeAttRatePerMin</w:t>
      </w:r>
      <w:proofErr w:type="spellEnd"/>
      <w:proofErr w:type="gramEnd"/>
    </w:p>
    <w:p w14:paraId="7280E91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定義：該關係之換手執行嘗試速率。</w:t>
      </w:r>
    </w:p>
    <w:p w14:paraId="567BF3D9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§5.1.1.6.1.</w:t>
      </w:r>
      <w:r>
        <w:rPr>
          <w:sz w:val="18"/>
          <w:szCs w:val="18"/>
        </w:rPr>
        <w:t>7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MM.HoExeInterReq</w:t>
      </w:r>
      <w:proofErr w:type="spellEnd"/>
      <w:r>
        <w:rPr>
          <w:sz w:val="18"/>
          <w:szCs w:val="18"/>
        </w:rPr>
        <w:t>；量測物件層級明列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NRCellCU</w:t>
      </w:r>
      <w:proofErr w:type="spellEnd"/>
      <w:r>
        <w:rPr>
          <w:sz w:val="18"/>
          <w:szCs w:val="18"/>
        </w:rPr>
        <w:t>；</w:t>
      </w:r>
      <w:proofErr w:type="spellStart"/>
      <w:r>
        <w:rPr>
          <w:sz w:val="18"/>
          <w:szCs w:val="18"/>
        </w:rPr>
        <w:t>NRCellRelation</w:t>
      </w:r>
      <w:proofErr w:type="spellEnd"/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6C469E7A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kpmIndication.perNeighbourRelation</w:t>
      </w:r>
      <w:proofErr w:type="spellEnd"/>
      <w:r>
        <w:rPr>
          <w:b/>
          <w:bCs/>
        </w:rPr>
        <w:t>[].</w:t>
      </w:r>
      <w:proofErr w:type="gramStart"/>
      <w:r>
        <w:rPr>
          <w:b/>
          <w:bCs/>
        </w:rPr>
        <w:t>MM.HoExeSuccRatio</w:t>
      </w:r>
      <w:proofErr w:type="gramEnd"/>
      <w:r>
        <w:rPr>
          <w:b/>
          <w:bCs/>
        </w:rPr>
        <w:t>_last50</w:t>
      </w:r>
    </w:p>
    <w:p w14:paraId="6C3A959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定義：該關係最近</w:t>
      </w:r>
      <w:r>
        <w:rPr>
          <w:sz w:val="18"/>
          <w:szCs w:val="18"/>
        </w:rPr>
        <w:t xml:space="preserve"> 50 </w:t>
      </w:r>
      <w:r>
        <w:rPr>
          <w:sz w:val="18"/>
          <w:szCs w:val="18"/>
        </w:rPr>
        <w:t>次換手執行之成功比。</w:t>
      </w:r>
    </w:p>
    <w:p w14:paraId="1E88E79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 §5.1.1.6.1.7</w:t>
      </w:r>
      <w:r>
        <w:rPr>
          <w:sz w:val="18"/>
          <w:szCs w:val="18"/>
        </w:rPr>
        <w:t>／</w:t>
      </w:r>
      <w:r>
        <w:rPr>
          <w:sz w:val="18"/>
          <w:szCs w:val="18"/>
        </w:rPr>
        <w:t>.8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MM.HoExeInterReq</w:t>
      </w:r>
      <w:proofErr w:type="spellEnd"/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Succ</w:t>
      </w:r>
      <w:proofErr w:type="spellEnd"/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>；</w:t>
      </w:r>
      <w:r>
        <w:rPr>
          <w:sz w:val="18"/>
          <w:szCs w:val="18"/>
        </w:rPr>
        <w:t xml:space="preserve">last-50 </w:t>
      </w:r>
      <w:r>
        <w:rPr>
          <w:sz w:val="18"/>
          <w:szCs w:val="18"/>
        </w:rPr>
        <w:t>視窗</w:t>
      </w:r>
      <w:proofErr w:type="gramStart"/>
      <w:r>
        <w:rPr>
          <w:sz w:val="18"/>
          <w:szCs w:val="18"/>
        </w:rPr>
        <w:t>為本卷運算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05288450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kpmIndication.perNe</w:t>
      </w:r>
      <w:r>
        <w:rPr>
          <w:b/>
          <w:bCs/>
        </w:rPr>
        <w:t>ighbourRelation[].</w:t>
      </w:r>
      <w:proofErr w:type="gramStart"/>
      <w:r>
        <w:rPr>
          <w:b/>
          <w:bCs/>
        </w:rPr>
        <w:t>MM.HoPrepInterFailRatePerMin</w:t>
      </w:r>
      <w:proofErr w:type="gramEnd"/>
      <w:r>
        <w:rPr>
          <w:b/>
          <w:bCs/>
        </w:rPr>
        <w:t>{cause}</w:t>
      </w:r>
    </w:p>
    <w:p w14:paraId="7E68B45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定義：該關係之換手準備失敗速率，依失敗原因分列；</w:t>
      </w:r>
      <w:r>
        <w:rPr>
          <w:sz w:val="18"/>
          <w:szCs w:val="18"/>
        </w:rPr>
        <w:t xml:space="preserve">cause </w:t>
      </w:r>
      <w:r>
        <w:rPr>
          <w:sz w:val="18"/>
          <w:szCs w:val="18"/>
        </w:rPr>
        <w:t>鍵值</w:t>
      </w:r>
      <w:proofErr w:type="gramStart"/>
      <w:r>
        <w:rPr>
          <w:sz w:val="18"/>
          <w:szCs w:val="18"/>
        </w:rPr>
        <w:t>採</w:t>
      </w:r>
      <w:proofErr w:type="gramEnd"/>
      <w:r>
        <w:rPr>
          <w:sz w:val="18"/>
          <w:szCs w:val="18"/>
        </w:rPr>
        <w:t xml:space="preserve"> 3GPP TS 38.423 §9.2.3.2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Cause </w:t>
      </w:r>
      <w:r>
        <w:rPr>
          <w:sz w:val="18"/>
          <w:szCs w:val="18"/>
        </w:rPr>
        <w:t>值（</w:t>
      </w:r>
      <w:proofErr w:type="spellStart"/>
      <w:r>
        <w:rPr>
          <w:sz w:val="18"/>
          <w:szCs w:val="18"/>
        </w:rPr>
        <w:t>TXnRELOCprepExpiry</w:t>
      </w:r>
      <w:proofErr w:type="spellEnd"/>
      <w:r>
        <w:rPr>
          <w:sz w:val="18"/>
          <w:szCs w:val="18"/>
        </w:rPr>
        <w:t>、</w:t>
      </w:r>
      <w:proofErr w:type="spellStart"/>
      <w:r>
        <w:rPr>
          <w:sz w:val="18"/>
          <w:szCs w:val="18"/>
        </w:rPr>
        <w:t>CellNotAvailable</w:t>
      </w:r>
      <w:proofErr w:type="spellEnd"/>
      <w:r>
        <w:rPr>
          <w:sz w:val="18"/>
          <w:szCs w:val="18"/>
        </w:rPr>
        <w:t>）。</w:t>
      </w:r>
    </w:p>
    <w:p w14:paraId="11DB988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§5.1.1.6.1.3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MM.HoPrepInterFail.cause</w:t>
      </w:r>
      <w:proofErr w:type="spellEnd"/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3076E63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kpmIndication.perN</w:t>
      </w:r>
      <w:r>
        <w:rPr>
          <w:b/>
          <w:bCs/>
        </w:rPr>
        <w:t>eighbourRelation[].MM.HoExeInterFailRatePerMin{</w:t>
      </w:r>
      <w:r>
        <w:rPr>
          <w:b/>
          <w:bCs/>
        </w:rPr>
        <w:t>子計數</w:t>
      </w:r>
      <w:r>
        <w:rPr>
          <w:b/>
          <w:bCs/>
        </w:rPr>
        <w:t>}</w:t>
      </w:r>
    </w:p>
    <w:p w14:paraId="5C6B3CF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定義：該關係之換手執行失敗速率，依標準子計數分列（</w:t>
      </w:r>
      <w:proofErr w:type="spellStart"/>
      <w:r>
        <w:rPr>
          <w:sz w:val="18"/>
          <w:szCs w:val="18"/>
        </w:rPr>
        <w:t>RrcReestabReq</w:t>
      </w:r>
      <w:proofErr w:type="spellEnd"/>
      <w:r>
        <w:rPr>
          <w:sz w:val="18"/>
          <w:szCs w:val="18"/>
        </w:rPr>
        <w:t>＝</w:t>
      </w:r>
      <w:r>
        <w:rPr>
          <w:sz w:val="18"/>
          <w:szCs w:val="18"/>
        </w:rPr>
        <w:t xml:space="preserve">UE </w:t>
      </w:r>
      <w:r>
        <w:rPr>
          <w:sz w:val="18"/>
          <w:szCs w:val="18"/>
        </w:rPr>
        <w:t>於目標失敗後折返重建）。</w:t>
      </w:r>
    </w:p>
    <w:p w14:paraId="190E161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KPI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§5.1.1.6.1.9</w:t>
      </w:r>
      <w:proofErr w:type="gramStart"/>
      <w:r>
        <w:rPr>
          <w:sz w:val="18"/>
          <w:szCs w:val="18"/>
        </w:rPr>
        <w:t>（</w:t>
      </w:r>
      <w:proofErr w:type="spellStart"/>
      <w:proofErr w:type="gramEnd"/>
      <w:r>
        <w:rPr>
          <w:sz w:val="18"/>
          <w:szCs w:val="18"/>
        </w:rPr>
        <w:t>MM.HoExeInterFail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子計數族</w:t>
      </w:r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4C731639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kpmIndication.perNeighbourRelation[].</w:t>
      </w:r>
      <w:proofErr w:type="gramStart"/>
      <w:r>
        <w:rPr>
          <w:b/>
          <w:bCs/>
        </w:rPr>
        <w:t>MM.HoFailCumulativeSinceCreation</w:t>
      </w:r>
      <w:proofErr w:type="gramEnd"/>
    </w:p>
    <w:p w14:paraId="762871AE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</w:t>
      </w:r>
      <w:r>
        <w:rPr>
          <w:sz w:val="18"/>
          <w:szCs w:val="18"/>
        </w:rPr>
        <w:t>：該關係自建立以來之換手失敗累計（準備＋執行）。</w:t>
      </w:r>
    </w:p>
    <w:p w14:paraId="089E0C69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 xml:space="preserve">3GPP TS 28.552 §5.1.1.6.1 </w:t>
      </w:r>
      <w:proofErr w:type="gramStart"/>
      <w:r>
        <w:rPr>
          <w:sz w:val="18"/>
          <w:szCs w:val="18"/>
        </w:rPr>
        <w:t>量測族之</w:t>
      </w:r>
      <w:proofErr w:type="gramEnd"/>
      <w:r>
        <w:rPr>
          <w:sz w:val="18"/>
          <w:szCs w:val="18"/>
        </w:rPr>
        <w:t>累計形；建立以來視窗</w:t>
      </w:r>
      <w:proofErr w:type="gramStart"/>
      <w:r>
        <w:rPr>
          <w:sz w:val="18"/>
          <w:szCs w:val="18"/>
        </w:rPr>
        <w:t>為本卷運算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324ED6B6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kpmIndication.perNeighbourRelation</w:t>
      </w:r>
      <w:proofErr w:type="spellEnd"/>
      <w:r>
        <w:rPr>
          <w:b/>
          <w:bCs/>
        </w:rPr>
        <w:t>[].</w:t>
      </w:r>
      <w:proofErr w:type="spellStart"/>
      <w:proofErr w:type="gramStart"/>
      <w:r>
        <w:rPr>
          <w:b/>
          <w:bCs/>
        </w:rPr>
        <w:t>HO.IntraSys.ToWrongCellRate</w:t>
      </w:r>
      <w:proofErr w:type="spellEnd"/>
      <w:proofErr w:type="gramEnd"/>
    </w:p>
    <w:p w14:paraId="158FD14C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定義：該關係之換錯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事件速率（逐關係層級）。</w:t>
      </w:r>
    </w:p>
    <w:p w14:paraId="495D078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28.552 §5.1.1.25.1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f </w:t>
      </w:r>
      <w:r>
        <w:rPr>
          <w:sz w:val="18"/>
          <w:szCs w:val="18"/>
        </w:rPr>
        <w:t>項物件層級含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NRCellRelation</w:t>
      </w:r>
      <w:proofErr w:type="spellEnd"/>
      <w:r>
        <w:rPr>
          <w:sz w:val="18"/>
          <w:szCs w:val="18"/>
        </w:rPr>
        <w:t xml:space="preserve">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層級：【衍生】</w:t>
      </w:r>
    </w:p>
    <w:p w14:paraId="10F6CBB8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kpmIndi</w:t>
      </w:r>
      <w:r>
        <w:rPr>
          <w:b/>
          <w:bCs/>
        </w:rPr>
        <w:t>cation.perNeighbourRelation</w:t>
      </w:r>
      <w:proofErr w:type="spellEnd"/>
      <w:r>
        <w:rPr>
          <w:b/>
          <w:bCs/>
        </w:rPr>
        <w:t>[].trendLast30Min_</w:t>
      </w:r>
      <w:proofErr w:type="gramStart"/>
      <w:r>
        <w:rPr>
          <w:b/>
          <w:bCs/>
        </w:rPr>
        <w:t>＊</w:t>
      </w:r>
      <w:proofErr w:type="gramEnd"/>
    </w:p>
    <w:p w14:paraId="66F2071E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定義：逐關係量測之</w:t>
      </w:r>
      <w:r>
        <w:rPr>
          <w:sz w:val="18"/>
          <w:szCs w:val="18"/>
        </w:rPr>
        <w:t xml:space="preserve"> 30 </w:t>
      </w:r>
      <w:r>
        <w:rPr>
          <w:sz w:val="18"/>
          <w:szCs w:val="18"/>
        </w:rPr>
        <w:t>分鐘六窗趨勢序列。</w:t>
      </w:r>
    </w:p>
    <w:p w14:paraId="6E07E95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proofErr w:type="gramStart"/>
      <w:r>
        <w:rPr>
          <w:sz w:val="18"/>
          <w:szCs w:val="18"/>
        </w:rPr>
        <w:t>本卷定義（</w:t>
      </w:r>
      <w:proofErr w:type="gramEnd"/>
      <w:r>
        <w:rPr>
          <w:sz w:val="18"/>
          <w:szCs w:val="18"/>
        </w:rPr>
        <w:t>滑動窗序列；原料為上列標準量測</w:t>
      </w:r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409031A2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t>二、</w:t>
      </w:r>
      <w:r>
        <w:rPr>
          <w:b/>
          <w:bCs/>
          <w:color w:val="2E5496"/>
          <w:sz w:val="26"/>
          <w:szCs w:val="26"/>
        </w:rPr>
        <w:t>E2SM-RC</w:t>
      </w:r>
    </w:p>
    <w:p w14:paraId="76CCEB24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lastRenderedPageBreak/>
        <w:t>（一）</w:t>
      </w:r>
      <w:r>
        <w:rPr>
          <w:b/>
          <w:bCs/>
          <w:sz w:val="22"/>
          <w:szCs w:val="22"/>
        </w:rPr>
        <w:t>e2NodeInformation.servingCells[]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服務</w:t>
      </w:r>
      <w:r>
        <w:rPr>
          <w:b/>
          <w:bCs/>
          <w:sz w:val="22"/>
          <w:szCs w:val="22"/>
        </w:rPr>
        <w:t xml:space="preserve"> cell </w:t>
      </w:r>
      <w:r>
        <w:rPr>
          <w:b/>
          <w:bCs/>
          <w:sz w:val="22"/>
          <w:szCs w:val="22"/>
        </w:rPr>
        <w:t>識別</w:t>
      </w:r>
    </w:p>
    <w:p w14:paraId="2E65B55F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e2NodeInformation.servingCells[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ncgi</w:t>
      </w:r>
      <w:proofErr w:type="spellEnd"/>
      <w:proofErr w:type="gramEnd"/>
    </w:p>
    <w:p w14:paraId="0EEBC991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定義：服務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NR </w:t>
      </w:r>
      <w:r>
        <w:rPr>
          <w:sz w:val="18"/>
          <w:szCs w:val="18"/>
        </w:rPr>
        <w:t>全域識別（</w:t>
      </w:r>
      <w:r>
        <w:rPr>
          <w:sz w:val="18"/>
          <w:szCs w:val="18"/>
        </w:rPr>
        <w:t>NR Cell Global Identifie</w:t>
      </w:r>
      <w:r>
        <w:rPr>
          <w:sz w:val="18"/>
          <w:szCs w:val="18"/>
        </w:rPr>
        <w:t>r</w:t>
      </w:r>
      <w:r>
        <w:rPr>
          <w:sz w:val="18"/>
          <w:szCs w:val="18"/>
        </w:rPr>
        <w:t>），全網唯一；全卷唯一定址鍵。</w:t>
      </w:r>
    </w:p>
    <w:p w14:paraId="06A0812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38.300</w:t>
      </w:r>
      <w:r>
        <w:rPr>
          <w:sz w:val="18"/>
          <w:szCs w:val="18"/>
        </w:rPr>
        <w:t>（</w:t>
      </w:r>
      <w:r>
        <w:rPr>
          <w:sz w:val="18"/>
          <w:szCs w:val="18"/>
        </w:rPr>
        <w:t>ANR</w:t>
      </w:r>
      <w:r>
        <w:rPr>
          <w:sz w:val="18"/>
          <w:szCs w:val="18"/>
        </w:rPr>
        <w:t>／</w:t>
      </w:r>
      <w:r>
        <w:rPr>
          <w:sz w:val="18"/>
          <w:szCs w:val="18"/>
        </w:rPr>
        <w:t xml:space="preserve">RAN </w:t>
      </w:r>
      <w:r>
        <w:rPr>
          <w:sz w:val="18"/>
          <w:szCs w:val="18"/>
        </w:rPr>
        <w:t>功能定義）</w:t>
      </w:r>
      <w:r>
        <w:rPr>
          <w:sz w:val="18"/>
          <w:szCs w:val="18"/>
        </w:rPr>
        <w:t>§8.2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NCGI </w:t>
      </w:r>
      <w:r>
        <w:rPr>
          <w:sz w:val="18"/>
          <w:szCs w:val="18"/>
        </w:rPr>
        <w:t>語意定義）；</w:t>
      </w:r>
      <w:r>
        <w:rPr>
          <w:sz w:val="18"/>
          <w:szCs w:val="18"/>
        </w:rPr>
        <w:t>O-RAN E2SM-RC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RAN </w:t>
      </w:r>
      <w:r>
        <w:rPr>
          <w:sz w:val="18"/>
          <w:szCs w:val="18"/>
        </w:rPr>
        <w:t>控制</w:t>
      </w:r>
      <w:r>
        <w:rPr>
          <w:sz w:val="18"/>
          <w:szCs w:val="18"/>
        </w:rPr>
        <w:t xml:space="preserve"> SM</w:t>
      </w:r>
      <w:r>
        <w:rPr>
          <w:sz w:val="18"/>
          <w:szCs w:val="18"/>
        </w:rPr>
        <w:t>）</w:t>
      </w:r>
      <w:r>
        <w:rPr>
          <w:sz w:val="18"/>
          <w:szCs w:val="18"/>
        </w:rPr>
        <w:t>§9.3.38</w:t>
      </w:r>
      <w:r>
        <w:rPr>
          <w:sz w:val="18"/>
          <w:szCs w:val="18"/>
        </w:rPr>
        <w:t>（鄰區關係</w:t>
      </w:r>
      <w:r>
        <w:rPr>
          <w:sz w:val="18"/>
          <w:szCs w:val="18"/>
        </w:rPr>
        <w:t xml:space="preserve"> IE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NR CGI </w:t>
      </w:r>
      <w:r>
        <w:rPr>
          <w:sz w:val="18"/>
          <w:szCs w:val="18"/>
        </w:rPr>
        <w:t>必要欄位）</w:t>
      </w:r>
      <w:r>
        <w:rPr>
          <w:sz w:val="18"/>
          <w:szCs w:val="18"/>
        </w:rPr>
        <w:t>→ §9.3.41</w:t>
      </w:r>
      <w:r>
        <w:rPr>
          <w:sz w:val="18"/>
          <w:szCs w:val="18"/>
        </w:rPr>
        <w:t>（型別轉引</w:t>
      </w:r>
      <w:r>
        <w:rPr>
          <w:sz w:val="18"/>
          <w:szCs w:val="18"/>
        </w:rPr>
        <w:t xml:space="preserve"> O-RAN E2SM Common §6.2.3.7</w:t>
      </w:r>
      <w:r>
        <w:rPr>
          <w:sz w:val="18"/>
          <w:szCs w:val="18"/>
        </w:rPr>
        <w:t>）；另</w:t>
      </w:r>
      <w:r>
        <w:rPr>
          <w:sz w:val="18"/>
          <w:szCs w:val="18"/>
        </w:rPr>
        <w:t xml:space="preserve"> RC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RAN </w:t>
      </w:r>
      <w:r>
        <w:rPr>
          <w:sz w:val="18"/>
          <w:szCs w:val="18"/>
        </w:rPr>
        <w:t>參數表（參數</w:t>
      </w:r>
      <w:r>
        <w:rPr>
          <w:sz w:val="18"/>
          <w:szCs w:val="18"/>
        </w:rPr>
        <w:t xml:space="preserve"> 10001</w:t>
      </w:r>
      <w:r>
        <w:rPr>
          <w:sz w:val="18"/>
          <w:szCs w:val="18"/>
        </w:rPr>
        <w:t>）</w:t>
      </w:r>
      <w:proofErr w:type="gramStart"/>
      <w:r>
        <w:rPr>
          <w:sz w:val="18"/>
          <w:szCs w:val="18"/>
        </w:rPr>
        <w:t>直引</w:t>
      </w:r>
      <w:proofErr w:type="gramEnd"/>
      <w:r>
        <w:rPr>
          <w:sz w:val="18"/>
          <w:szCs w:val="18"/>
        </w:rPr>
        <w:t xml:space="preserve"> 3GPP TS 38.423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XnAP</w:t>
      </w:r>
      <w:proofErr w:type="spellEnd"/>
      <w:r>
        <w:rPr>
          <w:sz w:val="18"/>
          <w:szCs w:val="18"/>
        </w:rPr>
        <w:t>）</w:t>
      </w:r>
      <w:r>
        <w:rPr>
          <w:sz w:val="18"/>
          <w:szCs w:val="18"/>
        </w:rPr>
        <w:t>§9.2.2.7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5687F8A8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e2NodeInformation.servingCells[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physica</w:t>
      </w:r>
      <w:r>
        <w:rPr>
          <w:b/>
          <w:bCs/>
        </w:rPr>
        <w:t>lCellId</w:t>
      </w:r>
      <w:proofErr w:type="spellEnd"/>
      <w:proofErr w:type="gramEnd"/>
    </w:p>
    <w:p w14:paraId="395B1B0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定義：服務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之實體層識別（</w:t>
      </w:r>
      <w:r>
        <w:rPr>
          <w:sz w:val="18"/>
          <w:szCs w:val="18"/>
        </w:rPr>
        <w:t>PCI</w:t>
      </w:r>
      <w:r>
        <w:rPr>
          <w:sz w:val="18"/>
          <w:szCs w:val="18"/>
        </w:rPr>
        <w:t>），</w:t>
      </w:r>
      <w:r>
        <w:rPr>
          <w:sz w:val="18"/>
          <w:szCs w:val="18"/>
        </w:rPr>
        <w:t>0</w:t>
      </w:r>
      <w:proofErr w:type="gramStart"/>
      <w:r>
        <w:rPr>
          <w:sz w:val="18"/>
          <w:szCs w:val="18"/>
        </w:rPr>
        <w:t>–</w:t>
      </w:r>
      <w:proofErr w:type="gramEnd"/>
      <w:r>
        <w:rPr>
          <w:sz w:val="18"/>
          <w:szCs w:val="18"/>
        </w:rPr>
        <w:t>1007</w:t>
      </w:r>
      <w:r>
        <w:rPr>
          <w:sz w:val="18"/>
          <w:szCs w:val="18"/>
        </w:rPr>
        <w:t>，非全網唯一。</w:t>
      </w:r>
    </w:p>
    <w:p w14:paraId="77298947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38.331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RRC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>§6.3.2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PhysCellId</w:t>
      </w:r>
      <w:proofErr w:type="spellEnd"/>
      <w:r>
        <w:rPr>
          <w:sz w:val="18"/>
          <w:szCs w:val="18"/>
        </w:rPr>
        <w:t>）；</w:t>
      </w:r>
      <w:r>
        <w:rPr>
          <w:sz w:val="18"/>
          <w:szCs w:val="18"/>
        </w:rPr>
        <w:t>O-RAN E2SM-RC §9.3.38 → §9.3.42</w:t>
      </w:r>
      <w:r>
        <w:rPr>
          <w:sz w:val="18"/>
          <w:szCs w:val="18"/>
        </w:rPr>
        <w:t>（型別轉引</w:t>
      </w:r>
      <w:r>
        <w:rPr>
          <w:sz w:val="18"/>
          <w:szCs w:val="18"/>
        </w:rPr>
        <w:t xml:space="preserve"> E2SM Common §6.2.3.29</w:t>
      </w:r>
      <w:r>
        <w:rPr>
          <w:sz w:val="18"/>
          <w:szCs w:val="18"/>
        </w:rPr>
        <w:t>）；</w:t>
      </w:r>
      <w:r>
        <w:rPr>
          <w:sz w:val="18"/>
          <w:szCs w:val="18"/>
        </w:rPr>
        <w:t xml:space="preserve">RC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RAN </w:t>
      </w:r>
      <w:r>
        <w:rPr>
          <w:sz w:val="18"/>
          <w:szCs w:val="18"/>
        </w:rPr>
        <w:t>參數表（參數</w:t>
      </w:r>
      <w:r>
        <w:rPr>
          <w:sz w:val="18"/>
          <w:szCs w:val="18"/>
        </w:rPr>
        <w:t xml:space="preserve"> 10002</w:t>
      </w:r>
      <w:r>
        <w:rPr>
          <w:sz w:val="18"/>
          <w:szCs w:val="18"/>
        </w:rPr>
        <w:t>）</w:t>
      </w:r>
      <w:proofErr w:type="gramStart"/>
      <w:r>
        <w:rPr>
          <w:sz w:val="18"/>
          <w:szCs w:val="18"/>
        </w:rPr>
        <w:t>直引</w:t>
      </w:r>
      <w:proofErr w:type="gramEnd"/>
      <w:r>
        <w:rPr>
          <w:sz w:val="18"/>
          <w:szCs w:val="18"/>
        </w:rPr>
        <w:t xml:space="preserve"> 3GPP TS 38.473</w:t>
      </w:r>
      <w:r>
        <w:rPr>
          <w:sz w:val="18"/>
          <w:szCs w:val="18"/>
        </w:rPr>
        <w:t>（</w:t>
      </w:r>
      <w:r>
        <w:rPr>
          <w:sz w:val="18"/>
          <w:szCs w:val="18"/>
        </w:rPr>
        <w:t>F1AP</w:t>
      </w:r>
      <w:r>
        <w:rPr>
          <w:sz w:val="18"/>
          <w:szCs w:val="18"/>
        </w:rPr>
        <w:t>）</w:t>
      </w:r>
      <w:r>
        <w:rPr>
          <w:sz w:val="18"/>
          <w:szCs w:val="18"/>
        </w:rPr>
        <w:t>§9.3.1.10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0F84548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e2NodeInformation.servingCells[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arfcn</w:t>
      </w:r>
      <w:proofErr w:type="spellEnd"/>
      <w:proofErr w:type="gramEnd"/>
    </w:p>
    <w:p w14:paraId="62AC13C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NR </w:t>
      </w:r>
      <w:r>
        <w:rPr>
          <w:sz w:val="18"/>
          <w:szCs w:val="18"/>
        </w:rPr>
        <w:t>絕對頻率編號（下行）；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pci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arfcn</w:t>
      </w:r>
      <w:proofErr w:type="spellEnd"/>
      <w:r>
        <w:rPr>
          <w:sz w:val="18"/>
          <w:szCs w:val="18"/>
        </w:rPr>
        <w:t xml:space="preserve">) </w:t>
      </w:r>
      <w:r>
        <w:rPr>
          <w:sz w:val="18"/>
          <w:szCs w:val="18"/>
        </w:rPr>
        <w:t>配對鍵之一半。</w:t>
      </w:r>
    </w:p>
    <w:p w14:paraId="7E7F13A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</w:t>
      </w:r>
      <w:r>
        <w:rPr>
          <w:sz w:val="18"/>
          <w:szCs w:val="18"/>
        </w:rPr>
        <w:t>：</w:t>
      </w:r>
      <w:r>
        <w:rPr>
          <w:sz w:val="18"/>
          <w:szCs w:val="18"/>
        </w:rPr>
        <w:t>O-RAN E2SM-RC §9.3.40</w:t>
      </w:r>
      <w:r>
        <w:rPr>
          <w:sz w:val="18"/>
          <w:szCs w:val="18"/>
        </w:rPr>
        <w:t>（</w:t>
      </w:r>
      <w:r>
        <w:rPr>
          <w:sz w:val="18"/>
          <w:szCs w:val="18"/>
        </w:rPr>
        <w:t>Serving Cell ARFCN</w:t>
      </w:r>
      <w:r>
        <w:rPr>
          <w:sz w:val="18"/>
          <w:szCs w:val="18"/>
        </w:rPr>
        <w:t>）；</w:t>
      </w:r>
      <w:r>
        <w:rPr>
          <w:sz w:val="18"/>
          <w:szCs w:val="18"/>
        </w:rPr>
        <w:t xml:space="preserve">§9.3.38 </w:t>
      </w:r>
      <w:r>
        <w:rPr>
          <w:sz w:val="18"/>
          <w:szCs w:val="18"/>
        </w:rPr>
        <w:t>之頻率資訊</w:t>
      </w:r>
      <w:r>
        <w:rPr>
          <w:sz w:val="18"/>
          <w:szCs w:val="18"/>
        </w:rPr>
        <w:t xml:space="preserve"> → §9.3.44</w:t>
      </w:r>
      <w:r>
        <w:rPr>
          <w:sz w:val="18"/>
          <w:szCs w:val="18"/>
        </w:rPr>
        <w:t>（型別轉引</w:t>
      </w:r>
      <w:r>
        <w:rPr>
          <w:sz w:val="18"/>
          <w:szCs w:val="18"/>
        </w:rPr>
        <w:t xml:space="preserve"> E2SM Common §6.2.3.36</w:t>
      </w:r>
      <w:r>
        <w:rPr>
          <w:sz w:val="18"/>
          <w:szCs w:val="18"/>
        </w:rPr>
        <w:t xml:space="preserve">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6C22CD01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（二）</w:t>
      </w:r>
      <w:r>
        <w:rPr>
          <w:b/>
          <w:bCs/>
          <w:sz w:val="22"/>
          <w:szCs w:val="22"/>
        </w:rPr>
        <w:t>e2NodeInformation.neighbourCellRelations[]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鄰區關係表條目</w:t>
      </w:r>
    </w:p>
    <w:p w14:paraId="0E1F94A1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>本容器即</w:t>
      </w:r>
      <w:r>
        <w:rPr>
          <w:sz w:val="18"/>
          <w:szCs w:val="18"/>
        </w:rPr>
        <w:t xml:space="preserve"> E2SM-RC 9.3.38 </w:t>
      </w:r>
      <w:proofErr w:type="gramStart"/>
      <w:r>
        <w:rPr>
          <w:sz w:val="18"/>
          <w:szCs w:val="18"/>
        </w:rPr>
        <w:t>結構之逐筆</w:t>
      </w:r>
      <w:proofErr w:type="gramEnd"/>
      <w:r>
        <w:rPr>
          <w:sz w:val="18"/>
          <w:szCs w:val="18"/>
        </w:rPr>
        <w:t>呈現，其欄位皆為必要；</w:t>
      </w:r>
      <w:r>
        <w:rPr>
          <w:sz w:val="18"/>
          <w:szCs w:val="18"/>
        </w:rPr>
        <w:t xml:space="preserve">5GS TAC </w:t>
      </w:r>
      <w:r>
        <w:rPr>
          <w:sz w:val="18"/>
          <w:szCs w:val="18"/>
        </w:rPr>
        <w:t>欄位隨結構到貨、</w:t>
      </w:r>
      <w:proofErr w:type="gramStart"/>
      <w:r>
        <w:rPr>
          <w:sz w:val="18"/>
          <w:szCs w:val="18"/>
        </w:rPr>
        <w:t>本卷不</w:t>
      </w:r>
      <w:proofErr w:type="gramEnd"/>
      <w:r>
        <w:rPr>
          <w:sz w:val="18"/>
          <w:szCs w:val="18"/>
        </w:rPr>
        <w:t>呈現（十二題之判斷鏈無消費追蹤區碼者）。</w:t>
      </w:r>
    </w:p>
    <w:p w14:paraId="6C95A24D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</w:t>
      </w:r>
      <w:r>
        <w:rPr>
          <w:b/>
          <w:bCs/>
        </w:rPr>
        <w:t>on.neighbourCellRelations[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targetCellGlobalId</w:t>
      </w:r>
      <w:proofErr w:type="spellEnd"/>
      <w:proofErr w:type="gramEnd"/>
    </w:p>
    <w:p w14:paraId="43805E8E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NRT </w:t>
      </w:r>
      <w:r>
        <w:rPr>
          <w:sz w:val="18"/>
          <w:szCs w:val="18"/>
        </w:rPr>
        <w:t>條目之目標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全域識別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關係存在條件</w:t>
      </w:r>
      <w:r>
        <w:rPr>
          <w:sz w:val="18"/>
          <w:szCs w:val="18"/>
        </w:rPr>
        <w:t xml:space="preserve"> a) </w:t>
      </w:r>
      <w:r>
        <w:rPr>
          <w:sz w:val="18"/>
          <w:szCs w:val="18"/>
        </w:rPr>
        <w:t>之內容。</w:t>
      </w:r>
    </w:p>
    <w:p w14:paraId="2EB84DB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3GPP TS 38.300 §15.3.3.1</w:t>
      </w:r>
      <w:r>
        <w:rPr>
          <w:sz w:val="18"/>
          <w:szCs w:val="18"/>
        </w:rPr>
        <w:t>；</w:t>
      </w:r>
      <w:r>
        <w:rPr>
          <w:sz w:val="18"/>
          <w:szCs w:val="18"/>
        </w:rPr>
        <w:t>O-RAN E2SM-RC §9.3.38</w:t>
      </w:r>
      <w:r>
        <w:rPr>
          <w:sz w:val="18"/>
          <w:szCs w:val="18"/>
        </w:rPr>
        <w:t>（</w:t>
      </w:r>
      <w:r>
        <w:rPr>
          <w:sz w:val="18"/>
          <w:szCs w:val="18"/>
        </w:rPr>
        <w:t>NR CGI</w:t>
      </w:r>
      <w:r>
        <w:rPr>
          <w:sz w:val="18"/>
          <w:szCs w:val="18"/>
        </w:rPr>
        <w:t xml:space="preserve">，必要欄位）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6F8A6767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e2NodeInformation.neighbourCellRelations[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targetPhysicalCellId</w:t>
      </w:r>
      <w:proofErr w:type="spellEnd"/>
      <w:proofErr w:type="gramEnd"/>
    </w:p>
    <w:p w14:paraId="2BADD946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NRT </w:t>
      </w:r>
      <w:r>
        <w:rPr>
          <w:sz w:val="18"/>
          <w:szCs w:val="18"/>
        </w:rPr>
        <w:t>條目之目標</w:t>
      </w:r>
      <w:r>
        <w:rPr>
          <w:sz w:val="18"/>
          <w:szCs w:val="18"/>
        </w:rPr>
        <w:t xml:space="preserve"> PCI</w:t>
      </w:r>
      <w:r>
        <w:rPr>
          <w:sz w:val="18"/>
          <w:szCs w:val="18"/>
        </w:rPr>
        <w:t>。</w:t>
      </w:r>
    </w:p>
    <w:p w14:paraId="477519D6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</w:t>
      </w:r>
      <w:r>
        <w:rPr>
          <w:sz w:val="18"/>
          <w:szCs w:val="18"/>
        </w:rPr>
        <w:t>AN E2SM-RC §9.3.38</w:t>
      </w:r>
      <w:r>
        <w:rPr>
          <w:sz w:val="18"/>
          <w:szCs w:val="18"/>
        </w:rPr>
        <w:t>（</w:t>
      </w:r>
      <w:r>
        <w:rPr>
          <w:sz w:val="18"/>
          <w:szCs w:val="18"/>
        </w:rPr>
        <w:t>NR PCI</w:t>
      </w:r>
      <w:r>
        <w:rPr>
          <w:sz w:val="18"/>
          <w:szCs w:val="18"/>
        </w:rPr>
        <w:t xml:space="preserve">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726D048D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e2NodeInformation.neighbourCellRelations[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targetArfcn</w:t>
      </w:r>
      <w:proofErr w:type="spellEnd"/>
      <w:proofErr w:type="gramEnd"/>
    </w:p>
    <w:p w14:paraId="5B547EF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NRT </w:t>
      </w:r>
      <w:r>
        <w:rPr>
          <w:sz w:val="18"/>
          <w:szCs w:val="18"/>
        </w:rPr>
        <w:t>條目之目標頻率。</w:t>
      </w:r>
    </w:p>
    <w:p w14:paraId="5396EF24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E2SM-RC §9.3.38</w:t>
      </w:r>
      <w:r>
        <w:rPr>
          <w:sz w:val="18"/>
          <w:szCs w:val="18"/>
        </w:rPr>
        <w:t>（</w:t>
      </w:r>
      <w:r>
        <w:rPr>
          <w:sz w:val="18"/>
          <w:szCs w:val="18"/>
        </w:rPr>
        <w:t>NR Frequency Info</w:t>
      </w:r>
      <w:r>
        <w:rPr>
          <w:sz w:val="18"/>
          <w:szCs w:val="18"/>
        </w:rPr>
        <w:t xml:space="preserve">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60612120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e2MessageCopyAggregate.measurementReportAggregate[</w:t>
      </w:r>
      <w:proofErr w:type="gramStart"/>
      <w:r>
        <w:rPr>
          <w:b/>
          <w:bCs/>
        </w:rPr>
        <w:t>].reportedRadioAccessTechnology</w:t>
      </w:r>
      <w:proofErr w:type="gramEnd"/>
    </w:p>
    <w:p w14:paraId="0940BBC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定義：該量測樣本之無線接取技術標示（本卷全域前提為</w:t>
      </w:r>
      <w:r>
        <w:rPr>
          <w:sz w:val="18"/>
          <w:szCs w:val="18"/>
        </w:rPr>
        <w:t xml:space="preserve"> NR</w:t>
      </w:r>
      <w:r>
        <w:rPr>
          <w:sz w:val="18"/>
          <w:szCs w:val="18"/>
        </w:rPr>
        <w:t>）。</w:t>
      </w:r>
    </w:p>
    <w:p w14:paraId="13711531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來源：原料：</w:t>
      </w:r>
      <w:r>
        <w:rPr>
          <w:sz w:val="18"/>
          <w:szCs w:val="18"/>
        </w:rPr>
        <w:t>O-RAN E2SM-RC §7.4.2</w:t>
      </w:r>
      <w:r>
        <w:rPr>
          <w:sz w:val="18"/>
          <w:szCs w:val="18"/>
        </w:rPr>
        <w:t>（量測報告副本之量測物件歸屬）；</w:t>
      </w:r>
      <w:r>
        <w:rPr>
          <w:sz w:val="18"/>
          <w:szCs w:val="18"/>
        </w:rPr>
        <w:t xml:space="preserve">3GPP TS 38.331 </w:t>
      </w:r>
      <w:r>
        <w:rPr>
          <w:sz w:val="18"/>
          <w:szCs w:val="18"/>
        </w:rPr>
        <w:t xml:space="preserve">量測物件組態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正式（原料）】</w:t>
      </w:r>
    </w:p>
    <w:p w14:paraId="7446C659" w14:textId="77777777" w:rsidR="0092244B" w:rsidRDefault="00A5404F">
      <w:pPr>
        <w:spacing w:after="90" w:line="230" w:lineRule="auto"/>
      </w:pPr>
      <w:r>
        <w:rPr>
          <w:b/>
          <w:bCs/>
        </w:rPr>
        <w:lastRenderedPageBreak/>
        <w:t>▸</w:t>
      </w:r>
      <w:r>
        <w:rPr>
          <w:b/>
          <w:bCs/>
        </w:rPr>
        <w:t xml:space="preserve"> e2NodeInformation.neighbourCellRelations[</w:t>
      </w:r>
      <w:proofErr w:type="gramStart"/>
      <w:r>
        <w:rPr>
          <w:b/>
          <w:bCs/>
        </w:rPr>
        <w:t>].xnX</w:t>
      </w:r>
      <w:proofErr w:type="gramEnd"/>
      <w:r>
        <w:rPr>
          <w:b/>
          <w:bCs/>
        </w:rPr>
        <w:t>2Established</w:t>
      </w:r>
    </w:p>
    <w:p w14:paraId="5A34447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定義：與該鄰區之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Xn</w:t>
      </w:r>
      <w:proofErr w:type="spellEnd"/>
      <w:r>
        <w:rPr>
          <w:sz w:val="18"/>
          <w:szCs w:val="18"/>
        </w:rPr>
        <w:t>／</w:t>
      </w:r>
      <w:r>
        <w:rPr>
          <w:sz w:val="18"/>
          <w:szCs w:val="18"/>
        </w:rPr>
        <w:t xml:space="preserve">X2 </w:t>
      </w:r>
      <w:r>
        <w:rPr>
          <w:sz w:val="18"/>
          <w:szCs w:val="18"/>
        </w:rPr>
        <w:t>介面</w:t>
      </w:r>
      <w:r>
        <w:rPr>
          <w:sz w:val="18"/>
          <w:szCs w:val="18"/>
        </w:rPr>
        <w:t xml:space="preserve"> Setup </w:t>
      </w:r>
      <w:r>
        <w:rPr>
          <w:sz w:val="18"/>
          <w:szCs w:val="18"/>
        </w:rPr>
        <w:t>是否成功。</w:t>
      </w:r>
    </w:p>
    <w:p w14:paraId="22332DB9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E2SM-RC §9.3.38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Xn</w:t>
      </w:r>
      <w:proofErr w:type="spellEnd"/>
      <w:r>
        <w:rPr>
          <w:sz w:val="18"/>
          <w:szCs w:val="18"/>
        </w:rPr>
        <w:t xml:space="preserve"> X2 Established </w:t>
      </w:r>
      <w:r>
        <w:rPr>
          <w:sz w:val="18"/>
          <w:szCs w:val="18"/>
        </w:rPr>
        <w:t xml:space="preserve">欄位）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</w:t>
      </w:r>
      <w:r>
        <w:rPr>
          <w:sz w:val="18"/>
          <w:szCs w:val="18"/>
        </w:rPr>
        <w:t>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206DD74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e2NodeInformation.neighbourCellRelations[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hoValidated</w:t>
      </w:r>
      <w:proofErr w:type="spellEnd"/>
      <w:proofErr w:type="gramEnd"/>
    </w:p>
    <w:p w14:paraId="30E91DD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定義：與該鄰區是否至少完成過一次成功換手。</w:t>
      </w:r>
    </w:p>
    <w:p w14:paraId="7A2B2A94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E2SM-RC §9.3.38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HO Validated </w:t>
      </w:r>
      <w:r>
        <w:rPr>
          <w:sz w:val="18"/>
          <w:szCs w:val="18"/>
        </w:rPr>
        <w:t xml:space="preserve">欄位）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650D6FA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e2NodeInformation.neighbourCellRelations[</w:t>
      </w:r>
      <w:proofErr w:type="gramStart"/>
      <w:r>
        <w:rPr>
          <w:b/>
          <w:bCs/>
        </w:rPr>
        <w:t>].version</w:t>
      </w:r>
      <w:proofErr w:type="gramEnd"/>
    </w:p>
    <w:p w14:paraId="4F81CF5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定義：條目版本號（</w:t>
      </w:r>
      <w:r>
        <w:rPr>
          <w:sz w:val="18"/>
          <w:szCs w:val="18"/>
        </w:rPr>
        <w:t>1</w:t>
      </w:r>
      <w:proofErr w:type="gramStart"/>
      <w:r>
        <w:rPr>
          <w:sz w:val="18"/>
          <w:szCs w:val="18"/>
        </w:rPr>
        <w:t>–</w:t>
      </w:r>
      <w:proofErr w:type="gramEnd"/>
      <w:r>
        <w:rPr>
          <w:sz w:val="18"/>
          <w:szCs w:val="18"/>
        </w:rPr>
        <w:t>65535</w:t>
      </w:r>
      <w:r>
        <w:rPr>
          <w:sz w:val="18"/>
          <w:szCs w:val="18"/>
        </w:rPr>
        <w:t>），每次變更遞增、刪除者不再送出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非同步確認之機制依據。</w:t>
      </w:r>
    </w:p>
    <w:p w14:paraId="41FCC6E7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E2SM-RC §9.3.38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Version </w:t>
      </w:r>
      <w:r>
        <w:rPr>
          <w:sz w:val="18"/>
          <w:szCs w:val="18"/>
        </w:rPr>
        <w:t xml:space="preserve">欄位）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19675487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e2NodeInformation.neighbourCellRelations[</w:t>
      </w:r>
      <w:proofErr w:type="gramStart"/>
      <w:r>
        <w:rPr>
          <w:b/>
          <w:bCs/>
        </w:rPr>
        <w:t>].targetRadioAccessTechnology</w:t>
      </w:r>
      <w:proofErr w:type="gramEnd"/>
    </w:p>
    <w:p w14:paraId="2C2272E5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定義：條目之無線接取技術標注（本卷全域前提為</w:t>
      </w:r>
      <w:r>
        <w:rPr>
          <w:sz w:val="18"/>
          <w:szCs w:val="18"/>
        </w:rPr>
        <w:t xml:space="preserve"> NR</w:t>
      </w:r>
      <w:r>
        <w:rPr>
          <w:sz w:val="18"/>
          <w:szCs w:val="18"/>
        </w:rPr>
        <w:t>）。</w:t>
      </w:r>
    </w:p>
    <w:p w14:paraId="409E895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 xml:space="preserve">9.3.38 </w:t>
      </w:r>
      <w:r>
        <w:rPr>
          <w:sz w:val="18"/>
          <w:szCs w:val="18"/>
        </w:rPr>
        <w:t>為</w:t>
      </w:r>
      <w:r>
        <w:rPr>
          <w:sz w:val="18"/>
          <w:szCs w:val="18"/>
        </w:rPr>
        <w:t xml:space="preserve"> NR </w:t>
      </w:r>
      <w:r>
        <w:rPr>
          <w:sz w:val="18"/>
          <w:szCs w:val="18"/>
        </w:rPr>
        <w:t>專屬結構、無此欄位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本欄</w:t>
      </w:r>
      <w:proofErr w:type="gramStart"/>
      <w:r>
        <w:rPr>
          <w:sz w:val="18"/>
          <w:szCs w:val="18"/>
        </w:rPr>
        <w:t>為本卷之</w:t>
      </w:r>
      <w:proofErr w:type="gramEnd"/>
      <w:r>
        <w:rPr>
          <w:sz w:val="18"/>
          <w:szCs w:val="18"/>
        </w:rPr>
        <w:t>全域前提顯</w:t>
      </w:r>
      <w:proofErr w:type="gramStart"/>
      <w:r>
        <w:rPr>
          <w:sz w:val="18"/>
          <w:szCs w:val="18"/>
        </w:rPr>
        <w:t>式化　｜</w:t>
      </w:r>
      <w:proofErr w:type="gramEnd"/>
      <w:r>
        <w:rPr>
          <w:sz w:val="18"/>
          <w:szCs w:val="18"/>
        </w:rPr>
        <w:t xml:space="preserve">　層級：【自定義（標注）】</w:t>
      </w:r>
    </w:p>
    <w:p w14:paraId="1D07B9C1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（三）</w:t>
      </w:r>
      <w:r>
        <w:rPr>
          <w:b/>
          <w:bCs/>
          <w:sz w:val="22"/>
          <w:szCs w:val="22"/>
        </w:rPr>
        <w:t xml:space="preserve">e2NodeInformation </w:t>
      </w:r>
      <w:r>
        <w:rPr>
          <w:b/>
          <w:bCs/>
          <w:sz w:val="22"/>
          <w:szCs w:val="22"/>
        </w:rPr>
        <w:t>之彙整與事件欄位</w:t>
      </w:r>
    </w:p>
    <w:p w14:paraId="4C6DF136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e2NodeInformation.frequencyRelations[]</w:t>
      </w:r>
    </w:p>
    <w:p w14:paraId="30CB8520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定義：服務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已組態之頻率層清單（</w:t>
      </w:r>
      <w:proofErr w:type="spellStart"/>
      <w:r>
        <w:rPr>
          <w:sz w:val="18"/>
          <w:szCs w:val="18"/>
        </w:rPr>
        <w:t>radioAccessTechnology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arfcn</w:t>
      </w:r>
      <w:proofErr w:type="spellEnd"/>
      <w:r>
        <w:rPr>
          <w:sz w:val="18"/>
          <w:szCs w:val="18"/>
        </w:rPr>
        <w:t>）</w:t>
      </w:r>
      <w:proofErr w:type="gramStart"/>
      <w:r>
        <w:rPr>
          <w:sz w:val="18"/>
          <w:szCs w:val="18"/>
        </w:rPr>
        <w:t>——</w:t>
      </w:r>
      <w:r>
        <w:rPr>
          <w:sz w:val="18"/>
          <w:szCs w:val="18"/>
        </w:rPr>
        <w:t>跨頻</w:t>
      </w:r>
      <w:proofErr w:type="gramEnd"/>
      <w:r>
        <w:rPr>
          <w:sz w:val="18"/>
          <w:szCs w:val="18"/>
        </w:rPr>
        <w:t>判別之「已知頻率集合」。</w:t>
      </w:r>
    </w:p>
    <w:p w14:paraId="0ABEF4A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來源：彙整自</w:t>
      </w:r>
      <w:r>
        <w:rPr>
          <w:sz w:val="18"/>
          <w:szCs w:val="18"/>
        </w:rPr>
        <w:t xml:space="preserve"> O-RAN E2SM-RC §9.3.38 </w:t>
      </w:r>
      <w:r>
        <w:rPr>
          <w:sz w:val="18"/>
          <w:szCs w:val="18"/>
        </w:rPr>
        <w:t>各關係之</w:t>
      </w:r>
      <w:r>
        <w:rPr>
          <w:sz w:val="18"/>
          <w:szCs w:val="18"/>
        </w:rPr>
        <w:t xml:space="preserve"> NR Frequency Info </w:t>
      </w:r>
      <w:r>
        <w:rPr>
          <w:sz w:val="18"/>
          <w:szCs w:val="18"/>
        </w:rPr>
        <w:t>與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servingCells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頻率資訊；清單形式為</w:t>
      </w:r>
      <w:proofErr w:type="gramStart"/>
      <w:r>
        <w:rPr>
          <w:sz w:val="18"/>
          <w:szCs w:val="18"/>
        </w:rPr>
        <w:t>本卷彙</w:t>
      </w:r>
      <w:proofErr w:type="gramEnd"/>
      <w:r>
        <w:rPr>
          <w:sz w:val="18"/>
          <w:szCs w:val="18"/>
        </w:rPr>
        <w:t xml:space="preserve">整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正式（原料）＋自定義（彙整）】</w:t>
      </w:r>
    </w:p>
    <w:p w14:paraId="5ABD0801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</w:t>
      </w:r>
      <w:r>
        <w:rPr>
          <w:b/>
          <w:bCs/>
        </w:rPr>
        <w:t>nformation.relationChangeEvents[]</w:t>
      </w:r>
    </w:p>
    <w:p w14:paraId="20E8FDEF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NRT </w:t>
      </w:r>
      <w:r>
        <w:rPr>
          <w:sz w:val="18"/>
          <w:szCs w:val="18"/>
        </w:rPr>
        <w:t>變更事件流；</w:t>
      </w:r>
      <w:r>
        <w:rPr>
          <w:sz w:val="18"/>
          <w:szCs w:val="18"/>
        </w:rPr>
        <w:t xml:space="preserve">ADD_REJECTED </w:t>
      </w:r>
      <w:r>
        <w:rPr>
          <w:sz w:val="18"/>
          <w:szCs w:val="18"/>
        </w:rPr>
        <w:t>等事件型別</w:t>
      </w:r>
      <w:proofErr w:type="gramStart"/>
      <w:r>
        <w:rPr>
          <w:sz w:val="18"/>
          <w:szCs w:val="18"/>
        </w:rPr>
        <w:t>為本卷定義</w:t>
      </w:r>
      <w:proofErr w:type="gramEnd"/>
      <w:r>
        <w:rPr>
          <w:sz w:val="18"/>
          <w:szCs w:val="18"/>
        </w:rPr>
        <w:t>。</w:t>
      </w:r>
    </w:p>
    <w:p w14:paraId="25627F0F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來源：承載機制：</w:t>
      </w:r>
      <w:r>
        <w:rPr>
          <w:sz w:val="18"/>
          <w:szCs w:val="18"/>
        </w:rPr>
        <w:t>O-RAN E2SM-RC §7.3.4</w:t>
      </w:r>
      <w:r>
        <w:rPr>
          <w:sz w:val="18"/>
          <w:szCs w:val="18"/>
        </w:rPr>
        <w:t>（</w:t>
      </w:r>
      <w:r>
        <w:rPr>
          <w:sz w:val="18"/>
          <w:szCs w:val="18"/>
        </w:rPr>
        <w:t>Change ID 2</w:t>
      </w:r>
      <w:r>
        <w:rPr>
          <w:sz w:val="18"/>
          <w:szCs w:val="18"/>
        </w:rPr>
        <w:t>）＋</w:t>
      </w:r>
      <w:r>
        <w:rPr>
          <w:sz w:val="18"/>
          <w:szCs w:val="18"/>
        </w:rPr>
        <w:t>§7.4.4</w:t>
      </w:r>
      <w:r>
        <w:rPr>
          <w:sz w:val="18"/>
          <w:szCs w:val="18"/>
        </w:rPr>
        <w:t>；事件型別：</w:t>
      </w:r>
      <w:proofErr w:type="gramStart"/>
      <w:r>
        <w:rPr>
          <w:sz w:val="18"/>
          <w:szCs w:val="18"/>
        </w:rPr>
        <w:t>本卷定義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正式（機制）／自定義（型別）】</w:t>
      </w:r>
    </w:p>
    <w:p w14:paraId="4EB135FE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（四）</w:t>
      </w:r>
      <w:r>
        <w:rPr>
          <w:b/>
          <w:bCs/>
          <w:sz w:val="22"/>
          <w:szCs w:val="22"/>
        </w:rPr>
        <w:t>e2MessageCopyAggregate.measurementReportAggregate[]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量測報告副本統計</w:t>
      </w:r>
    </w:p>
    <w:p w14:paraId="7F713F6A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>前三參數為訊息副本之原料欄位、其後六參數</w:t>
      </w:r>
      <w:proofErr w:type="gramStart"/>
      <w:r>
        <w:rPr>
          <w:sz w:val="18"/>
          <w:szCs w:val="18"/>
        </w:rPr>
        <w:t>為本卷之</w:t>
      </w:r>
      <w:proofErr w:type="gramEnd"/>
      <w:r>
        <w:rPr>
          <w:sz w:val="18"/>
          <w:szCs w:val="18"/>
        </w:rPr>
        <w:t>統計運算（規範對統</w:t>
      </w:r>
      <w:r>
        <w:rPr>
          <w:sz w:val="18"/>
          <w:szCs w:val="18"/>
        </w:rPr>
        <w:t>計運算層留白）。</w:t>
      </w:r>
    </w:p>
    <w:p w14:paraId="369AC629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e2MessageCopyAggregate.measurementReportAggregate[].reportedPhysicalCellId</w:t>
      </w:r>
      <w:r>
        <w:rPr>
          <w:b/>
          <w:bCs/>
        </w:rPr>
        <w:t>／</w:t>
      </w:r>
      <w:proofErr w:type="spellStart"/>
      <w:r>
        <w:rPr>
          <w:b/>
          <w:bCs/>
        </w:rPr>
        <w:t>reportedArfcn</w:t>
      </w:r>
      <w:proofErr w:type="spellEnd"/>
    </w:p>
    <w:p w14:paraId="6AB0E816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定義：量測報告中被回報之鄰區</w:t>
      </w:r>
      <w:r>
        <w:rPr>
          <w:sz w:val="18"/>
          <w:szCs w:val="18"/>
        </w:rPr>
        <w:t xml:space="preserve"> PCI </w:t>
      </w:r>
      <w:r>
        <w:rPr>
          <w:sz w:val="18"/>
          <w:szCs w:val="18"/>
        </w:rPr>
        <w:t>與頻率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含</w:t>
      </w:r>
      <w:r>
        <w:rPr>
          <w:sz w:val="18"/>
          <w:szCs w:val="18"/>
        </w:rPr>
        <w:t xml:space="preserve"> NRT </w:t>
      </w:r>
      <w:r>
        <w:rPr>
          <w:sz w:val="18"/>
          <w:szCs w:val="18"/>
        </w:rPr>
        <w:t>之外之未知目標。</w:t>
      </w:r>
    </w:p>
    <w:p w14:paraId="1FC481F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來源：原料：</w:t>
      </w:r>
      <w:r>
        <w:rPr>
          <w:sz w:val="18"/>
          <w:szCs w:val="18"/>
        </w:rPr>
        <w:t>O-RAN E2SM-RC §7.4.2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MeasurementReport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RRC </w:t>
      </w:r>
      <w:r>
        <w:rPr>
          <w:sz w:val="18"/>
          <w:szCs w:val="18"/>
        </w:rPr>
        <w:t>訊息副本）；內容：</w:t>
      </w:r>
      <w:r>
        <w:rPr>
          <w:sz w:val="18"/>
          <w:szCs w:val="18"/>
        </w:rPr>
        <w:t>3GPP TS 38.331 §5.5.5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正式（原料）】</w:t>
      </w:r>
    </w:p>
    <w:p w14:paraId="50BB9343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e2MessageCopyAggregate.measurementReportAggregate[</w:t>
      </w:r>
      <w:proofErr w:type="gramStart"/>
      <w:r>
        <w:rPr>
          <w:b/>
          <w:bCs/>
        </w:rPr>
        <w:t>].sampleRatePerMin</w:t>
      </w:r>
      <w:proofErr w:type="gramEnd"/>
    </w:p>
    <w:p w14:paraId="470D4EB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</w:t>
      </w:r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pci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arfcn</w:t>
      </w:r>
      <w:proofErr w:type="spellEnd"/>
      <w:r>
        <w:rPr>
          <w:sz w:val="18"/>
          <w:szCs w:val="18"/>
        </w:rPr>
        <w:t xml:space="preserve">) </w:t>
      </w:r>
      <w:r>
        <w:rPr>
          <w:sz w:val="18"/>
          <w:szCs w:val="18"/>
        </w:rPr>
        <w:t>每分鐘被回報之樣本數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量能判</w:t>
      </w:r>
      <w:proofErr w:type="gramStart"/>
      <w:r>
        <w:rPr>
          <w:sz w:val="18"/>
          <w:szCs w:val="18"/>
        </w:rPr>
        <w:t>準</w:t>
      </w:r>
      <w:proofErr w:type="gramEnd"/>
      <w:r>
        <w:rPr>
          <w:sz w:val="18"/>
          <w:szCs w:val="18"/>
        </w:rPr>
        <w:t>。</w:t>
      </w:r>
    </w:p>
    <w:p w14:paraId="64910F4D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lastRenderedPageBreak/>
        <w:t xml:space="preserve">　來源：</w:t>
      </w:r>
      <w:proofErr w:type="gramStart"/>
      <w:r>
        <w:rPr>
          <w:sz w:val="18"/>
          <w:szCs w:val="18"/>
        </w:rPr>
        <w:t>本卷定義（</w:t>
      </w:r>
      <w:proofErr w:type="gramEnd"/>
      <w:r>
        <w:rPr>
          <w:sz w:val="18"/>
          <w:szCs w:val="18"/>
        </w:rPr>
        <w:t>滑動窗計數；原料同上</w:t>
      </w:r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2C04FADB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</w:t>
      </w:r>
      <w:r>
        <w:rPr>
          <w:b/>
          <w:bCs/>
        </w:rPr>
        <w:t>opyAggregate.measurementReportAggregate[</w:t>
      </w:r>
      <w:proofErr w:type="gramStart"/>
      <w:r>
        <w:rPr>
          <w:b/>
          <w:bCs/>
        </w:rPr>
        <w:t>].rsrpPercentile</w:t>
      </w:r>
      <w:proofErr w:type="gramEnd"/>
      <w:r>
        <w:rPr>
          <w:b/>
          <w:bCs/>
        </w:rPr>
        <w:t>50Dbm</w:t>
      </w:r>
    </w:p>
    <w:p w14:paraId="56185D07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定義：該目標</w:t>
      </w:r>
      <w:r>
        <w:rPr>
          <w:sz w:val="18"/>
          <w:szCs w:val="18"/>
        </w:rPr>
        <w:t xml:space="preserve"> RSRP </w:t>
      </w:r>
      <w:r>
        <w:rPr>
          <w:sz w:val="18"/>
          <w:szCs w:val="18"/>
        </w:rPr>
        <w:t>樣本之中位數（</w:t>
      </w:r>
      <w:r>
        <w:rPr>
          <w:sz w:val="18"/>
          <w:szCs w:val="18"/>
        </w:rPr>
        <w:t>dBm</w:t>
      </w:r>
      <w:r>
        <w:rPr>
          <w:sz w:val="18"/>
          <w:szCs w:val="18"/>
        </w:rPr>
        <w:t>）。</w:t>
      </w:r>
    </w:p>
    <w:p w14:paraId="7FB5BB97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來源：原料：</w:t>
      </w:r>
      <w:r>
        <w:rPr>
          <w:sz w:val="18"/>
          <w:szCs w:val="18"/>
        </w:rPr>
        <w:t>3GPP TS 38.331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rsrp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量測結果）；分位數</w:t>
      </w:r>
      <w:proofErr w:type="gramStart"/>
      <w:r>
        <w:rPr>
          <w:sz w:val="18"/>
          <w:szCs w:val="18"/>
        </w:rPr>
        <w:t>為本卷運算</w:t>
      </w:r>
      <w:proofErr w:type="gramEnd"/>
      <w:r>
        <w:rPr>
          <w:sz w:val="18"/>
          <w:szCs w:val="18"/>
        </w:rPr>
        <w:t>。另</w:t>
      </w:r>
      <w:r>
        <w:rPr>
          <w:sz w:val="18"/>
          <w:szCs w:val="18"/>
        </w:rPr>
        <w:t xml:space="preserve"> TS 28.552 §5.1.1.22 </w:t>
      </w:r>
      <w:r>
        <w:rPr>
          <w:sz w:val="18"/>
          <w:szCs w:val="18"/>
        </w:rPr>
        <w:t>有</w:t>
      </w:r>
      <w:r>
        <w:rPr>
          <w:sz w:val="18"/>
          <w:szCs w:val="18"/>
        </w:rPr>
        <w:t xml:space="preserve"> SS-RSRP </w:t>
      </w:r>
      <w:r>
        <w:rPr>
          <w:sz w:val="18"/>
          <w:szCs w:val="18"/>
        </w:rPr>
        <w:t>分佈量測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本卷</w:t>
      </w:r>
      <w:proofErr w:type="gramStart"/>
      <w:r>
        <w:rPr>
          <w:sz w:val="18"/>
          <w:szCs w:val="18"/>
        </w:rPr>
        <w:t>採</w:t>
      </w:r>
      <w:proofErr w:type="gramEnd"/>
      <w:r>
        <w:rPr>
          <w:sz w:val="18"/>
          <w:szCs w:val="18"/>
        </w:rPr>
        <w:t>訊息副本統計以涵蓋</w:t>
      </w:r>
      <w:r>
        <w:rPr>
          <w:sz w:val="18"/>
          <w:szCs w:val="18"/>
        </w:rPr>
        <w:t xml:space="preserve"> NRT </w:t>
      </w:r>
      <w:r>
        <w:rPr>
          <w:sz w:val="18"/>
          <w:szCs w:val="18"/>
        </w:rPr>
        <w:t>查無之未知</w:t>
      </w:r>
      <w:r>
        <w:rPr>
          <w:sz w:val="18"/>
          <w:szCs w:val="18"/>
        </w:rPr>
        <w:t xml:space="preserve"> PCI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79EA9F31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</w:t>
      </w:r>
      <w:r>
        <w:rPr>
          <w:b/>
          <w:bCs/>
        </w:rPr>
        <w:t>egate[</w:t>
      </w:r>
      <w:proofErr w:type="gramStart"/>
      <w:r>
        <w:rPr>
          <w:b/>
          <w:bCs/>
        </w:rPr>
        <w:t>].rsrpPercentile</w:t>
      </w:r>
      <w:proofErr w:type="gramEnd"/>
      <w:r>
        <w:rPr>
          <w:b/>
          <w:bCs/>
        </w:rPr>
        <w:t>90Dbm</w:t>
      </w:r>
    </w:p>
    <w:p w14:paraId="38EA071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定義：該目標</w:t>
      </w:r>
      <w:r>
        <w:rPr>
          <w:sz w:val="18"/>
          <w:szCs w:val="18"/>
        </w:rPr>
        <w:t xml:space="preserve"> RSRP </w:t>
      </w:r>
      <w:r>
        <w:rPr>
          <w:sz w:val="18"/>
          <w:szCs w:val="18"/>
        </w:rPr>
        <w:t>樣本之前</w:t>
      </w:r>
      <w:r>
        <w:rPr>
          <w:sz w:val="18"/>
          <w:szCs w:val="18"/>
        </w:rPr>
        <w:t xml:space="preserve"> 10% </w:t>
      </w:r>
      <w:r>
        <w:rPr>
          <w:sz w:val="18"/>
          <w:szCs w:val="18"/>
        </w:rPr>
        <w:t>值（</w:t>
      </w:r>
      <w:r>
        <w:rPr>
          <w:sz w:val="18"/>
          <w:szCs w:val="18"/>
        </w:rPr>
        <w:t>dBm</w:t>
      </w:r>
      <w:r>
        <w:rPr>
          <w:sz w:val="18"/>
          <w:szCs w:val="18"/>
        </w:rPr>
        <w:t>）。</w:t>
      </w:r>
    </w:p>
    <w:p w14:paraId="051E2984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來源：同上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712B569C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e2MessageCopyAggregate.measurementReportAggregate[</w:t>
      </w:r>
      <w:proofErr w:type="gramStart"/>
      <w:r>
        <w:rPr>
          <w:b/>
          <w:bCs/>
        </w:rPr>
        <w:t>].rsrpStandardDeviationDb</w:t>
      </w:r>
      <w:proofErr w:type="gramEnd"/>
    </w:p>
    <w:p w14:paraId="26A69E94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定義：該目標</w:t>
      </w:r>
      <w:r>
        <w:rPr>
          <w:sz w:val="18"/>
          <w:szCs w:val="18"/>
        </w:rPr>
        <w:t xml:space="preserve"> RSRP </w:t>
      </w:r>
      <w:r>
        <w:rPr>
          <w:sz w:val="18"/>
          <w:szCs w:val="18"/>
        </w:rPr>
        <w:t>樣本之標準差（</w:t>
      </w:r>
      <w:r>
        <w:rPr>
          <w:sz w:val="18"/>
          <w:szCs w:val="18"/>
        </w:rPr>
        <w:t>dB</w:t>
      </w:r>
      <w:r>
        <w:rPr>
          <w:sz w:val="18"/>
          <w:szCs w:val="18"/>
        </w:rPr>
        <w:t>）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穩定度判</w:t>
      </w:r>
      <w:proofErr w:type="gramStart"/>
      <w:r>
        <w:rPr>
          <w:sz w:val="18"/>
          <w:szCs w:val="18"/>
        </w:rPr>
        <w:t>準</w:t>
      </w:r>
      <w:proofErr w:type="gramEnd"/>
      <w:r>
        <w:rPr>
          <w:sz w:val="18"/>
          <w:szCs w:val="18"/>
        </w:rPr>
        <w:t>（大＝混合或波動訊號）。</w:t>
      </w:r>
    </w:p>
    <w:p w14:paraId="611E49A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來源：同上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61FBE30E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e2MessageCopyAggregate.measurementReportAggregate[</w:t>
      </w:r>
      <w:proofErr w:type="gramStart"/>
      <w:r>
        <w:rPr>
          <w:b/>
          <w:bCs/>
        </w:rPr>
        <w:t>].servingRsrpPercentile</w:t>
      </w:r>
      <w:proofErr w:type="gramEnd"/>
      <w:r>
        <w:rPr>
          <w:b/>
          <w:bCs/>
        </w:rPr>
        <w:t>50Dbm</w:t>
      </w:r>
    </w:p>
    <w:p w14:paraId="17427F0F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proofErr w:type="gramStart"/>
      <w:r>
        <w:rPr>
          <w:sz w:val="18"/>
          <w:szCs w:val="18"/>
        </w:rPr>
        <w:t>同報文</w:t>
      </w:r>
      <w:proofErr w:type="gramEnd"/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serving cell </w:t>
      </w:r>
      <w:r>
        <w:rPr>
          <w:sz w:val="18"/>
          <w:szCs w:val="18"/>
        </w:rPr>
        <w:t>量測結果中位數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相對強度判</w:t>
      </w:r>
      <w:proofErr w:type="gramStart"/>
      <w:r>
        <w:rPr>
          <w:sz w:val="18"/>
          <w:szCs w:val="18"/>
        </w:rPr>
        <w:t>準</w:t>
      </w:r>
      <w:proofErr w:type="gramEnd"/>
      <w:r>
        <w:rPr>
          <w:sz w:val="18"/>
          <w:szCs w:val="18"/>
        </w:rPr>
        <w:t>之分母。</w:t>
      </w:r>
    </w:p>
    <w:p w14:paraId="6D11164C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來源：原料：</w:t>
      </w:r>
      <w:r>
        <w:rPr>
          <w:sz w:val="18"/>
          <w:szCs w:val="18"/>
        </w:rPr>
        <w:t>3GPP TS 38.331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measResultServingMOList</w:t>
      </w:r>
      <w:proofErr w:type="spellEnd"/>
      <w:r>
        <w:rPr>
          <w:sz w:val="18"/>
          <w:szCs w:val="18"/>
        </w:rPr>
        <w:t>）；統計</w:t>
      </w:r>
      <w:proofErr w:type="gramStart"/>
      <w:r>
        <w:rPr>
          <w:sz w:val="18"/>
          <w:szCs w:val="18"/>
        </w:rPr>
        <w:t>為本卷運算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4391561F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e2MessageCopyAggregate.measurementReportAggregate[</w:t>
      </w:r>
      <w:proofErr w:type="gramStart"/>
      <w:r>
        <w:rPr>
          <w:b/>
          <w:bCs/>
        </w:rPr>
        <w:t>].trendLast</w:t>
      </w:r>
      <w:proofErr w:type="gramEnd"/>
      <w:r>
        <w:rPr>
          <w:b/>
          <w:bCs/>
        </w:rPr>
        <w:t>30Min_ratePerMin[]</w:t>
      </w:r>
    </w:p>
    <w:p w14:paraId="39A1CE7C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定義：樣本速率之</w:t>
      </w:r>
      <w:r>
        <w:rPr>
          <w:sz w:val="18"/>
          <w:szCs w:val="18"/>
        </w:rPr>
        <w:t xml:space="preserve"> 30 </w:t>
      </w:r>
      <w:r>
        <w:rPr>
          <w:sz w:val="18"/>
          <w:szCs w:val="18"/>
        </w:rPr>
        <w:t>分鐘六窗趨勢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持續性</w:t>
      </w:r>
      <w:proofErr w:type="gramStart"/>
      <w:r>
        <w:rPr>
          <w:sz w:val="18"/>
          <w:szCs w:val="18"/>
        </w:rPr>
        <w:t>去抖與</w:t>
      </w:r>
      <w:proofErr w:type="gramEnd"/>
      <w:r>
        <w:rPr>
          <w:sz w:val="18"/>
          <w:szCs w:val="18"/>
        </w:rPr>
        <w:t>「從無到有」</w:t>
      </w:r>
      <w:proofErr w:type="gramStart"/>
      <w:r>
        <w:rPr>
          <w:sz w:val="18"/>
          <w:szCs w:val="18"/>
        </w:rPr>
        <w:t>判據</w:t>
      </w:r>
      <w:proofErr w:type="gramEnd"/>
      <w:r>
        <w:rPr>
          <w:sz w:val="18"/>
          <w:szCs w:val="18"/>
        </w:rPr>
        <w:t>。</w:t>
      </w:r>
    </w:p>
    <w:p w14:paraId="0F7B421E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proofErr w:type="gramStart"/>
      <w:r>
        <w:rPr>
          <w:sz w:val="18"/>
          <w:szCs w:val="18"/>
        </w:rPr>
        <w:t>本卷定義</w:t>
      </w:r>
      <w:proofErr w:type="gramEnd"/>
      <w:r>
        <w:rPr>
          <w:sz w:val="18"/>
          <w:szCs w:val="18"/>
        </w:rPr>
        <w:t xml:space="preserve">（滑動窗序列）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層級：【自定義（統計）】</w:t>
      </w:r>
    </w:p>
    <w:p w14:paraId="06A42EED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（五）</w:t>
      </w:r>
      <w:r>
        <w:rPr>
          <w:b/>
          <w:bCs/>
          <w:sz w:val="22"/>
          <w:szCs w:val="22"/>
        </w:rPr>
        <w:t>e2MessageCopyAggregate.reestablishmentInboundByPreviousPci[]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重建反推統計</w:t>
      </w:r>
    </w:p>
    <w:p w14:paraId="63A8EC26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e2MessageCopyAggregate.reestablishmentInboundByPreviousPci[]</w:t>
      </w:r>
    </w:p>
    <w:p w14:paraId="62785488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定義：依「前次</w:t>
      </w:r>
      <w:r>
        <w:rPr>
          <w:sz w:val="18"/>
          <w:szCs w:val="18"/>
        </w:rPr>
        <w:t xml:space="preserve"> PCI</w:t>
      </w:r>
      <w:r>
        <w:rPr>
          <w:sz w:val="18"/>
          <w:szCs w:val="18"/>
        </w:rPr>
        <w:t>」彙整之重建進入統計（</w:t>
      </w:r>
      <w:proofErr w:type="spellStart"/>
      <w:r>
        <w:rPr>
          <w:sz w:val="18"/>
          <w:szCs w:val="18"/>
        </w:rPr>
        <w:t>cellNcgi</w:t>
      </w:r>
      <w:proofErr w:type="spellEnd"/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pr</w:t>
      </w:r>
      <w:r>
        <w:rPr>
          <w:sz w:val="18"/>
          <w:szCs w:val="18"/>
        </w:rPr>
        <w:t>eviousPhysicalCellId</w:t>
      </w:r>
      <w:proofErr w:type="spellEnd"/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previousArfcn</w:t>
      </w:r>
      <w:proofErr w:type="spellEnd"/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ratePerMin</w:t>
      </w:r>
      <w:proofErr w:type="spellEnd"/>
      <w:r>
        <w:rPr>
          <w:sz w:val="18"/>
          <w:szCs w:val="18"/>
        </w:rPr>
        <w:t>）</w:t>
      </w:r>
      <w:proofErr w:type="gramStart"/>
      <w:r>
        <w:rPr>
          <w:sz w:val="18"/>
          <w:szCs w:val="18"/>
        </w:rPr>
        <w:t>——</w:t>
      </w:r>
      <w:r>
        <w:rPr>
          <w:sz w:val="18"/>
          <w:szCs w:val="18"/>
        </w:rPr>
        <w:t>失敗側反推</w:t>
      </w:r>
      <w:proofErr w:type="gramEnd"/>
      <w:r>
        <w:rPr>
          <w:sz w:val="18"/>
          <w:szCs w:val="18"/>
        </w:rPr>
        <w:t>之樞紐。</w:t>
      </w:r>
    </w:p>
    <w:p w14:paraId="3D4FC05F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proofErr w:type="spellStart"/>
      <w:r>
        <w:rPr>
          <w:sz w:val="18"/>
          <w:szCs w:val="18"/>
        </w:rPr>
        <w:t>previousPhysicalCellId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原料：</w:t>
      </w:r>
      <w:r>
        <w:rPr>
          <w:sz w:val="18"/>
          <w:szCs w:val="18"/>
        </w:rPr>
        <w:t>3GPP TS 38.331</w:t>
      </w:r>
      <w:r>
        <w:rPr>
          <w:sz w:val="18"/>
          <w:szCs w:val="18"/>
        </w:rPr>
        <w:t>（</w:t>
      </w:r>
      <w:r>
        <w:rPr>
          <w:sz w:val="18"/>
          <w:szCs w:val="18"/>
        </w:rPr>
        <w:t xml:space="preserve">RRC </w:t>
      </w:r>
      <w:r>
        <w:rPr>
          <w:sz w:val="18"/>
          <w:szCs w:val="18"/>
        </w:rPr>
        <w:t>規範）</w:t>
      </w:r>
      <w:r>
        <w:rPr>
          <w:sz w:val="18"/>
          <w:szCs w:val="18"/>
        </w:rPr>
        <w:t xml:space="preserve">§6.2.2 </w:t>
      </w:r>
      <w:proofErr w:type="spellStart"/>
      <w:r>
        <w:rPr>
          <w:sz w:val="18"/>
          <w:szCs w:val="18"/>
        </w:rPr>
        <w:t>RRCReestablishmentRequest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之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ue</w:t>
      </w:r>
      <w:proofErr w:type="spellEnd"/>
      <w:r>
        <w:rPr>
          <w:sz w:val="18"/>
          <w:szCs w:val="18"/>
        </w:rPr>
        <w:t>-Identity</w:t>
      </w:r>
      <w:r>
        <w:rPr>
          <w:sz w:val="18"/>
          <w:szCs w:val="18"/>
        </w:rPr>
        <w:t>（</w:t>
      </w:r>
      <w:proofErr w:type="spellStart"/>
      <w:r>
        <w:rPr>
          <w:sz w:val="18"/>
          <w:szCs w:val="18"/>
        </w:rPr>
        <w:t>ReestabUE</w:t>
      </w:r>
      <w:proofErr w:type="spellEnd"/>
      <w:r>
        <w:rPr>
          <w:sz w:val="18"/>
          <w:szCs w:val="18"/>
        </w:rPr>
        <w:t xml:space="preserve">-Identity </w:t>
      </w:r>
      <w:r>
        <w:rPr>
          <w:sz w:val="18"/>
          <w:szCs w:val="18"/>
        </w:rPr>
        <w:t>含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physCellId</w:t>
      </w:r>
      <w:proofErr w:type="spellEnd"/>
      <w:r>
        <w:rPr>
          <w:sz w:val="18"/>
          <w:szCs w:val="18"/>
        </w:rPr>
        <w:t>）；副本通道：</w:t>
      </w:r>
      <w:r>
        <w:rPr>
          <w:sz w:val="18"/>
          <w:szCs w:val="18"/>
        </w:rPr>
        <w:t>O-RAN E2SM-RC §7.4.2</w:t>
      </w:r>
      <w:r>
        <w:rPr>
          <w:sz w:val="18"/>
          <w:szCs w:val="18"/>
        </w:rPr>
        <w:t>；統計</w:t>
      </w:r>
      <w:proofErr w:type="gramStart"/>
      <w:r>
        <w:rPr>
          <w:sz w:val="18"/>
          <w:szCs w:val="18"/>
        </w:rPr>
        <w:t>為本卷運算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正式（原料）＋自定義（統計）】</w:t>
      </w:r>
    </w:p>
    <w:p w14:paraId="3793C39F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（六）</w:t>
      </w:r>
      <w:proofErr w:type="spellStart"/>
      <w:r>
        <w:rPr>
          <w:b/>
          <w:bCs/>
          <w:sz w:val="22"/>
          <w:szCs w:val="22"/>
        </w:rPr>
        <w:t>cgiR</w:t>
      </w:r>
      <w:r>
        <w:rPr>
          <w:b/>
          <w:bCs/>
          <w:sz w:val="22"/>
          <w:szCs w:val="22"/>
        </w:rPr>
        <w:t>esolutionSampling</w:t>
      </w:r>
      <w:proofErr w:type="spellEnd"/>
      <w:r>
        <w:rPr>
          <w:b/>
          <w:bCs/>
          <w:sz w:val="22"/>
          <w:szCs w:val="22"/>
        </w:rPr>
        <w:t>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全域識別解析抽樣</w:t>
      </w:r>
    </w:p>
    <w:p w14:paraId="3AC46CB3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cgiResolutionSampling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</w:p>
    <w:p w14:paraId="1C8AE2E0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定義：對指定</w:t>
      </w:r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pci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arfcn</w:t>
      </w:r>
      <w:proofErr w:type="spellEnd"/>
      <w:r>
        <w:rPr>
          <w:sz w:val="18"/>
          <w:szCs w:val="18"/>
        </w:rPr>
        <w:t xml:space="preserve">) </w:t>
      </w:r>
      <w:r>
        <w:rPr>
          <w:sz w:val="18"/>
          <w:szCs w:val="18"/>
        </w:rPr>
        <w:t>之全域識別解析抽樣：</w:t>
      </w:r>
      <w:proofErr w:type="spellStart"/>
      <w:r>
        <w:rPr>
          <w:sz w:val="18"/>
          <w:szCs w:val="18"/>
        </w:rPr>
        <w:t>physicalCellId</w:t>
      </w:r>
      <w:proofErr w:type="spellEnd"/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arfcn</w:t>
      </w:r>
      <w:proofErr w:type="spellEnd"/>
      <w:r>
        <w:rPr>
          <w:sz w:val="18"/>
          <w:szCs w:val="18"/>
        </w:rPr>
        <w:t>／</w:t>
      </w:r>
      <w:r>
        <w:rPr>
          <w:sz w:val="18"/>
          <w:szCs w:val="18"/>
        </w:rPr>
        <w:t>attempts</w:t>
      </w:r>
      <w:r>
        <w:rPr>
          <w:sz w:val="18"/>
          <w:szCs w:val="18"/>
        </w:rPr>
        <w:t>／</w:t>
      </w:r>
      <w:r>
        <w:rPr>
          <w:sz w:val="18"/>
          <w:szCs w:val="18"/>
        </w:rPr>
        <w:t>results{</w:t>
      </w:r>
      <w:proofErr w:type="spellStart"/>
      <w:r>
        <w:rPr>
          <w:sz w:val="18"/>
          <w:szCs w:val="18"/>
        </w:rPr>
        <w:t>cgi</w:t>
      </w:r>
      <w:proofErr w:type="spellEnd"/>
      <w:r>
        <w:rPr>
          <w:sz w:val="18"/>
          <w:szCs w:val="18"/>
        </w:rPr>
        <w:t>:</w:t>
      </w:r>
      <w:r>
        <w:rPr>
          <w:sz w:val="18"/>
          <w:szCs w:val="18"/>
        </w:rPr>
        <w:t>次數</w:t>
      </w:r>
      <w:r>
        <w:rPr>
          <w:sz w:val="18"/>
          <w:szCs w:val="18"/>
        </w:rPr>
        <w:t>}</w:t>
      </w:r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plmnIdentity</w:t>
      </w:r>
      <w:proofErr w:type="spellEnd"/>
      <w:r>
        <w:rPr>
          <w:sz w:val="18"/>
          <w:szCs w:val="18"/>
        </w:rPr>
        <w:t>。多身分＝</w:t>
      </w:r>
      <w:r>
        <w:rPr>
          <w:sz w:val="18"/>
          <w:szCs w:val="18"/>
        </w:rPr>
        <w:t xml:space="preserve">confusion </w:t>
      </w:r>
      <w:r>
        <w:rPr>
          <w:sz w:val="18"/>
          <w:szCs w:val="18"/>
        </w:rPr>
        <w:t>徵兆；</w:t>
      </w:r>
      <w:proofErr w:type="spellStart"/>
      <w:r>
        <w:rPr>
          <w:sz w:val="18"/>
          <w:szCs w:val="18"/>
        </w:rPr>
        <w:t>plmnIdentity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供本網檢核</w:t>
      </w:r>
      <w:proofErr w:type="gramEnd"/>
      <w:r>
        <w:rPr>
          <w:sz w:val="18"/>
          <w:szCs w:val="18"/>
        </w:rPr>
        <w:t>。</w:t>
      </w:r>
    </w:p>
    <w:p w14:paraId="172E68AB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來源：組態：</w:t>
      </w:r>
      <w:r>
        <w:rPr>
          <w:sz w:val="18"/>
          <w:szCs w:val="18"/>
        </w:rPr>
        <w:t>O-RAN E2SM-RC §7.6.11</w:t>
      </w:r>
      <w:r>
        <w:rPr>
          <w:sz w:val="18"/>
          <w:szCs w:val="18"/>
        </w:rPr>
        <w:t>（</w:t>
      </w:r>
      <w:r>
        <w:rPr>
          <w:sz w:val="18"/>
          <w:szCs w:val="18"/>
        </w:rPr>
        <w:t>CONTROL Style 9</w:t>
      </w:r>
      <w:r>
        <w:rPr>
          <w:sz w:val="18"/>
          <w:szCs w:val="18"/>
        </w:rPr>
        <w:t>）＋</w:t>
      </w:r>
      <w:r>
        <w:rPr>
          <w:sz w:val="18"/>
          <w:szCs w:val="18"/>
        </w:rPr>
        <w:t>§8.4.10</w:t>
      </w:r>
      <w:r>
        <w:rPr>
          <w:sz w:val="18"/>
          <w:szCs w:val="18"/>
        </w:rPr>
        <w:t>（參數</w:t>
      </w:r>
      <w:r>
        <w:rPr>
          <w:sz w:val="18"/>
          <w:szCs w:val="18"/>
        </w:rPr>
        <w:t xml:space="preserve"> 405 Report CGI</w:t>
      </w:r>
      <w:r>
        <w:rPr>
          <w:sz w:val="18"/>
          <w:szCs w:val="18"/>
        </w:rPr>
        <w:t>／</w:t>
      </w:r>
      <w:r>
        <w:rPr>
          <w:sz w:val="18"/>
          <w:szCs w:val="18"/>
        </w:rPr>
        <w:t>4</w:t>
      </w:r>
      <w:r>
        <w:rPr>
          <w:sz w:val="18"/>
          <w:szCs w:val="18"/>
        </w:rPr>
        <w:t>06 Cell to Report CGI</w:t>
      </w:r>
      <w:r>
        <w:rPr>
          <w:sz w:val="18"/>
          <w:szCs w:val="18"/>
        </w:rPr>
        <w:t>）；讀回：</w:t>
      </w:r>
      <w:r>
        <w:rPr>
          <w:sz w:val="18"/>
          <w:szCs w:val="18"/>
        </w:rPr>
        <w:t>§7.4.2</w:t>
      </w:r>
      <w:r>
        <w:rPr>
          <w:sz w:val="18"/>
          <w:szCs w:val="18"/>
        </w:rPr>
        <w:t>；約束：</w:t>
      </w:r>
      <w:r>
        <w:rPr>
          <w:sz w:val="18"/>
          <w:szCs w:val="18"/>
        </w:rPr>
        <w:t>3GPP TS 38.331 §5.5.2</w:t>
      </w:r>
      <w:r>
        <w:rPr>
          <w:sz w:val="18"/>
          <w:szCs w:val="18"/>
        </w:rPr>
        <w:t>（至多一個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reportCGI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量測識別）；讀取內容含</w:t>
      </w:r>
      <w:r>
        <w:rPr>
          <w:sz w:val="18"/>
          <w:szCs w:val="18"/>
        </w:rPr>
        <w:t xml:space="preserve"> PLMN</w:t>
      </w:r>
      <w:r>
        <w:rPr>
          <w:sz w:val="18"/>
          <w:szCs w:val="18"/>
        </w:rPr>
        <w:t>：</w:t>
      </w:r>
      <w:r>
        <w:rPr>
          <w:sz w:val="18"/>
          <w:szCs w:val="18"/>
        </w:rPr>
        <w:t xml:space="preserve">TS 38.300 §15.3.3.2 </w:t>
      </w:r>
      <w:r>
        <w:rPr>
          <w:sz w:val="18"/>
          <w:szCs w:val="18"/>
        </w:rPr>
        <w:t>步驟</w:t>
      </w:r>
      <w:r>
        <w:rPr>
          <w:sz w:val="18"/>
          <w:szCs w:val="18"/>
        </w:rPr>
        <w:t xml:space="preserve"> 3</w:t>
      </w:r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正式】</w:t>
      </w:r>
    </w:p>
    <w:p w14:paraId="6A7231EC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lastRenderedPageBreak/>
        <w:t>三、</w:t>
      </w:r>
      <w:r>
        <w:rPr>
          <w:b/>
          <w:bCs/>
          <w:color w:val="2E5496"/>
          <w:sz w:val="26"/>
          <w:szCs w:val="26"/>
        </w:rPr>
        <w:t>E2SM-CCC</w:t>
      </w:r>
    </w:p>
    <w:p w14:paraId="39F227B7" w14:textId="77777777" w:rsidR="0092244B" w:rsidRDefault="00A5404F">
      <w:pPr>
        <w:spacing w:after="90" w:line="230" w:lineRule="auto"/>
      </w:pPr>
      <w:r>
        <w:rPr>
          <w:b/>
          <w:bCs/>
          <w:sz w:val="22"/>
          <w:szCs w:val="22"/>
        </w:rPr>
        <w:t>（一）</w:t>
      </w:r>
      <w:proofErr w:type="spellStart"/>
      <w:r>
        <w:rPr>
          <w:b/>
          <w:bCs/>
          <w:sz w:val="22"/>
          <w:szCs w:val="22"/>
        </w:rPr>
        <w:t>cccConfigurationEvents</w:t>
      </w:r>
      <w:proofErr w:type="spellEnd"/>
      <w:r>
        <w:rPr>
          <w:b/>
          <w:bCs/>
          <w:sz w:val="22"/>
          <w:szCs w:val="22"/>
        </w:rPr>
        <w:t>[]</w:t>
      </w:r>
      <w:proofErr w:type="gramStart"/>
      <w:r>
        <w:rPr>
          <w:b/>
          <w:bCs/>
          <w:sz w:val="22"/>
          <w:szCs w:val="22"/>
        </w:rPr>
        <w:t>——</w:t>
      </w:r>
      <w:proofErr w:type="gramEnd"/>
      <w:r>
        <w:rPr>
          <w:b/>
          <w:bCs/>
          <w:sz w:val="22"/>
          <w:szCs w:val="22"/>
        </w:rPr>
        <w:t>組態變更事件</w:t>
      </w:r>
    </w:p>
    <w:p w14:paraId="19EA706C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cccConfigurationEvents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</w:p>
    <w:p w14:paraId="51E7AA03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定義：組態變更事件（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globalCellId</w:t>
      </w:r>
      <w:proofErr w:type="spellEnd"/>
      <w:r>
        <w:rPr>
          <w:sz w:val="18"/>
          <w:szCs w:val="18"/>
        </w:rPr>
        <w:t>／</w:t>
      </w:r>
      <w:proofErr w:type="spellStart"/>
      <w:r>
        <w:rPr>
          <w:sz w:val="18"/>
          <w:szCs w:val="18"/>
        </w:rPr>
        <w:t>observedAt</w:t>
      </w:r>
      <w:proofErr w:type="spellEnd"/>
      <w:r>
        <w:rPr>
          <w:sz w:val="18"/>
          <w:szCs w:val="18"/>
        </w:rPr>
        <w:t>）</w:t>
      </w:r>
      <w:proofErr w:type="gramStart"/>
      <w:r>
        <w:rPr>
          <w:sz w:val="18"/>
          <w:szCs w:val="18"/>
        </w:rPr>
        <w:t>——</w:t>
      </w:r>
      <w:proofErr w:type="gramEnd"/>
      <w:r>
        <w:rPr>
          <w:sz w:val="18"/>
          <w:szCs w:val="18"/>
        </w:rPr>
        <w:t>O-</w:t>
      </w:r>
      <w:proofErr w:type="spellStart"/>
      <w:r>
        <w:rPr>
          <w:sz w:val="18"/>
          <w:szCs w:val="18"/>
        </w:rPr>
        <w:t>NRCellCU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新實例建立即新</w:t>
      </w:r>
      <w:r>
        <w:rPr>
          <w:sz w:val="18"/>
          <w:szCs w:val="18"/>
        </w:rPr>
        <w:t xml:space="preserve"> cell </w:t>
      </w:r>
      <w:r>
        <w:rPr>
          <w:sz w:val="18"/>
          <w:szCs w:val="18"/>
        </w:rPr>
        <w:t>誕生之</w:t>
      </w:r>
      <w:proofErr w:type="gramStart"/>
      <w:r>
        <w:rPr>
          <w:sz w:val="18"/>
          <w:szCs w:val="18"/>
        </w:rPr>
        <w:t>組態面訊號</w:t>
      </w:r>
      <w:proofErr w:type="gramEnd"/>
      <w:r>
        <w:rPr>
          <w:sz w:val="18"/>
          <w:szCs w:val="18"/>
        </w:rPr>
        <w:t>。</w:t>
      </w:r>
    </w:p>
    <w:p w14:paraId="3F72199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</w:t>
      </w:r>
      <w:r>
        <w:rPr>
          <w:sz w:val="18"/>
          <w:szCs w:val="18"/>
        </w:rPr>
        <w:t>O-RAN E2SM-CCC</w:t>
      </w:r>
      <w:r>
        <w:rPr>
          <w:sz w:val="18"/>
          <w:szCs w:val="18"/>
        </w:rPr>
        <w:t>（組態</w:t>
      </w:r>
      <w:r>
        <w:rPr>
          <w:sz w:val="18"/>
          <w:szCs w:val="18"/>
        </w:rPr>
        <w:t xml:space="preserve"> SM</w:t>
      </w:r>
      <w:r>
        <w:rPr>
          <w:sz w:val="18"/>
          <w:szCs w:val="18"/>
        </w:rPr>
        <w:t>）</w:t>
      </w:r>
      <w:r>
        <w:rPr>
          <w:sz w:val="18"/>
          <w:szCs w:val="18"/>
        </w:rPr>
        <w:t>§8</w:t>
      </w:r>
      <w:proofErr w:type="gramStart"/>
      <w:r>
        <w:rPr>
          <w:sz w:val="18"/>
          <w:szCs w:val="18"/>
        </w:rPr>
        <w:t>（</w:t>
      </w:r>
      <w:proofErr w:type="gramEnd"/>
      <w:r>
        <w:rPr>
          <w:sz w:val="18"/>
          <w:szCs w:val="18"/>
        </w:rPr>
        <w:t>組態變更事件觸發；新</w:t>
      </w:r>
      <w:r>
        <w:rPr>
          <w:sz w:val="18"/>
          <w:szCs w:val="18"/>
        </w:rPr>
        <w:t xml:space="preserve"> O-</w:t>
      </w:r>
      <w:proofErr w:type="spellStart"/>
      <w:r>
        <w:rPr>
          <w:sz w:val="18"/>
          <w:szCs w:val="18"/>
        </w:rPr>
        <w:t>NRCellCU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建立為其明文例</w:t>
      </w:r>
      <w:proofErr w:type="gramStart"/>
      <w:r>
        <w:rPr>
          <w:sz w:val="18"/>
          <w:szCs w:val="18"/>
        </w:rPr>
        <w:t>）</w:t>
      </w:r>
      <w:proofErr w:type="gramEnd"/>
      <w:r>
        <w:rPr>
          <w:sz w:val="18"/>
          <w:szCs w:val="18"/>
        </w:rPr>
        <w:t xml:space="preserve">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</w:t>
      </w:r>
      <w:r>
        <w:rPr>
          <w:sz w:val="18"/>
          <w:szCs w:val="18"/>
        </w:rPr>
        <w:t xml:space="preserve">E2 </w:t>
      </w:r>
      <w:r>
        <w:rPr>
          <w:sz w:val="18"/>
          <w:szCs w:val="18"/>
        </w:rPr>
        <w:t>正式（機制與例）】</w:t>
      </w:r>
    </w:p>
    <w:p w14:paraId="174BBFC5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6"/>
          <w:szCs w:val="26"/>
        </w:rPr>
        <w:t>四、規範無對應</w:t>
      </w:r>
      <w:proofErr w:type="gramStart"/>
      <w:r>
        <w:rPr>
          <w:b/>
          <w:bCs/>
          <w:color w:val="2E5496"/>
          <w:sz w:val="26"/>
          <w:szCs w:val="26"/>
        </w:rPr>
        <w:t>之卷面</w:t>
      </w:r>
      <w:proofErr w:type="gramEnd"/>
      <w:r>
        <w:rPr>
          <w:b/>
          <w:bCs/>
          <w:color w:val="2E5496"/>
          <w:sz w:val="26"/>
          <w:szCs w:val="26"/>
        </w:rPr>
        <w:t>假設</w:t>
      </w:r>
    </w:p>
    <w:p w14:paraId="5008B837" w14:textId="77777777" w:rsidR="0092244B" w:rsidRDefault="00A5404F">
      <w:pPr>
        <w:spacing w:after="90" w:line="230" w:lineRule="auto"/>
      </w:pPr>
      <w:r>
        <w:rPr>
          <w:b/>
          <w:bCs/>
        </w:rPr>
        <w:t>▸</w:t>
      </w:r>
      <w:r>
        <w:rPr>
          <w:b/>
          <w:bCs/>
        </w:rPr>
        <w:t xml:space="preserve"> e2NodeInformation.nrtCapacity{limit, used}</w:t>
      </w:r>
    </w:p>
    <w:p w14:paraId="798FF30A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定義：</w:t>
      </w:r>
      <w:r>
        <w:rPr>
          <w:sz w:val="18"/>
          <w:szCs w:val="18"/>
        </w:rPr>
        <w:t xml:space="preserve">NRT </w:t>
      </w:r>
      <w:r>
        <w:rPr>
          <w:sz w:val="18"/>
          <w:szCs w:val="18"/>
        </w:rPr>
        <w:t>容量上限與現用條目數；容量為實作限制、規範未定數值。</w:t>
      </w:r>
    </w:p>
    <w:p w14:paraId="226BB767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 xml:space="preserve">　來源：規範未定義（容量阻斷事件見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relationChangeEvents</w:t>
      </w:r>
      <w:proofErr w:type="spellEnd"/>
      <w:r>
        <w:rPr>
          <w:sz w:val="18"/>
          <w:szCs w:val="18"/>
        </w:rPr>
        <w:t xml:space="preserve">）　</w:t>
      </w:r>
      <w:proofErr w:type="gramStart"/>
      <w:r>
        <w:rPr>
          <w:sz w:val="18"/>
          <w:szCs w:val="18"/>
        </w:rPr>
        <w:t>｜</w:t>
      </w:r>
      <w:proofErr w:type="gramEnd"/>
      <w:r>
        <w:rPr>
          <w:sz w:val="18"/>
          <w:szCs w:val="18"/>
        </w:rPr>
        <w:t xml:space="preserve">　層級：【自定義（欄位）】</w:t>
      </w:r>
    </w:p>
    <w:p w14:paraId="1967AC22" w14:textId="77777777" w:rsidR="0092244B" w:rsidRDefault="00A5404F">
      <w:pPr>
        <w:spacing w:after="90" w:line="230" w:lineRule="auto"/>
      </w:pPr>
      <w:r>
        <w:rPr>
          <w:sz w:val="18"/>
          <w:szCs w:val="18"/>
        </w:rPr>
        <w:t>（補充）</w:t>
      </w:r>
      <w:proofErr w:type="spellStart"/>
      <w:r>
        <w:rPr>
          <w:sz w:val="18"/>
          <w:szCs w:val="18"/>
        </w:rPr>
        <w:t>relationChangeEvents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之事件型別（</w:t>
      </w:r>
      <w:r>
        <w:rPr>
          <w:sz w:val="18"/>
          <w:szCs w:val="18"/>
        </w:rPr>
        <w:t xml:space="preserve">ADD_REJECTED </w:t>
      </w:r>
      <w:r>
        <w:rPr>
          <w:sz w:val="18"/>
          <w:szCs w:val="18"/>
        </w:rPr>
        <w:t>等）與</w:t>
      </w:r>
      <w:r>
        <w:rPr>
          <w:sz w:val="18"/>
          <w:szCs w:val="18"/>
        </w:rPr>
        <w:t xml:space="preserve"> RLF </w:t>
      </w:r>
      <w:r>
        <w:rPr>
          <w:sz w:val="18"/>
          <w:szCs w:val="18"/>
        </w:rPr>
        <w:t>起首</w:t>
      </w:r>
      <w:proofErr w:type="gramStart"/>
      <w:r>
        <w:rPr>
          <w:sz w:val="18"/>
          <w:szCs w:val="18"/>
        </w:rPr>
        <w:t>之兩量測</w:t>
      </w:r>
      <w:proofErr w:type="gramEnd"/>
      <w:r>
        <w:rPr>
          <w:sz w:val="18"/>
          <w:szCs w:val="18"/>
        </w:rPr>
        <w:t>，已於所屬容器條目中以雙層或紅字性質標注，</w:t>
      </w:r>
      <w:proofErr w:type="gramStart"/>
      <w:r>
        <w:rPr>
          <w:sz w:val="18"/>
          <w:szCs w:val="18"/>
        </w:rPr>
        <w:t>不另重列</w:t>
      </w:r>
      <w:proofErr w:type="gramEnd"/>
      <w:r>
        <w:rPr>
          <w:sz w:val="18"/>
          <w:szCs w:val="18"/>
        </w:rPr>
        <w:t>。</w:t>
      </w:r>
    </w:p>
    <w:p w14:paraId="3943534B" w14:textId="77777777" w:rsidR="0092244B" w:rsidRDefault="00A5404F">
      <w:pPr>
        <w:pageBreakBefore/>
        <w:spacing w:after="140" w:line="280" w:lineRule="auto"/>
      </w:pPr>
      <w:r>
        <w:rPr>
          <w:b/>
          <w:bCs/>
          <w:color w:val="1F3864"/>
          <w:sz w:val="32"/>
          <w:szCs w:val="32"/>
        </w:rPr>
        <w:lastRenderedPageBreak/>
        <w:t>伍、參考文件（十三份規範文件與業界參考文獻）</w:t>
      </w:r>
    </w:p>
    <w:p w14:paraId="66DF2DE6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4"/>
          <w:szCs w:val="24"/>
        </w:rPr>
        <w:t>（</w:t>
      </w:r>
      <w:r>
        <w:rPr>
          <w:b/>
          <w:bCs/>
          <w:color w:val="2E5496"/>
          <w:sz w:val="24"/>
          <w:szCs w:val="24"/>
        </w:rPr>
        <w:t>3GPP</w:t>
      </w:r>
      <w:r>
        <w:rPr>
          <w:b/>
          <w:bCs/>
          <w:color w:val="2E5496"/>
          <w:sz w:val="24"/>
          <w:szCs w:val="24"/>
        </w:rPr>
        <w:t>）</w:t>
      </w:r>
    </w:p>
    <w:p w14:paraId="1AF0BF9A" w14:textId="77777777" w:rsidR="0092244B" w:rsidRDefault="00A5404F">
      <w:pPr>
        <w:spacing w:after="90" w:line="230" w:lineRule="auto"/>
      </w:pPr>
      <w:r>
        <w:t>1. 3GPP TS 28.313 Release 17</w:t>
      </w:r>
      <w:r>
        <w:t>（</w:t>
      </w:r>
      <w:r>
        <w:t>v17.11.0</w:t>
      </w:r>
      <w:r>
        <w:t>）（</w:t>
      </w:r>
      <w:r>
        <w:t xml:space="preserve">SON </w:t>
      </w:r>
      <w:r>
        <w:t>定義）</w:t>
      </w:r>
      <w:proofErr w:type="gramStart"/>
      <w:r>
        <w:t>——</w:t>
      </w:r>
      <w:proofErr w:type="gramEnd"/>
      <w:r>
        <w:t>管理面：</w:t>
      </w:r>
      <w:r>
        <w:t xml:space="preserve">SON </w:t>
      </w:r>
      <w:r>
        <w:t>如何被管理。</w:t>
      </w:r>
      <w:r>
        <w:t xml:space="preserve">SON </w:t>
      </w:r>
      <w:r>
        <w:t>之四分類定義（</w:t>
      </w:r>
      <w:r>
        <w:t>C-SON</w:t>
      </w:r>
      <w:r>
        <w:t>／</w:t>
      </w:r>
      <w:r>
        <w:t>D-SON</w:t>
      </w:r>
      <w:r>
        <w:t>／</w:t>
      </w:r>
      <w:r>
        <w:t>H</w:t>
      </w:r>
      <w:r>
        <w:t>ybrid</w:t>
      </w:r>
      <w:r>
        <w:t>）、</w:t>
      </w:r>
      <w:r>
        <w:t xml:space="preserve">ANR </w:t>
      </w:r>
      <w:r>
        <w:t>管理需求（</w:t>
      </w:r>
      <w:r>
        <w:t>REQ-NR-ANR-CON</w:t>
      </w:r>
      <w:r>
        <w:t>／</w:t>
      </w:r>
      <w:r>
        <w:t>FUN</w:t>
      </w:r>
      <w:r>
        <w:t>）、管理</w:t>
      </w:r>
      <w:proofErr w:type="gramStart"/>
      <w:r>
        <w:t>用例（啟停</w:t>
      </w:r>
      <w:proofErr w:type="gramEnd"/>
      <w:r>
        <w:t>、</w:t>
      </w:r>
      <w:proofErr w:type="spellStart"/>
      <w:r>
        <w:t>Allowlisting</w:t>
      </w:r>
      <w:proofErr w:type="spellEnd"/>
      <w:r>
        <w:t>、</w:t>
      </w:r>
      <w:proofErr w:type="spellStart"/>
      <w:r>
        <w:t>Blocklisting</w:t>
      </w:r>
      <w:proofErr w:type="spellEnd"/>
      <w:r>
        <w:t>）、管理程序（</w:t>
      </w:r>
      <w:r>
        <w:t xml:space="preserve">PCI </w:t>
      </w:r>
      <w:r>
        <w:t>重配、</w:t>
      </w:r>
      <w:r>
        <w:t xml:space="preserve">NCR </w:t>
      </w:r>
      <w:r>
        <w:t>增刪通知）。</w:t>
      </w:r>
    </w:p>
    <w:p w14:paraId="20F331C4" w14:textId="77777777" w:rsidR="0092244B" w:rsidRDefault="00A5404F">
      <w:pPr>
        <w:spacing w:after="90" w:line="230" w:lineRule="auto"/>
      </w:pPr>
      <w:r>
        <w:t>2. 3GPP TS 28.541 Release 17</w:t>
      </w:r>
      <w:r>
        <w:t>（</w:t>
      </w:r>
      <w:r>
        <w:t>v17.20.0</w:t>
      </w:r>
      <w:r>
        <w:t>）（</w:t>
      </w:r>
      <w:r>
        <w:t>NRM</w:t>
      </w:r>
      <w:r>
        <w:t>）</w:t>
      </w:r>
      <w:proofErr w:type="gramStart"/>
      <w:r>
        <w:t>——</w:t>
      </w:r>
      <w:proofErr w:type="gramEnd"/>
      <w:r>
        <w:t>管理物件模型：</w:t>
      </w:r>
      <w:proofErr w:type="spellStart"/>
      <w:r>
        <w:t>NRCellRelation</w:t>
      </w:r>
      <w:proofErr w:type="spellEnd"/>
      <w:r>
        <w:t>／</w:t>
      </w:r>
      <w:proofErr w:type="spellStart"/>
      <w:r>
        <w:t>NRFreqRelation</w:t>
      </w:r>
      <w:proofErr w:type="spellEnd"/>
      <w:r>
        <w:t>／</w:t>
      </w:r>
      <w:proofErr w:type="spellStart"/>
      <w:r>
        <w:t>DANRManagementFunction</w:t>
      </w:r>
      <w:proofErr w:type="spellEnd"/>
      <w:r>
        <w:t xml:space="preserve"> </w:t>
      </w:r>
      <w:r>
        <w:t>等</w:t>
      </w:r>
      <w:r>
        <w:t xml:space="preserve"> IOC </w:t>
      </w:r>
      <w:r>
        <w:t>之屬性定義（</w:t>
      </w:r>
      <w:proofErr w:type="spellStart"/>
      <w:r>
        <w:t>isHOAllowed</w:t>
      </w:r>
      <w:proofErr w:type="spellEnd"/>
      <w:r>
        <w:t>、</w:t>
      </w:r>
      <w:proofErr w:type="spellStart"/>
      <w:r>
        <w:t>isRemoveAllowed</w:t>
      </w:r>
      <w:proofErr w:type="spellEnd"/>
      <w:r>
        <w:t>、</w:t>
      </w:r>
      <w:proofErr w:type="spellStart"/>
      <w:r>
        <w:t>cellIndividualOffset</w:t>
      </w:r>
      <w:proofErr w:type="spellEnd"/>
      <w:r>
        <w:t>、</w:t>
      </w:r>
      <w:proofErr w:type="spellStart"/>
      <w:r>
        <w:t>intrasystemANRManagementSwitch</w:t>
      </w:r>
      <w:proofErr w:type="spellEnd"/>
      <w:r>
        <w:t>）。</w:t>
      </w:r>
    </w:p>
    <w:p w14:paraId="2CC8F63C" w14:textId="77777777" w:rsidR="0092244B" w:rsidRDefault="00A5404F">
      <w:pPr>
        <w:spacing w:after="90" w:line="230" w:lineRule="auto"/>
      </w:pPr>
      <w:r>
        <w:t>3. 3GPP TS 28.552 Release 17</w:t>
      </w:r>
      <w:r>
        <w:t>（</w:t>
      </w:r>
      <w:r>
        <w:t>v17.17.0</w:t>
      </w:r>
      <w:r>
        <w:t>）（</w:t>
      </w:r>
      <w:r>
        <w:t xml:space="preserve">KPI </w:t>
      </w:r>
      <w:r>
        <w:t>規範）</w:t>
      </w:r>
      <w:proofErr w:type="gramStart"/>
      <w:r>
        <w:t>——</w:t>
      </w:r>
      <w:proofErr w:type="gramEnd"/>
      <w:r>
        <w:t>效能量測目錄：每一</w:t>
      </w:r>
      <w:r>
        <w:t>量測之名稱、觸發條件、計數方式與量測物件層級（八欄模板）；</w:t>
      </w:r>
      <w:proofErr w:type="gramStart"/>
      <w:r>
        <w:t>本卷</w:t>
      </w:r>
      <w:proofErr w:type="gramEnd"/>
      <w:r>
        <w:t xml:space="preserve"> KPI </w:t>
      </w:r>
      <w:r>
        <w:t>之定義出處。</w:t>
      </w:r>
    </w:p>
    <w:p w14:paraId="349B20F5" w14:textId="77777777" w:rsidR="0092244B" w:rsidRDefault="00A5404F">
      <w:pPr>
        <w:spacing w:after="90" w:line="230" w:lineRule="auto"/>
      </w:pPr>
      <w:r>
        <w:t>4. 3GPP TS 38.300 Release 17</w:t>
      </w:r>
      <w:r>
        <w:t>（</w:t>
      </w:r>
      <w:r>
        <w:t>v17.15.0</w:t>
      </w:r>
      <w:r>
        <w:t>）（</w:t>
      </w:r>
      <w:r>
        <w:t xml:space="preserve">ANR </w:t>
      </w:r>
      <w:r>
        <w:t>定義）</w:t>
      </w:r>
      <w:proofErr w:type="gramStart"/>
      <w:r>
        <w:t>——</w:t>
      </w:r>
      <w:proofErr w:type="gramEnd"/>
      <w:r>
        <w:t xml:space="preserve">RAN </w:t>
      </w:r>
      <w:r>
        <w:t>功能描述：</w:t>
      </w:r>
      <w:r>
        <w:t xml:space="preserve">ANR </w:t>
      </w:r>
      <w:r>
        <w:t>如何動作。</w:t>
      </w:r>
      <w:r>
        <w:t xml:space="preserve">NCRT </w:t>
      </w:r>
      <w:r>
        <w:t>與三子功能、關係存在條件、</w:t>
      </w:r>
      <w:r>
        <w:t xml:space="preserve">intra-system ANR </w:t>
      </w:r>
      <w:r>
        <w:t>四步驟、</w:t>
      </w:r>
      <w:proofErr w:type="spellStart"/>
      <w:r>
        <w:t>Xn</w:t>
      </w:r>
      <w:proofErr w:type="spellEnd"/>
      <w:r>
        <w:t xml:space="preserve"> </w:t>
      </w:r>
      <w:r>
        <w:t>動態組態與</w:t>
      </w:r>
      <w:r>
        <w:t xml:space="preserve"> TNL </w:t>
      </w:r>
      <w:r>
        <w:t>位址探索。</w:t>
      </w:r>
    </w:p>
    <w:p w14:paraId="3E4C2395" w14:textId="77777777" w:rsidR="0092244B" w:rsidRDefault="00A5404F">
      <w:pPr>
        <w:spacing w:after="90" w:line="230" w:lineRule="auto"/>
      </w:pPr>
      <w:r>
        <w:t>5. 3GPP TS 38.331 Release 17</w:t>
      </w:r>
      <w:r>
        <w:t>（</w:t>
      </w:r>
      <w:r>
        <w:t>v17.15.0</w:t>
      </w:r>
      <w:r>
        <w:t>）（</w:t>
      </w:r>
      <w:r>
        <w:t>RRC</w:t>
      </w:r>
      <w:r>
        <w:t>）</w:t>
      </w:r>
      <w:proofErr w:type="gramStart"/>
      <w:r>
        <w:t>——</w:t>
      </w:r>
      <w:proofErr w:type="gramEnd"/>
      <w:r>
        <w:t>空中介面程序：量測組態與回報（含</w:t>
      </w:r>
      <w:r>
        <w:t xml:space="preserve"> </w:t>
      </w:r>
      <w:proofErr w:type="spellStart"/>
      <w:r>
        <w:t>reportCGI</w:t>
      </w:r>
      <w:proofErr w:type="spellEnd"/>
      <w:r>
        <w:t xml:space="preserve"> </w:t>
      </w:r>
      <w:r>
        <w:t>唯一量測約束）、</w:t>
      </w:r>
      <w:r>
        <w:t>Event A3</w:t>
      </w:r>
      <w:r>
        <w:t>、</w:t>
      </w:r>
      <w:r>
        <w:t xml:space="preserve">RRC </w:t>
      </w:r>
      <w:r>
        <w:t>重建（</w:t>
      </w:r>
      <w:proofErr w:type="spellStart"/>
      <w:r>
        <w:t>ReestabUE</w:t>
      </w:r>
      <w:proofErr w:type="spellEnd"/>
      <w:r>
        <w:t>-Identity</w:t>
      </w:r>
      <w:r>
        <w:t>）、</w:t>
      </w:r>
      <w:r>
        <w:t xml:space="preserve">RLF </w:t>
      </w:r>
      <w:r>
        <w:t>宣告與</w:t>
      </w:r>
      <w:r>
        <w:t xml:space="preserve"> </w:t>
      </w:r>
      <w:proofErr w:type="spellStart"/>
      <w:r>
        <w:t>VarRLF</w:t>
      </w:r>
      <w:proofErr w:type="spellEnd"/>
      <w:r>
        <w:t>-Report</w:t>
      </w:r>
      <w:r>
        <w:t>。</w:t>
      </w:r>
    </w:p>
    <w:p w14:paraId="09FDD709" w14:textId="77777777" w:rsidR="0092244B" w:rsidRDefault="00A5404F">
      <w:pPr>
        <w:spacing w:after="90" w:line="230" w:lineRule="auto"/>
      </w:pPr>
      <w:r>
        <w:t>6. 3GPP TS 38.423 Release 17</w:t>
      </w:r>
      <w:r>
        <w:t>（</w:t>
      </w:r>
      <w:r>
        <w:t>v17.13.0</w:t>
      </w:r>
      <w:r>
        <w:t>）（</w:t>
      </w:r>
      <w:proofErr w:type="spellStart"/>
      <w:r>
        <w:t>XnAP</w:t>
      </w:r>
      <w:proofErr w:type="spellEnd"/>
      <w:r>
        <w:t>）</w:t>
      </w:r>
      <w:proofErr w:type="gramStart"/>
      <w:r>
        <w:t>——</w:t>
      </w:r>
      <w:proofErr w:type="spellStart"/>
      <w:proofErr w:type="gramEnd"/>
      <w:r>
        <w:t>Xn</w:t>
      </w:r>
      <w:proofErr w:type="spellEnd"/>
      <w:r>
        <w:t xml:space="preserve"> </w:t>
      </w:r>
      <w:r>
        <w:t>介面協定：</w:t>
      </w:r>
      <w:proofErr w:type="spellStart"/>
      <w:r>
        <w:t>Xn</w:t>
      </w:r>
      <w:proofErr w:type="spellEnd"/>
      <w:r>
        <w:t xml:space="preserve"> Setup</w:t>
      </w:r>
      <w:r>
        <w:t>、換手準備程序、</w:t>
      </w:r>
      <w:r>
        <w:t xml:space="preserve">Cause </w:t>
      </w:r>
      <w:r>
        <w:t>值清單（</w:t>
      </w:r>
      <w:r>
        <w:t>§9.2.3.2</w:t>
      </w:r>
      <w:r>
        <w:t>）、</w:t>
      </w:r>
      <w:proofErr w:type="spellStart"/>
      <w:r>
        <w:t>Neighbour</w:t>
      </w:r>
      <w:proofErr w:type="spellEnd"/>
      <w:r>
        <w:t xml:space="preserve"> Information IE</w:t>
      </w:r>
      <w:r>
        <w:t>。</w:t>
      </w:r>
    </w:p>
    <w:p w14:paraId="6A2F27D1" w14:textId="77777777" w:rsidR="0092244B" w:rsidRDefault="00A5404F">
      <w:pPr>
        <w:spacing w:after="90" w:line="230" w:lineRule="auto"/>
      </w:pPr>
      <w:r>
        <w:t>7. 3GPP TR 36.902 v9.3.1</w:t>
      </w:r>
      <w:r>
        <w:t>（資訊性）</w:t>
      </w:r>
      <w:proofErr w:type="gramStart"/>
      <w:r>
        <w:t>——</w:t>
      </w:r>
      <w:proofErr w:type="gramEnd"/>
      <w:r>
        <w:t xml:space="preserve">LTE SON </w:t>
      </w:r>
      <w:proofErr w:type="gramStart"/>
      <w:r>
        <w:t>用例與</w:t>
      </w:r>
      <w:proofErr w:type="gramEnd"/>
      <w:r>
        <w:t>解法：</w:t>
      </w:r>
      <w:r>
        <w:t>PCI collision-free</w:t>
      </w:r>
      <w:r>
        <w:t>／</w:t>
      </w:r>
      <w:r>
        <w:t xml:space="preserve">confusion-free </w:t>
      </w:r>
      <w:r>
        <w:t>之原始定義、</w:t>
      </w:r>
      <w:r>
        <w:t xml:space="preserve">MRO </w:t>
      </w:r>
      <w:r>
        <w:t>之</w:t>
      </w:r>
      <w:r>
        <w:t xml:space="preserve"> RLF </w:t>
      </w:r>
      <w:r>
        <w:t>報告內容與偵測學理。</w:t>
      </w:r>
    </w:p>
    <w:p w14:paraId="2E177BEE" w14:textId="77777777" w:rsidR="0092244B" w:rsidRDefault="00A5404F">
      <w:pPr>
        <w:spacing w:after="90" w:line="230" w:lineRule="auto"/>
      </w:pPr>
      <w:r>
        <w:t>8. 3GPP TR 28.861 v16.0.0</w:t>
      </w:r>
      <w:r>
        <w:t>（資訊性）</w:t>
      </w:r>
      <w:proofErr w:type="gramStart"/>
      <w:r>
        <w:t>——</w:t>
      </w:r>
      <w:proofErr w:type="gramEnd"/>
      <w:r>
        <w:t xml:space="preserve">5G SON </w:t>
      </w:r>
      <w:r>
        <w:t>研究報告：</w:t>
      </w:r>
      <w:r>
        <w:t xml:space="preserve">ANR </w:t>
      </w:r>
      <w:r>
        <w:t>最佳化之目標／前提／步驟（依效能新增與黑名單化）、</w:t>
      </w:r>
      <w:r>
        <w:t xml:space="preserve">NR </w:t>
      </w:r>
      <w:r>
        <w:t>語境之</w:t>
      </w:r>
      <w:r>
        <w:t xml:space="preserve"> PCI confusion </w:t>
      </w:r>
      <w:r>
        <w:t>定義。</w:t>
      </w:r>
    </w:p>
    <w:p w14:paraId="55FA2EBA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4"/>
          <w:szCs w:val="24"/>
        </w:rPr>
        <w:t>（</w:t>
      </w:r>
      <w:r>
        <w:rPr>
          <w:b/>
          <w:bCs/>
          <w:color w:val="2E5496"/>
          <w:sz w:val="24"/>
          <w:szCs w:val="24"/>
        </w:rPr>
        <w:t>O-RAN</w:t>
      </w:r>
      <w:r>
        <w:rPr>
          <w:b/>
          <w:bCs/>
          <w:color w:val="2E5496"/>
          <w:sz w:val="24"/>
          <w:szCs w:val="24"/>
        </w:rPr>
        <w:t>）</w:t>
      </w:r>
    </w:p>
    <w:p w14:paraId="79DF8A88" w14:textId="77777777" w:rsidR="0092244B" w:rsidRDefault="00A5404F">
      <w:pPr>
        <w:spacing w:after="90" w:line="230" w:lineRule="auto"/>
      </w:pPr>
      <w:r>
        <w:t>9. O-RAN WG1 Use-Cases-Detailed-Specification R005-v20.00</w:t>
      </w:r>
      <w:proofErr w:type="gramStart"/>
      <w:r>
        <w:t>——</w:t>
      </w:r>
      <w:proofErr w:type="gramEnd"/>
      <w:r>
        <w:t xml:space="preserve">ANR </w:t>
      </w:r>
      <w:proofErr w:type="gramStart"/>
      <w:r>
        <w:t>用例之</w:t>
      </w:r>
      <w:proofErr w:type="gramEnd"/>
      <w:r>
        <w:t>整體規格：三種部署選項、</w:t>
      </w:r>
      <w:r>
        <w:t xml:space="preserve">Actors </w:t>
      </w:r>
      <w:r>
        <w:t>職責分工（</w:t>
      </w:r>
      <w:r>
        <w:t xml:space="preserve">RIC </w:t>
      </w:r>
      <w:r>
        <w:t>決策／</w:t>
      </w:r>
      <w:r>
        <w:t xml:space="preserve">E2 </w:t>
      </w:r>
      <w:r>
        <w:t>節點執行）、資料需求與</w:t>
      </w:r>
      <w:r>
        <w:t xml:space="preserve"> SMO </w:t>
      </w:r>
      <w:r>
        <w:t>通知義務。</w:t>
      </w:r>
    </w:p>
    <w:p w14:paraId="0FD27201" w14:textId="77777777" w:rsidR="0092244B" w:rsidRDefault="00A5404F">
      <w:pPr>
        <w:spacing w:after="90" w:line="230" w:lineRule="auto"/>
      </w:pPr>
      <w:r>
        <w:t>10. O-RAN WG</w:t>
      </w:r>
      <w:r>
        <w:t>3 E2GAP R004-v08.00</w:t>
      </w:r>
      <w:proofErr w:type="gramStart"/>
      <w:r>
        <w:t>——</w:t>
      </w:r>
      <w:proofErr w:type="gramEnd"/>
      <w:r>
        <w:t xml:space="preserve">E2 </w:t>
      </w:r>
      <w:r>
        <w:t>總則：介面需求（節點獨立運作、</w:t>
      </w:r>
      <w:r>
        <w:t xml:space="preserve">10 </w:t>
      </w:r>
      <w:r>
        <w:t>毫秒至</w:t>
      </w:r>
      <w:r>
        <w:t xml:space="preserve"> 1 </w:t>
      </w:r>
      <w:r>
        <w:t>秒時間尺度）、六種</w:t>
      </w:r>
      <w:r>
        <w:t xml:space="preserve"> RIC </w:t>
      </w:r>
      <w:r>
        <w:t>服務定義、</w:t>
      </w:r>
      <w:r>
        <w:t xml:space="preserve">SM </w:t>
      </w:r>
      <w:r>
        <w:t>框架要素、全域程序（</w:t>
      </w:r>
      <w:r>
        <w:t xml:space="preserve">E2 Setup </w:t>
      </w:r>
      <w:r>
        <w:t>能力廣告）。</w:t>
      </w:r>
    </w:p>
    <w:p w14:paraId="176C47BD" w14:textId="77777777" w:rsidR="0092244B" w:rsidRDefault="00A5404F">
      <w:pPr>
        <w:spacing w:after="90" w:line="230" w:lineRule="auto"/>
      </w:pPr>
      <w:r>
        <w:t>11. O-RAN WG3 E2SM-RC R005-v10.00</w:t>
      </w:r>
      <w:proofErr w:type="gramStart"/>
      <w:r>
        <w:t>——</w:t>
      </w:r>
      <w:proofErr w:type="gramEnd"/>
      <w:r>
        <w:t xml:space="preserve">RAN </w:t>
      </w:r>
      <w:r>
        <w:t>控制</w:t>
      </w:r>
      <w:r>
        <w:t xml:space="preserve"> SM</w:t>
      </w:r>
      <w:r>
        <w:t>：訊息副本（</w:t>
      </w:r>
      <w:r>
        <w:t>REPORT Style 1</w:t>
      </w:r>
      <w:r>
        <w:t>）、</w:t>
      </w:r>
      <w:r>
        <w:t xml:space="preserve">E2 </w:t>
      </w:r>
      <w:r>
        <w:t>節點資訊與鄰區關係</w:t>
      </w:r>
      <w:r>
        <w:t xml:space="preserve"> IE</w:t>
      </w:r>
      <w:r>
        <w:t>（</w:t>
      </w:r>
      <w:r>
        <w:t>§9.3.38</w:t>
      </w:r>
      <w:r>
        <w:t>）、量測組態控制（</w:t>
      </w:r>
      <w:r>
        <w:t>Style 9</w:t>
      </w:r>
      <w:r>
        <w:t>）、行動性控制（</w:t>
      </w:r>
      <w:r>
        <w:t>Style 3</w:t>
      </w:r>
      <w:r>
        <w:t>）。</w:t>
      </w:r>
    </w:p>
    <w:p w14:paraId="3008DA0E" w14:textId="77777777" w:rsidR="0092244B" w:rsidRDefault="00A5404F">
      <w:pPr>
        <w:spacing w:after="90" w:line="230" w:lineRule="auto"/>
      </w:pPr>
      <w:r>
        <w:t>12. O-RAN WG3 E2SM-KPM R005-v08.00</w:t>
      </w:r>
      <w:proofErr w:type="gramStart"/>
      <w:r>
        <w:t>——</w:t>
      </w:r>
      <w:proofErr w:type="gramEnd"/>
      <w:r>
        <w:t>K</w:t>
      </w:r>
      <w:r>
        <w:t xml:space="preserve">PI </w:t>
      </w:r>
      <w:r>
        <w:t>介面</w:t>
      </w:r>
      <w:r>
        <w:t xml:space="preserve"> SM</w:t>
      </w:r>
      <w:r>
        <w:t>：量測訂閱與回報之容器（</w:t>
      </w:r>
      <w:r>
        <w:t xml:space="preserve">Scope </w:t>
      </w:r>
      <w:r>
        <w:t>明文量測體系為</w:t>
      </w:r>
      <w:r>
        <w:t xml:space="preserve"> TS 28.552</w:t>
      </w:r>
      <w:r>
        <w:t>）、週期觸發、粒度與時戳欄位。</w:t>
      </w:r>
    </w:p>
    <w:p w14:paraId="5EA20DFF" w14:textId="77777777" w:rsidR="0092244B" w:rsidRDefault="00A5404F">
      <w:pPr>
        <w:spacing w:after="90" w:line="230" w:lineRule="auto"/>
      </w:pPr>
      <w:r>
        <w:t>13. O-RAN WG3 E2SM-CCC R005-v07.00</w:t>
      </w:r>
      <w:proofErr w:type="gramStart"/>
      <w:r>
        <w:t>——</w:t>
      </w:r>
      <w:proofErr w:type="gramEnd"/>
      <w:r>
        <w:t>組態</w:t>
      </w:r>
      <w:r>
        <w:t xml:space="preserve"> SM</w:t>
      </w:r>
      <w:r>
        <w:t>：節點級與</w:t>
      </w:r>
      <w:r>
        <w:t xml:space="preserve"> cell </w:t>
      </w:r>
      <w:r>
        <w:t>級組態之讀取與寫入（逐屬性</w:t>
      </w:r>
      <w:r>
        <w:t xml:space="preserve"> Is Writable </w:t>
      </w:r>
      <w:r>
        <w:t>閘控）、組態變更事件觸發。</w:t>
      </w:r>
    </w:p>
    <w:p w14:paraId="09FFD159" w14:textId="77777777" w:rsidR="0092244B" w:rsidRDefault="00A5404F">
      <w:pPr>
        <w:spacing w:after="90" w:line="230" w:lineRule="auto"/>
      </w:pPr>
      <w:r>
        <w:rPr>
          <w:b/>
          <w:bCs/>
          <w:color w:val="2E5496"/>
          <w:sz w:val="24"/>
          <w:szCs w:val="24"/>
        </w:rPr>
        <w:t>（業界參考文獻）</w:t>
      </w:r>
    </w:p>
    <w:p w14:paraId="360EF16A" w14:textId="77777777" w:rsidR="0092244B" w:rsidRDefault="00A5404F">
      <w:pPr>
        <w:spacing w:after="90" w:line="230" w:lineRule="auto"/>
      </w:pPr>
      <w:r>
        <w:t xml:space="preserve">14. Huawei </w:t>
      </w:r>
      <w:proofErr w:type="spellStart"/>
      <w:r>
        <w:t>eRAN</w:t>
      </w:r>
      <w:proofErr w:type="spellEnd"/>
      <w:r>
        <w:t>《</w:t>
      </w:r>
      <w:r>
        <w:t>ANR Feature Parameter Description</w:t>
      </w:r>
      <w:r>
        <w:t>》（</w:t>
      </w:r>
      <w:proofErr w:type="spellStart"/>
      <w:r>
        <w:t>eRAN</w:t>
      </w:r>
      <w:proofErr w:type="spellEnd"/>
      <w:r>
        <w:t xml:space="preserve"> 8.1</w:t>
      </w:r>
      <w:r>
        <w:t>／</w:t>
      </w:r>
      <w:r>
        <w:t xml:space="preserve">11.1 </w:t>
      </w:r>
      <w:r>
        <w:t>世代之公開流傳副本）</w:t>
      </w:r>
      <w:proofErr w:type="gramStart"/>
      <w:r>
        <w:t>——</w:t>
      </w:r>
      <w:proofErr w:type="gramEnd"/>
      <w:r>
        <w:t xml:space="preserve">ANR </w:t>
      </w:r>
      <w:r>
        <w:t>之產品三分法（</w:t>
      </w:r>
      <w:r>
        <w:t xml:space="preserve">missing </w:t>
      </w:r>
      <w:r>
        <w:t>補建／</w:t>
      </w:r>
      <w:proofErr w:type="spellStart"/>
      <w:r>
        <w:t>incorrect</w:t>
      </w:r>
      <w:proofErr w:type="gramStart"/>
      <w:r>
        <w:t>·</w:t>
      </w:r>
      <w:proofErr w:type="gramEnd"/>
      <w:r>
        <w:t>redundant</w:t>
      </w:r>
      <w:proofErr w:type="spellEnd"/>
      <w:r>
        <w:t xml:space="preserve"> </w:t>
      </w:r>
      <w:r>
        <w:t>移除／</w:t>
      </w:r>
      <w:r>
        <w:lastRenderedPageBreak/>
        <w:t>屬性最佳化）與</w:t>
      </w:r>
      <w:r>
        <w:t xml:space="preserve"> NCL/NRT Entry Removal </w:t>
      </w:r>
      <w:r>
        <w:t>機制。</w:t>
      </w:r>
    </w:p>
    <w:p w14:paraId="76503E2E" w14:textId="77777777" w:rsidR="0092244B" w:rsidRDefault="00A5404F">
      <w:pPr>
        <w:spacing w:after="90" w:line="230" w:lineRule="auto"/>
      </w:pPr>
      <w:r>
        <w:t>15. Ericsson Research</w:t>
      </w:r>
      <w:r>
        <w:t>＋</w:t>
      </w:r>
      <w:r>
        <w:t>TeliaSonera</w:t>
      </w:r>
      <w:r>
        <w:t>《</w:t>
      </w:r>
      <w:r>
        <w:t>Evaluations of LTE Automatic Neighbor Relations</w:t>
      </w:r>
      <w:r>
        <w:t>》（研究論文，無版本編號）</w:t>
      </w:r>
      <w:proofErr w:type="gramStart"/>
      <w:r>
        <w:t>——</w:t>
      </w:r>
      <w:proofErr w:type="gramEnd"/>
      <w:r>
        <w:t xml:space="preserve">ANR </w:t>
      </w:r>
      <w:proofErr w:type="gramStart"/>
      <w:r>
        <w:t>實網部署</w:t>
      </w:r>
      <w:proofErr w:type="gramEnd"/>
      <w:r>
        <w:t>評估（缺鄰區偵測與換手成功率）。</w:t>
      </w:r>
    </w:p>
    <w:p w14:paraId="7F6E6045" w14:textId="77777777" w:rsidR="0092244B" w:rsidRDefault="00A5404F">
      <w:pPr>
        <w:spacing w:after="90" w:line="230" w:lineRule="auto"/>
      </w:pPr>
      <w:r>
        <w:t xml:space="preserve">16. Ericsson </w:t>
      </w:r>
      <w:r>
        <w:t>專利公開號</w:t>
      </w:r>
      <w:r>
        <w:t xml:space="preserve"> US 2016/0029253 A1</w:t>
      </w:r>
      <w:proofErr w:type="gramStart"/>
      <w:r>
        <w:t>——</w:t>
      </w:r>
      <w:proofErr w:type="gramEnd"/>
      <w:r>
        <w:t>boomer cell</w:t>
      </w:r>
      <w:r>
        <w:t>（過射鄰區）之分類與排除方法。</w:t>
      </w:r>
    </w:p>
    <w:p w14:paraId="4870371E" w14:textId="77777777" w:rsidR="0092244B" w:rsidRDefault="00A5404F">
      <w:pPr>
        <w:spacing w:after="90" w:line="230" w:lineRule="auto"/>
      </w:pPr>
      <w:r>
        <w:t>17. Huawe</w:t>
      </w:r>
      <w:r>
        <w:t xml:space="preserve">i </w:t>
      </w:r>
      <w:r>
        <w:t>專利公開號</w:t>
      </w:r>
      <w:r>
        <w:t xml:space="preserve"> US 2012/0009919 A1</w:t>
      </w:r>
      <w:proofErr w:type="gramStart"/>
      <w:r>
        <w:t>——</w:t>
      </w:r>
      <w:r>
        <w:t>缺漏鄰區</w:t>
      </w:r>
      <w:proofErr w:type="gramEnd"/>
      <w:r>
        <w:t>之四類成因（新站／屬性變更未同步／環境變化／誤配）。</w:t>
      </w:r>
    </w:p>
    <w:p w14:paraId="13FF6413" w14:textId="77777777" w:rsidR="0092244B" w:rsidRDefault="00A5404F">
      <w:pPr>
        <w:spacing w:after="90" w:line="230" w:lineRule="auto"/>
      </w:pPr>
      <w:r>
        <w:t xml:space="preserve">18. </w:t>
      </w:r>
      <w:proofErr w:type="spellStart"/>
      <w:r>
        <w:t>Techplayon</w:t>
      </w:r>
      <w:proofErr w:type="spellEnd"/>
      <w:r>
        <w:t>《</w:t>
      </w:r>
      <w:r>
        <w:t>5G SON — Automatic Neighbor Relations</w:t>
      </w:r>
      <w:r>
        <w:t>》等（線上技術文獻，無版本編號）</w:t>
      </w:r>
      <w:proofErr w:type="gramStart"/>
      <w:r>
        <w:t>——</w:t>
      </w:r>
      <w:proofErr w:type="gramEnd"/>
      <w:r>
        <w:t>業界通用語彙（</w:t>
      </w:r>
      <w:r>
        <w:t>missing neighbor</w:t>
      </w:r>
      <w:r>
        <w:t>、</w:t>
      </w:r>
      <w:r>
        <w:t>PCI collision</w:t>
      </w:r>
      <w:r>
        <w:t>／</w:t>
      </w:r>
      <w:r>
        <w:t>confusion</w:t>
      </w:r>
      <w:r>
        <w:t>）之彙整性佐證。</w:t>
      </w:r>
    </w:p>
    <w:p w14:paraId="47AEEF24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1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0"/>
        <w:gridCol w:w="4361"/>
        <w:gridCol w:w="5597"/>
      </w:tblGrid>
      <w:tr w:rsidR="0092244B" w14:paraId="70C6409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9016F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8D27E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01D70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7E69ED4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86761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5792A038" w14:textId="77777777" w:rsidR="0092244B" w:rsidRDefault="00A5404F">
            <w:pPr>
              <w:spacing w:after="80" w:line="230" w:lineRule="auto"/>
            </w:pPr>
            <w:r>
              <w:rPr>
                <w:sz w:val="18"/>
                <w:szCs w:val="18"/>
              </w:rPr>
              <w:t xml:space="preserve">NCGI-S02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NCGI-C03 </w:t>
            </w:r>
            <w:r>
              <w:rPr>
                <w:sz w:val="18"/>
                <w:szCs w:val="18"/>
              </w:rPr>
              <w:t>皆為本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xApp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轄下</w:t>
            </w:r>
            <w:r>
              <w:rPr>
                <w:sz w:val="18"/>
                <w:szCs w:val="18"/>
              </w:rPr>
              <w:t xml:space="preserve"> cell</w:t>
            </w:r>
            <w:r>
              <w:rPr>
                <w:sz w:val="18"/>
                <w:szCs w:val="18"/>
              </w:rPr>
              <w:t>，分屬不同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gNB</w:t>
            </w:r>
            <w:proofErr w:type="spellEnd"/>
            <w:r>
              <w:rPr>
                <w:sz w:val="18"/>
                <w:szCs w:val="18"/>
              </w:rPr>
              <w:t>。</w:t>
            </w:r>
            <w:proofErr w:type="gramStart"/>
            <w:r>
              <w:rPr>
                <w:sz w:val="18"/>
                <w:szCs w:val="18"/>
              </w:rPr>
              <w:t>本網另</w:t>
            </w:r>
            <w:proofErr w:type="gramEnd"/>
            <w:r>
              <w:rPr>
                <w:sz w:val="18"/>
                <w:szCs w:val="18"/>
              </w:rPr>
              <w:t>有一非轄下</w:t>
            </w:r>
            <w:r>
              <w:rPr>
                <w:sz w:val="18"/>
                <w:szCs w:val="18"/>
              </w:rPr>
              <w:t xml:space="preserve"> cell </w:t>
            </w:r>
            <w:r>
              <w:rPr>
                <w:sz w:val="18"/>
                <w:szCs w:val="18"/>
              </w:rPr>
              <w:t>使用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physicalCellId</w:t>
            </w:r>
            <w:proofErr w:type="spellEnd"/>
            <w:r>
              <w:rPr>
                <w:sz w:val="18"/>
                <w:szCs w:val="18"/>
              </w:rPr>
              <w:t xml:space="preserve"> 112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NCGI-S22</w:t>
            </w:r>
            <w:r>
              <w:rPr>
                <w:sz w:val="18"/>
                <w:szCs w:val="18"/>
              </w:rPr>
              <w:t>，異地）。</w:t>
            </w:r>
          </w:p>
          <w:p w14:paraId="2F197616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7ED404F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26CEF21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"2026-08-11T09:00:00Z",</w:t>
            </w:r>
          </w:p>
          <w:p w14:paraId="6C2B04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495A49A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27C92B0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B8428F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{"ncgi":"NCGI-S0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2","physicalCellId":112,"arfcn":630000,"radioAccessTechnology":"NR"},</w:t>
            </w:r>
          </w:p>
          <w:p w14:paraId="482591B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{"ncgi":"NCGI-C03","physicalCellId":240,"arfcn":630000,"radioAccessTechnology":"NR"}</w:t>
            </w:r>
          </w:p>
          <w:p w14:paraId="64549DB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1D32FC6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808BDA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{"sourceCellNcgi":"NCGI-S02","targetCellGlobalId":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"NCGI-N05","targetPhysicalCellId":130,</w:t>
            </w:r>
          </w:p>
          <w:p w14:paraId="125F794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73BD07B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35DEC1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{"sourceCellNcgi":"NCGI-C03","targetCellGlobalId":"NCGI-N05","targetPhysicalCellId":130,</w:t>
            </w:r>
          </w:p>
          <w:p w14:paraId="3DA54A7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09277C4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4AD73B4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E0924C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7FD58D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E9FC7A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12BBDE2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urrentPerMin":3.4,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C45B79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0.3,1.0,2.2,3.0,3.4,3.4]},</w:t>
            </w:r>
          </w:p>
          <w:p w14:paraId="29A0CB4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-C03": {"currentPerMin":0.25,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8A3888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RLF.DropWithoutReestablishmentRate.NCGI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{"currentPerMin":0.2,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PerMin":0.1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4B9C18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RRC.ConnReEstabInboundRatePerMin.NCGI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-C03": {"currentPerMin":3.2,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7541C54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0.4,1.0,2.1,2.9,3.2,3.2]},</w:t>
            </w:r>
          </w:p>
          <w:p w14:paraId="773B58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RRC.ConnReEstabInboundRatePerMin.NCGI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{"currentPerMin":0.1,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AB235D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{"currentPct":38,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"baselinePct":36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1C7AF2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RRU.PrbTotUl.NCGI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{"currentPct":32,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4973A4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DRB.UEThpDl.NCGI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{"currentMbps":84,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8A421E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DRB.UEThpUl.NCGI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BB50F1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{"currentMbit":2550,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C1057C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{"currentMbit":638,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A04E54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8DDC42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EBB6F7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7B15F1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6A99A3E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23310DA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BE5F03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{"sourceCellNcgi":"NCGI-S02","targetCellGlobalId":"NCGI-N05",</w:t>
            </w:r>
          </w:p>
          <w:p w14:paraId="2F3CAC4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":2.4,"MM.HoExeSuccRatio_last50":0.98,</w:t>
            </w:r>
          </w:p>
          <w:p w14:paraId="45A9A17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MM.HoPrepInterFailRatePerMin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":{},"MM.HoExeInterFailRatePerMin":{}}</w:t>
            </w:r>
          </w:p>
          <w:p w14:paraId="17A345B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DB74DC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C2EED1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1F4B18B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F004AF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lastRenderedPageBreak/>
              <w:t xml:space="preserve">      {"cellNcgi":"NCGI-S02","reportedRadioAccessTechnology":"NR","reportedArfcn":630000,</w:t>
            </w:r>
          </w:p>
          <w:p w14:paraId="6948FD2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"report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edPhysicalCellId":240,"sampleRatePerMin":52,"rsrpPercentile50Dbm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83,</w:t>
            </w:r>
          </w:p>
          <w:p w14:paraId="3024EB6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"rsrpPercentile90Dbm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77,"rsrpStandardDeviationDb":3.4},</w:t>
            </w:r>
          </w:p>
          <w:p w14:paraId="1367C2A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{"cellNcgi":"NCGI-C03","reportedRadioAccessTechnology":"NR","reportedArfcn":630000,</w:t>
            </w:r>
          </w:p>
          <w:p w14:paraId="0EA2902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"reportedPhysicalCellId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":112,"sampleRatePerMin":49,"rsrpPercentile50Dbm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85,</w:t>
            </w:r>
          </w:p>
          <w:p w14:paraId="0D7FFC3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"rsrpPercentile90Dbm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79,"rsrpStandardDeviationDb":3.2}</w:t>
            </w:r>
          </w:p>
          <w:p w14:paraId="01FB5C4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230F5C7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reestablishmentInboundByPreviousPci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F5B312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{"cellNcgi":"NCGI-C03","previousPhysicalCellId":112,"previousArfcn":630000,"rat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ePerMin":3.1}</w:t>
            </w:r>
          </w:p>
          <w:p w14:paraId="087A641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A5D960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</w:p>
          <w:p w14:paraId="53523B3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60280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［問題類型］</w:t>
            </w:r>
          </w:p>
          <w:p w14:paraId="258A9C5A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</w:t>
            </w:r>
            <w:proofErr w:type="gramStart"/>
            <w:r>
              <w:rPr>
                <w:sz w:val="19"/>
                <w:szCs w:val="19"/>
              </w:rPr>
              <w:t>一｜缺漏鄰區</w:t>
            </w:r>
            <w:proofErr w:type="gramEnd"/>
          </w:p>
          <w:p w14:paraId="519CF6D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0DB6A79F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NCGI-S02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升至</w:t>
            </w:r>
            <w:r>
              <w:rPr>
                <w:sz w:val="19"/>
                <w:szCs w:val="19"/>
              </w:rPr>
              <w:t xml:space="preserve"> 17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但完全斷線速率僅微升（</w:t>
            </w:r>
            <w:r>
              <w:rPr>
                <w:sz w:val="19"/>
                <w:szCs w:val="19"/>
              </w:rPr>
              <w:t>0.1→0.2</w:t>
            </w:r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失敗多可重建，非覆蓋消失型；同時段</w:t>
            </w:r>
            <w:r>
              <w:rPr>
                <w:sz w:val="19"/>
                <w:szCs w:val="19"/>
              </w:rPr>
              <w:t xml:space="preserve"> NCGI-C03 </w:t>
            </w:r>
            <w:r>
              <w:rPr>
                <w:sz w:val="19"/>
                <w:szCs w:val="19"/>
              </w:rPr>
              <w:t>之重建進入速率同步同型態升至</w:t>
            </w:r>
            <w:r>
              <w:rPr>
                <w:sz w:val="19"/>
                <w:szCs w:val="19"/>
              </w:rPr>
              <w:t xml:space="preserve"> 3.2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分鐘而其自身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持平</w:t>
            </w:r>
            <w:r>
              <w:rPr>
                <w:sz w:val="19"/>
                <w:szCs w:val="19"/>
              </w:rPr>
              <w:t xml:space="preserve"> 0.25</w:t>
            </w:r>
            <w:r>
              <w:rPr>
                <w:sz w:val="19"/>
                <w:szCs w:val="19"/>
              </w:rPr>
              <w:t>（排除</w:t>
            </w:r>
            <w:r>
              <w:rPr>
                <w:sz w:val="19"/>
                <w:szCs w:val="19"/>
              </w:rPr>
              <w:t xml:space="preserve"> C03 </w:t>
            </w:r>
            <w:r>
              <w:rPr>
                <w:sz w:val="19"/>
                <w:szCs w:val="19"/>
              </w:rPr>
              <w:t>故障型）；兩</w:t>
            </w:r>
            <w:r>
              <w:rPr>
                <w:sz w:val="19"/>
                <w:szCs w:val="19"/>
              </w:rPr>
              <w:t xml:space="preserve"> cell </w:t>
            </w:r>
            <w:r>
              <w:rPr>
                <w:sz w:val="19"/>
                <w:szCs w:val="19"/>
              </w:rPr>
              <w:t>負載與</w:t>
            </w:r>
            <w:r>
              <w:rPr>
                <w:sz w:val="19"/>
                <w:szCs w:val="19"/>
              </w:rPr>
              <w:t xml:space="preserve"> SON </w:t>
            </w:r>
            <w:r>
              <w:rPr>
                <w:sz w:val="19"/>
                <w:szCs w:val="19"/>
              </w:rPr>
              <w:t>歸因均持平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七項負載體感量測與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三類歸因全數持平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MLB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MRO </w:t>
            </w:r>
            <w:r>
              <w:rPr>
                <w:sz w:val="19"/>
                <w:szCs w:val="19"/>
              </w:rPr>
              <w:t>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S02 </w:t>
            </w:r>
            <w:r>
              <w:rPr>
                <w:sz w:val="19"/>
                <w:szCs w:val="19"/>
              </w:rPr>
              <w:t>既有關係成功比</w:t>
            </w:r>
            <w:r>
              <w:rPr>
                <w:sz w:val="19"/>
                <w:szCs w:val="19"/>
              </w:rPr>
              <w:t xml:space="preserve"> 0.98</w:t>
            </w:r>
            <w:r>
              <w:rPr>
                <w:sz w:val="19"/>
                <w:szCs w:val="19"/>
              </w:rPr>
              <w:t>（排除既有關係故障型）。鑽取</w:t>
            </w:r>
            <w:r>
              <w:rPr>
                <w:sz w:val="19"/>
                <w:szCs w:val="19"/>
              </w:rPr>
              <w:t xml:space="preserve"> C03 </w:t>
            </w:r>
            <w:r>
              <w:rPr>
                <w:sz w:val="19"/>
                <w:szCs w:val="19"/>
              </w:rPr>
              <w:t>重建統計：</w:t>
            </w:r>
            <w:proofErr w:type="spellStart"/>
            <w:r>
              <w:rPr>
                <w:sz w:val="19"/>
                <w:szCs w:val="19"/>
              </w:rPr>
              <w:t>previousPhysicalCellId</w:t>
            </w:r>
            <w:proofErr w:type="spellEnd"/>
            <w:r>
              <w:rPr>
                <w:sz w:val="19"/>
                <w:szCs w:val="19"/>
              </w:rPr>
              <w:t xml:space="preserve">=112 </w:t>
            </w:r>
            <w:proofErr w:type="gramStart"/>
            <w:r>
              <w:rPr>
                <w:sz w:val="19"/>
                <w:szCs w:val="19"/>
              </w:rPr>
              <w:t>佔</w:t>
            </w:r>
            <w:proofErr w:type="gramEnd"/>
            <w:r>
              <w:rPr>
                <w:sz w:val="19"/>
                <w:szCs w:val="19"/>
              </w:rPr>
              <w:t xml:space="preserve"> 3.1/3.2</w:t>
            </w:r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S02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即</w:t>
            </w:r>
            <w:r>
              <w:rPr>
                <w:sz w:val="19"/>
                <w:szCs w:val="19"/>
              </w:rPr>
              <w:t xml:space="preserve"> 112</w:t>
            </w:r>
            <w:r>
              <w:rPr>
                <w:sz w:val="19"/>
                <w:szCs w:val="19"/>
              </w:rPr>
              <w:t>、其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無往</w:t>
            </w:r>
            <w:r>
              <w:rPr>
                <w:sz w:val="19"/>
                <w:szCs w:val="19"/>
              </w:rPr>
              <w:t xml:space="preserve"> C03 </w:t>
            </w:r>
            <w:r>
              <w:rPr>
                <w:sz w:val="19"/>
                <w:szCs w:val="19"/>
              </w:rPr>
              <w:t>之條目。診斷：</w:t>
            </w:r>
            <w:r>
              <w:rPr>
                <w:sz w:val="19"/>
                <w:szCs w:val="19"/>
              </w:rPr>
              <w:t xml:space="preserve">S02 </w:t>
            </w:r>
            <w:proofErr w:type="gramStart"/>
            <w:r>
              <w:rPr>
                <w:sz w:val="19"/>
                <w:szCs w:val="19"/>
              </w:rPr>
              <w:t>缺往</w:t>
            </w:r>
            <w:proofErr w:type="gramEnd"/>
            <w:r>
              <w:rPr>
                <w:sz w:val="19"/>
                <w:szCs w:val="19"/>
              </w:rPr>
              <w:t xml:space="preserve"> C03 </w:t>
            </w:r>
            <w:r>
              <w:rPr>
                <w:sz w:val="19"/>
                <w:szCs w:val="19"/>
              </w:rPr>
              <w:t>之關係（</w:t>
            </w:r>
            <w:r>
              <w:rPr>
                <w:sz w:val="19"/>
                <w:szCs w:val="19"/>
              </w:rPr>
              <w:t>missing neighbor</w:t>
            </w:r>
            <w:r>
              <w:rPr>
                <w:sz w:val="19"/>
                <w:szCs w:val="19"/>
              </w:rPr>
              <w:t>）。消</w:t>
            </w:r>
            <w:proofErr w:type="gramStart"/>
            <w:r>
              <w:rPr>
                <w:sz w:val="19"/>
                <w:szCs w:val="19"/>
              </w:rPr>
              <w:t>歧</w:t>
            </w:r>
            <w:proofErr w:type="gramEnd"/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PCI 112 </w:t>
            </w:r>
            <w:r>
              <w:rPr>
                <w:sz w:val="19"/>
                <w:szCs w:val="19"/>
              </w:rPr>
              <w:t>於</w:t>
            </w:r>
            <w:proofErr w:type="gramStart"/>
            <w:r>
              <w:rPr>
                <w:sz w:val="19"/>
                <w:szCs w:val="19"/>
              </w:rPr>
              <w:t>本網非</w:t>
            </w:r>
            <w:proofErr w:type="gramEnd"/>
            <w:r>
              <w:rPr>
                <w:sz w:val="19"/>
                <w:szCs w:val="19"/>
              </w:rPr>
              <w:t>唯一（異地</w:t>
            </w:r>
            <w:r>
              <w:rPr>
                <w:sz w:val="19"/>
                <w:szCs w:val="19"/>
              </w:rPr>
              <w:t xml:space="preserve"> NCGI-S22 </w:t>
            </w:r>
            <w:proofErr w:type="gramStart"/>
            <w:r>
              <w:rPr>
                <w:sz w:val="19"/>
                <w:szCs w:val="19"/>
              </w:rPr>
              <w:t>同碼）</w:t>
            </w:r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 xml:space="preserve">C03 </w:t>
            </w:r>
            <w:r>
              <w:rPr>
                <w:sz w:val="19"/>
                <w:szCs w:val="19"/>
              </w:rPr>
              <w:t>端對</w:t>
            </w:r>
            <w:r>
              <w:rPr>
                <w:sz w:val="19"/>
                <w:szCs w:val="19"/>
              </w:rPr>
              <w:t xml:space="preserve"> 112 </w:t>
            </w:r>
            <w:r>
              <w:rPr>
                <w:sz w:val="19"/>
                <w:szCs w:val="19"/>
              </w:rPr>
              <w:t>之量測</w:t>
            </w:r>
            <w:r>
              <w:rPr>
                <w:sz w:val="19"/>
                <w:szCs w:val="19"/>
              </w:rPr>
              <w:t xml:space="preserve"> 49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>-85 dBm</w:t>
            </w:r>
            <w:r>
              <w:rPr>
                <w:sz w:val="19"/>
                <w:szCs w:val="19"/>
              </w:rPr>
              <w:t>（異地</w:t>
            </w:r>
            <w:r>
              <w:rPr>
                <w:sz w:val="19"/>
                <w:szCs w:val="19"/>
              </w:rPr>
              <w:t xml:space="preserve"> cell </w:t>
            </w:r>
            <w:r>
              <w:rPr>
                <w:sz w:val="19"/>
                <w:szCs w:val="19"/>
              </w:rPr>
              <w:t>不可能被大量</w:t>
            </w:r>
            <w:proofErr w:type="gramStart"/>
            <w:r>
              <w:rPr>
                <w:sz w:val="19"/>
                <w:szCs w:val="19"/>
              </w:rPr>
              <w:t>量</w:t>
            </w:r>
            <w:proofErr w:type="gramEnd"/>
            <w:r>
              <w:rPr>
                <w:sz w:val="19"/>
                <w:szCs w:val="19"/>
              </w:rPr>
              <w:t>測）確立歸屬，動作前再以解析確認。正確處置：於</w:t>
            </w:r>
            <w:r>
              <w:rPr>
                <w:sz w:val="19"/>
                <w:szCs w:val="19"/>
              </w:rPr>
              <w:t xml:space="preserve"> S02 </w:t>
            </w:r>
            <w:r>
              <w:rPr>
                <w:sz w:val="19"/>
                <w:szCs w:val="19"/>
              </w:rPr>
              <w:t>請求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於</w:t>
            </w:r>
            <w:r>
              <w:rPr>
                <w:sz w:val="19"/>
                <w:szCs w:val="19"/>
              </w:rPr>
              <w:t xml:space="preserve"> S02 </w:t>
            </w:r>
            <w:proofErr w:type="gramStart"/>
            <w:r>
              <w:rPr>
                <w:sz w:val="19"/>
                <w:szCs w:val="19"/>
              </w:rPr>
              <w:t>補建往</w:t>
            </w:r>
            <w:proofErr w:type="gramEnd"/>
            <w:r>
              <w:rPr>
                <w:sz w:val="19"/>
                <w:szCs w:val="19"/>
              </w:rPr>
              <w:t xml:space="preserve"> C03 </w:t>
            </w:r>
            <w:r>
              <w:rPr>
                <w:sz w:val="19"/>
                <w:szCs w:val="19"/>
              </w:rPr>
              <w:t>之關係並經確認；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自行建立。典型錯誤：未消</w:t>
            </w:r>
            <w:proofErr w:type="gramStart"/>
            <w:r>
              <w:rPr>
                <w:sz w:val="19"/>
                <w:szCs w:val="19"/>
              </w:rPr>
              <w:t>歧</w:t>
            </w:r>
            <w:proofErr w:type="gramEnd"/>
            <w:r>
              <w:rPr>
                <w:sz w:val="19"/>
                <w:szCs w:val="19"/>
              </w:rPr>
              <w:t>即動作；把</w:t>
            </w:r>
            <w:r>
              <w:rPr>
                <w:sz w:val="19"/>
                <w:szCs w:val="19"/>
              </w:rPr>
              <w:t xml:space="preserve"> C03 </w:t>
            </w:r>
            <w:proofErr w:type="gramStart"/>
            <w:r>
              <w:rPr>
                <w:sz w:val="19"/>
                <w:szCs w:val="19"/>
              </w:rPr>
              <w:t>側當問題</w:t>
            </w:r>
            <w:proofErr w:type="gramEnd"/>
            <w:r>
              <w:rPr>
                <w:sz w:val="19"/>
                <w:szCs w:val="19"/>
              </w:rPr>
              <w:t>源處理</w:t>
            </w:r>
            <w:r>
              <w:rPr>
                <w:sz w:val="19"/>
                <w:szCs w:val="19"/>
              </w:rPr>
              <w:t>。歸類：目標訊號強且持續而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查無該關係，滿足分類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（缺漏鄰區）之判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；本題</w:t>
            </w:r>
            <w:proofErr w:type="gramStart"/>
            <w:r>
              <w:rPr>
                <w:sz w:val="19"/>
                <w:szCs w:val="19"/>
              </w:rPr>
              <w:t>證據構型為</w:t>
            </w:r>
            <w:proofErr w:type="gramEnd"/>
            <w:r>
              <w:rPr>
                <w:sz w:val="19"/>
                <w:szCs w:val="19"/>
              </w:rPr>
              <w:t>失敗側之重建統計反推。</w:t>
            </w:r>
          </w:p>
          <w:p w14:paraId="3349287F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18A370A6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NCGI-S02 </w:t>
            </w:r>
            <w:r>
              <w:rPr>
                <w:sz w:val="19"/>
                <w:szCs w:val="19"/>
              </w:rPr>
              <w:t>自約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分鐘前起，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0.2 </w:t>
            </w:r>
            <w:r>
              <w:rPr>
                <w:sz w:val="19"/>
                <w:szCs w:val="19"/>
              </w:rPr>
              <w:t>升至</w:t>
            </w:r>
            <w:r>
              <w:rPr>
                <w:sz w:val="19"/>
                <w:szCs w:val="19"/>
              </w:rPr>
              <w:t xml:space="preserve"> 3.4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17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）並持續停在高點；同一時段</w:t>
            </w:r>
            <w:r>
              <w:rPr>
                <w:sz w:val="19"/>
                <w:szCs w:val="19"/>
              </w:rPr>
              <w:t xml:space="preserve"> NCGI-C03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RRC </w:t>
            </w:r>
            <w:r>
              <w:rPr>
                <w:sz w:val="19"/>
                <w:szCs w:val="19"/>
              </w:rPr>
              <w:t>連線重建進入速</w:t>
            </w:r>
            <w:r>
              <w:rPr>
                <w:sz w:val="19"/>
                <w:szCs w:val="19"/>
              </w:rPr>
              <w:lastRenderedPageBreak/>
              <w:t>率由</w:t>
            </w:r>
            <w:r>
              <w:rPr>
                <w:sz w:val="19"/>
                <w:szCs w:val="19"/>
              </w:rPr>
              <w:t xml:space="preserve"> 0.3 </w:t>
            </w:r>
            <w:r>
              <w:rPr>
                <w:sz w:val="19"/>
                <w:szCs w:val="19"/>
              </w:rPr>
              <w:t>同步升至</w:t>
            </w:r>
            <w:r>
              <w:rPr>
                <w:sz w:val="19"/>
                <w:szCs w:val="19"/>
              </w:rPr>
              <w:t xml:space="preserve"> 3.2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分鐘，兩條曲線的上升時間點與形狀一致。</w:t>
            </w:r>
          </w:p>
          <w:p w14:paraId="512541FB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1D61246F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3.2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17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）；對應之</w:t>
            </w:r>
            <w:r>
              <w:rPr>
                <w:sz w:val="19"/>
                <w:szCs w:val="19"/>
              </w:rPr>
              <w:t xml:space="preserve"> C03 </w:t>
            </w:r>
            <w:r>
              <w:rPr>
                <w:sz w:val="19"/>
                <w:szCs w:val="19"/>
              </w:rPr>
              <w:t>重建進入超出基準</w:t>
            </w:r>
            <w:r>
              <w:rPr>
                <w:sz w:val="19"/>
                <w:szCs w:val="19"/>
              </w:rPr>
              <w:t xml:space="preserve"> 2.9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每分鐘約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條連線經歷「斷線</w:t>
            </w:r>
            <w:proofErr w:type="gramStart"/>
            <w:r>
              <w:rPr>
                <w:sz w:val="19"/>
                <w:szCs w:val="19"/>
              </w:rPr>
              <w:t>—</w:t>
            </w:r>
            <w:proofErr w:type="gramEnd"/>
            <w:r>
              <w:rPr>
                <w:sz w:val="19"/>
                <w:szCs w:val="19"/>
              </w:rPr>
              <w:t>重建」循環；重建雖成功，每次循環即一次可感知之服務中斷。</w:t>
            </w:r>
          </w:p>
          <w:p w14:paraId="32BF7F8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778C49A3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目的：恢復</w:t>
            </w:r>
            <w:r>
              <w:rPr>
                <w:sz w:val="19"/>
                <w:szCs w:val="19"/>
              </w:rPr>
              <w:t xml:space="preserve"> S02→C03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交界之無縫換手，終結「斷線</w:t>
            </w:r>
            <w:proofErr w:type="gramStart"/>
            <w:r>
              <w:rPr>
                <w:sz w:val="19"/>
                <w:szCs w:val="19"/>
              </w:rPr>
              <w:t>—</w:t>
            </w:r>
            <w:proofErr w:type="gramEnd"/>
            <w:r>
              <w:rPr>
                <w:sz w:val="19"/>
                <w:szCs w:val="19"/>
              </w:rPr>
              <w:t>重建」循環。恢復基準：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(NCGI-S02) </w:t>
            </w:r>
            <w:r>
              <w:rPr>
                <w:sz w:val="19"/>
                <w:szCs w:val="19"/>
              </w:rPr>
              <w:t>回落至基準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內並連續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</w:t>
            </w:r>
            <w:r>
              <w:rPr>
                <w:sz w:val="19"/>
                <w:szCs w:val="19"/>
              </w:rPr>
              <w:t xml:space="preserve">NCGI-C03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previousPhysicalCellId</w:t>
            </w:r>
            <w:proofErr w:type="spellEnd"/>
            <w:r>
              <w:rPr>
                <w:sz w:val="19"/>
                <w:szCs w:val="19"/>
              </w:rPr>
              <w:t xml:space="preserve">=112 </w:t>
            </w:r>
            <w:r>
              <w:rPr>
                <w:sz w:val="19"/>
                <w:szCs w:val="19"/>
              </w:rPr>
              <w:t>重建進入速率降至</w:t>
            </w:r>
            <w:r>
              <w:rPr>
                <w:sz w:val="19"/>
                <w:szCs w:val="19"/>
              </w:rPr>
              <w:t xml:space="preserve"> 0.1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分鐘以下。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1EC1F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6AFC4F7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6C8202F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CONST THRESHOLD_REESTAB_RATE = 0.5/min; N_RESOLVE =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5</w:t>
            </w:r>
          </w:p>
          <w:p w14:paraId="52B7A8B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ACFAA1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BBC8CF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c in ["NCGI-S02","NCGI-C03"]:</w:t>
            </w:r>
          </w:p>
          <w:p w14:paraId="4B77E51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c,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519BD67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RRC.ConnReEstabInboundRatePerMin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], REPORT_PERIOD)</w:t>
            </w:r>
          </w:p>
          <w:p w14:paraId="627FF89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REESTAB(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c, REPORT_PERIOD)</w:t>
            </w:r>
          </w:p>
          <w:p w14:paraId="62706C6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REPORT_PERIOD)</w:t>
            </w:r>
          </w:p>
          <w:p w14:paraId="0DFBAA6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AC5C68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reestablishment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window(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cell C, stats,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605D117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e in stats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e.ratePerMin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THRESHOLD_REESTAB_RATE:</w:t>
            </w:r>
          </w:p>
          <w:p w14:paraId="6D73CA7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C,e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0E2AEE9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C,e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&lt; PERSIST_WINDOWS: continue      // L4</w:t>
            </w:r>
          </w:p>
          <w:p w14:paraId="20106CC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disambiguateP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revious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e.previousPhysicalCellId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e.previousArfcn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129D82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UNKNOWN:</w:t>
            </w:r>
          </w:p>
          <w:p w14:paraId="2D56ED9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"AMBIGUOUS_PREVIOUS_PCI", e); continue</w:t>
            </w:r>
          </w:p>
          <w:p w14:paraId="7AE4CED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xApp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轄下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cells</w:t>
            </w:r>
          </w:p>
          <w:p w14:paraId="36E0991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RLF trend of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與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e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trend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同步上升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跨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cell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關聯</w:t>
            </w:r>
          </w:p>
          <w:p w14:paraId="615D4EE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C.ncgi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not in targets of RC_E2NODEINFO_QUERY(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53AA094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cgi:C.ncgi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3D32DC8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pci:C.pci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arfcn:C.arfcn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634425C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觸發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ANR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建立；初始屬性由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依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CON-01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落實</w:t>
            </w:r>
          </w:p>
          <w:p w14:paraId="486A163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ENTRY_PRESENT(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C.ncgi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 == FAIL: continue</w:t>
            </w:r>
          </w:p>
          <w:p w14:paraId="28E3FEE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於建立後自行發起（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38.300 §15.3.3.2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步驟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4c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4DB778A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C)</w:t>
            </w:r>
          </w:p>
          <w:p w14:paraId="129B8A9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4215F81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disambiguatePrevious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3F59DA1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C.ncgi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7510728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ids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收斂為單一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globalCellId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g: return g</w:t>
            </w:r>
          </w:p>
          <w:p w14:paraId="1305AA0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10/min</w:t>
            </w:r>
          </w:p>
          <w:p w14:paraId="5B58055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and rsrpPercentile50Dbm &gt;= -95: return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鄰近候選（解析多數決確認）</w:t>
            </w:r>
          </w:p>
          <w:p w14:paraId="5AD1A2A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return UNKNOWN</w:t>
            </w:r>
          </w:p>
          <w:p w14:paraId="375B09B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A915C4C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C):</w:t>
            </w:r>
          </w:p>
          <w:p w14:paraId="758E91C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windows:</w:t>
            </w:r>
          </w:p>
          <w:p w14:paraId="797B1B5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&lt;= baseline*1.5</w:t>
            </w:r>
          </w:p>
          <w:p w14:paraId="02D3C9D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reestabRate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previousPci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&lt;= 0.1/min</w:t>
            </w:r>
          </w:p>
          <w:p w14:paraId="11F4229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ass -&gt; LOG("converged")</w:t>
            </w:r>
          </w:p>
          <w:p w14:paraId="5DDFC5A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source:src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target:C.ncgi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6CADD355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63914AE7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57F376D4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TR 36.902</w:t>
            </w:r>
            <w:r>
              <w:rPr>
                <w:sz w:val="16"/>
                <w:szCs w:val="16"/>
              </w:rPr>
              <w:t>（資訊性）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RLF </w:t>
            </w:r>
            <w:r>
              <w:rPr>
                <w:sz w:val="16"/>
                <w:szCs w:val="16"/>
              </w:rPr>
              <w:t>報告攜失敗</w:t>
            </w:r>
            <w:r>
              <w:rPr>
                <w:sz w:val="16"/>
                <w:szCs w:val="16"/>
              </w:rPr>
              <w:t xml:space="preserve"> cell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PCI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PCI </w:t>
            </w:r>
            <w:r>
              <w:rPr>
                <w:sz w:val="16"/>
                <w:szCs w:val="16"/>
              </w:rPr>
              <w:t>與全域識別並報以解</w:t>
            </w:r>
            <w:r>
              <w:rPr>
                <w:sz w:val="16"/>
                <w:szCs w:val="16"/>
              </w:rPr>
              <w:t xml:space="preserve"> confusion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重建統計</w:t>
            </w:r>
            <w:proofErr w:type="gramStart"/>
            <w:r>
              <w:rPr>
                <w:sz w:val="16"/>
                <w:szCs w:val="16"/>
              </w:rPr>
              <w:t>反推與先</w:t>
            </w:r>
            <w:proofErr w:type="gramEnd"/>
            <w:r>
              <w:rPr>
                <w:sz w:val="16"/>
                <w:szCs w:val="16"/>
              </w:rPr>
              <w:t>消</w:t>
            </w:r>
            <w:proofErr w:type="gramStart"/>
            <w:r>
              <w:rPr>
                <w:sz w:val="16"/>
                <w:szCs w:val="16"/>
              </w:rPr>
              <w:t>歧</w:t>
            </w:r>
            <w:proofErr w:type="gramEnd"/>
            <w:r>
              <w:rPr>
                <w:sz w:val="16"/>
                <w:szCs w:val="16"/>
              </w:rPr>
              <w:t>之學理來源。</w:t>
            </w:r>
          </w:p>
          <w:p w14:paraId="322286F9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§7.4.2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RRC </w:t>
            </w:r>
            <w:r>
              <w:rPr>
                <w:sz w:val="16"/>
                <w:szCs w:val="16"/>
              </w:rPr>
              <w:t>重建請求訊息副本</w:t>
            </w:r>
            <w:r>
              <w:rPr>
                <w:sz w:val="16"/>
                <w:szCs w:val="16"/>
              </w:rPr>
              <w:lastRenderedPageBreak/>
              <w:t>（</w:t>
            </w:r>
            <w:r>
              <w:rPr>
                <w:sz w:val="16"/>
                <w:szCs w:val="16"/>
              </w:rPr>
              <w:t>RC_MSGCOPY_SUBSCRIBE_REESTAB</w:t>
            </w:r>
            <w:r>
              <w:rPr>
                <w:sz w:val="16"/>
                <w:szCs w:val="16"/>
              </w:rPr>
              <w:t>）之依據。</w:t>
            </w:r>
          </w:p>
          <w:p w14:paraId="71A0BDC5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§15.3.3.2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TS 28.313 REQ-NR-ANR-CON-01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補建流程與初始屬性。</w:t>
            </w:r>
          </w:p>
          <w:p w14:paraId="3E9D1B10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消</w:t>
            </w:r>
            <w:proofErr w:type="gramStart"/>
            <w:r>
              <w:rPr>
                <w:sz w:val="16"/>
                <w:szCs w:val="16"/>
              </w:rPr>
              <w:t>歧</w:t>
            </w:r>
            <w:proofErr w:type="gramEnd"/>
            <w:r>
              <w:rPr>
                <w:sz w:val="16"/>
                <w:szCs w:val="16"/>
              </w:rPr>
              <w:t>解析（</w:t>
            </w:r>
            <w:proofErr w:type="spellStart"/>
            <w:r>
              <w:rPr>
                <w:sz w:val="16"/>
                <w:szCs w:val="16"/>
              </w:rPr>
              <w:t>disambiguatePrevious</w:t>
            </w:r>
            <w:proofErr w:type="spellEnd"/>
            <w:r>
              <w:rPr>
                <w:sz w:val="16"/>
                <w:szCs w:val="16"/>
              </w:rPr>
              <w:t>）之規範能力。</w:t>
            </w:r>
          </w:p>
          <w:p w14:paraId="2C240F41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「由目標側重建統計偵測缺漏」之演算法：規範留白（</w:t>
            </w:r>
            <w:r>
              <w:rPr>
                <w:sz w:val="16"/>
                <w:szCs w:val="16"/>
              </w:rPr>
              <w:t xml:space="preserve">TS 38.300 §15.3.3.1 </w:t>
            </w:r>
            <w:r>
              <w:rPr>
                <w:sz w:val="16"/>
                <w:szCs w:val="16"/>
              </w:rPr>
              <w:t>偵測功能實作特定）。</w:t>
            </w:r>
          </w:p>
        </w:tc>
      </w:tr>
    </w:tbl>
    <w:p w14:paraId="40C1A81F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2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1"/>
        <w:gridCol w:w="4326"/>
        <w:gridCol w:w="5561"/>
      </w:tblGrid>
      <w:tr w:rsidR="0092244B" w14:paraId="53F577F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B7E8F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310DD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AAAC1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71B2F36F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928DD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797154BD" w14:textId="77777777" w:rsidR="0092244B" w:rsidRDefault="00A5404F">
            <w:pPr>
              <w:spacing w:after="80" w:line="230" w:lineRule="auto"/>
            </w:pPr>
            <w:r>
              <w:rPr>
                <w:sz w:val="18"/>
                <w:szCs w:val="18"/>
              </w:rPr>
              <w:t>本題</w:t>
            </w:r>
            <w:proofErr w:type="gramStart"/>
            <w:r>
              <w:rPr>
                <w:sz w:val="18"/>
                <w:szCs w:val="18"/>
              </w:rPr>
              <w:t>聚合列含</w:t>
            </w:r>
            <w:proofErr w:type="gramEnd"/>
            <w:r>
              <w:rPr>
                <w:sz w:val="18"/>
                <w:szCs w:val="18"/>
              </w:rPr>
              <w:t xml:space="preserve"> servingRsrpPercentile50Dbm</w:t>
            </w:r>
            <w:proofErr w:type="gramStart"/>
            <w:r>
              <w:rPr>
                <w:sz w:val="18"/>
                <w:szCs w:val="18"/>
              </w:rPr>
              <w:t>（</w:t>
            </w:r>
            <w:proofErr w:type="gramEnd"/>
            <w:r>
              <w:rPr>
                <w:sz w:val="18"/>
                <w:szCs w:val="18"/>
              </w:rPr>
              <w:t>同報文之</w:t>
            </w:r>
            <w:r>
              <w:rPr>
                <w:sz w:val="18"/>
                <w:szCs w:val="18"/>
              </w:rPr>
              <w:t xml:space="preserve"> serving cell </w:t>
            </w:r>
            <w:r>
              <w:rPr>
                <w:sz w:val="18"/>
                <w:szCs w:val="18"/>
              </w:rPr>
              <w:t>量測結果聚合；</w:t>
            </w:r>
            <w:r>
              <w:rPr>
                <w:sz w:val="18"/>
                <w:szCs w:val="18"/>
              </w:rPr>
              <w:t xml:space="preserve">TS 38.331 </w:t>
            </w:r>
            <w:r>
              <w:rPr>
                <w:sz w:val="18"/>
                <w:szCs w:val="18"/>
              </w:rPr>
              <w:t>之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MeasurementReport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本含</w:t>
            </w:r>
            <w:proofErr w:type="gramEnd"/>
            <w:r>
              <w:rPr>
                <w:sz w:val="18"/>
                <w:szCs w:val="18"/>
              </w:rPr>
              <w:t xml:space="preserve"> serving </w:t>
            </w:r>
            <w:r>
              <w:rPr>
                <w:sz w:val="18"/>
                <w:szCs w:val="18"/>
              </w:rPr>
              <w:t>結果，經</w:t>
            </w:r>
            <w:r>
              <w:rPr>
                <w:sz w:val="18"/>
                <w:szCs w:val="18"/>
              </w:rPr>
              <w:t xml:space="preserve"> Style 1 </w:t>
            </w:r>
            <w:r>
              <w:rPr>
                <w:sz w:val="18"/>
                <w:szCs w:val="18"/>
              </w:rPr>
              <w:t>副本取得</w:t>
            </w:r>
            <w:proofErr w:type="gramStart"/>
            <w:r>
              <w:rPr>
                <w:sz w:val="18"/>
                <w:szCs w:val="18"/>
              </w:rPr>
              <w:t>）</w:t>
            </w:r>
            <w:proofErr w:type="gramEnd"/>
            <w:r>
              <w:rPr>
                <w:sz w:val="18"/>
                <w:szCs w:val="18"/>
              </w:rPr>
              <w:t>。</w:t>
            </w:r>
          </w:p>
          <w:p w14:paraId="0BCCC82E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4A28476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064736B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"2026-08-11T09:30:00Z",</w:t>
            </w:r>
          </w:p>
          <w:p w14:paraId="750A181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1F4A100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7754C94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{"ncgi":"NCGI-S25","physicalCellId":133,"arfcn":630000,"radioAccessTechnology":"NR"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ABBB87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EA05BE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{"targetCellGlobalId":"NCGI-N37","targetPhysicalCellId":137,"targetArfcn":630000,</w:t>
            </w:r>
          </w:p>
          <w:p w14:paraId="48F2D9B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</w:t>
            </w:r>
          </w:p>
          <w:p w14:paraId="2796A2F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8F77A2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9163DD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554FAE8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CE8800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{"currentPerMin":0.9,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E84BC2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0.3,0.5,0.7,0.9,0.9,0.9]},</w:t>
            </w:r>
          </w:p>
          <w:p w14:paraId="3533DB3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RRC.ReEstabAttRate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entPerMin":0.6,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16CE6A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"baselinePct":40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9D883A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240983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"baselineMbps":86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31BF59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2AA18A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{"currentMbit":2560,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2813E8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349665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1E6E2A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192077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A35688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1DF7C60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4574E33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03DABA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{"targetCellGlobalId":"NCGI-N37","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":0.1,"MM.HoExeSuccRatio_last50":0.50,</w:t>
            </w:r>
          </w:p>
          <w:p w14:paraId="48EF8E2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低嘗試量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——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統計力不足，僅作結果層佐證，不得單獨歸因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"}</w:t>
            </w:r>
          </w:p>
          <w:p w14:paraId="292DF9A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3CFB3C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2304B3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01C2046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B2F963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{"reportedPhysicalCellId":135,"reportedArfcn":630000,"sampleRatePerMin":22,</w:t>
            </w:r>
          </w:p>
          <w:p w14:paraId="3BA2C20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68,"rsrpStandardDeviationDb":2.8,</w:t>
            </w:r>
          </w:p>
          <w:p w14:paraId="6DFA75A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62,</w:t>
            </w:r>
          </w:p>
          <w:p w14:paraId="3C80608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19,20,22,22,22,22]},</w:t>
            </w:r>
          </w:p>
          <w:p w14:paraId="24042BB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hysicalCellId":137,"reportedArfcn":630000,"sampleRatePerMin":12,</w:t>
            </w:r>
          </w:p>
          <w:p w14:paraId="4F0E751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79,"rsrpStandardDeviationDb":3.1,</w:t>
            </w:r>
          </w:p>
          <w:p w14:paraId="78AF744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62}</w:t>
            </w:r>
          </w:p>
          <w:p w14:paraId="7E0CE87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03DFB4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74DEF1D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7EFE34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{"physicalCellId":135,"arfcn":630000,"atte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"NCGI-N35":5}}</w:t>
            </w:r>
          </w:p>
          <w:p w14:paraId="38EDDFB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18AB9A8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36E2F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3DB6A557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</w:t>
            </w:r>
            <w:proofErr w:type="gramStart"/>
            <w:r>
              <w:rPr>
                <w:sz w:val="19"/>
                <w:szCs w:val="19"/>
              </w:rPr>
              <w:t>一｜缺漏鄰區</w:t>
            </w:r>
            <w:proofErr w:type="gramEnd"/>
          </w:p>
          <w:p w14:paraId="22F1D126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31F170C7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升至基準</w:t>
            </w:r>
            <w:r>
              <w:rPr>
                <w:sz w:val="19"/>
                <w:szCs w:val="19"/>
              </w:rPr>
              <w:t xml:space="preserve"> 4.5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0.2→0.9</w:t>
            </w:r>
            <w:r>
              <w:rPr>
                <w:sz w:val="19"/>
                <w:szCs w:val="19"/>
              </w:rPr>
              <w:t>）且</w:t>
            </w:r>
            <w:r>
              <w:rPr>
                <w:sz w:val="19"/>
                <w:szCs w:val="19"/>
              </w:rPr>
              <w:t xml:space="preserve"> RRC </w:t>
            </w:r>
            <w:r>
              <w:rPr>
                <w:sz w:val="19"/>
                <w:szCs w:val="19"/>
              </w:rPr>
              <w:t>重建嘗試同步升至</w:t>
            </w:r>
            <w:r>
              <w:rPr>
                <w:sz w:val="19"/>
                <w:szCs w:val="19"/>
              </w:rPr>
              <w:t xml:space="preserve"> 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0.1→0.6</w:t>
            </w:r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用戶以重建代替換手的滯留特徵；</w:t>
            </w:r>
            <w:proofErr w:type="spellStart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三類歸因持平（排除</w:t>
            </w:r>
            <w:r>
              <w:rPr>
                <w:sz w:val="19"/>
                <w:szCs w:val="19"/>
              </w:rPr>
              <w:t xml:space="preserve"> MRO </w:t>
            </w:r>
            <w:r>
              <w:rPr>
                <w:sz w:val="19"/>
                <w:szCs w:val="19"/>
              </w:rPr>
              <w:t>參數型）、</w:t>
            </w:r>
            <w:r>
              <w:rPr>
                <w:sz w:val="19"/>
                <w:szCs w:val="19"/>
              </w:rPr>
              <w:t xml:space="preserve">PRB 41% </w:t>
            </w:r>
            <w:r>
              <w:rPr>
                <w:sz w:val="19"/>
                <w:szCs w:val="19"/>
              </w:rPr>
              <w:t>持平（</w:t>
            </w: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上下行、</w:t>
            </w:r>
            <w:r>
              <w:rPr>
                <w:sz w:val="19"/>
                <w:szCs w:val="19"/>
              </w:rPr>
              <w:t xml:space="preserve">UE </w:t>
            </w:r>
            <w:r>
              <w:rPr>
                <w:sz w:val="19"/>
                <w:szCs w:val="19"/>
              </w:rPr>
              <w:t>吞吐、資料量、延遲等七項量測全數持平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MLB </w:t>
            </w:r>
            <w:r>
              <w:rPr>
                <w:sz w:val="19"/>
                <w:szCs w:val="19"/>
              </w:rPr>
              <w:t>負載型）；既有關係</w:t>
            </w:r>
            <w:r>
              <w:rPr>
                <w:sz w:val="19"/>
                <w:szCs w:val="19"/>
              </w:rPr>
              <w:t xml:space="preserve"> N37 </w:t>
            </w:r>
            <w:r>
              <w:rPr>
                <w:sz w:val="19"/>
                <w:szCs w:val="19"/>
              </w:rPr>
              <w:t>成功比</w:t>
            </w:r>
            <w:r>
              <w:rPr>
                <w:sz w:val="19"/>
                <w:szCs w:val="19"/>
              </w:rPr>
              <w:t xml:space="preserve"> 0.50 </w:t>
            </w:r>
            <w:r>
              <w:rPr>
                <w:sz w:val="19"/>
                <w:szCs w:val="19"/>
              </w:rPr>
              <w:t>但嘗試量僅</w:t>
            </w:r>
            <w:r>
              <w:rPr>
                <w:sz w:val="19"/>
                <w:szCs w:val="19"/>
              </w:rPr>
              <w:t xml:space="preserve"> 0.1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樣本不足，僅作結果層佐證、不得單獨歸因（結果</w:t>
            </w:r>
            <w:r>
              <w:rPr>
                <w:sz w:val="19"/>
                <w:szCs w:val="19"/>
              </w:rPr>
              <w:t xml:space="preserve"> KPI </w:t>
            </w:r>
            <w:r>
              <w:rPr>
                <w:sz w:val="19"/>
                <w:szCs w:val="19"/>
              </w:rPr>
              <w:t>不可單獨當根因證據）。鑽取量測聚合：</w:t>
            </w:r>
            <w:r>
              <w:rPr>
                <w:sz w:val="19"/>
                <w:szCs w:val="19"/>
              </w:rPr>
              <w:t xml:space="preserve">PCI 135 </w:t>
            </w:r>
            <w:r>
              <w:rPr>
                <w:sz w:val="19"/>
                <w:szCs w:val="19"/>
              </w:rPr>
              <w:t>以每分鐘</w:t>
            </w:r>
            <w:r>
              <w:rPr>
                <w:sz w:val="19"/>
                <w:szCs w:val="19"/>
              </w:rPr>
              <w:t xml:space="preserve"> 22 </w:t>
            </w:r>
            <w:r>
              <w:rPr>
                <w:sz w:val="19"/>
                <w:szCs w:val="19"/>
              </w:rPr>
              <w:t>次</w:t>
            </w:r>
            <w:proofErr w:type="gramStart"/>
            <w:r>
              <w:rPr>
                <w:sz w:val="19"/>
                <w:szCs w:val="19"/>
              </w:rPr>
              <w:t>穩定被量測</w:t>
            </w:r>
            <w:proofErr w:type="gramEnd"/>
            <w:r>
              <w:rPr>
                <w:sz w:val="19"/>
                <w:szCs w:val="19"/>
              </w:rPr>
              <w:t>，中位</w:t>
            </w:r>
            <w:r>
              <w:rPr>
                <w:sz w:val="19"/>
                <w:szCs w:val="19"/>
              </w:rPr>
              <w:t xml:space="preserve"> -68 dBm</w:t>
            </w:r>
            <w:r>
              <w:rPr>
                <w:sz w:val="19"/>
                <w:szCs w:val="19"/>
              </w:rPr>
              <w:t>、僅</w:t>
            </w:r>
            <w:proofErr w:type="gramStart"/>
            <w:r>
              <w:rPr>
                <w:sz w:val="19"/>
                <w:szCs w:val="19"/>
              </w:rPr>
              <w:t>落後同報</w:t>
            </w:r>
            <w:proofErr w:type="gramEnd"/>
            <w:r>
              <w:rPr>
                <w:sz w:val="19"/>
                <w:szCs w:val="19"/>
              </w:rPr>
              <w:t xml:space="preserve"> serving 6 dB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落在</w:t>
            </w:r>
            <w:proofErr w:type="gramStart"/>
            <w:r>
              <w:rPr>
                <w:sz w:val="19"/>
                <w:szCs w:val="19"/>
              </w:rPr>
              <w:t>換手等效門檻</w:t>
            </w:r>
            <w:proofErr w:type="gramEnd"/>
            <w:r>
              <w:rPr>
                <w:sz w:val="19"/>
                <w:szCs w:val="19"/>
              </w:rPr>
              <w:t>之內（</w:t>
            </w:r>
            <w:r>
              <w:rPr>
                <w:sz w:val="19"/>
                <w:szCs w:val="19"/>
              </w:rPr>
              <w:t>MARGIN_HO</w:t>
            </w:r>
            <w:r>
              <w:rPr>
                <w:sz w:val="19"/>
                <w:szCs w:val="19"/>
              </w:rPr>
              <w:t>＝</w:t>
            </w:r>
            <w:r>
              <w:rPr>
                <w:sz w:val="19"/>
                <w:szCs w:val="19"/>
              </w:rPr>
              <w:t>a3-Offset</w:t>
            </w:r>
            <w:r>
              <w:rPr>
                <w:sz w:val="19"/>
                <w:szCs w:val="19"/>
              </w:rPr>
              <w:t>＋</w:t>
            </w:r>
            <w:r>
              <w:rPr>
                <w:sz w:val="19"/>
                <w:szCs w:val="19"/>
              </w:rPr>
              <w:t xml:space="preserve">Hysteresis </w:t>
            </w:r>
            <w:r>
              <w:rPr>
                <w:sz w:val="19"/>
                <w:szCs w:val="19"/>
              </w:rPr>
              <w:t>之等效近似），且高於絕對門檻</w:t>
            </w:r>
            <w:r>
              <w:rPr>
                <w:sz w:val="19"/>
                <w:szCs w:val="19"/>
              </w:rPr>
              <w:t xml:space="preserve"> TH_ABS(-85)</w:t>
            </w:r>
            <w:r>
              <w:rPr>
                <w:sz w:val="19"/>
                <w:szCs w:val="19"/>
              </w:rPr>
              <w:t>，屬本應觸發換手之候選目標；對照</w:t>
            </w:r>
            <w:r>
              <w:rPr>
                <w:sz w:val="19"/>
                <w:szCs w:val="19"/>
              </w:rPr>
              <w:t xml:space="preserve"> NRT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(135, 630000) </w:t>
            </w:r>
            <w:r>
              <w:rPr>
                <w:sz w:val="19"/>
                <w:szCs w:val="19"/>
              </w:rPr>
              <w:t>查無條目。前置檢查：</w:t>
            </w:r>
            <w:r>
              <w:rPr>
                <w:sz w:val="19"/>
                <w:szCs w:val="19"/>
              </w:rPr>
              <w:t xml:space="preserve">ANR </w:t>
            </w:r>
            <w:r>
              <w:rPr>
                <w:sz w:val="19"/>
                <w:szCs w:val="19"/>
              </w:rPr>
              <w:t>自動建立功能之部署組態為啟用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ANR_INTRA_ENABLED=true</w:t>
            </w:r>
            <w:r>
              <w:rPr>
                <w:sz w:val="19"/>
                <w:szCs w:val="19"/>
              </w:rPr>
              <w:t>；若為停用，僅得通報請管理面或人工建立，不得自動寫入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停用不等於禁止改</w:t>
            </w:r>
            <w:r>
              <w:rPr>
                <w:sz w:val="19"/>
                <w:szCs w:val="19"/>
              </w:rPr>
              <w:t xml:space="preserve"> NRT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。解析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次全數回傳</w:t>
            </w:r>
            <w:r>
              <w:rPr>
                <w:sz w:val="19"/>
                <w:szCs w:val="19"/>
              </w:rPr>
              <w:t xml:space="preserve"> NCGI-N3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（排除</w:t>
            </w:r>
            <w:r>
              <w:rPr>
                <w:sz w:val="19"/>
                <w:szCs w:val="19"/>
              </w:rPr>
              <w:t xml:space="preserve"> confusion</w:t>
            </w:r>
            <w:r>
              <w:rPr>
                <w:sz w:val="19"/>
                <w:szCs w:val="19"/>
              </w:rPr>
              <w:t>）。診斷：</w:t>
            </w:r>
            <w:proofErr w:type="gramStart"/>
            <w:r>
              <w:rPr>
                <w:sz w:val="19"/>
                <w:szCs w:val="19"/>
              </w:rPr>
              <w:t>量測側偵測</w:t>
            </w:r>
            <w:proofErr w:type="gramEnd"/>
            <w:r>
              <w:rPr>
                <w:sz w:val="19"/>
                <w:szCs w:val="19"/>
              </w:rPr>
              <w:t>之</w:t>
            </w:r>
            <w:proofErr w:type="gramStart"/>
            <w:r>
              <w:rPr>
                <w:sz w:val="19"/>
                <w:szCs w:val="19"/>
              </w:rPr>
              <w:t>缺漏鄰區</w:t>
            </w:r>
            <w:proofErr w:type="gramEnd"/>
            <w:r>
              <w:rPr>
                <w:sz w:val="19"/>
                <w:szCs w:val="19"/>
              </w:rPr>
              <w:t>。正確處置：請求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建立關係（初始屬性由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依</w:t>
            </w:r>
            <w:r>
              <w:rPr>
                <w:sz w:val="19"/>
                <w:szCs w:val="19"/>
              </w:rPr>
              <w:t xml:space="preserve"> CON-01 </w:t>
            </w:r>
            <w:r>
              <w:rPr>
                <w:sz w:val="19"/>
                <w:szCs w:val="19"/>
              </w:rPr>
              <w:t>落實）並經確認；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自行建立。典型錯誤：以樣本不足之</w:t>
            </w:r>
            <w:r>
              <w:rPr>
                <w:sz w:val="19"/>
                <w:szCs w:val="19"/>
              </w:rPr>
              <w:t xml:space="preserve"> N37 </w:t>
            </w:r>
            <w:r>
              <w:rPr>
                <w:sz w:val="19"/>
                <w:szCs w:val="19"/>
              </w:rPr>
              <w:t>成功比</w:t>
            </w:r>
            <w:r>
              <w:rPr>
                <w:sz w:val="19"/>
                <w:szCs w:val="19"/>
              </w:rPr>
              <w:t xml:space="preserve"> 0.50 </w:t>
            </w:r>
            <w:proofErr w:type="gramStart"/>
            <w:r>
              <w:rPr>
                <w:sz w:val="19"/>
                <w:szCs w:val="19"/>
              </w:rPr>
              <w:t>為根因</w:t>
            </w:r>
            <w:proofErr w:type="gramEnd"/>
            <w:r>
              <w:rPr>
                <w:sz w:val="19"/>
                <w:szCs w:val="19"/>
              </w:rPr>
              <w:t>去調整關係參數；</w:t>
            </w:r>
            <w:r>
              <w:rPr>
                <w:sz w:val="19"/>
                <w:szCs w:val="19"/>
              </w:rPr>
              <w:t xml:space="preserve">ANR </w:t>
            </w:r>
            <w:r>
              <w:rPr>
                <w:sz w:val="19"/>
                <w:szCs w:val="19"/>
              </w:rPr>
              <w:t>停用時仍自動寫入。歸類：達</w:t>
            </w:r>
            <w:proofErr w:type="gramStart"/>
            <w:r>
              <w:rPr>
                <w:sz w:val="19"/>
                <w:szCs w:val="19"/>
              </w:rPr>
              <w:t>換手等效門檻</w:t>
            </w:r>
            <w:proofErr w:type="gramEnd"/>
            <w:r>
              <w:rPr>
                <w:sz w:val="19"/>
                <w:szCs w:val="19"/>
              </w:rPr>
              <w:t>之目標於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查無，滿足分類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（缺漏鄰區）之</w:t>
            </w:r>
            <w:r>
              <w:rPr>
                <w:sz w:val="19"/>
                <w:szCs w:val="19"/>
              </w:rPr>
              <w:lastRenderedPageBreak/>
              <w:t>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</w:t>
            </w:r>
            <w:proofErr w:type="gramStart"/>
            <w:r>
              <w:rPr>
                <w:sz w:val="19"/>
                <w:szCs w:val="19"/>
              </w:rPr>
              <w:t>構型為</w:t>
            </w:r>
            <w:proofErr w:type="gramEnd"/>
            <w:r>
              <w:rPr>
                <w:sz w:val="19"/>
                <w:szCs w:val="19"/>
              </w:rPr>
              <w:t>量測門檻偵測。</w:t>
            </w:r>
          </w:p>
          <w:p w14:paraId="16805132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53B7A8E7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NCGI-S25 </w:t>
            </w:r>
            <w:r>
              <w:rPr>
                <w:sz w:val="19"/>
                <w:szCs w:val="19"/>
              </w:rPr>
              <w:t>邊緣：</w:t>
            </w:r>
            <w:r>
              <w:rPr>
                <w:sz w:val="19"/>
                <w:szCs w:val="19"/>
              </w:rPr>
              <w:t xml:space="preserve">PCI 135 </w:t>
            </w:r>
            <w:r>
              <w:rPr>
                <w:sz w:val="19"/>
                <w:szCs w:val="19"/>
              </w:rPr>
              <w:t>之訊號（中位</w:t>
            </w:r>
            <w:r>
              <w:rPr>
                <w:sz w:val="19"/>
                <w:szCs w:val="19"/>
              </w:rPr>
              <w:t xml:space="preserve"> -68 dBm</w:t>
            </w:r>
            <w:r>
              <w:rPr>
                <w:sz w:val="19"/>
                <w:szCs w:val="19"/>
              </w:rPr>
              <w:t>，僅落後同報</w:t>
            </w:r>
            <w:r>
              <w:rPr>
                <w:sz w:val="19"/>
                <w:szCs w:val="19"/>
              </w:rPr>
              <w:t xml:space="preserve"> serving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-62 dBm </w:t>
            </w:r>
            <w:r>
              <w:rPr>
                <w:sz w:val="19"/>
                <w:szCs w:val="19"/>
              </w:rPr>
              <w:t>共</w:t>
            </w:r>
            <w:r>
              <w:rPr>
                <w:sz w:val="19"/>
                <w:szCs w:val="19"/>
              </w:rPr>
              <w:t xml:space="preserve"> 6 dB</w:t>
            </w:r>
            <w:r>
              <w:rPr>
                <w:sz w:val="19"/>
                <w:szCs w:val="19"/>
              </w:rPr>
              <w:t>）</w:t>
            </w:r>
            <w:r>
              <w:rPr>
                <w:sz w:val="19"/>
                <w:szCs w:val="19"/>
              </w:rPr>
              <w:t>以每分鐘</w:t>
            </w:r>
            <w:r>
              <w:rPr>
                <w:sz w:val="19"/>
                <w:szCs w:val="19"/>
              </w:rPr>
              <w:t xml:space="preserve"> 22 </w:t>
            </w:r>
            <w:r>
              <w:rPr>
                <w:sz w:val="19"/>
                <w:szCs w:val="19"/>
              </w:rPr>
              <w:t>次持續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分鐘被回報，而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無對應條目；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0.9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分鐘（基準</w:t>
            </w:r>
            <w:r>
              <w:rPr>
                <w:sz w:val="19"/>
                <w:szCs w:val="19"/>
              </w:rPr>
              <w:t xml:space="preserve"> 4.5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 xml:space="preserve">RRC </w:t>
            </w:r>
            <w:r>
              <w:rPr>
                <w:sz w:val="19"/>
                <w:szCs w:val="19"/>
              </w:rPr>
              <w:t>重建嘗試</w:t>
            </w:r>
            <w:r>
              <w:rPr>
                <w:sz w:val="19"/>
                <w:szCs w:val="19"/>
              </w:rPr>
              <w:t xml:space="preserve"> 0.6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分鐘（基準</w:t>
            </w:r>
            <w:r>
              <w:rPr>
                <w:sz w:val="19"/>
                <w:szCs w:val="19"/>
              </w:rPr>
              <w:t xml:space="preserve"> 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）並停在高點；既有唯一關係</w:t>
            </w:r>
            <w:r>
              <w:rPr>
                <w:sz w:val="19"/>
                <w:szCs w:val="19"/>
              </w:rPr>
              <w:t xml:space="preserve"> N37 </w:t>
            </w:r>
            <w:r>
              <w:rPr>
                <w:sz w:val="19"/>
                <w:szCs w:val="19"/>
              </w:rPr>
              <w:t>之換手嘗試量極低（</w:t>
            </w:r>
            <w:r>
              <w:rPr>
                <w:sz w:val="19"/>
                <w:szCs w:val="19"/>
              </w:rPr>
              <w:t xml:space="preserve">0.1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分鐘，成功比</w:t>
            </w:r>
            <w:r>
              <w:rPr>
                <w:sz w:val="19"/>
                <w:szCs w:val="19"/>
              </w:rPr>
              <w:t xml:space="preserve"> 0.50 </w:t>
            </w:r>
            <w:r>
              <w:rPr>
                <w:sz w:val="19"/>
                <w:szCs w:val="19"/>
              </w:rPr>
              <w:t>因樣本不足僅作佐證）。</w:t>
            </w:r>
          </w:p>
          <w:p w14:paraId="47D7998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3529DAA9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0.7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4.5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 xml:space="preserve">RRC </w:t>
            </w:r>
            <w:r>
              <w:rPr>
                <w:sz w:val="19"/>
                <w:szCs w:val="19"/>
              </w:rPr>
              <w:t>重建嘗試超出</w:t>
            </w:r>
            <w:r>
              <w:rPr>
                <w:sz w:val="19"/>
                <w:szCs w:val="19"/>
              </w:rPr>
              <w:t xml:space="preserve"> 0.5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每小時約</w:t>
            </w:r>
            <w:r>
              <w:rPr>
                <w:sz w:val="19"/>
                <w:szCs w:val="19"/>
              </w:rPr>
              <w:t xml:space="preserve"> 42 </w:t>
            </w:r>
            <w:r>
              <w:rPr>
                <w:sz w:val="19"/>
                <w:szCs w:val="19"/>
              </w:rPr>
              <w:t>條連線經歷「本應換手而未換手、劣化至中斷後再重建」的過程；</w:t>
            </w:r>
            <w:r>
              <w:rPr>
                <w:sz w:val="19"/>
                <w:szCs w:val="19"/>
              </w:rPr>
              <w:t xml:space="preserve">NRT </w:t>
            </w:r>
            <w:r>
              <w:rPr>
                <w:sz w:val="19"/>
                <w:szCs w:val="19"/>
              </w:rPr>
              <w:t>缺漏條目數：現</w:t>
            </w:r>
            <w:r>
              <w:rPr>
                <w:sz w:val="19"/>
                <w:szCs w:val="19"/>
              </w:rPr>
              <w:t>況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筆（</w:t>
            </w:r>
            <w:r>
              <w:rPr>
                <w:sz w:val="19"/>
                <w:szCs w:val="19"/>
              </w:rPr>
              <w:t>NCGI-N35</w:t>
            </w:r>
            <w:r>
              <w:rPr>
                <w:sz w:val="19"/>
                <w:szCs w:val="19"/>
              </w:rPr>
              <w:t>）、目標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筆。</w:t>
            </w:r>
          </w:p>
          <w:p w14:paraId="21B66096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6CA41023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目的：使邊緣用戶對該鄰區恢復正常換手，消除以重建代償換手所造成的滯留與中斷。恢復基準：缺漏清單清空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missing=∅</w:t>
            </w:r>
            <w:r>
              <w:rPr>
                <w:sz w:val="19"/>
                <w:szCs w:val="19"/>
              </w:rPr>
              <w:t>）；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回落至不超過基準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並連續</w:t>
            </w:r>
            <w:r>
              <w:rPr>
                <w:sz w:val="19"/>
                <w:szCs w:val="19"/>
              </w:rPr>
              <w:t xml:space="preserve"> 6 </w:t>
            </w:r>
            <w:proofErr w:type="gramStart"/>
            <w:r>
              <w:rPr>
                <w:sz w:val="19"/>
                <w:szCs w:val="19"/>
              </w:rPr>
              <w:t>個</w:t>
            </w:r>
            <w:proofErr w:type="gramEnd"/>
            <w:r>
              <w:rPr>
                <w:sz w:val="19"/>
                <w:szCs w:val="19"/>
              </w:rPr>
              <w:t>滑動窗維持；新建關係之換手成功比（</w:t>
            </w:r>
            <w:r>
              <w:rPr>
                <w:sz w:val="19"/>
                <w:szCs w:val="19"/>
              </w:rPr>
              <w:t>last-50</w:t>
            </w:r>
            <w:r>
              <w:rPr>
                <w:sz w:val="19"/>
                <w:szCs w:val="19"/>
              </w:rPr>
              <w:t>）</w:t>
            </w:r>
            <w:r>
              <w:rPr>
                <w:sz w:val="19"/>
                <w:szCs w:val="19"/>
              </w:rPr>
              <w:t>≥0.95</w:t>
            </w:r>
            <w:r>
              <w:rPr>
                <w:sz w:val="19"/>
                <w:szCs w:val="19"/>
              </w:rPr>
              <w:t>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C1103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02F59B8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235B374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CONST MARGIN_HO = 6dB        // a3-Offset+Hysteresis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之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等效近似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（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TS 38.331 §5.5.4.4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）</w:t>
            </w:r>
          </w:p>
          <w:p w14:paraId="7D642DA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TH_ABS = -85dBm; N_RESOLVE = 5</w:t>
            </w:r>
          </w:p>
          <w:p w14:paraId="073768F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CONST ANR_INTRA_ENABLED = true   //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全卷前提之防禦性檢查（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intrasystemANRManagementSwitch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，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28.541 §4.4.1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）</w:t>
            </w:r>
          </w:p>
          <w:p w14:paraId="73C349C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5F3883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0ABE06F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</w:t>
            </w:r>
          </w:p>
          <w:p w14:paraId="371F03A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RRC.ReEstabAttRate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HO.IntraSys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.*], REPORT_PERIOD)</w:t>
            </w:r>
          </w:p>
          <w:p w14:paraId="3BDC258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 REPORT_PERIOD)</w:t>
            </w:r>
          </w:p>
          <w:p w14:paraId="0797F87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C24D4C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5C04FDA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{(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46833A8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for r in RC_E2NODEINFO_QUERY("NCGI-S25"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neighbourCellRelations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}</w:t>
            </w:r>
          </w:p>
          <w:p w14:paraId="3369C8A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7C43868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&gt;=</w:t>
            </w:r>
          </w:p>
          <w:p w14:paraId="458DF84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m.servingRsrpPercentile50Dbm - MARGIN_HO, TH_ABS)</w:t>
            </w:r>
          </w:p>
          <w:p w14:paraId="7279F3C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B8A50D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[m] += 1 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去抖（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L4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持續性判定）</w:t>
            </w:r>
          </w:p>
          <w:p w14:paraId="144D2F6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&gt;= PERSIST_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</w:t>
            </w:r>
          </w:p>
          <w:p w14:paraId="701FC18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= 0</w:t>
            </w:r>
          </w:p>
          <w:p w14:paraId="0D504CB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C9B8E8C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(m):</w:t>
            </w:r>
          </w:p>
          <w:p w14:paraId="56B8860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not ANR_INTRA_ENABLED:</w:t>
            </w:r>
          </w:p>
          <w:p w14:paraId="7FFB577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自動建立停用時不得自動寫入；缺漏事實與建議交管理面</w:t>
            </w:r>
          </w:p>
          <w:p w14:paraId="6858748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"MISSING_FOUND_AUTOCREATE_DISABLED",</w:t>
            </w:r>
          </w:p>
          <w:p w14:paraId="247A834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0B0A414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return</w:t>
            </w:r>
          </w:p>
          <w:p w14:paraId="2376695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</w:t>
            </w:r>
          </w:p>
          <w:p w14:paraId="10B47C8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771966C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|unique(ids)| &gt; 1: escalate to confusion path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5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題型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); return</w:t>
            </w:r>
          </w:p>
          <w:p w14:paraId="2488110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g = majority(ids); if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g == NONE: return  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下輪重試</w:t>
            </w:r>
            <w:proofErr w:type="gramEnd"/>
          </w:p>
          <w:p w14:paraId="1301C01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"NCGI-S25",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4531F81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2907286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屬性由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依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CON-01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落實；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自行發起（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38.300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步驟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4c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12A5CB0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 ENTRY_PRESENT(g)) == FAIL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: return</w:t>
            </w:r>
          </w:p>
          <w:p w14:paraId="7D6B0D6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g, m)</w:t>
            </w:r>
          </w:p>
          <w:p w14:paraId="0EED3EC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E8DE136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g, m):</w:t>
            </w:r>
          </w:p>
          <w:p w14:paraId="64059FB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46CC49A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缺漏重算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不含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6326B4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74A53F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(g).MM.HoExeSuccRatio_last50 &gt;= 0.95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樣本足量後評定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983138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3490E6E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"NOT_CONVERGED_RECLASSIFY",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5F7030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未收斂＝本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例不屬缺漏型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：交由過期對應（第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10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題型）或屬性稽核（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12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題型）重分類</w:t>
            </w:r>
          </w:p>
          <w:p w14:paraId="603D39CD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lastRenderedPageBreak/>
              <w:t xml:space="preserve"> </w:t>
            </w:r>
          </w:p>
          <w:p w14:paraId="27DF6822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40AAA11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§15.3.3.2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關係存在條件與建立流程；</w:t>
            </w:r>
            <w:r>
              <w:rPr>
                <w:sz w:val="16"/>
                <w:szCs w:val="16"/>
              </w:rPr>
              <w:t xml:space="preserve">MARGIN_HO </w:t>
            </w:r>
            <w:r>
              <w:rPr>
                <w:sz w:val="16"/>
                <w:szCs w:val="16"/>
              </w:rPr>
              <w:t>判</w:t>
            </w:r>
            <w:proofErr w:type="gramStart"/>
            <w:r>
              <w:rPr>
                <w:sz w:val="16"/>
                <w:szCs w:val="16"/>
              </w:rPr>
              <w:t>準</w:t>
            </w:r>
            <w:proofErr w:type="gramEnd"/>
            <w:r>
              <w:rPr>
                <w:sz w:val="16"/>
                <w:szCs w:val="16"/>
              </w:rPr>
              <w:t>屬觸發政策留白（實作特定），</w:t>
            </w:r>
            <w:proofErr w:type="gramStart"/>
            <w:r>
              <w:rPr>
                <w:sz w:val="16"/>
                <w:szCs w:val="16"/>
              </w:rPr>
              <w:t>其等效來源</w:t>
            </w:r>
            <w:proofErr w:type="gramEnd"/>
            <w:r>
              <w:rPr>
                <w:sz w:val="16"/>
                <w:szCs w:val="16"/>
              </w:rPr>
              <w:t>為</w:t>
            </w:r>
            <w:r>
              <w:rPr>
                <w:sz w:val="16"/>
                <w:szCs w:val="16"/>
              </w:rPr>
              <w:t xml:space="preserve"> TS 38.331 §5.5.4.4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A3 </w:t>
            </w:r>
            <w:r>
              <w:rPr>
                <w:sz w:val="16"/>
                <w:szCs w:val="16"/>
              </w:rPr>
              <w:t>事件參數（</w:t>
            </w:r>
            <w:r>
              <w:rPr>
                <w:sz w:val="16"/>
                <w:szCs w:val="16"/>
              </w:rPr>
              <w:t>a3-Offset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Hysteresis</w:t>
            </w:r>
            <w:r>
              <w:rPr>
                <w:sz w:val="16"/>
                <w:szCs w:val="16"/>
              </w:rPr>
              <w:t>）。</w:t>
            </w:r>
          </w:p>
          <w:p w14:paraId="6CF2C6CB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§7.4.2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Style 1 </w:t>
            </w:r>
            <w:r>
              <w:rPr>
                <w:sz w:val="16"/>
                <w:szCs w:val="16"/>
              </w:rPr>
              <w:t>訊息副本）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量測聚合含</w:t>
            </w:r>
            <w:r>
              <w:rPr>
                <w:sz w:val="16"/>
                <w:szCs w:val="16"/>
              </w:rPr>
              <w:t xml:space="preserve"> servingRsrpPercentile50Dbm </w:t>
            </w:r>
            <w:r>
              <w:rPr>
                <w:sz w:val="16"/>
                <w:szCs w:val="16"/>
              </w:rPr>
              <w:t>之依據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TS 38.331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MeasurementReport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本含</w:t>
            </w:r>
            <w:proofErr w:type="gramEnd"/>
            <w:r>
              <w:rPr>
                <w:sz w:val="16"/>
                <w:szCs w:val="16"/>
              </w:rPr>
              <w:t xml:space="preserve"> s</w:t>
            </w:r>
            <w:r>
              <w:rPr>
                <w:sz w:val="16"/>
                <w:szCs w:val="16"/>
              </w:rPr>
              <w:t xml:space="preserve">erving cell </w:t>
            </w:r>
            <w:r>
              <w:rPr>
                <w:sz w:val="16"/>
                <w:szCs w:val="16"/>
              </w:rPr>
              <w:t>量測結果。</w:t>
            </w:r>
          </w:p>
          <w:p w14:paraId="38C158FA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r>
              <w:rPr>
                <w:sz w:val="16"/>
                <w:szCs w:val="16"/>
              </w:rPr>
              <w:t>（參數</w:t>
            </w:r>
            <w:r>
              <w:rPr>
                <w:sz w:val="16"/>
                <w:szCs w:val="16"/>
              </w:rPr>
              <w:t xml:space="preserve"> 405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406</w:t>
            </w:r>
            <w:r>
              <w:rPr>
                <w:sz w:val="16"/>
                <w:szCs w:val="16"/>
              </w:rPr>
              <w:t>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5 </w:t>
            </w:r>
            <w:r>
              <w:rPr>
                <w:sz w:val="16"/>
                <w:szCs w:val="16"/>
              </w:rPr>
              <w:t>次解析抽樣；</w:t>
            </w:r>
            <w:r>
              <w:rPr>
                <w:sz w:val="16"/>
                <w:szCs w:val="16"/>
              </w:rPr>
              <w:t xml:space="preserve">TS 38.331 §5.5.2 </w:t>
            </w:r>
            <w:r>
              <w:rPr>
                <w:sz w:val="16"/>
                <w:szCs w:val="16"/>
              </w:rPr>
              <w:t>原型。</w:t>
            </w:r>
          </w:p>
          <w:p w14:paraId="6C7F32C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初始屬性全允許。</w:t>
            </w:r>
          </w:p>
          <w:p w14:paraId="66CBF2D4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WG1 §4.19.2.2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TS 28.541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spellStart"/>
            <w:proofErr w:type="gramEnd"/>
            <w:r>
              <w:rPr>
                <w:sz w:val="16"/>
                <w:szCs w:val="16"/>
              </w:rPr>
              <w:t>DANRManagementFunction.intrasystemANRManagementSwitch</w:t>
            </w:r>
            <w:proofErr w:type="spellEnd"/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§4.4.1</w:t>
            </w:r>
            <w:proofErr w:type="gramStart"/>
            <w:r>
              <w:rPr>
                <w:sz w:val="16"/>
                <w:szCs w:val="16"/>
              </w:rPr>
              <w:t>）｜</w:t>
            </w:r>
            <w:proofErr w:type="gramEnd"/>
            <w:r>
              <w:rPr>
                <w:sz w:val="16"/>
                <w:szCs w:val="16"/>
              </w:rPr>
              <w:t xml:space="preserve">ANR </w:t>
            </w:r>
            <w:r>
              <w:rPr>
                <w:sz w:val="16"/>
                <w:szCs w:val="16"/>
              </w:rPr>
              <w:t>自動建立之啟用為部署組態；本檢查於</w:t>
            </w:r>
            <w:r>
              <w:rPr>
                <w:sz w:val="16"/>
                <w:szCs w:val="16"/>
              </w:rPr>
              <w:t xml:space="preserve"> v8 </w:t>
            </w:r>
            <w:r>
              <w:rPr>
                <w:sz w:val="16"/>
                <w:szCs w:val="16"/>
              </w:rPr>
              <w:t>為全卷前提之防禦性示範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CONST </w:t>
            </w:r>
            <w:r>
              <w:rPr>
                <w:sz w:val="16"/>
                <w:szCs w:val="16"/>
              </w:rPr>
              <w:t>ANR_INTRA_ENABLED</w:t>
            </w:r>
            <w:r>
              <w:rPr>
                <w:sz w:val="16"/>
                <w:szCs w:val="16"/>
              </w:rPr>
              <w:t>（紅字）之出處；停用時僅得通報。</w:t>
            </w:r>
          </w:p>
          <w:p w14:paraId="392F96A4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SONTRIG_ANR_ADD_REQUEST</w:t>
            </w:r>
            <w:proofErr w:type="gramStart"/>
            <w:r>
              <w:rPr>
                <w:sz w:val="16"/>
                <w:szCs w:val="16"/>
              </w:rPr>
              <w:t>｜卷面</w:t>
            </w:r>
            <w:proofErr w:type="gramEnd"/>
            <w:r>
              <w:rPr>
                <w:sz w:val="16"/>
                <w:szCs w:val="16"/>
              </w:rPr>
              <w:t>假設之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SON </w:t>
            </w:r>
            <w:r>
              <w:rPr>
                <w:sz w:val="16"/>
                <w:szCs w:val="16"/>
              </w:rPr>
              <w:t>觸發（三段式見貳章</w:t>
            </w:r>
            <w:r>
              <w:rPr>
                <w:sz w:val="16"/>
                <w:szCs w:val="16"/>
              </w:rPr>
              <w:t xml:space="preserve"> C</w:t>
            </w:r>
            <w:r>
              <w:rPr>
                <w:sz w:val="16"/>
                <w:szCs w:val="16"/>
              </w:rPr>
              <w:t>）；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由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自行發起（</w:t>
            </w:r>
            <w:r>
              <w:rPr>
                <w:sz w:val="16"/>
                <w:szCs w:val="16"/>
              </w:rPr>
              <w:t xml:space="preserve">TS 38.300 §15.3.3.2 </w:t>
            </w:r>
            <w:r>
              <w:rPr>
                <w:sz w:val="16"/>
                <w:szCs w:val="16"/>
              </w:rPr>
              <w:t>步驟</w:t>
            </w:r>
            <w:r>
              <w:rPr>
                <w:sz w:val="16"/>
                <w:szCs w:val="16"/>
              </w:rPr>
              <w:t xml:space="preserve"> 4c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TS 38.423</w:t>
            </w:r>
            <w:r>
              <w:rPr>
                <w:sz w:val="16"/>
                <w:szCs w:val="16"/>
              </w:rPr>
              <w:t>）。</w:t>
            </w:r>
          </w:p>
        </w:tc>
      </w:tr>
    </w:tbl>
    <w:p w14:paraId="7931CBB4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3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3"/>
        <w:gridCol w:w="4290"/>
        <w:gridCol w:w="5525"/>
      </w:tblGrid>
      <w:tr w:rsidR="0092244B" w14:paraId="66ED2C25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0A544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0D255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1DC4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26B44185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36DCB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6B57E33A" w14:textId="77777777" w:rsidR="0092244B" w:rsidRDefault="00A5404F">
            <w:pPr>
              <w:spacing w:after="80" w:line="230" w:lineRule="auto"/>
            </w:pPr>
            <w:r>
              <w:rPr>
                <w:sz w:val="18"/>
                <w:szCs w:val="18"/>
              </w:rPr>
              <w:t xml:space="preserve">PCI 209 </w:t>
            </w:r>
            <w:r>
              <w:rPr>
                <w:sz w:val="18"/>
                <w:szCs w:val="18"/>
              </w:rPr>
              <w:t>樣本速率僅</w:t>
            </w:r>
            <w:r>
              <w:rPr>
                <w:sz w:val="18"/>
                <w:szCs w:val="18"/>
              </w:rPr>
              <w:t xml:space="preserve"> 0.6 </w:t>
            </w:r>
            <w:r>
              <w:rPr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分鐘</w:t>
            </w:r>
            <w:proofErr w:type="gramStart"/>
            <w:r>
              <w:rPr>
                <w:sz w:val="18"/>
                <w:szCs w:val="18"/>
              </w:rPr>
              <w:t>——</w:t>
            </w:r>
            <w:proofErr w:type="gramEnd"/>
            <w:r>
              <w:rPr>
                <w:sz w:val="18"/>
                <w:szCs w:val="18"/>
              </w:rPr>
              <w:t>深邊緣區域本即僅少數</w:t>
            </w:r>
            <w:r>
              <w:rPr>
                <w:sz w:val="18"/>
                <w:szCs w:val="18"/>
              </w:rPr>
              <w:t xml:space="preserve"> UE</w:t>
            </w:r>
            <w:r>
              <w:rPr>
                <w:sz w:val="18"/>
                <w:szCs w:val="18"/>
              </w:rPr>
              <w:t>，稀疏為該處之常態而非證據不足；</w:t>
            </w:r>
            <w:proofErr w:type="spellStart"/>
            <w:r>
              <w:rPr>
                <w:sz w:val="18"/>
                <w:szCs w:val="18"/>
              </w:rPr>
              <w:t>nrtCapacity</w:t>
            </w:r>
            <w:proofErr w:type="spellEnd"/>
            <w:r>
              <w:rPr>
                <w:sz w:val="18"/>
                <w:szCs w:val="18"/>
              </w:rPr>
              <w:t xml:space="preserve"> 2/32 </w:t>
            </w:r>
            <w:r>
              <w:rPr>
                <w:sz w:val="18"/>
                <w:szCs w:val="18"/>
              </w:rPr>
              <w:t>表明容量非阻斷因素（與第</w:t>
            </w:r>
            <w:r>
              <w:rPr>
                <w:sz w:val="18"/>
                <w:szCs w:val="18"/>
              </w:rPr>
              <w:t xml:space="preserve"> 9 </w:t>
            </w:r>
            <w:r>
              <w:rPr>
                <w:sz w:val="18"/>
                <w:szCs w:val="18"/>
              </w:rPr>
              <w:t>題互為鑑別）。</w:t>
            </w:r>
          </w:p>
          <w:p w14:paraId="25B52A26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321EB3D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5EE7311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"2026-08-11T10:00:00Z",</w:t>
            </w:r>
          </w:p>
          <w:p w14:paraId="66538A0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2DE3621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07362E7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{"ncgi":"NCGI-S28","physicalCellId":101,"arfcn":630000,"radioAccessTechnology":"NR"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4A19AF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nrtCapacity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{"limit":32,"used":2},</w:t>
            </w:r>
          </w:p>
          <w:p w14:paraId="06C1F83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A5C996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{"targetCellGlobalId":"NCGI-N51","targetPhysicalCellId":118,"targetArfcn":630000,</w:t>
            </w:r>
          </w:p>
          <w:p w14:paraId="2D7586B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,"hoValidated":true},</w:t>
            </w:r>
          </w:p>
          <w:p w14:paraId="10BEF2B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{"targetCellGlobalId":"NCGI-N52","targetPhysicalCellId":122,"targetArfcn":630000,</w:t>
            </w:r>
          </w:p>
          <w:p w14:paraId="0871A86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</w:t>
            </w:r>
          </w:p>
          <w:p w14:paraId="0B56361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564B19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2FDED6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288A84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2FACD0A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{"currentPerMin":3.1,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"baselinePerMin":0.4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3CCDF1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1.2,2.0,2.6,3.0,3.1,3.1]},</w:t>
            </w:r>
          </w:p>
          <w:p w14:paraId="359697E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.6,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D4EFF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"baselinePct":36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A9FE49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31087B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"baselineMbps":88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C322BD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BC8230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7F4BA8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{"currentMbit":636,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2A4B7F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432604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BA4BD6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A027C3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4C654B5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650802F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F66F76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":1.1,"MM.HoExeSuccRatio_last50":0.97},</w:t>
            </w:r>
          </w:p>
          <w:p w14:paraId="2C2E084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":0.8,"MM.HoExeSuccRatio_last50":0.96}</w:t>
            </w:r>
          </w:p>
          <w:p w14:paraId="7D0162B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935D4A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612C35B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781614B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225526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{"reportedPhysicalCellId":118,"reportedArfcn":630000,"sampleRatePerMin":14,</w:t>
            </w:r>
          </w:p>
          <w:p w14:paraId="6CD7DE0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88,"rsrpStandardDeviationDb":3.0,</w:t>
            </w:r>
          </w:p>
          <w:p w14:paraId="306CFE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96},</w:t>
            </w:r>
          </w:p>
          <w:p w14:paraId="6073C8E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{"reportedPhysicalCellId":209,"reportedArfcn":630000,"sampleRatePerMin":0.6,</w:t>
            </w:r>
          </w:p>
          <w:p w14:paraId="54EF48B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93.5,"rsrpStandardDeviationDb":3.5,</w:t>
            </w:r>
          </w:p>
          <w:p w14:paraId="7AC6806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112,</w:t>
            </w:r>
          </w:p>
          <w:p w14:paraId="2C38F86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0.5,0.6,0.6,0.6,0.6,0.6],</w:t>
            </w:r>
          </w:p>
          <w:p w14:paraId="209DC94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"note":"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樣本稀疏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——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僅深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邊緣少數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UE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回報；歷史常態中不存在此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PCI"}</w:t>
            </w:r>
          </w:p>
          <w:p w14:paraId="604078E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46BC96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61B56A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1D9234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{"physicalCellId":209,"arfcn":630000,"attempts":3,"results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lastRenderedPageBreak/>
              <w:t>N91":3}}</w:t>
            </w:r>
          </w:p>
          <w:p w14:paraId="322A70D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2137EE9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96581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［問題類型］</w:t>
            </w:r>
          </w:p>
          <w:p w14:paraId="3E4804B8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</w:t>
            </w:r>
            <w:proofErr w:type="gramStart"/>
            <w:r>
              <w:rPr>
                <w:sz w:val="19"/>
                <w:szCs w:val="19"/>
              </w:rPr>
              <w:t>一｜缺漏鄰區</w:t>
            </w:r>
            <w:proofErr w:type="gramEnd"/>
          </w:p>
          <w:p w14:paraId="6BE9CE40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039A4B10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3.1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分鐘（基準</w:t>
            </w:r>
            <w:r>
              <w:rPr>
                <w:sz w:val="19"/>
                <w:szCs w:val="19"/>
              </w:rPr>
              <w:t xml:space="preserve"> 7.8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）且其中</w:t>
            </w:r>
            <w:r>
              <w:rPr>
                <w:sz w:val="19"/>
                <w:szCs w:val="19"/>
              </w:rPr>
              <w:t xml:space="preserve"> 1.6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分鐘無法重建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深邊緣</w:t>
            </w:r>
            <w:proofErr w:type="gramStart"/>
            <w:r>
              <w:rPr>
                <w:sz w:val="19"/>
                <w:szCs w:val="19"/>
              </w:rPr>
              <w:t>覆蓋劣</w:t>
            </w:r>
            <w:proofErr w:type="gramEnd"/>
            <w:r>
              <w:rPr>
                <w:sz w:val="19"/>
                <w:szCs w:val="19"/>
              </w:rPr>
              <w:t>化</w:t>
            </w:r>
            <w:r>
              <w:rPr>
                <w:sz w:val="19"/>
                <w:szCs w:val="19"/>
              </w:rPr>
              <w:t>特徵（用戶劣化至斷線且無處重建）；</w:t>
            </w:r>
            <w:proofErr w:type="spellStart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三類歸因持平（排除</w:t>
            </w:r>
            <w:r>
              <w:rPr>
                <w:sz w:val="19"/>
                <w:szCs w:val="19"/>
              </w:rPr>
              <w:t xml:space="preserve"> MRO </w:t>
            </w:r>
            <w:r>
              <w:rPr>
                <w:sz w:val="19"/>
                <w:szCs w:val="19"/>
              </w:rPr>
              <w:t>參數型）、</w:t>
            </w:r>
            <w:r>
              <w:rPr>
                <w:sz w:val="19"/>
                <w:szCs w:val="19"/>
              </w:rPr>
              <w:t xml:space="preserve">PRB 38% </w:t>
            </w:r>
            <w:r>
              <w:rPr>
                <w:sz w:val="19"/>
                <w:szCs w:val="19"/>
              </w:rPr>
              <w:t>持平（排除負載型）、既有兩關係成功比</w:t>
            </w:r>
            <w:r>
              <w:rPr>
                <w:sz w:val="19"/>
                <w:szCs w:val="19"/>
              </w:rPr>
              <w:t xml:space="preserve"> 0.97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0.96</w:t>
            </w:r>
            <w:r>
              <w:rPr>
                <w:sz w:val="19"/>
                <w:szCs w:val="19"/>
              </w:rPr>
              <w:t>（排除既有關係故障型）。鑽取量測聚合：</w:t>
            </w:r>
            <w:r>
              <w:rPr>
                <w:sz w:val="19"/>
                <w:szCs w:val="19"/>
              </w:rPr>
              <w:t xml:space="preserve">PCI 209 </w:t>
            </w:r>
            <w:r>
              <w:rPr>
                <w:sz w:val="19"/>
                <w:szCs w:val="19"/>
              </w:rPr>
              <w:t>樣本速率僅</w:t>
            </w:r>
            <w:r>
              <w:rPr>
                <w:sz w:val="19"/>
                <w:szCs w:val="19"/>
              </w:rPr>
              <w:t xml:space="preserve"> 0.6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低於一般量能門檻，但</w:t>
            </w:r>
            <w:proofErr w:type="gramStart"/>
            <w:r>
              <w:rPr>
                <w:sz w:val="19"/>
                <w:szCs w:val="19"/>
              </w:rPr>
              <w:t>其同報</w:t>
            </w:r>
            <w:proofErr w:type="gramEnd"/>
            <w:r>
              <w:rPr>
                <w:sz w:val="19"/>
                <w:szCs w:val="19"/>
              </w:rPr>
              <w:t xml:space="preserve"> serving </w:t>
            </w:r>
            <w:r>
              <w:rPr>
                <w:sz w:val="19"/>
                <w:szCs w:val="19"/>
              </w:rPr>
              <w:t>中位為</w:t>
            </w:r>
            <w:r>
              <w:rPr>
                <w:sz w:val="19"/>
                <w:szCs w:val="19"/>
              </w:rPr>
              <w:t xml:space="preserve"> -112 dBm</w:t>
            </w:r>
            <w:r>
              <w:rPr>
                <w:sz w:val="19"/>
                <w:szCs w:val="19"/>
              </w:rPr>
              <w:t>（深邊緣）、相對增益達</w:t>
            </w:r>
            <w:r>
              <w:rPr>
                <w:sz w:val="19"/>
                <w:szCs w:val="19"/>
              </w:rPr>
              <w:t xml:space="preserve"> +18.5 dB</w:t>
            </w:r>
            <w:r>
              <w:rPr>
                <w:sz w:val="19"/>
                <w:szCs w:val="19"/>
              </w:rPr>
              <w:t>；該區域本即僅少數</w:t>
            </w:r>
            <w:r>
              <w:rPr>
                <w:sz w:val="19"/>
                <w:szCs w:val="19"/>
              </w:rPr>
              <w:t xml:space="preserve"> UE </w:t>
            </w:r>
            <w:proofErr w:type="gramStart"/>
            <w:r>
              <w:rPr>
                <w:sz w:val="19"/>
                <w:szCs w:val="19"/>
              </w:rPr>
              <w:t>在場</w:t>
            </w:r>
            <w:proofErr w:type="gramEnd"/>
            <w:r>
              <w:rPr>
                <w:sz w:val="19"/>
                <w:szCs w:val="19"/>
              </w:rPr>
              <w:t>，樣本稀疏是常態而非證據不足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因此由樣本量能改為「相對增益＋持續性」（</w:t>
            </w:r>
            <w:r>
              <w:rPr>
                <w:sz w:val="19"/>
                <w:szCs w:val="19"/>
              </w:rPr>
              <w:t xml:space="preserve">trend </w:t>
            </w:r>
            <w:r>
              <w:rPr>
                <w:sz w:val="19"/>
                <w:szCs w:val="19"/>
              </w:rPr>
              <w:t>六窗穩定於</w:t>
            </w:r>
            <w:r>
              <w:rPr>
                <w:sz w:val="19"/>
                <w:szCs w:val="19"/>
              </w:rPr>
              <w:t xml:space="preserve"> 0.6</w:t>
            </w:r>
            <w:r>
              <w:rPr>
                <w:sz w:val="19"/>
                <w:szCs w:val="19"/>
              </w:rPr>
              <w:t>）。對照</w:t>
            </w:r>
            <w:r>
              <w:rPr>
                <w:sz w:val="19"/>
                <w:szCs w:val="19"/>
              </w:rPr>
              <w:t xml:space="preserve"> NR</w:t>
            </w: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>2/32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(209, 630000) </w:t>
            </w:r>
            <w:r>
              <w:rPr>
                <w:sz w:val="19"/>
                <w:szCs w:val="19"/>
              </w:rPr>
              <w:t>查無條目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容量非阻斷因素（與第</w:t>
            </w:r>
            <w:r>
              <w:rPr>
                <w:sz w:val="19"/>
                <w:szCs w:val="19"/>
              </w:rPr>
              <w:t xml:space="preserve"> 9 </w:t>
            </w:r>
            <w:r>
              <w:rPr>
                <w:sz w:val="19"/>
                <w:szCs w:val="19"/>
              </w:rPr>
              <w:t>題容量修剪互為鑑別）。解析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次全數回傳</w:t>
            </w:r>
            <w:r>
              <w:rPr>
                <w:sz w:val="19"/>
                <w:szCs w:val="19"/>
              </w:rPr>
              <w:t xml:space="preserve"> NCGI-N91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唯一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依卷面重試上限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次；若仍非唯一則改判</w:t>
            </w:r>
            <w:r>
              <w:rPr>
                <w:sz w:val="19"/>
                <w:szCs w:val="19"/>
              </w:rPr>
              <w:t xml:space="preserve"> confusion </w:t>
            </w:r>
            <w:r>
              <w:rPr>
                <w:sz w:val="19"/>
                <w:szCs w:val="19"/>
              </w:rPr>
              <w:t>路徑，第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題型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。診斷：深邊緣之</w:t>
            </w:r>
            <w:proofErr w:type="gramStart"/>
            <w:r>
              <w:rPr>
                <w:sz w:val="19"/>
                <w:szCs w:val="19"/>
              </w:rPr>
              <w:t>缺漏鄰區</w:t>
            </w:r>
            <w:proofErr w:type="gramEnd"/>
            <w:r>
              <w:rPr>
                <w:sz w:val="19"/>
                <w:szCs w:val="19"/>
              </w:rPr>
              <w:t>。正確處置：請求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建立關係（屬性由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依</w:t>
            </w:r>
            <w:r>
              <w:rPr>
                <w:sz w:val="19"/>
                <w:szCs w:val="19"/>
              </w:rPr>
              <w:t xml:space="preserve"> CON-01 </w:t>
            </w:r>
            <w:r>
              <w:rPr>
                <w:sz w:val="19"/>
                <w:szCs w:val="19"/>
              </w:rPr>
              <w:t>落實）並經確認；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自行建立。典型錯誤：以樣本量能門檻（如每分鐘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次）過濾，導致深邊緣之缺漏永遠無法被偵測；解析非唯一仍逕行建立。歸類：深邊緣區目標相對優勢成立而</w:t>
            </w:r>
            <w:r>
              <w:rPr>
                <w:sz w:val="19"/>
                <w:szCs w:val="19"/>
              </w:rPr>
              <w:t xml:space="preserve"> NR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查無，滿足分類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（缺漏鄰區）之判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</w:t>
            </w:r>
            <w:proofErr w:type="gramStart"/>
            <w:r>
              <w:rPr>
                <w:sz w:val="19"/>
                <w:szCs w:val="19"/>
              </w:rPr>
              <w:t>構型為</w:t>
            </w:r>
            <w:proofErr w:type="gramEnd"/>
            <w:r>
              <w:rPr>
                <w:sz w:val="19"/>
                <w:szCs w:val="19"/>
              </w:rPr>
              <w:t>深邊緣相對判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。</w:t>
            </w:r>
          </w:p>
          <w:p w14:paraId="513E682C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622F4523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lastRenderedPageBreak/>
              <w:t xml:space="preserve">NCGI-S28 </w:t>
            </w:r>
            <w:r>
              <w:rPr>
                <w:sz w:val="19"/>
                <w:szCs w:val="19"/>
              </w:rPr>
              <w:t>深邊緣：</w:t>
            </w:r>
            <w:proofErr w:type="gramStart"/>
            <w:r>
              <w:rPr>
                <w:sz w:val="19"/>
                <w:szCs w:val="19"/>
              </w:rPr>
              <w:t>同報</w:t>
            </w:r>
            <w:proofErr w:type="gramEnd"/>
            <w:r>
              <w:rPr>
                <w:sz w:val="19"/>
                <w:szCs w:val="19"/>
              </w:rPr>
              <w:t xml:space="preserve"> serving </w:t>
            </w:r>
            <w:r>
              <w:rPr>
                <w:sz w:val="19"/>
                <w:szCs w:val="19"/>
              </w:rPr>
              <w:t>中位</w:t>
            </w:r>
            <w:r>
              <w:rPr>
                <w:sz w:val="19"/>
                <w:szCs w:val="19"/>
              </w:rPr>
              <w:t xml:space="preserve"> -112 dBm </w:t>
            </w:r>
            <w:r>
              <w:rPr>
                <w:sz w:val="19"/>
                <w:szCs w:val="19"/>
              </w:rPr>
              <w:t>之樣本群持續回報</w:t>
            </w:r>
            <w:r>
              <w:rPr>
                <w:sz w:val="19"/>
                <w:szCs w:val="19"/>
              </w:rPr>
              <w:t xml:space="preserve"> PCI 209</w:t>
            </w:r>
            <w:r>
              <w:rPr>
                <w:sz w:val="19"/>
                <w:szCs w:val="19"/>
              </w:rPr>
              <w:t>（中位</w:t>
            </w:r>
            <w:r>
              <w:rPr>
                <w:sz w:val="19"/>
                <w:szCs w:val="19"/>
              </w:rPr>
              <w:t xml:space="preserve"> -93.5 dBm</w:t>
            </w:r>
            <w:r>
              <w:rPr>
                <w:sz w:val="19"/>
                <w:szCs w:val="19"/>
              </w:rPr>
              <w:t>，相對增益</w:t>
            </w:r>
            <w:r>
              <w:rPr>
                <w:sz w:val="19"/>
                <w:szCs w:val="19"/>
              </w:rPr>
              <w:t xml:space="preserve"> +18.5 dB</w:t>
            </w:r>
            <w:r>
              <w:rPr>
                <w:sz w:val="19"/>
                <w:szCs w:val="19"/>
              </w:rPr>
              <w:t>），樣本速率僅</w:t>
            </w:r>
            <w:r>
              <w:rPr>
                <w:sz w:val="19"/>
                <w:szCs w:val="19"/>
              </w:rPr>
              <w:t xml:space="preserve"> 0.6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該區域本即僅少數</w:t>
            </w:r>
            <w:r>
              <w:rPr>
                <w:sz w:val="19"/>
                <w:szCs w:val="19"/>
              </w:rPr>
              <w:t xml:space="preserve"> UE</w:t>
            </w:r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>NRT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2/32</w:t>
            </w:r>
            <w:r>
              <w:rPr>
                <w:sz w:val="19"/>
                <w:szCs w:val="19"/>
              </w:rPr>
              <w:t>）無對應條目；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3.1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分鐘（基準</w:t>
            </w:r>
            <w:r>
              <w:rPr>
                <w:sz w:val="19"/>
                <w:szCs w:val="19"/>
              </w:rPr>
              <w:t xml:space="preserve"> 7.8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）、其中</w:t>
            </w:r>
            <w:r>
              <w:rPr>
                <w:sz w:val="19"/>
                <w:szCs w:val="19"/>
              </w:rPr>
              <w:t xml:space="preserve"> 1.6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分鐘無法重建；既有兩筆關係運作正常（成功比</w:t>
            </w:r>
            <w:r>
              <w:rPr>
                <w:sz w:val="19"/>
                <w:szCs w:val="19"/>
              </w:rPr>
              <w:t xml:space="preserve"> 0.97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0.96</w:t>
            </w:r>
            <w:r>
              <w:rPr>
                <w:sz w:val="19"/>
                <w:szCs w:val="19"/>
              </w:rPr>
              <w:t>）。</w:t>
            </w:r>
          </w:p>
          <w:p w14:paraId="4A7C31CC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198F3009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2.7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7.8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），其中</w:t>
            </w:r>
            <w:r>
              <w:rPr>
                <w:sz w:val="19"/>
                <w:szCs w:val="19"/>
              </w:rPr>
              <w:t xml:space="preserve"> 1.4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分鐘為失敗後無法於任何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重建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每分鐘約</w:t>
            </w:r>
            <w:r>
              <w:rPr>
                <w:sz w:val="19"/>
                <w:szCs w:val="19"/>
              </w:rPr>
              <w:t xml:space="preserve"> 1.4 </w:t>
            </w:r>
            <w:r>
              <w:rPr>
                <w:sz w:val="19"/>
                <w:szCs w:val="19"/>
              </w:rPr>
              <w:t>條、每小時約</w:t>
            </w:r>
            <w:r>
              <w:rPr>
                <w:sz w:val="19"/>
                <w:szCs w:val="19"/>
              </w:rPr>
              <w:t xml:space="preserve"> 84 </w:t>
            </w:r>
            <w:r>
              <w:rPr>
                <w:sz w:val="19"/>
                <w:szCs w:val="19"/>
              </w:rPr>
              <w:t>條連線直接終止；深邊緣用戶在鄰區訊號明顯較佳（</w:t>
            </w:r>
            <w:r>
              <w:rPr>
                <w:sz w:val="19"/>
                <w:szCs w:val="19"/>
              </w:rPr>
              <w:t>+18.5 dB</w:t>
            </w:r>
            <w:r>
              <w:rPr>
                <w:sz w:val="19"/>
                <w:szCs w:val="19"/>
              </w:rPr>
              <w:t>）的情況下，沒有可用的換手目標。</w:t>
            </w:r>
          </w:p>
          <w:p w14:paraId="25328357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1DE571AE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目的：恢復深邊緣用戶往該鄰區之換手能力，消除服務直接終止的情形。恢復基準：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回落至不超過基準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並連續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</w:t>
            </w:r>
            <w:proofErr w:type="spellStart"/>
            <w:r>
              <w:rPr>
                <w:sz w:val="19"/>
                <w:szCs w:val="19"/>
              </w:rPr>
              <w:t>RLF.DropWithoutReestablishmentRate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回落至</w:t>
            </w:r>
            <w:r>
              <w:rPr>
                <w:sz w:val="19"/>
                <w:szCs w:val="19"/>
              </w:rPr>
              <w:t xml:space="preserve"> 0.3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分鐘以下；新建關係之換手成功比（</w:t>
            </w:r>
            <w:r>
              <w:rPr>
                <w:sz w:val="19"/>
                <w:szCs w:val="19"/>
              </w:rPr>
              <w:t>last-50</w:t>
            </w:r>
            <w:r>
              <w:rPr>
                <w:sz w:val="19"/>
                <w:szCs w:val="19"/>
              </w:rPr>
              <w:t>）</w:t>
            </w:r>
            <w:r>
              <w:rPr>
                <w:sz w:val="19"/>
                <w:szCs w:val="19"/>
              </w:rPr>
              <w:t>≥0.95</w:t>
            </w:r>
            <w:r>
              <w:rPr>
                <w:sz w:val="19"/>
                <w:szCs w:val="19"/>
              </w:rPr>
              <w:t>（樣本足量後評定）。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6E839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</w:t>
            </w:r>
            <w:r>
              <w:rPr>
                <w:b/>
                <w:bCs/>
                <w:color w:val="404040"/>
                <w:sz w:val="21"/>
                <w:szCs w:val="21"/>
              </w:rPr>
              <w:t>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6947752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7567081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CONST THRESHOLD_RELATIVE_GAIN = 10dB   //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深邊緣判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準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：相對增益取代量能門檻</w:t>
            </w:r>
          </w:p>
          <w:p w14:paraId="0CAEB59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CONST TH_DEEP_EDGE = -105dBm           //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深邊緣之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serving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強度界定</w:t>
            </w:r>
          </w:p>
          <w:p w14:paraId="257974A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CONST N_RESOLVE = 3                    //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身分查詢重試上限（卷面設定）</w:t>
            </w:r>
          </w:p>
          <w:p w14:paraId="3F7C8B0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7EF328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1E72902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</w:t>
            </w:r>
          </w:p>
          <w:p w14:paraId="2C12097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4B0191B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HO.IntraSys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.*], REPORT_PERIOD)</w:t>
            </w:r>
          </w:p>
          <w:p w14:paraId="163EF20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 REPORT_PERIOD)</w:t>
            </w:r>
          </w:p>
          <w:p w14:paraId="07D75E9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C53B5B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626F33E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{(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F26F9A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for r in RC_E2NODEINFO_QUERY("NCGI-S28"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neighbourCellRelations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}</w:t>
            </w:r>
          </w:p>
          <w:p w14:paraId="7544B2F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6791ACA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深邊緣：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serving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極弱之樣本群；判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準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用相對增益，不用樣本量能</w:t>
            </w:r>
          </w:p>
          <w:p w14:paraId="5A9877A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m.servingRsrpPercentile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&lt;= TH_DEEP_EDGE</w:t>
            </w:r>
          </w:p>
          <w:p w14:paraId="263403D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- m.servingRsrpPercentile50Dbm)</w:t>
            </w:r>
          </w:p>
          <w:p w14:paraId="3484EAD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&gt;= THRESHOLD_RELATIVE_GAIN</w:t>
            </w:r>
          </w:p>
          <w:p w14:paraId="6A32CEE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A37D9E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[m] += 1 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稀疏樣本仍須持續性（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L4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0BAFE51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[m] &gt;= PERSIST_WINDOWS: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handleDeepEdgeMissing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</w:t>
            </w:r>
          </w:p>
          <w:p w14:paraId="75F4593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= 0</w:t>
            </w:r>
          </w:p>
          <w:p w14:paraId="3A0FF6E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18037C4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handleDeepEdgeMissing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(m):</w:t>
            </w:r>
          </w:p>
          <w:p w14:paraId="7EE81BF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</w:t>
            </w:r>
          </w:p>
          <w:p w14:paraId="2986A52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2D7BC1A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|unique(ids)| &gt; 1: escalate to confusion path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5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題型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); return</w:t>
            </w:r>
          </w:p>
          <w:p w14:paraId="7FC2269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g = majority(ids); if g == NONE: return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深邊緣解析可能失敗，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下輪重試</w:t>
            </w:r>
            <w:proofErr w:type="gramEnd"/>
          </w:p>
          <w:p w14:paraId="564F951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"NCGI-S28",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:g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4618A28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A1ED2F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屬性由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依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CON-01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落實；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自行發起</w:t>
            </w:r>
          </w:p>
          <w:p w14:paraId="4B90AFC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 ENTRY_PRESENT(g)) == FAIL: return</w:t>
            </w:r>
          </w:p>
          <w:p w14:paraId="08B4B29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</w:p>
          <w:p w14:paraId="173465B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02FA215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4E69CFB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C52F31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5441E4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0.3/min</w:t>
            </w:r>
          </w:p>
          <w:p w14:paraId="414B809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(g).MM.HoExeSuccRatio_last50 &gt;= 0.95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樣本足量後評定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890C3B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34B06F4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"NOT_CONVERGED_RE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CLASSIFY",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6FA930E2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48C53C3F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51A51753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§15.3.3.2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同上；「相對增益＋持續性」之稀疏樣</w:t>
            </w:r>
            <w:r>
              <w:rPr>
                <w:sz w:val="16"/>
                <w:szCs w:val="16"/>
              </w:rPr>
              <w:lastRenderedPageBreak/>
              <w:t>本判</w:t>
            </w:r>
            <w:proofErr w:type="gramStart"/>
            <w:r>
              <w:rPr>
                <w:sz w:val="16"/>
                <w:szCs w:val="16"/>
              </w:rPr>
              <w:t>準</w:t>
            </w:r>
            <w:proofErr w:type="gramEnd"/>
            <w:r>
              <w:rPr>
                <w:sz w:val="16"/>
                <w:szCs w:val="16"/>
              </w:rPr>
              <w:t>屬觸發政策留白（實作特定）</w:t>
            </w:r>
            <w:proofErr w:type="gramStart"/>
            <w:r>
              <w:rPr>
                <w:sz w:val="16"/>
                <w:szCs w:val="16"/>
              </w:rPr>
              <w:t>之卷面</w:t>
            </w:r>
            <w:proofErr w:type="gramEnd"/>
            <w:r>
              <w:rPr>
                <w:sz w:val="16"/>
                <w:szCs w:val="16"/>
              </w:rPr>
              <w:t>設計。</w:t>
            </w:r>
          </w:p>
          <w:p w14:paraId="457CAE35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§7.4.2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深邊緣樣本群之量測副本與</w:t>
            </w:r>
            <w:r>
              <w:rPr>
                <w:sz w:val="16"/>
                <w:szCs w:val="16"/>
              </w:rPr>
              <w:t xml:space="preserve"> serving </w:t>
            </w:r>
            <w:r>
              <w:rPr>
                <w:sz w:val="16"/>
                <w:szCs w:val="16"/>
              </w:rPr>
              <w:t>結果聚合。</w:t>
            </w:r>
          </w:p>
          <w:p w14:paraId="5B340609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3 </w:t>
            </w:r>
            <w:r>
              <w:rPr>
                <w:sz w:val="16"/>
                <w:szCs w:val="16"/>
              </w:rPr>
              <w:t>次解析（深邊緣解析可能失敗，容許下輪重試）；非唯一改判</w:t>
            </w:r>
            <w:r>
              <w:rPr>
                <w:sz w:val="16"/>
                <w:szCs w:val="16"/>
              </w:rPr>
              <w:t xml:space="preserve"> confusion </w:t>
            </w:r>
            <w:r>
              <w:rPr>
                <w:sz w:val="16"/>
                <w:szCs w:val="16"/>
              </w:rPr>
              <w:t>路徑（第</w:t>
            </w:r>
            <w:r>
              <w:rPr>
                <w:sz w:val="16"/>
                <w:szCs w:val="16"/>
              </w:rPr>
              <w:t xml:space="preserve"> 5 </w:t>
            </w:r>
            <w:r>
              <w:rPr>
                <w:sz w:val="16"/>
                <w:szCs w:val="16"/>
              </w:rPr>
              <w:t>題型）。</w:t>
            </w:r>
          </w:p>
          <w:p w14:paraId="75D87EDA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初始屬性全允許。</w:t>
            </w:r>
          </w:p>
          <w:p w14:paraId="0D876D81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與第</w:t>
            </w:r>
            <w:r>
              <w:rPr>
                <w:sz w:val="16"/>
                <w:szCs w:val="16"/>
              </w:rPr>
              <w:t xml:space="preserve"> 9 </w:t>
            </w:r>
            <w:r>
              <w:rPr>
                <w:sz w:val="16"/>
                <w:szCs w:val="16"/>
              </w:rPr>
              <w:t>題（</w:t>
            </w:r>
            <w:r>
              <w:rPr>
                <w:sz w:val="16"/>
                <w:szCs w:val="16"/>
              </w:rPr>
              <w:t xml:space="preserve">NRT </w:t>
            </w:r>
            <w:r>
              <w:rPr>
                <w:sz w:val="16"/>
                <w:szCs w:val="16"/>
              </w:rPr>
              <w:t>容量修剪）之鑑別依據：</w:t>
            </w:r>
            <w:proofErr w:type="spellStart"/>
            <w:r>
              <w:rPr>
                <w:sz w:val="16"/>
                <w:szCs w:val="16"/>
              </w:rPr>
              <w:t>nrtCapacity</w:t>
            </w:r>
            <w:proofErr w:type="spellEnd"/>
            <w:r>
              <w:rPr>
                <w:sz w:val="16"/>
                <w:szCs w:val="16"/>
              </w:rPr>
              <w:t xml:space="preserve"> 2/32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容量非阻斷因素。</w:t>
            </w:r>
          </w:p>
          <w:p w14:paraId="1F80AE8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SONTRIG_ANR_ADD_REQUEST</w:t>
            </w:r>
            <w:proofErr w:type="gramStart"/>
            <w:r>
              <w:rPr>
                <w:sz w:val="16"/>
                <w:szCs w:val="16"/>
              </w:rPr>
              <w:t>｜卷面</w:t>
            </w:r>
            <w:proofErr w:type="gramEnd"/>
            <w:r>
              <w:rPr>
                <w:sz w:val="16"/>
                <w:szCs w:val="16"/>
              </w:rPr>
              <w:t>假設之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SON </w:t>
            </w:r>
            <w:r>
              <w:rPr>
                <w:sz w:val="16"/>
                <w:szCs w:val="16"/>
              </w:rPr>
              <w:t>觸發；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由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自行發起（</w:t>
            </w:r>
            <w:r>
              <w:rPr>
                <w:sz w:val="16"/>
                <w:szCs w:val="16"/>
              </w:rPr>
              <w:t xml:space="preserve">38.300 </w:t>
            </w:r>
            <w:r>
              <w:rPr>
                <w:sz w:val="16"/>
                <w:szCs w:val="16"/>
              </w:rPr>
              <w:t>步驟</w:t>
            </w:r>
            <w:r>
              <w:rPr>
                <w:sz w:val="16"/>
                <w:szCs w:val="16"/>
              </w:rPr>
              <w:t xml:space="preserve"> 4c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TS 38.423</w:t>
            </w:r>
            <w:r>
              <w:rPr>
                <w:sz w:val="16"/>
                <w:szCs w:val="16"/>
              </w:rPr>
              <w:t>）。</w:t>
            </w:r>
          </w:p>
        </w:tc>
      </w:tr>
    </w:tbl>
    <w:p w14:paraId="6C4241F0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4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8"/>
        <w:gridCol w:w="3611"/>
        <w:gridCol w:w="4489"/>
      </w:tblGrid>
      <w:tr w:rsidR="0092244B" w14:paraId="06F094E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87DF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618A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D3616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4722154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E2502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262EA08F" w14:textId="77777777" w:rsidR="0092244B" w:rsidRDefault="00A5404F">
            <w:pPr>
              <w:spacing w:after="80" w:line="230" w:lineRule="auto"/>
            </w:pPr>
            <w:r>
              <w:rPr>
                <w:sz w:val="18"/>
                <w:szCs w:val="18"/>
              </w:rPr>
              <w:t xml:space="preserve">NCGI-S01 </w:t>
            </w:r>
            <w:r>
              <w:rPr>
                <w:sz w:val="18"/>
                <w:szCs w:val="18"/>
              </w:rPr>
              <w:t>東向為跨廠商管理域邊界，</w:t>
            </w:r>
            <w:proofErr w:type="gramStart"/>
            <w:r>
              <w:rPr>
                <w:sz w:val="18"/>
                <w:szCs w:val="18"/>
              </w:rPr>
              <w:t>跨域無組</w:t>
            </w:r>
            <w:proofErr w:type="gramEnd"/>
            <w:r>
              <w:rPr>
                <w:sz w:val="18"/>
                <w:szCs w:val="18"/>
              </w:rPr>
              <w:t>態同步。</w:t>
            </w:r>
          </w:p>
          <w:p w14:paraId="65D257D4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51803D9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3FC811C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"2026-08-11T10:30:00Z",</w:t>
            </w:r>
          </w:p>
          <w:p w14:paraId="795E575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334A1F0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3D94B81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{"ncgi":"NCGI-S01","physicalCellId":101,"arfcn":630000,"radioAccessTechnology":"NR"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D6729D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frequencyRelations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{"radioAccessTechnology":"NR","arfcn":630000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9BBFA2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B77E7E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{"sourceCellNcgi":"NCGI-S01","targetCellGlobalId":"NCGI-N02","targetPhysicalCellId":118,</w:t>
            </w:r>
          </w:p>
          <w:p w14:paraId="52097FC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5178123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065EC94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{"sourceCellNcgi":"NCGI-S01","targetCellGlobalId":"NCGI-N03","targetPhysicalCellId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":125,</w:t>
            </w:r>
          </w:p>
          <w:p w14:paraId="7D5C7CB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60293CB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290C0AC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E06789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694E16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73C9879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1562F53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{"currentPerMin":4.2,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066C8C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0.4,1.1,2.8,3.9,4.2,4.2]},</w:t>
            </w:r>
          </w:p>
          <w:p w14:paraId="5230524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2D24B0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0.2,0.6,1.4,1.9,2.1,2.1]},</w:t>
            </w:r>
          </w:p>
          <w:p w14:paraId="789563C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"baselinePct":39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622668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39,40,41,41,41,41]},</w:t>
            </w:r>
          </w:p>
          <w:p w14:paraId="40C4CFD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9655F4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10575F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98B8DF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Mbit":2550,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9D366D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E1D6C4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9D074C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D1DCA7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AED29F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076F064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495091B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2F2A44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{"targetCellGlobalId":"NCGI-N02","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":4.1,</w:t>
            </w:r>
          </w:p>
          <w:p w14:paraId="2194CAE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_last50":0.98,"MM.HoPrepInterFailRatePerMin":{},"MM.HoExeInterFailRatePerMin":{}},</w:t>
            </w:r>
          </w:p>
          <w:p w14:paraId="6438BF9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{"targetCellGlobalId":"NCGI-N03","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":2.8,</w:t>
            </w:r>
          </w:p>
          <w:p w14:paraId="701B864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_last50":0.98,"MM.HoPrepInterFailRatePerMin":{},"MM.HoExeInterFailRatePerMin":{}}</w:t>
            </w:r>
          </w:p>
          <w:p w14:paraId="6AFB645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945B5A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1255886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765DAF2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314602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CellId":118,</w:t>
            </w:r>
          </w:p>
          <w:p w14:paraId="3FBA7A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"sampleRatePerMin":36,"rsrpPercentile50Dbm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92,"rsrpPercentile90Dbm":-86,"rsrpStandardDeviationDb":3.1},</w:t>
            </w:r>
          </w:p>
          <w:p w14:paraId="6FF7D73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{"reportedRadioAccessTechnology":"NR","reportedArfcn":630000,"reportedPhysicalCellId":125,</w:t>
            </w:r>
          </w:p>
          <w:p w14:paraId="1208DA4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"sampleRatePerMin":24,"rsr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95,"rsrpPercentile90Dbm":-88,"rsrpStandardDeviationDb":2.8},</w:t>
            </w:r>
          </w:p>
          <w:p w14:paraId="78AAF31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{"reportedRadioAccessTechnology":"NR","reportedArfcn":630000,"reportedPhysicalCellId":301,</w:t>
            </w:r>
          </w:p>
          <w:p w14:paraId="513BB72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"sampleRatePerMin":43,"rsrpPercentile50Dbm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84,"rsrpPercentile90Dbm":-7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8,"rsrpStandardDeviationDb":3.0,</w:t>
            </w:r>
          </w:p>
          <w:p w14:paraId="7AED52D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38,40,41,43,43,43]}</w:t>
            </w:r>
          </w:p>
          <w:p w14:paraId="7D8EEFF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F99DBF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</w:p>
          <w:p w14:paraId="7C991DF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0BC8B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17EDF28C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</w:t>
            </w:r>
            <w:proofErr w:type="gramStart"/>
            <w:r>
              <w:rPr>
                <w:sz w:val="19"/>
                <w:szCs w:val="19"/>
              </w:rPr>
              <w:t>一｜缺漏鄰區</w:t>
            </w:r>
            <w:proofErr w:type="gramEnd"/>
          </w:p>
          <w:p w14:paraId="1E7E945E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790E93C4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升至基準</w:t>
            </w:r>
            <w:r>
              <w:rPr>
                <w:sz w:val="19"/>
                <w:szCs w:val="19"/>
              </w:rPr>
              <w:t xml:space="preserve"> 14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0.3→4.2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分鐘）且趨勢停在高點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持續性成立；同時段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三類歸因速率持平近零（排除</w:t>
            </w:r>
            <w:r>
              <w:rPr>
                <w:sz w:val="19"/>
                <w:szCs w:val="19"/>
              </w:rPr>
              <w:t xml:space="preserve"> MRO </w:t>
            </w:r>
            <w:r>
              <w:rPr>
                <w:sz w:val="19"/>
                <w:szCs w:val="19"/>
              </w:rPr>
              <w:t>參數型）、</w:t>
            </w:r>
            <w:proofErr w:type="spellStart"/>
            <w:r>
              <w:rPr>
                <w:sz w:val="19"/>
                <w:szCs w:val="19"/>
              </w:rPr>
              <w:t>RRU.PrbTotDl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趨勢平坦</w:t>
            </w:r>
            <w:r>
              <w:rPr>
                <w:sz w:val="19"/>
                <w:szCs w:val="19"/>
              </w:rPr>
              <w:t xml:space="preserve"> 39→41%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上下行、</w:t>
            </w:r>
            <w:r>
              <w:rPr>
                <w:sz w:val="19"/>
                <w:szCs w:val="19"/>
              </w:rPr>
              <w:t xml:space="preserve">UE </w:t>
            </w:r>
            <w:r>
              <w:rPr>
                <w:sz w:val="19"/>
                <w:szCs w:val="19"/>
              </w:rPr>
              <w:t>吞吐、資料量、延遲等七項量測全數持平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MLB </w:t>
            </w:r>
            <w:r>
              <w:rPr>
                <w:sz w:val="19"/>
                <w:szCs w:val="19"/>
              </w:rPr>
              <w:t>負載型）、既有兩筆關係成功比</w:t>
            </w:r>
            <w:r>
              <w:rPr>
                <w:sz w:val="19"/>
                <w:szCs w:val="19"/>
              </w:rPr>
              <w:t xml:space="preserve"> 0.98 </w:t>
            </w:r>
            <w:r>
              <w:rPr>
                <w:sz w:val="19"/>
                <w:szCs w:val="19"/>
              </w:rPr>
              <w:t>且失敗原因為空（排除既有關係故障型）。鑽取量測聚合：</w:t>
            </w:r>
            <w:r>
              <w:rPr>
                <w:sz w:val="19"/>
                <w:szCs w:val="19"/>
              </w:rPr>
              <w:t xml:space="preserve">PCI 301 </w:t>
            </w:r>
            <w:r>
              <w:rPr>
                <w:sz w:val="19"/>
                <w:szCs w:val="19"/>
              </w:rPr>
              <w:t>以</w:t>
            </w:r>
            <w:r>
              <w:rPr>
                <w:sz w:val="19"/>
                <w:szCs w:val="19"/>
              </w:rPr>
              <w:t xml:space="preserve"> 43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>-84 dBm</w:t>
            </w:r>
            <w:r>
              <w:rPr>
                <w:sz w:val="19"/>
                <w:szCs w:val="19"/>
              </w:rPr>
              <w:t>、標準差</w:t>
            </w:r>
            <w:r>
              <w:rPr>
                <w:sz w:val="19"/>
                <w:szCs w:val="19"/>
              </w:rPr>
              <w:t xml:space="preserve"> 3.0 </w:t>
            </w:r>
            <w:r>
              <w:rPr>
                <w:sz w:val="19"/>
                <w:szCs w:val="19"/>
              </w:rPr>
              <w:t>被穩定量測（排除</w:t>
            </w:r>
            <w:r>
              <w:rPr>
                <w:sz w:val="19"/>
                <w:szCs w:val="19"/>
              </w:rPr>
              <w:t xml:space="preserve"> RF </w:t>
            </w:r>
            <w:r>
              <w:rPr>
                <w:sz w:val="19"/>
                <w:szCs w:val="19"/>
              </w:rPr>
              <w:t>劣化型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訊號</w:t>
            </w:r>
            <w:r>
              <w:rPr>
                <w:sz w:val="19"/>
                <w:szCs w:val="19"/>
              </w:rPr>
              <w:t>強且穩）；對照</w:t>
            </w:r>
            <w:r>
              <w:rPr>
                <w:sz w:val="19"/>
                <w:szCs w:val="19"/>
              </w:rPr>
              <w:t xml:space="preserve"> NRT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(301, 630000) </w:t>
            </w:r>
            <w:r>
              <w:rPr>
                <w:sz w:val="19"/>
                <w:szCs w:val="19"/>
              </w:rPr>
              <w:t>查無條目。</w:t>
            </w:r>
            <w:proofErr w:type="gramStart"/>
            <w:r>
              <w:rPr>
                <w:sz w:val="19"/>
                <w:szCs w:val="19"/>
              </w:rPr>
              <w:t>唯一自洽診斷</w:t>
            </w:r>
            <w:proofErr w:type="gramEnd"/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NRT </w:t>
            </w:r>
            <w:r>
              <w:rPr>
                <w:sz w:val="19"/>
                <w:szCs w:val="19"/>
              </w:rPr>
              <w:t>缺漏之未知鄰居</w:t>
            </w:r>
            <w:r>
              <w:rPr>
                <w:sz w:val="19"/>
                <w:szCs w:val="19"/>
              </w:rPr>
              <w:t xml:space="preserve"> cell</w:t>
            </w:r>
            <w:r>
              <w:rPr>
                <w:sz w:val="19"/>
                <w:szCs w:val="19"/>
              </w:rPr>
              <w:t>。正確處置：以</w:t>
            </w:r>
            <w:r>
              <w:rPr>
                <w:sz w:val="19"/>
                <w:szCs w:val="19"/>
              </w:rPr>
              <w:t xml:space="preserve"> RC_MEASCONFIG_REPORTCGI </w:t>
            </w:r>
            <w:r>
              <w:rPr>
                <w:sz w:val="19"/>
                <w:szCs w:val="19"/>
              </w:rPr>
              <w:t>多次抽樣解析全域識別（防</w:t>
            </w:r>
            <w:r>
              <w:rPr>
                <w:sz w:val="19"/>
                <w:szCs w:val="19"/>
              </w:rPr>
              <w:t xml:space="preserve"> confusion</w:t>
            </w:r>
            <w:r>
              <w:rPr>
                <w:sz w:val="19"/>
                <w:szCs w:val="19"/>
              </w:rPr>
              <w:t>）後請求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補建關係並經確認。典型錯誤：以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直接寫入（違反</w:t>
            </w:r>
            <w:r>
              <w:rPr>
                <w:sz w:val="19"/>
                <w:szCs w:val="19"/>
              </w:rPr>
              <w:t xml:space="preserve"> L2</w:t>
            </w:r>
            <w:r>
              <w:rPr>
                <w:sz w:val="19"/>
                <w:szCs w:val="19"/>
              </w:rPr>
              <w:t>）；單一視窗即觸發（違反</w:t>
            </w:r>
            <w:r>
              <w:rPr>
                <w:sz w:val="19"/>
                <w:szCs w:val="19"/>
              </w:rPr>
              <w:t xml:space="preserve"> L4</w:t>
            </w:r>
            <w:r>
              <w:rPr>
                <w:sz w:val="19"/>
                <w:szCs w:val="19"/>
              </w:rPr>
              <w:t>）。歸類：達量能門檻之目標於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查無，滿足分類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（缺漏鄰區）之判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</w:t>
            </w:r>
            <w:proofErr w:type="gramStart"/>
            <w:r>
              <w:rPr>
                <w:sz w:val="19"/>
                <w:szCs w:val="19"/>
              </w:rPr>
              <w:t>構型為</w:t>
            </w:r>
            <w:proofErr w:type="gramEnd"/>
            <w:r>
              <w:rPr>
                <w:sz w:val="19"/>
                <w:szCs w:val="19"/>
              </w:rPr>
              <w:t>未知目標之量能偵測。</w:t>
            </w:r>
          </w:p>
          <w:p w14:paraId="3F47BA31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3DBECA89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NCGI-S01 </w:t>
            </w:r>
            <w:r>
              <w:rPr>
                <w:sz w:val="19"/>
                <w:szCs w:val="19"/>
              </w:rPr>
              <w:t>自約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分鐘前起，</w:t>
            </w:r>
            <w:proofErr w:type="spellStart"/>
            <w:r>
              <w:rPr>
                <w:sz w:val="19"/>
                <w:szCs w:val="19"/>
              </w:rPr>
              <w:lastRenderedPageBreak/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>基準</w:t>
            </w:r>
            <w:r>
              <w:rPr>
                <w:sz w:val="19"/>
                <w:szCs w:val="19"/>
              </w:rPr>
              <w:t xml:space="preserve"> 0.3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分鐘爬升至</w:t>
            </w:r>
            <w:r>
              <w:rPr>
                <w:sz w:val="19"/>
                <w:szCs w:val="19"/>
              </w:rPr>
              <w:t xml:space="preserve"> 4.2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分鐘（基準的</w:t>
            </w:r>
            <w:r>
              <w:rPr>
                <w:sz w:val="19"/>
                <w:szCs w:val="19"/>
              </w:rPr>
              <w:t xml:space="preserve"> 14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），上升後穩定停留在高點、無回落跡象；</w:t>
            </w:r>
            <w:proofErr w:type="spellStart"/>
            <w:r>
              <w:rPr>
                <w:sz w:val="19"/>
                <w:szCs w:val="19"/>
              </w:rPr>
              <w:t>RLF.DropWithoutReestablishmentRate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同步由</w:t>
            </w:r>
            <w:r>
              <w:rPr>
                <w:sz w:val="19"/>
                <w:szCs w:val="19"/>
              </w:rPr>
              <w:t xml:space="preserve"> 0.15 </w:t>
            </w:r>
            <w:r>
              <w:rPr>
                <w:sz w:val="19"/>
                <w:szCs w:val="19"/>
              </w:rPr>
              <w:t>升至</w:t>
            </w:r>
            <w:r>
              <w:rPr>
                <w:sz w:val="19"/>
                <w:szCs w:val="19"/>
              </w:rPr>
              <w:t xml:space="preserve"> 2.1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約每兩次連線失敗，就有一次完全斷線、無法立即恢復。</w:t>
            </w:r>
          </w:p>
          <w:p w14:paraId="5B6CB05A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73B64A94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3.9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14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），其中</w:t>
            </w:r>
            <w:r>
              <w:rPr>
                <w:sz w:val="19"/>
                <w:szCs w:val="19"/>
              </w:rPr>
              <w:t xml:space="preserve"> 2.1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分鐘為失敗後無法於任何</w:t>
            </w:r>
            <w:r>
              <w:rPr>
                <w:sz w:val="19"/>
                <w:szCs w:val="19"/>
              </w:rPr>
              <w:t xml:space="preserve"> cell </w:t>
            </w:r>
            <w:r>
              <w:rPr>
                <w:sz w:val="19"/>
                <w:szCs w:val="19"/>
              </w:rPr>
              <w:t>重建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每分鐘約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條用戶連線被永久切斷、每小時累計約</w:t>
            </w:r>
            <w:r>
              <w:rPr>
                <w:sz w:val="19"/>
                <w:szCs w:val="19"/>
              </w:rPr>
              <w:t xml:space="preserve"> 126 </w:t>
            </w:r>
            <w:r>
              <w:rPr>
                <w:sz w:val="19"/>
                <w:szCs w:val="19"/>
              </w:rPr>
              <w:t>條；不可恢復比例達失敗總數之</w:t>
            </w:r>
            <w:r>
              <w:rPr>
                <w:sz w:val="19"/>
                <w:szCs w:val="19"/>
              </w:rPr>
              <w:t xml:space="preserve"> 50%</w:t>
            </w:r>
            <w:r>
              <w:rPr>
                <w:sz w:val="19"/>
                <w:szCs w:val="19"/>
              </w:rPr>
              <w:t>。服務面：該方向用戶正經歷持續且不可自</w:t>
            </w:r>
            <w:proofErr w:type="gramStart"/>
            <w:r>
              <w:rPr>
                <w:sz w:val="19"/>
                <w:szCs w:val="19"/>
              </w:rPr>
              <w:t>癒</w:t>
            </w:r>
            <w:proofErr w:type="gramEnd"/>
            <w:r>
              <w:rPr>
                <w:sz w:val="19"/>
                <w:szCs w:val="19"/>
              </w:rPr>
              <w:t>之斷線。</w:t>
            </w:r>
          </w:p>
          <w:p w14:paraId="33580075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52166989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目的：恢復該方向用戶之連續行動性，消除因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缺漏造成之異常斷線。恢復基準：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回落至不超過基準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並連續</w:t>
            </w:r>
            <w:r>
              <w:rPr>
                <w:sz w:val="19"/>
                <w:szCs w:val="19"/>
              </w:rPr>
              <w:t xml:space="preserve"> 6 </w:t>
            </w:r>
            <w:proofErr w:type="gramStart"/>
            <w:r>
              <w:rPr>
                <w:sz w:val="19"/>
                <w:szCs w:val="19"/>
              </w:rPr>
              <w:t>個</w:t>
            </w:r>
            <w:proofErr w:type="gramEnd"/>
            <w:r>
              <w:rPr>
                <w:sz w:val="19"/>
                <w:szCs w:val="19"/>
              </w:rPr>
              <w:t>滑動窗（</w:t>
            </w:r>
            <w:r>
              <w:rPr>
                <w:sz w:val="19"/>
                <w:szCs w:val="19"/>
              </w:rPr>
              <w:t xml:space="preserve">30 </w:t>
            </w:r>
            <w:r>
              <w:rPr>
                <w:sz w:val="19"/>
                <w:szCs w:val="19"/>
              </w:rPr>
              <w:t>分鐘）維持，視為回復常態運作；既有各關係之換手成功比（</w:t>
            </w:r>
            <w:r>
              <w:rPr>
                <w:sz w:val="19"/>
                <w:szCs w:val="19"/>
              </w:rPr>
              <w:t>last-50</w:t>
            </w:r>
            <w:r>
              <w:rPr>
                <w:sz w:val="19"/>
                <w:szCs w:val="19"/>
              </w:rPr>
              <w:t>）不得因</w:t>
            </w:r>
            <w:r>
              <w:rPr>
                <w:sz w:val="19"/>
                <w:szCs w:val="19"/>
              </w:rPr>
              <w:t>處置低於</w:t>
            </w:r>
            <w:r>
              <w:rPr>
                <w:sz w:val="19"/>
                <w:szCs w:val="19"/>
              </w:rPr>
              <w:t xml:space="preserve"> 0.97</w:t>
            </w:r>
            <w:r>
              <w:rPr>
                <w:sz w:val="19"/>
                <w:szCs w:val="19"/>
              </w:rPr>
              <w:t>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B8F3A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4212717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5897FAC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THRESHOLD_RSRP = -100; N_RESOLVE = 5</w:t>
            </w:r>
          </w:p>
          <w:p w14:paraId="597CC3F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276B77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F6A31A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68003F3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RLF.DropWithoutReestablish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mentRate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], REPORT_PERIOD)</w:t>
            </w:r>
          </w:p>
          <w:p w14:paraId="6C870A5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REPORT_PERIOD)</w:t>
            </w:r>
          </w:p>
          <w:p w14:paraId="13A5474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6AC89A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each reporting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642A504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relations = RC_E2NODEINFO_QUERY("NCGI-S01")</w:t>
            </w:r>
          </w:p>
          <w:p w14:paraId="4656372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{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for r in relations }</w:t>
            </w:r>
          </w:p>
          <w:p w14:paraId="748F26C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m.reportedRadioAccessTechnology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"NR":</w:t>
            </w:r>
          </w:p>
          <w:p w14:paraId="32CF053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knownPairs</w:t>
            </w:r>
            <w:proofErr w:type="spellEnd"/>
          </w:p>
          <w:p w14:paraId="4B0905D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THRESHOLD_SAMPLE_RATE</w:t>
            </w:r>
          </w:p>
          <w:p w14:paraId="3432260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&gt;= THRESHOLD_RSRP:</w:t>
            </w:r>
          </w:p>
          <w:p w14:paraId="02E8DBD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+= 1                       // L4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：持續性判定</w:t>
            </w:r>
          </w:p>
          <w:p w14:paraId="3A469B0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&gt;= PERSIST_WINDOWS:</w:t>
            </w:r>
          </w:p>
          <w:p w14:paraId="41B61FC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handleUnknownNeighbour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</w:t>
            </w:r>
          </w:p>
          <w:p w14:paraId="02EEFE8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= 0</w:t>
            </w:r>
          </w:p>
          <w:p w14:paraId="25A7289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8CD988E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handleUnknownNeighbour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(m):</w:t>
            </w:r>
          </w:p>
          <w:p w14:paraId="22624CB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{}</w:t>
            </w:r>
          </w:p>
          <w:p w14:paraId="3024D24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repeat N_RESOLVE times:        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抽樣多次，防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confusion</w:t>
            </w:r>
          </w:p>
          <w:p w14:paraId="0FA2EB0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res =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</w:t>
            </w:r>
          </w:p>
          <w:p w14:paraId="781FE04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</w:t>
            </w:r>
          </w:p>
          <w:p w14:paraId="79EB26F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= FAIL: ids[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res.globalCellId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4D425CE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g in id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s where ids[g] &gt;= 2:</w:t>
            </w:r>
          </w:p>
          <w:p w14:paraId="05F2999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g not in existing targets:</w:t>
            </w:r>
          </w:p>
          <w:p w14:paraId="46FA9B2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"NCGI-S01",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17201A7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45A315A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ENTRY_PRESENT(g)) == FAIL: continue</w:t>
            </w:r>
          </w:p>
          <w:p w14:paraId="1C826EC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自行發起；以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xnX2Established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觀測</w:t>
            </w:r>
          </w:p>
          <w:p w14:paraId="52E08A3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</w:p>
          <w:p w14:paraId="0B23CD4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7870072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(g):         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驗證＝改善目標之量化條件</w:t>
            </w:r>
          </w:p>
          <w:p w14:paraId="1129059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6DC7FBD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not all 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baseline*1.5: c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ontinue observing</w:t>
            </w:r>
          </w:p>
          <w:p w14:paraId="2C14873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converged and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既有關係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SuccRatio_last50 &gt;= 0.97: LOG("converged"); return</w:t>
            </w:r>
          </w:p>
          <w:p w14:paraId="2A93763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：新關係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last50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成功比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 0.5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（事件不足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則延長觀測）</w:t>
            </w:r>
          </w:p>
          <w:p w14:paraId="7629CDE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&lt; 0.5:</w:t>
            </w:r>
          </w:p>
          <w:p w14:paraId="3CCDE9A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SONTRIG_ANR_FLAG_REQUEST("NCGI-S01", g,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lastRenderedPageBreak/>
              <w:t>hoBlocklist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 s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et)   //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止血回滾</w:t>
            </w:r>
          </w:p>
          <w:p w14:paraId="428A269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BEHAVIOR(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0))</w:t>
            </w:r>
          </w:p>
          <w:p w14:paraId="48F7C7D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旗標狀態不可觀測：生效以行為訊號判定（嘗試歸零）</w:t>
            </w:r>
          </w:p>
          <w:p w14:paraId="64BAAAD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"ROLLBACK",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6839FB1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else: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13625F2D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3FE9EF34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0C8A7E0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§15.3.3.2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關係存在條件與</w:t>
            </w:r>
            <w:r>
              <w:rPr>
                <w:sz w:val="16"/>
                <w:szCs w:val="16"/>
              </w:rPr>
              <w:t xml:space="preserve"> intra-system </w:t>
            </w:r>
            <w:r>
              <w:rPr>
                <w:sz w:val="16"/>
                <w:szCs w:val="16"/>
              </w:rPr>
              <w:t>建立流程（偵測</w:t>
            </w:r>
            <w:r>
              <w:rPr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>解析</w:t>
            </w:r>
            <w:r>
              <w:rPr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>建條目）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code </w:t>
            </w:r>
            <w:r>
              <w:rPr>
                <w:sz w:val="16"/>
                <w:szCs w:val="16"/>
              </w:rPr>
              <w:t>主</w:t>
            </w:r>
            <w:proofErr w:type="gramStart"/>
            <w:r>
              <w:rPr>
                <w:sz w:val="16"/>
                <w:szCs w:val="16"/>
              </w:rPr>
              <w:t>迴</w:t>
            </w:r>
            <w:proofErr w:type="gramEnd"/>
            <w:r>
              <w:rPr>
                <w:sz w:val="16"/>
                <w:szCs w:val="16"/>
              </w:rPr>
              <w:t>圈之骨架；觸發門檻與持續性判定屬規範留白（實作特定）。</w:t>
            </w:r>
          </w:p>
          <w:p w14:paraId="381187BE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§7.4.2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REPORT Style 1 </w:t>
            </w:r>
            <w:r>
              <w:rPr>
                <w:sz w:val="16"/>
                <w:szCs w:val="16"/>
              </w:rPr>
              <w:t>訊息副本）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RC_MSGCOPY_SUBSCRIBE_MEAS </w:t>
            </w:r>
            <w:r>
              <w:rPr>
                <w:sz w:val="16"/>
                <w:szCs w:val="16"/>
              </w:rPr>
              <w:t>之依據；滑動窗聚合為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內部處理。</w:t>
            </w:r>
          </w:p>
          <w:p w14:paraId="13915C84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§8.4.10.1</w:t>
            </w:r>
            <w:proofErr w:type="gramStart"/>
            <w:r>
              <w:rPr>
                <w:sz w:val="16"/>
                <w:szCs w:val="16"/>
              </w:rPr>
              <w:t>–</w:t>
            </w:r>
            <w:proofErr w:type="gramEnd"/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>CONTROL Style 9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 xml:space="preserve">RAN </w:t>
            </w:r>
            <w:r>
              <w:rPr>
                <w:sz w:val="16"/>
                <w:szCs w:val="16"/>
              </w:rPr>
              <w:t>參數</w:t>
            </w:r>
            <w:r>
              <w:rPr>
                <w:sz w:val="16"/>
                <w:szCs w:val="16"/>
              </w:rPr>
              <w:t xml:space="preserve"> 405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406</w:t>
            </w:r>
            <w:r>
              <w:rPr>
                <w:sz w:val="16"/>
                <w:szCs w:val="16"/>
              </w:rPr>
              <w:t>）＋</w:t>
            </w:r>
            <w:r>
              <w:rPr>
                <w:sz w:val="16"/>
                <w:szCs w:val="16"/>
              </w:rPr>
              <w:t>§7.</w:t>
            </w:r>
            <w:r>
              <w:rPr>
                <w:sz w:val="16"/>
                <w:szCs w:val="16"/>
              </w:rPr>
              <w:t xml:space="preserve">4.2 </w:t>
            </w:r>
            <w:r>
              <w:rPr>
                <w:sz w:val="16"/>
                <w:szCs w:val="16"/>
              </w:rPr>
              <w:t>讀回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RC_MEASCONFIG_REPORTCGI </w:t>
            </w:r>
            <w:r>
              <w:rPr>
                <w:sz w:val="16"/>
                <w:szCs w:val="16"/>
              </w:rPr>
              <w:t>之規範閉環；</w:t>
            </w:r>
            <w:r>
              <w:rPr>
                <w:sz w:val="16"/>
                <w:szCs w:val="16"/>
              </w:rPr>
              <w:t xml:space="preserve">TS 38.331 §5.5.2 </w:t>
            </w:r>
            <w:r>
              <w:rPr>
                <w:sz w:val="16"/>
                <w:szCs w:val="16"/>
              </w:rPr>
              <w:t>為其</w:t>
            </w:r>
            <w:r>
              <w:rPr>
                <w:sz w:val="16"/>
                <w:szCs w:val="16"/>
              </w:rPr>
              <w:t xml:space="preserve"> RRC </w:t>
            </w:r>
            <w:r>
              <w:rPr>
                <w:sz w:val="16"/>
                <w:szCs w:val="16"/>
              </w:rPr>
              <w:t>原型（一次</w:t>
            </w:r>
            <w:proofErr w:type="gramStart"/>
            <w:r>
              <w:rPr>
                <w:sz w:val="16"/>
                <w:szCs w:val="16"/>
              </w:rPr>
              <w:t>一</w:t>
            </w:r>
            <w:proofErr w:type="gramEnd"/>
            <w:r>
              <w:rPr>
                <w:sz w:val="16"/>
                <w:szCs w:val="16"/>
              </w:rPr>
              <w:t>目標、非同步）。</w:t>
            </w:r>
          </w:p>
          <w:p w14:paraId="4A96FB49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新建關係初始狀態應為允許換手、允許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連線、允許被移除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初始屬性由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落實（屬性屬管理面視圖、</w:t>
            </w:r>
            <w:r>
              <w:rPr>
                <w:sz w:val="16"/>
                <w:szCs w:val="16"/>
              </w:rPr>
              <w:t xml:space="preserve">E2 </w:t>
            </w:r>
            <w:r>
              <w:rPr>
                <w:sz w:val="16"/>
                <w:szCs w:val="16"/>
              </w:rPr>
              <w:t>不可見）。</w:t>
            </w:r>
          </w:p>
          <w:p w14:paraId="1D32F65D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SONTRIG_ANR_ADD_REQUEST</w:t>
            </w:r>
            <w:proofErr w:type="gramStart"/>
            <w:r>
              <w:rPr>
                <w:sz w:val="16"/>
                <w:szCs w:val="16"/>
              </w:rPr>
              <w:t>｜卷面</w:t>
            </w:r>
            <w:proofErr w:type="gramEnd"/>
            <w:r>
              <w:rPr>
                <w:sz w:val="16"/>
                <w:szCs w:val="16"/>
              </w:rPr>
              <w:t>假設之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SON </w:t>
            </w:r>
            <w:r>
              <w:rPr>
                <w:sz w:val="16"/>
                <w:szCs w:val="16"/>
              </w:rPr>
              <w:t>觸發（三段式見貳章</w:t>
            </w:r>
            <w:r>
              <w:rPr>
                <w:sz w:val="16"/>
                <w:szCs w:val="16"/>
              </w:rPr>
              <w:t xml:space="preserve"> C</w:t>
            </w:r>
            <w:r>
              <w:rPr>
                <w:sz w:val="16"/>
                <w:szCs w:val="16"/>
              </w:rPr>
              <w:t>）；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由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於建立後自行發起（</w:t>
            </w:r>
            <w:r>
              <w:rPr>
                <w:sz w:val="16"/>
                <w:szCs w:val="16"/>
              </w:rPr>
              <w:t xml:space="preserve">TS 38.300 §15.3.3.2 </w:t>
            </w:r>
            <w:r>
              <w:rPr>
                <w:sz w:val="16"/>
                <w:szCs w:val="16"/>
              </w:rPr>
              <w:t>步驟</w:t>
            </w:r>
            <w:r>
              <w:rPr>
                <w:sz w:val="16"/>
                <w:szCs w:val="16"/>
              </w:rPr>
              <w:t xml:space="preserve"> 4c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§15.3.4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TS 38.423</w:t>
            </w:r>
            <w:r>
              <w:rPr>
                <w:sz w:val="16"/>
                <w:szCs w:val="16"/>
              </w:rPr>
              <w:t>）。</w:t>
            </w:r>
          </w:p>
        </w:tc>
      </w:tr>
    </w:tbl>
    <w:p w14:paraId="0196B67C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5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3"/>
        <w:gridCol w:w="3790"/>
        <w:gridCol w:w="5025"/>
      </w:tblGrid>
      <w:tr w:rsidR="0092244B" w14:paraId="13AF582A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3724A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4400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9F66B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707F2D0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0F4F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5716318C" w14:textId="77777777" w:rsidR="0092244B" w:rsidRDefault="0092244B">
            <w:pPr>
              <w:spacing w:after="80" w:line="230" w:lineRule="auto"/>
            </w:pPr>
          </w:p>
          <w:p w14:paraId="0977BEA0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51D8AFC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00DC533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"2026-08-11T11:00:00Z",</w:t>
            </w:r>
          </w:p>
          <w:p w14:paraId="1F712A5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5373134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00B7091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{"ncgi":"NCGI-S05","physicalCellId":140,"arfcn":630000,"radioAccessTechnology":"NR"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8E53A7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D0078B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{"sourceCellNcgi":"NCGI-S05","targetCellGlobalId":"NC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GI-N21","targetPhysicalCellId":210,</w:t>
            </w:r>
          </w:p>
          <w:p w14:paraId="7622E9A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346A17B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651D7B8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7181FD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38B41D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006AC0A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1A6DD32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24A957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0.4,0.9,1.5,1.9,2.0,2.0]},</w:t>
            </w:r>
          </w:p>
          <w:p w14:paraId="0255368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{"currentPct":52,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"baselinePct":50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A19F35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099F17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"baselineMbps":86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CD213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244A45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{"currentMbit":2560,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E60BC0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01B058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7B015D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9428E0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94EADB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{"currentPerMin":0.46,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A6BB1F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7096C15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2852A4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{"targetCellGlobalId":"NCGI-N21","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":2.2,</w:t>
            </w:r>
          </w:p>
          <w:p w14:paraId="29B4052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_last50":0.74,</w:t>
            </w:r>
          </w:p>
          <w:p w14:paraId="7A37038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"HO.IntraSys.ToWrongCellRate":0.46,   //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逐關係層級（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28.552 §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5.1.1.25.1 f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項）</w:t>
            </w:r>
          </w:p>
          <w:p w14:paraId="2B8E779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":{"RrcReestabReq":0.04},</w:t>
            </w:r>
          </w:p>
          <w:p w14:paraId="138F460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MM.HoPrepInterFailRatePerMin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":{},</w:t>
            </w:r>
          </w:p>
          <w:p w14:paraId="7A7D864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"trendLast30Min_ToWrongCell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0.08,0.18,0.31,0.42,0.46,0.46]}</w:t>
            </w:r>
          </w:p>
          <w:p w14:paraId="3C94490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1FC33EA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048739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1686AA7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747605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{"reportedRadioAccessTechnology":"NR","reportedArfcn":630000,"reportedPhysicalCellId":210,</w:t>
            </w:r>
          </w:p>
          <w:p w14:paraId="1846D44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"sampleRatePerMin":61,"rsrpPercentile50Dbm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85,"rsrpPercentile90Dbm":-76,"rsrpStandar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dDeviationDb":8.9}</w:t>
            </w:r>
          </w:p>
          <w:p w14:paraId="704A5AE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F8DD86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FB315A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4533AE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{"physicalCellId":210,"arfcn":630000,"attempts":20,</w:t>
            </w:r>
          </w:p>
          <w:p w14:paraId="0806A9F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"NCGI-N21":12,"NCGI-N44":8}}</w:t>
            </w:r>
          </w:p>
          <w:p w14:paraId="02B28B7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169C68C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CAEBB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2977FFE5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分類二</w:t>
            </w:r>
            <w:proofErr w:type="gramStart"/>
            <w:r>
              <w:rPr>
                <w:sz w:val="19"/>
                <w:szCs w:val="19"/>
              </w:rPr>
              <w:t>｜</w:t>
            </w:r>
            <w:proofErr w:type="gramEnd"/>
            <w:r>
              <w:rPr>
                <w:sz w:val="19"/>
                <w:szCs w:val="19"/>
              </w:rPr>
              <w:t xml:space="preserve">PCI </w:t>
            </w:r>
            <w:r>
              <w:rPr>
                <w:sz w:val="19"/>
                <w:szCs w:val="19"/>
              </w:rPr>
              <w:t>混淆</w:t>
            </w:r>
          </w:p>
          <w:p w14:paraId="7BA0C45D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619A0B42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往</w:t>
            </w:r>
            <w:r>
              <w:rPr>
                <w:sz w:val="19"/>
                <w:szCs w:val="19"/>
              </w:rPr>
              <w:t xml:space="preserve"> NCGI-N21 </w:t>
            </w:r>
            <w:r>
              <w:rPr>
                <w:sz w:val="19"/>
                <w:szCs w:val="19"/>
              </w:rPr>
              <w:t>之換手失敗集中於「換錯</w:t>
            </w:r>
            <w:r>
              <w:rPr>
                <w:sz w:val="19"/>
                <w:szCs w:val="19"/>
              </w:rPr>
              <w:t xml:space="preserve"> cell</w:t>
            </w:r>
            <w:r>
              <w:rPr>
                <w:sz w:val="19"/>
                <w:szCs w:val="19"/>
              </w:rPr>
              <w:t>」圖形：</w:t>
            </w:r>
            <w:proofErr w:type="spellStart"/>
            <w:r>
              <w:rPr>
                <w:sz w:val="19"/>
                <w:szCs w:val="19"/>
              </w:rPr>
              <w:t>HO.IntraSys.ToWrongCellRate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升至</w:t>
            </w:r>
            <w:r>
              <w:rPr>
                <w:sz w:val="19"/>
                <w:szCs w:val="19"/>
              </w:rPr>
              <w:t xml:space="preserve"> 0.46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分鐘且停在</w:t>
            </w:r>
            <w:proofErr w:type="gramEnd"/>
            <w:r>
              <w:rPr>
                <w:sz w:val="19"/>
                <w:szCs w:val="19"/>
              </w:rPr>
              <w:t>高點（</w:t>
            </w:r>
            <w:proofErr w:type="spellStart"/>
            <w:r>
              <w:rPr>
                <w:sz w:val="19"/>
                <w:szCs w:val="19"/>
              </w:rPr>
              <w:t>TooEarly</w:t>
            </w:r>
            <w:proofErr w:type="spellEnd"/>
            <w:r>
              <w:rPr>
                <w:sz w:val="19"/>
                <w:szCs w:val="19"/>
              </w:rPr>
              <w:t xml:space="preserve"> 0.03</w:t>
            </w:r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TooLate</w:t>
            </w:r>
            <w:proofErr w:type="spellEnd"/>
            <w:r>
              <w:rPr>
                <w:sz w:val="19"/>
                <w:szCs w:val="19"/>
              </w:rPr>
              <w:t xml:space="preserve"> 0.04 </w:t>
            </w:r>
            <w:r>
              <w:rPr>
                <w:sz w:val="19"/>
                <w:szCs w:val="19"/>
              </w:rPr>
              <w:t>持平）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此計數辨識的是事件圖形（換手完成後於第三</w:t>
            </w:r>
            <w:proofErr w:type="gramStart"/>
            <w:r>
              <w:rPr>
                <w:sz w:val="19"/>
                <w:szCs w:val="19"/>
              </w:rPr>
              <w:t>個</w:t>
            </w:r>
            <w:proofErr w:type="gramEnd"/>
            <w:r>
              <w:rPr>
                <w:sz w:val="19"/>
                <w:szCs w:val="19"/>
              </w:rPr>
              <w:t xml:space="preserve"> cell </w:t>
            </w:r>
            <w:r>
              <w:rPr>
                <w:sz w:val="19"/>
                <w:szCs w:val="19"/>
              </w:rPr>
              <w:t>重建即計數），對成因保持中立，僅憑計數不能定因；</w:t>
            </w:r>
            <w:proofErr w:type="spellStart"/>
            <w:r>
              <w:rPr>
                <w:sz w:val="19"/>
                <w:szCs w:val="19"/>
              </w:rPr>
              <w:t>RrcReestabReq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僅</w:t>
            </w:r>
            <w:r>
              <w:rPr>
                <w:sz w:val="19"/>
                <w:szCs w:val="19"/>
              </w:rPr>
              <w:t xml:space="preserve"> 0.04</w:t>
            </w:r>
            <w:r>
              <w:rPr>
                <w:sz w:val="19"/>
                <w:szCs w:val="19"/>
              </w:rPr>
              <w:t>（排除目標接取劣化）；</w:t>
            </w:r>
            <w:r>
              <w:rPr>
                <w:sz w:val="19"/>
                <w:szCs w:val="19"/>
              </w:rPr>
              <w:t xml:space="preserve">PRB 52% </w:t>
            </w:r>
            <w:r>
              <w:rPr>
                <w:sz w:val="19"/>
                <w:szCs w:val="19"/>
              </w:rPr>
              <w:t>持平、七項負載</w:t>
            </w:r>
            <w:proofErr w:type="gramStart"/>
            <w:r>
              <w:rPr>
                <w:sz w:val="19"/>
                <w:szCs w:val="19"/>
              </w:rPr>
              <w:t>體感量</w:t>
            </w:r>
            <w:proofErr w:type="gramEnd"/>
            <w:r>
              <w:rPr>
                <w:sz w:val="19"/>
                <w:szCs w:val="19"/>
              </w:rPr>
              <w:t>測全數持平（排除負載型）；</w:t>
            </w:r>
            <w:r>
              <w:rPr>
                <w:sz w:val="19"/>
                <w:szCs w:val="19"/>
              </w:rPr>
              <w:t xml:space="preserve">PCI 210 </w:t>
            </w:r>
            <w:r>
              <w:rPr>
                <w:sz w:val="19"/>
                <w:szCs w:val="19"/>
              </w:rPr>
              <w:t>之標準差</w:t>
            </w:r>
            <w:r>
              <w:rPr>
                <w:sz w:val="19"/>
                <w:szCs w:val="19"/>
              </w:rPr>
              <w:t xml:space="preserve"> 8.9</w:t>
            </w:r>
            <w:r>
              <w:rPr>
                <w:sz w:val="19"/>
                <w:szCs w:val="19"/>
              </w:rPr>
              <w:t>、中位</w:t>
            </w:r>
            <w:r>
              <w:rPr>
                <w:sz w:val="19"/>
                <w:szCs w:val="19"/>
              </w:rPr>
              <w:t xml:space="preserve"> -85 </w:t>
            </w:r>
            <w:r>
              <w:rPr>
                <w:sz w:val="19"/>
                <w:szCs w:val="19"/>
              </w:rPr>
              <w:t>與前</w:t>
            </w:r>
            <w:r>
              <w:rPr>
                <w:sz w:val="19"/>
                <w:szCs w:val="19"/>
              </w:rPr>
              <w:t xml:space="preserve"> 10% -76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落差大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雙訊號源混合特徵而</w:t>
            </w:r>
            <w:proofErr w:type="gramStart"/>
            <w:r>
              <w:rPr>
                <w:sz w:val="19"/>
                <w:szCs w:val="19"/>
              </w:rPr>
              <w:t>非單源衰弱</w:t>
            </w:r>
            <w:proofErr w:type="gramEnd"/>
            <w:r>
              <w:rPr>
                <w:sz w:val="19"/>
                <w:szCs w:val="19"/>
              </w:rPr>
              <w:t>。成因鑑別靠解析：抽樣</w:t>
            </w:r>
            <w:r>
              <w:rPr>
                <w:sz w:val="19"/>
                <w:szCs w:val="19"/>
              </w:rPr>
              <w:t xml:space="preserve"> 20 </w:t>
            </w:r>
            <w:r>
              <w:rPr>
                <w:sz w:val="19"/>
                <w:szCs w:val="19"/>
              </w:rPr>
              <w:t>次回傳兩個全域識別（</w:t>
            </w:r>
            <w:r>
              <w:rPr>
                <w:sz w:val="19"/>
                <w:szCs w:val="19"/>
              </w:rPr>
              <w:t>N21×12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N44×8</w:t>
            </w:r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同一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pci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arfcn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於服務範圍內對應兩個真實</w:t>
            </w:r>
            <w:r>
              <w:rPr>
                <w:sz w:val="19"/>
                <w:szCs w:val="19"/>
              </w:rPr>
              <w:t xml:space="preserve"> cell</w:t>
            </w:r>
            <w:r>
              <w:rPr>
                <w:sz w:val="19"/>
                <w:szCs w:val="19"/>
              </w:rPr>
              <w:t>。歸類：解析結果之多身分滿足分類二（</w:t>
            </w:r>
            <w:r>
              <w:rPr>
                <w:sz w:val="19"/>
                <w:szCs w:val="19"/>
              </w:rPr>
              <w:t xml:space="preserve">PCI </w:t>
            </w:r>
            <w:r>
              <w:rPr>
                <w:sz w:val="19"/>
                <w:szCs w:val="19"/>
              </w:rPr>
              <w:t>混淆）之判</w:t>
            </w:r>
            <w:proofErr w:type="gramStart"/>
            <w:r>
              <w:rPr>
                <w:sz w:val="19"/>
                <w:szCs w:val="19"/>
              </w:rPr>
              <w:t>準</w:t>
            </w:r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一個實體識別指涉兩個以上全域識別，換手目標指涉歧義。正確處置：對往該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之換手以</w:t>
            </w:r>
            <w:r>
              <w:rPr>
                <w:sz w:val="19"/>
                <w:szCs w:val="19"/>
              </w:rPr>
              <w:t xml:space="preserve"> RC_MOBILITY_HO_CONTROL </w:t>
            </w:r>
            <w:r>
              <w:rPr>
                <w:sz w:val="19"/>
                <w:szCs w:val="19"/>
              </w:rPr>
              <w:t>逐</w:t>
            </w:r>
            <w:r>
              <w:rPr>
                <w:sz w:val="19"/>
                <w:szCs w:val="19"/>
              </w:rPr>
              <w:t xml:space="preserve"> UE </w:t>
            </w:r>
            <w:r>
              <w:rPr>
                <w:sz w:val="19"/>
                <w:szCs w:val="19"/>
              </w:rPr>
              <w:t>指定</w:t>
            </w:r>
            <w:r>
              <w:rPr>
                <w:sz w:val="19"/>
                <w:szCs w:val="19"/>
              </w:rPr>
              <w:t xml:space="preserve"> Target Cell Global ID </w:t>
            </w:r>
            <w:r>
              <w:rPr>
                <w:sz w:val="19"/>
                <w:szCs w:val="19"/>
              </w:rPr>
              <w:t>執行（以全域識別繞過實體識別歧義）；同時</w:t>
            </w:r>
            <w:r>
              <w:rPr>
                <w:sz w:val="19"/>
                <w:szCs w:val="19"/>
              </w:rPr>
              <w:t xml:space="preserve"> SMO_NOTIFY </w:t>
            </w:r>
            <w:r>
              <w:rPr>
                <w:sz w:val="19"/>
                <w:szCs w:val="19"/>
              </w:rPr>
              <w:t>請求管理</w:t>
            </w:r>
            <w:r>
              <w:rPr>
                <w:sz w:val="19"/>
                <w:szCs w:val="19"/>
              </w:rPr>
              <w:t>面補建</w:t>
            </w:r>
            <w:r>
              <w:rPr>
                <w:sz w:val="19"/>
                <w:szCs w:val="19"/>
              </w:rPr>
              <w:t xml:space="preserve"> NCGI-N44 </w:t>
            </w:r>
            <w:r>
              <w:rPr>
                <w:sz w:val="19"/>
                <w:szCs w:val="19"/>
              </w:rPr>
              <w:t>之關係並發動</w:t>
            </w:r>
            <w:r>
              <w:rPr>
                <w:sz w:val="19"/>
                <w:szCs w:val="19"/>
              </w:rPr>
              <w:t xml:space="preserve"> PCI </w:t>
            </w:r>
            <w:proofErr w:type="gramStart"/>
            <w:r>
              <w:rPr>
                <w:sz w:val="19"/>
                <w:szCs w:val="19"/>
              </w:rPr>
              <w:t>重配</w:t>
            </w:r>
            <w:proofErr w:type="gramEnd"/>
            <w:r>
              <w:rPr>
                <w:sz w:val="19"/>
                <w:szCs w:val="19"/>
              </w:rPr>
              <w:t>（</w:t>
            </w:r>
            <w:proofErr w:type="spellStart"/>
            <w:r>
              <w:rPr>
                <w:sz w:val="19"/>
                <w:szCs w:val="19"/>
              </w:rPr>
              <w:t>nRPCI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唯讀，重配必經管理面）。典型錯誤：停用該方向換手（違反目標約束）；</w:t>
            </w:r>
            <w:proofErr w:type="spellStart"/>
            <w:r>
              <w:rPr>
                <w:sz w:val="19"/>
                <w:szCs w:val="19"/>
              </w:rPr>
              <w:t>xApp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自行嘗試寫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或改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PCI</w:t>
            </w:r>
            <w:r>
              <w:rPr>
                <w:sz w:val="19"/>
                <w:szCs w:val="19"/>
              </w:rPr>
              <w:t>。</w:t>
            </w:r>
          </w:p>
          <w:p w14:paraId="6DAEDD55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686DF778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NCGI-S05 </w:t>
            </w:r>
            <w:r>
              <w:rPr>
                <w:sz w:val="19"/>
                <w:szCs w:val="19"/>
              </w:rPr>
              <w:t>自約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分鐘前起，往目標</w:t>
            </w:r>
            <w:r>
              <w:rPr>
                <w:sz w:val="19"/>
                <w:szCs w:val="19"/>
              </w:rPr>
              <w:t xml:space="preserve"> NCGI-N21 </w:t>
            </w:r>
            <w:r>
              <w:rPr>
                <w:sz w:val="19"/>
                <w:szCs w:val="19"/>
              </w:rPr>
              <w:t>的換手失敗速率持續爬升：「換錯</w:t>
            </w:r>
            <w:r>
              <w:rPr>
                <w:sz w:val="19"/>
                <w:szCs w:val="19"/>
              </w:rPr>
              <w:t xml:space="preserve"> cell</w:t>
            </w:r>
            <w:r>
              <w:rPr>
                <w:sz w:val="19"/>
                <w:szCs w:val="19"/>
              </w:rPr>
              <w:t>」失敗圖形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spellStart"/>
            <w:proofErr w:type="gramEnd"/>
            <w:r>
              <w:rPr>
                <w:sz w:val="19"/>
                <w:szCs w:val="19"/>
              </w:rPr>
              <w:t>HO.IntraSys.ToWrongCellRate</w:t>
            </w:r>
            <w:proofErr w:type="spellEnd"/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達</w:t>
            </w:r>
            <w:r>
              <w:rPr>
                <w:sz w:val="19"/>
                <w:szCs w:val="19"/>
              </w:rPr>
              <w:t xml:space="preserve"> 0.46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分鐘且停在</w:t>
            </w:r>
            <w:proofErr w:type="gramEnd"/>
            <w:r>
              <w:rPr>
                <w:sz w:val="19"/>
                <w:szCs w:val="19"/>
              </w:rPr>
              <w:t>高點，該關係換手成功比降至</w:t>
            </w:r>
            <w:r>
              <w:rPr>
                <w:sz w:val="19"/>
                <w:szCs w:val="19"/>
              </w:rPr>
              <w:t xml:space="preserve"> 0.74</w:t>
            </w:r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升至基準</w:t>
            </w:r>
            <w:r>
              <w:rPr>
                <w:sz w:val="19"/>
                <w:szCs w:val="19"/>
              </w:rPr>
              <w:t xml:space="preserve"> 6.7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。</w:t>
            </w:r>
          </w:p>
          <w:p w14:paraId="5DBB9E85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01BD2BB0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往</w:t>
            </w:r>
            <w:r>
              <w:rPr>
                <w:sz w:val="19"/>
                <w:szCs w:val="19"/>
              </w:rPr>
              <w:t xml:space="preserve"> NCGI-N21 </w:t>
            </w:r>
            <w:r>
              <w:rPr>
                <w:sz w:val="19"/>
                <w:szCs w:val="19"/>
              </w:rPr>
              <w:t>之換手每分鐘</w:t>
            </w:r>
            <w:r>
              <w:rPr>
                <w:sz w:val="19"/>
                <w:szCs w:val="19"/>
              </w:rPr>
              <w:t xml:space="preserve"> 0.46 </w:t>
            </w:r>
            <w:r>
              <w:rPr>
                <w:sz w:val="19"/>
                <w:szCs w:val="19"/>
              </w:rPr>
              <w:t>次落至錯誤目標，成功比由常態</w:t>
            </w:r>
            <w:r>
              <w:rPr>
                <w:sz w:val="19"/>
                <w:szCs w:val="19"/>
              </w:rPr>
              <w:t xml:space="preserve"> 0.98 </w:t>
            </w:r>
            <w:r>
              <w:rPr>
                <w:sz w:val="19"/>
                <w:szCs w:val="19"/>
              </w:rPr>
              <w:t>跌至</w:t>
            </w:r>
            <w:r>
              <w:rPr>
                <w:sz w:val="19"/>
                <w:szCs w:val="19"/>
              </w:rPr>
              <w:t xml:space="preserve"> 0.74</w:t>
            </w:r>
            <w:r>
              <w:rPr>
                <w:sz w:val="19"/>
                <w:szCs w:val="19"/>
              </w:rPr>
              <w:t>（落差</w:t>
            </w:r>
            <w:r>
              <w:rPr>
                <w:sz w:val="19"/>
                <w:szCs w:val="19"/>
              </w:rPr>
              <w:t xml:space="preserve"> 0.24</w:t>
            </w:r>
            <w:r>
              <w:rPr>
                <w:sz w:val="19"/>
                <w:szCs w:val="19"/>
              </w:rPr>
              <w:t>）；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1.7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6.7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）。服務面：該方向約每四次換手即一次失敗致斷線。</w:t>
            </w:r>
          </w:p>
          <w:p w14:paraId="5141AA7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5F35ABE4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目的：使往該方向之換手落至正確目標，消除身分混淆造成之失敗。恢復基準：</w:t>
            </w:r>
            <w:proofErr w:type="spellStart"/>
            <w:r>
              <w:rPr>
                <w:sz w:val="19"/>
                <w:szCs w:val="19"/>
              </w:rPr>
              <w:t>HO.IntraSys.ToWrongCellRate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速率降至</w:t>
            </w:r>
            <w:r>
              <w:rPr>
                <w:sz w:val="19"/>
                <w:szCs w:val="19"/>
              </w:rPr>
              <w:t xml:space="preserve"> 0.05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分鐘以下並連續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窗維持；該方向換手嘗試速率降幅不得超過</w:t>
            </w:r>
            <w:r>
              <w:rPr>
                <w:sz w:val="19"/>
                <w:szCs w:val="19"/>
              </w:rPr>
              <w:t xml:space="preserve"> 10%</w:t>
            </w:r>
            <w:r>
              <w:rPr>
                <w:sz w:val="19"/>
                <w:szCs w:val="19"/>
              </w:rPr>
              <w:t>（不得以停用達成）。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022B2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6B0FCA7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57D76C8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THRESHOLD_WRONGCELL_RATE = 0.2/min; N_RESOLVE = 20</w:t>
            </w:r>
          </w:p>
          <w:p w14:paraId="7E6C734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1904A8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78728A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MOBILITY(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"NCGI-S05", REPORT_PERIOD)</w:t>
            </w:r>
          </w:p>
          <w:p w14:paraId="573071A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"NCGI-S05", REPORT_PERIOD)</w:t>
            </w:r>
          </w:p>
          <w:p w14:paraId="7885EB3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49D700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failure-cause win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dow(hist):</w:t>
            </w:r>
          </w:p>
          <w:p w14:paraId="66DE93B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RC_E2NODEINFO_QUERY("NCGI-S05"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neighbourCellRelations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03D63DB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hist[r]["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"] &gt;= THRESHOLD_WRONGCELL_RATE:</w:t>
            </w:r>
          </w:p>
          <w:p w14:paraId="4D0A1B4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[r] += 1                     // L4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持續性判定</w:t>
            </w:r>
          </w:p>
          <w:p w14:paraId="17C43F9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&gt;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PERSIST_WINDOWS: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investigateConfusion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</w:t>
            </w:r>
          </w:p>
          <w:p w14:paraId="5EC764E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2277F4B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EF342A1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investigateConfusion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(r):</w:t>
            </w:r>
          </w:p>
          <w:p w14:paraId="054FFEE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{}</w:t>
            </w:r>
          </w:p>
          <w:p w14:paraId="68F259F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repeat N_RESOLVE times:                          // Style 9 + Style 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解析閉環</w:t>
            </w:r>
          </w:p>
          <w:p w14:paraId="3471B96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res =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"NCGI-S05",</w:t>
            </w:r>
          </w:p>
          <w:p w14:paraId="09E2CDD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</w:t>
            </w:r>
          </w:p>
          <w:p w14:paraId="5CFF324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= FAIL: ids[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res.cgi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4539B09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|ids| &gt;= 2:               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確診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confusion</w:t>
            </w:r>
          </w:p>
          <w:p w14:paraId="5137FA3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止血（純規範能力）：往此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PCI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之換手逐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UE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以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CGI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指定目標</w:t>
            </w:r>
          </w:p>
          <w:p w14:paraId="6B87627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cgiSteeringActive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= keys(ids)</w:t>
            </w:r>
          </w:p>
          <w:p w14:paraId="43D8DEB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NRT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補建與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PCI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重配均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超出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xApp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E2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規範能力，交管理面</w:t>
            </w:r>
          </w:p>
          <w:p w14:paraId="71E620B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"NRT_ADD_REQUEST",</w:t>
            </w:r>
          </w:p>
          <w:p w14:paraId="2482432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{source:"NCGI-S05",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targets:keys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(ids) not in existing NRT})</w:t>
            </w:r>
          </w:p>
          <w:p w14:paraId="3457296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"PCI_CONFUSION_REPLAN_REQUIRED",</w:t>
            </w:r>
          </w:p>
          <w:p w14:paraId="0EDB2B8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pci:r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.targetPhysicalCellId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cgis:keys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(ids)})</w:t>
            </w:r>
          </w:p>
          <w:p w14:paraId="0921CA3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</w:t>
            </w:r>
          </w:p>
          <w:p w14:paraId="7057503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0ADE6B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each pending handover towards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cgiSteeringActive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0A79AB8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g = RC_MEASCONFIG_REPORTCGI("NCGI-S05",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"NR")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逐次定真目標</w:t>
            </w:r>
            <w:proofErr w:type="gramEnd"/>
          </w:p>
          <w:p w14:paraId="78B5AC0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= FAIL:</w:t>
            </w:r>
          </w:p>
          <w:p w14:paraId="6C95C13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RC_MOBILITY_HO_CONTROL(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g.cgi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 // Style 3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：以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CGI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下達換手</w:t>
            </w:r>
          </w:p>
          <w:p w14:paraId="4823379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解析失敗者不強制導向，交由既有程序處理</w:t>
            </w:r>
          </w:p>
          <w:p w14:paraId="0A19AF5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668A1FB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(r):</w:t>
            </w:r>
          </w:p>
          <w:p w14:paraId="471AD9F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12 windows (60 min):</w:t>
            </w:r>
          </w:p>
          <w:p w14:paraId="6C2808D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HO.IntraSys.ToWrongCellRate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0.05/min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6E8A1A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該方向換手嘗試速率降幅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10%</w:t>
            </w:r>
          </w:p>
          <w:p w14:paraId="358DA93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LOG("converged; NRT/PCI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待管理面收尾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")</w:t>
            </w:r>
          </w:p>
          <w:p w14:paraId="16A20D0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, {})</w:t>
            </w:r>
          </w:p>
          <w:p w14:paraId="61DBBD02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45EED748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規範依據與對應段落</w:t>
            </w:r>
          </w:p>
          <w:p w14:paraId="76C5D206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WG1 §4.19.1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PCI conflict detection/resolution </w:t>
            </w:r>
            <w:r>
              <w:rPr>
                <w:sz w:val="16"/>
                <w:szCs w:val="16"/>
              </w:rPr>
              <w:t>與</w:t>
            </w:r>
            <w:r>
              <w:rPr>
                <w:sz w:val="16"/>
                <w:szCs w:val="16"/>
              </w:rPr>
              <w:t xml:space="preserve"> ANR </w:t>
            </w:r>
            <w:r>
              <w:rPr>
                <w:sz w:val="16"/>
                <w:szCs w:val="16"/>
              </w:rPr>
              <w:t>可實現於</w:t>
            </w:r>
            <w:r>
              <w:rPr>
                <w:sz w:val="16"/>
                <w:szCs w:val="16"/>
              </w:rPr>
              <w:t xml:space="preserve"> Near-RT RIC</w:t>
            </w:r>
            <w:r>
              <w:rPr>
                <w:sz w:val="16"/>
                <w:szCs w:val="16"/>
              </w:rPr>
              <w:t>（部署選項二）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spellStart"/>
            <w:proofErr w:type="gramEnd"/>
            <w:r>
              <w:rPr>
                <w:sz w:val="16"/>
                <w:szCs w:val="16"/>
              </w:rPr>
              <w:t>xApp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以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原始資料自行確診之部署依據；</w:t>
            </w:r>
            <w:r>
              <w:rPr>
                <w:sz w:val="16"/>
                <w:szCs w:val="16"/>
              </w:rPr>
              <w:t xml:space="preserve">§4.19.4.1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O1 </w:t>
            </w:r>
            <w:r>
              <w:rPr>
                <w:sz w:val="16"/>
                <w:szCs w:val="16"/>
              </w:rPr>
              <w:t>資料項為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節點內建偵測結論之上報通道，與本題之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即時確診並行不悖。</w:t>
            </w:r>
          </w:p>
          <w:p w14:paraId="1E172D76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r>
              <w:rPr>
                <w:sz w:val="16"/>
                <w:szCs w:val="16"/>
              </w:rPr>
              <w:t>（參數</w:t>
            </w:r>
            <w:r>
              <w:rPr>
                <w:sz w:val="16"/>
                <w:szCs w:val="16"/>
              </w:rPr>
              <w:t xml:space="preserve"> 405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406</w:t>
            </w:r>
            <w:r>
              <w:rPr>
                <w:sz w:val="16"/>
                <w:szCs w:val="16"/>
              </w:rPr>
              <w:t>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20 </w:t>
            </w:r>
            <w:r>
              <w:rPr>
                <w:sz w:val="16"/>
                <w:szCs w:val="16"/>
              </w:rPr>
              <w:t>次解析抽樣之能力；</w:t>
            </w:r>
            <w:r>
              <w:rPr>
                <w:sz w:val="16"/>
                <w:szCs w:val="16"/>
              </w:rPr>
              <w:t xml:space="preserve">TS 38.331 §5.5.2 </w:t>
            </w:r>
            <w:r>
              <w:rPr>
                <w:sz w:val="16"/>
                <w:szCs w:val="16"/>
              </w:rPr>
              <w:t>原型。</w:t>
            </w:r>
          </w:p>
          <w:p w14:paraId="7A37D650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</w:t>
            </w:r>
            <w:r>
              <w:rPr>
                <w:sz w:val="16"/>
                <w:szCs w:val="16"/>
              </w:rPr>
              <w:t xml:space="preserve"> §7.6.1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Style 3 </w:t>
            </w:r>
            <w:r>
              <w:rPr>
                <w:sz w:val="16"/>
                <w:szCs w:val="16"/>
              </w:rPr>
              <w:t>清單）／</w:t>
            </w:r>
            <w:r>
              <w:rPr>
                <w:sz w:val="16"/>
                <w:szCs w:val="16"/>
              </w:rPr>
              <w:t>§7.6.4</w:t>
            </w:r>
            <w:r>
              <w:rPr>
                <w:sz w:val="16"/>
                <w:szCs w:val="16"/>
              </w:rPr>
              <w:t>（連線模式行動性控制）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RC_MOBILITY_HO_CONTROL </w:t>
            </w:r>
            <w:r>
              <w:rPr>
                <w:sz w:val="16"/>
                <w:szCs w:val="16"/>
              </w:rPr>
              <w:t>以</w:t>
            </w:r>
            <w:r>
              <w:rPr>
                <w:sz w:val="16"/>
                <w:szCs w:val="16"/>
              </w:rPr>
              <w:t xml:space="preserve"> Target Cell Global ID </w:t>
            </w:r>
            <w:r>
              <w:rPr>
                <w:sz w:val="16"/>
                <w:szCs w:val="16"/>
              </w:rPr>
              <w:t>逐</w:t>
            </w:r>
            <w:r>
              <w:rPr>
                <w:sz w:val="16"/>
                <w:szCs w:val="16"/>
              </w:rPr>
              <w:t xml:space="preserve"> UE </w:t>
            </w:r>
            <w:r>
              <w:rPr>
                <w:sz w:val="16"/>
                <w:szCs w:val="16"/>
              </w:rPr>
              <w:t>導向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規範內之</w:t>
            </w:r>
            <w:r>
              <w:rPr>
                <w:sz w:val="16"/>
                <w:szCs w:val="16"/>
              </w:rPr>
              <w:t xml:space="preserve"> CGI </w:t>
            </w:r>
            <w:r>
              <w:rPr>
                <w:sz w:val="16"/>
                <w:szCs w:val="16"/>
              </w:rPr>
              <w:t>層級消</w:t>
            </w:r>
            <w:proofErr w:type="gramStart"/>
            <w:r>
              <w:rPr>
                <w:sz w:val="16"/>
                <w:szCs w:val="16"/>
              </w:rPr>
              <w:t>歧</w:t>
            </w:r>
            <w:proofErr w:type="gramEnd"/>
            <w:r>
              <w:rPr>
                <w:sz w:val="16"/>
                <w:szCs w:val="16"/>
              </w:rPr>
              <w:t>執行。</w:t>
            </w:r>
          </w:p>
          <w:p w14:paraId="4B25C215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E2SM-CCC §8.8.2.2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spellStart"/>
            <w:proofErr w:type="gramEnd"/>
            <w:r>
              <w:rPr>
                <w:sz w:val="16"/>
                <w:szCs w:val="16"/>
              </w:rPr>
              <w:t>nRPCI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屬性</w:t>
            </w:r>
            <w:r>
              <w:rPr>
                <w:sz w:val="16"/>
                <w:szCs w:val="16"/>
              </w:rPr>
              <w:t xml:space="preserve"> Is writable=FALSE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PCI </w:t>
            </w:r>
            <w:proofErr w:type="gramStart"/>
            <w:r>
              <w:rPr>
                <w:sz w:val="16"/>
                <w:szCs w:val="16"/>
              </w:rPr>
              <w:t>重配必</w:t>
            </w:r>
            <w:proofErr w:type="gramEnd"/>
            <w:r>
              <w:rPr>
                <w:sz w:val="16"/>
                <w:szCs w:val="16"/>
              </w:rPr>
              <w:t>經管理面之原文依據；</w:t>
            </w:r>
            <w:r>
              <w:rPr>
                <w:sz w:val="16"/>
                <w:szCs w:val="16"/>
              </w:rPr>
              <w:t xml:space="preserve">SMO_NOTIFY </w:t>
            </w:r>
            <w:r>
              <w:rPr>
                <w:sz w:val="16"/>
                <w:szCs w:val="16"/>
              </w:rPr>
              <w:t>依</w:t>
            </w:r>
            <w:r>
              <w:rPr>
                <w:sz w:val="16"/>
                <w:szCs w:val="16"/>
              </w:rPr>
              <w:t xml:space="preserve"> WG1 §4.19.2.2</w:t>
            </w:r>
            <w:r>
              <w:rPr>
                <w:sz w:val="16"/>
                <w:szCs w:val="16"/>
              </w:rPr>
              <w:t>（通知</w:t>
            </w:r>
            <w:r>
              <w:rPr>
                <w:sz w:val="16"/>
                <w:szCs w:val="16"/>
              </w:rPr>
              <w:t xml:space="preserve"> SMO</w:t>
            </w:r>
            <w:r>
              <w:rPr>
                <w:sz w:val="16"/>
                <w:szCs w:val="16"/>
              </w:rPr>
              <w:t>）。</w:t>
            </w:r>
          </w:p>
          <w:p w14:paraId="029385C3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NRT </w:t>
            </w:r>
            <w:r>
              <w:rPr>
                <w:sz w:val="16"/>
                <w:szCs w:val="16"/>
              </w:rPr>
              <w:t>補建：經</w:t>
            </w:r>
            <w:r>
              <w:rPr>
                <w:sz w:val="16"/>
                <w:szCs w:val="16"/>
              </w:rPr>
              <w:t xml:space="preserve"> SMO_NOTIFY </w:t>
            </w:r>
            <w:r>
              <w:rPr>
                <w:sz w:val="16"/>
                <w:szCs w:val="16"/>
              </w:rPr>
              <w:t>交管理面執行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gramEnd"/>
            <w:r>
              <w:rPr>
                <w:sz w:val="16"/>
                <w:szCs w:val="16"/>
              </w:rPr>
              <w:t xml:space="preserve">NRT </w:t>
            </w:r>
            <w:r>
              <w:rPr>
                <w:sz w:val="16"/>
                <w:szCs w:val="16"/>
              </w:rPr>
              <w:t>寫入之標準路徑；</w:t>
            </w:r>
            <w:proofErr w:type="spellStart"/>
            <w:r>
              <w:rPr>
                <w:sz w:val="16"/>
                <w:szCs w:val="16"/>
              </w:rPr>
              <w:t>xAp</w:t>
            </w:r>
            <w:r>
              <w:rPr>
                <w:sz w:val="16"/>
                <w:szCs w:val="16"/>
              </w:rPr>
              <w:t>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寫入無規範對應</w:t>
            </w:r>
            <w:proofErr w:type="gramStart"/>
            <w:r>
              <w:rPr>
                <w:sz w:val="16"/>
                <w:szCs w:val="16"/>
              </w:rPr>
              <w:t>）</w:t>
            </w:r>
            <w:proofErr w:type="gramEnd"/>
            <w:r>
              <w:rPr>
                <w:sz w:val="16"/>
                <w:szCs w:val="16"/>
              </w:rPr>
              <w:t>。</w:t>
            </w:r>
          </w:p>
        </w:tc>
      </w:tr>
    </w:tbl>
    <w:p w14:paraId="59F05A2A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6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8"/>
        <w:gridCol w:w="3432"/>
        <w:gridCol w:w="4668"/>
      </w:tblGrid>
      <w:tr w:rsidR="0092244B" w14:paraId="48186C5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FD333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6327A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B6257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62E3109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1ED92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2103E650" w14:textId="77777777" w:rsidR="0092244B" w:rsidRDefault="0092244B">
            <w:pPr>
              <w:spacing w:after="80" w:line="230" w:lineRule="auto"/>
            </w:pPr>
          </w:p>
          <w:p w14:paraId="2DA750AC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06CEA68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40D6A2C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"2026-08-11T11:30:00Z",</w:t>
            </w:r>
          </w:p>
          <w:p w14:paraId="052F155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7A537AA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6F95721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{"ncgi":"NCGI-S07","physicalCellId":150,"arfcn":630000,"radioAccessTechnology":"NR"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5347E91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8C65C3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{"sourceCellNcgi":"NCGI-S07","targetCellGlobalId":"NCGI-N30","targetPhysicalCellId":160,</w:t>
            </w:r>
          </w:p>
          <w:p w14:paraId="3CCBA42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":630000,"targetRadioAccessTechnology":"NR",</w:t>
            </w:r>
          </w:p>
          <w:p w14:paraId="6B6582F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,"hoValidated":true},</w:t>
            </w:r>
          </w:p>
          <w:p w14:paraId="305F632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{"sourceCellNcgi":"NCGI-S07","targetCellGlobalId":"NCGI-N33","targetPhysicalCellId":175,</w:t>
            </w:r>
          </w:p>
          <w:p w14:paraId="566AB17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56262EB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":false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,"hoValidated":false}</w:t>
            </w:r>
          </w:p>
          <w:p w14:paraId="11DA12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760BFA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relationChangeEvents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49D7C2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{"action":"ADD","targetCellGlobalId":"NCGI-N33","by":"ANR","at":"T0-40min"}</w:t>
            </w:r>
          </w:p>
          <w:p w14:paraId="68B1610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7E50AF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8E3488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2623AE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7D7BBF2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PerMin":1.6,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F6073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0.5,0.9,1.3,1.5,1.6,1.6]},</w:t>
            </w:r>
          </w:p>
          <w:p w14:paraId="022ED6D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{"currentPct":37,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9F3F17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E83E88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":88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57D7D8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A44A9A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72E870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{"currentMbit":636,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EFED2F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0F002C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2A77D3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E7B503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BC03DE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791348C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3DC5BF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":3.0,</w:t>
            </w:r>
          </w:p>
          <w:p w14:paraId="67C1638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_last50":0.98,"MM.HoPrepInterFailRatePerMin":{},"MM.HoExeInterFailRatePerMin":{}},</w:t>
            </w:r>
          </w:p>
          <w:p w14:paraId="0115216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{"targetCellGlobalId":"NCGI-N33","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":0.1,</w:t>
            </w:r>
          </w:p>
          <w:p w14:paraId="22AFCFC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_last50":0.06,</w:t>
            </w:r>
          </w:p>
          <w:p w14:paraId="4DC1D65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MM.HoPrepInterFailRatePerMin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":{"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TXnRELOCprepExpiry":1.4},   //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衍生自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28.552 §5.1.1.6.1.3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（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cause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＝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38.423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值）</w:t>
            </w:r>
          </w:p>
          <w:p w14:paraId="2048819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":{},</w:t>
            </w:r>
          </w:p>
          <w:p w14:paraId="189F4B1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"trendLast30Min_TXnRELOCprepExpiry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1.2,1.3,1.4,1.4,1.4,1.4]}</w:t>
            </w:r>
          </w:p>
          <w:p w14:paraId="321008F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C34EF9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5D8DB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6B5C832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[</w:t>
            </w:r>
          </w:p>
          <w:p w14:paraId="5720E93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{"reportedRadioAccessTechnology":"NR","reportedArfcn":630000,"reportedPhysicalCellId":175,</w:t>
            </w:r>
          </w:p>
          <w:p w14:paraId="249F4EF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"sampleRatePerMin":40,"rsrpPercentile50Dbm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86,"rsrpPercentile90Dbm":-80,"rsrpStandardDeviationDb":3.2}</w:t>
            </w:r>
          </w:p>
          <w:p w14:paraId="0EA5938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11A740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6EE2B27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9E4A13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{"physicalCellId":175,"arfcn":630000,"attempts":5,"results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"NCGI-N33":5}}</w:t>
            </w:r>
          </w:p>
          <w:p w14:paraId="2308E23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26DA424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D546B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4C0C504E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分類七</w:t>
            </w:r>
            <w:proofErr w:type="gramStart"/>
            <w:r>
              <w:rPr>
                <w:sz w:val="19"/>
                <w:szCs w:val="19"/>
              </w:rPr>
              <w:t>｜</w:t>
            </w:r>
            <w:proofErr w:type="spellStart"/>
            <w:proofErr w:type="gramEnd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連線管理</w:t>
            </w:r>
          </w:p>
          <w:p w14:paraId="0F71AC76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16F1E278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TXnRELOCprepExpiry</w:t>
            </w:r>
            <w:proofErr w:type="spellEnd"/>
            <w:r>
              <w:rPr>
                <w:sz w:val="19"/>
                <w:szCs w:val="19"/>
              </w:rPr>
              <w:t xml:space="preserve"> 1.4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分鐘自該關係建立（</w:t>
            </w:r>
            <w:r>
              <w:rPr>
                <w:sz w:val="19"/>
                <w:szCs w:val="19"/>
              </w:rPr>
              <w:t xml:space="preserve">40 </w:t>
            </w:r>
            <w:r>
              <w:rPr>
                <w:sz w:val="19"/>
                <w:szCs w:val="19"/>
              </w:rPr>
              <w:t>分鐘前，</w:t>
            </w:r>
            <w:proofErr w:type="spellStart"/>
            <w:r>
              <w:rPr>
                <w:sz w:val="19"/>
                <w:szCs w:val="19"/>
              </w:rPr>
              <w:t>relationChangeEvents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在案）起持續、成功比僅</w:t>
            </w:r>
            <w:r>
              <w:rPr>
                <w:sz w:val="19"/>
                <w:szCs w:val="19"/>
              </w:rPr>
              <w:t xml:space="preserve"> 0.06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失敗集中於準備階段（信令路徑）；目標量測</w:t>
            </w:r>
            <w:r>
              <w:rPr>
                <w:sz w:val="19"/>
                <w:szCs w:val="19"/>
              </w:rPr>
              <w:t xml:space="preserve"> -86</w:t>
            </w:r>
            <w:r>
              <w:rPr>
                <w:sz w:val="19"/>
                <w:szCs w:val="19"/>
              </w:rPr>
              <w:t>、標準差</w:t>
            </w:r>
            <w:r>
              <w:rPr>
                <w:sz w:val="19"/>
                <w:szCs w:val="19"/>
              </w:rPr>
              <w:t xml:space="preserve"> 3.2 </w:t>
            </w:r>
            <w:r>
              <w:rPr>
                <w:sz w:val="19"/>
                <w:szCs w:val="19"/>
              </w:rPr>
              <w:t>穩定、解析</w:t>
            </w:r>
            <w:r>
              <w:rPr>
                <w:sz w:val="19"/>
                <w:szCs w:val="19"/>
              </w:rPr>
              <w:t xml:space="preserve"> 5/5 </w:t>
            </w:r>
            <w:r>
              <w:rPr>
                <w:sz w:val="19"/>
                <w:szCs w:val="19"/>
              </w:rPr>
              <w:t>收斂</w:t>
            </w:r>
            <w:r>
              <w:rPr>
                <w:sz w:val="19"/>
                <w:szCs w:val="19"/>
              </w:rPr>
              <w:t xml:space="preserve"> NCGI-N33</w:t>
            </w:r>
            <w:r>
              <w:rPr>
                <w:sz w:val="19"/>
                <w:szCs w:val="19"/>
              </w:rPr>
              <w:t>、</w:t>
            </w:r>
            <w:proofErr w:type="gramStart"/>
            <w:r>
              <w:rPr>
                <w:sz w:val="19"/>
                <w:szCs w:val="19"/>
              </w:rPr>
              <w:t>目標端接取</w:t>
            </w:r>
            <w:proofErr w:type="gramEnd"/>
            <w:r>
              <w:rPr>
                <w:sz w:val="19"/>
                <w:szCs w:val="19"/>
              </w:rPr>
              <w:t>失敗為零（排除無線型與</w:t>
            </w:r>
            <w:r>
              <w:rPr>
                <w:sz w:val="19"/>
                <w:szCs w:val="19"/>
              </w:rPr>
              <w:t xml:space="preserve"> confusion</w:t>
            </w:r>
            <w:r>
              <w:rPr>
                <w:sz w:val="19"/>
                <w:szCs w:val="19"/>
              </w:rPr>
              <w:t>）；對照</w:t>
            </w:r>
            <w:r>
              <w:rPr>
                <w:sz w:val="19"/>
                <w:szCs w:val="19"/>
              </w:rPr>
              <w:t xml:space="preserve"> 9.3.38</w:t>
            </w:r>
            <w:r>
              <w:rPr>
                <w:sz w:val="19"/>
                <w:szCs w:val="19"/>
              </w:rPr>
              <w:t>：該關係</w:t>
            </w:r>
            <w:r>
              <w:rPr>
                <w:sz w:val="19"/>
                <w:szCs w:val="19"/>
              </w:rPr>
              <w:t xml:space="preserve"> xnX2Established=false</w:t>
            </w:r>
            <w:r>
              <w:rPr>
                <w:sz w:val="19"/>
                <w:szCs w:val="19"/>
              </w:rPr>
              <w:t>，而正常關係</w:t>
            </w:r>
            <w:r>
              <w:rPr>
                <w:sz w:val="19"/>
                <w:szCs w:val="19"/>
              </w:rPr>
              <w:t xml:space="preserve"> N30 </w:t>
            </w:r>
            <w:r>
              <w:rPr>
                <w:sz w:val="19"/>
                <w:szCs w:val="19"/>
              </w:rPr>
              <w:t>為</w:t>
            </w:r>
            <w:r>
              <w:rPr>
                <w:sz w:val="19"/>
                <w:szCs w:val="19"/>
              </w:rPr>
              <w:t xml:space="preserve"> true </w:t>
            </w:r>
            <w:r>
              <w:rPr>
                <w:sz w:val="19"/>
                <w:szCs w:val="19"/>
              </w:rPr>
              <w:t>且成功比</w:t>
            </w:r>
            <w:r>
              <w:rPr>
                <w:sz w:val="19"/>
                <w:szCs w:val="19"/>
              </w:rPr>
              <w:t xml:space="preserve"> 0.98</w:t>
            </w:r>
            <w:r>
              <w:rPr>
                <w:sz w:val="19"/>
                <w:szCs w:val="19"/>
              </w:rPr>
              <w:t>（同節點內對照，排除本端信令全面故障）；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PRB </w:t>
            </w:r>
            <w:r>
              <w:rPr>
                <w:sz w:val="19"/>
                <w:szCs w:val="19"/>
              </w:rPr>
              <w:t>持</w:t>
            </w:r>
            <w:r>
              <w:rPr>
                <w:sz w:val="19"/>
                <w:szCs w:val="19"/>
              </w:rPr>
              <w:t>平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spellStart"/>
            <w:proofErr w:type="gramEnd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三類與七項負載</w:t>
            </w:r>
            <w:proofErr w:type="gramStart"/>
            <w:r>
              <w:rPr>
                <w:sz w:val="19"/>
                <w:szCs w:val="19"/>
              </w:rPr>
              <w:t>體感量</w:t>
            </w:r>
            <w:proofErr w:type="gramEnd"/>
            <w:r>
              <w:rPr>
                <w:sz w:val="19"/>
                <w:szCs w:val="19"/>
              </w:rPr>
              <w:t>測全數持平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MRO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MLB </w:t>
            </w:r>
            <w:r>
              <w:rPr>
                <w:sz w:val="19"/>
                <w:szCs w:val="19"/>
              </w:rPr>
              <w:t>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。診斷：關係已建而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未通。正確處置（三段節奏）：</w:t>
            </w:r>
            <w:r>
              <w:rPr>
                <w:sz w:val="19"/>
                <w:szCs w:val="19"/>
              </w:rPr>
              <w:t xml:space="preserve">(1) </w:t>
            </w:r>
            <w:r>
              <w:rPr>
                <w:sz w:val="19"/>
                <w:szCs w:val="19"/>
              </w:rPr>
              <w:t>即時止血（</w:t>
            </w:r>
            <w:proofErr w:type="gramStart"/>
            <w:r>
              <w:rPr>
                <w:sz w:val="19"/>
                <w:szCs w:val="19"/>
              </w:rPr>
              <w:t>秒級）</w:t>
            </w:r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請求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xnBlocklist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旗標使該</w:t>
            </w:r>
            <w:proofErr w:type="gramEnd"/>
            <w:r>
              <w:rPr>
                <w:sz w:val="19"/>
                <w:szCs w:val="19"/>
              </w:rPr>
              <w:t>關係改行核心</w:t>
            </w:r>
            <w:proofErr w:type="gramStart"/>
            <w:r>
              <w:rPr>
                <w:sz w:val="19"/>
                <w:szCs w:val="19"/>
              </w:rPr>
              <w:t>網路徑並經</w:t>
            </w:r>
            <w:proofErr w:type="gramEnd"/>
            <w:r>
              <w:rPr>
                <w:sz w:val="19"/>
                <w:szCs w:val="19"/>
              </w:rPr>
              <w:t>確認；</w:t>
            </w:r>
            <w:r>
              <w:rPr>
                <w:sz w:val="19"/>
                <w:szCs w:val="19"/>
              </w:rPr>
              <w:t xml:space="preserve">(2) </w:t>
            </w:r>
            <w:r>
              <w:rPr>
                <w:sz w:val="19"/>
                <w:szCs w:val="19"/>
              </w:rPr>
              <w:t>修復（分鐘級）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spellStart"/>
            <w:proofErr w:type="gramEnd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連線之建立屬管理面職權，以</w:t>
            </w:r>
            <w:r>
              <w:rPr>
                <w:sz w:val="19"/>
                <w:szCs w:val="19"/>
              </w:rPr>
              <w:t xml:space="preserve"> SMO_NOTIFY </w:t>
            </w:r>
            <w:r>
              <w:rPr>
                <w:sz w:val="19"/>
                <w:szCs w:val="19"/>
              </w:rPr>
              <w:t>交付請求；</w:t>
            </w:r>
            <w:r>
              <w:rPr>
                <w:sz w:val="19"/>
                <w:szCs w:val="19"/>
              </w:rPr>
              <w:t xml:space="preserve">(3) </w:t>
            </w:r>
            <w:r>
              <w:rPr>
                <w:sz w:val="19"/>
                <w:szCs w:val="19"/>
              </w:rPr>
              <w:t>解除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監看</w:t>
            </w:r>
            <w:r>
              <w:rPr>
                <w:sz w:val="19"/>
                <w:szCs w:val="19"/>
              </w:rPr>
              <w:t xml:space="preserve"> 9.3.38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xnX2Established </w:t>
            </w:r>
            <w:r>
              <w:rPr>
                <w:sz w:val="19"/>
                <w:szCs w:val="19"/>
              </w:rPr>
              <w:t>轉</w:t>
            </w:r>
            <w:r>
              <w:rPr>
                <w:sz w:val="19"/>
                <w:szCs w:val="19"/>
              </w:rPr>
              <w:t xml:space="preserve"> true </w:t>
            </w:r>
            <w:r>
              <w:rPr>
                <w:sz w:val="19"/>
                <w:szCs w:val="19"/>
              </w:rPr>
              <w:t>後請求解除旗標並經確認。典型錯誤：封鎖換手（過度處置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問題在信令路徑不在無線）；</w:t>
            </w:r>
            <w:proofErr w:type="spellStart"/>
            <w:r>
              <w:rPr>
                <w:sz w:val="19"/>
                <w:szCs w:val="19"/>
              </w:rPr>
              <w:t>xApp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自行嘗</w:t>
            </w:r>
            <w:r>
              <w:rPr>
                <w:sz w:val="19"/>
                <w:szCs w:val="19"/>
              </w:rPr>
              <w:t>試觸發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建立（</w:t>
            </w:r>
            <w:r>
              <w:rPr>
                <w:sz w:val="19"/>
                <w:szCs w:val="19"/>
              </w:rPr>
              <w:t xml:space="preserve">E2 </w:t>
            </w:r>
            <w:r>
              <w:rPr>
                <w:sz w:val="19"/>
                <w:szCs w:val="19"/>
              </w:rPr>
              <w:t>無此原語，屬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lastRenderedPageBreak/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與管理面職權）。歸類：</w:t>
            </w:r>
            <w:proofErr w:type="gramStart"/>
            <w:r>
              <w:rPr>
                <w:sz w:val="19"/>
                <w:szCs w:val="19"/>
              </w:rPr>
              <w:t>關係在場</w:t>
            </w:r>
            <w:proofErr w:type="gramEnd"/>
            <w:r>
              <w:rPr>
                <w:sz w:val="19"/>
                <w:szCs w:val="19"/>
              </w:rPr>
              <w:t>、無線正常而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介面</w:t>
            </w:r>
            <w:proofErr w:type="gramStart"/>
            <w:r>
              <w:rPr>
                <w:sz w:val="19"/>
                <w:szCs w:val="19"/>
              </w:rPr>
              <w:t>未通且失敗</w:t>
            </w:r>
            <w:proofErr w:type="gramEnd"/>
            <w:r>
              <w:rPr>
                <w:sz w:val="19"/>
                <w:szCs w:val="19"/>
              </w:rPr>
              <w:t>集中於準備段，滿足分類七（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連線管理）之判</w:t>
            </w:r>
            <w:proofErr w:type="gramStart"/>
            <w:r>
              <w:rPr>
                <w:sz w:val="19"/>
                <w:szCs w:val="19"/>
              </w:rPr>
              <w:t>準</w:t>
            </w:r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問題</w:t>
            </w:r>
            <w:proofErr w:type="gramStart"/>
            <w:r>
              <w:rPr>
                <w:sz w:val="19"/>
                <w:szCs w:val="19"/>
              </w:rPr>
              <w:t>在信令路徑</w:t>
            </w:r>
            <w:proofErr w:type="gramEnd"/>
            <w:r>
              <w:rPr>
                <w:sz w:val="19"/>
                <w:szCs w:val="19"/>
              </w:rPr>
              <w:t>而非無線。</w:t>
            </w:r>
          </w:p>
          <w:p w14:paraId="5889C087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37ABD7F4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NCGI-S07 </w:t>
            </w:r>
            <w:r>
              <w:rPr>
                <w:sz w:val="19"/>
                <w:szCs w:val="19"/>
              </w:rPr>
              <w:t>往</w:t>
            </w:r>
            <w:r>
              <w:rPr>
                <w:sz w:val="19"/>
                <w:szCs w:val="19"/>
              </w:rPr>
              <w:t xml:space="preserve"> NCGI-N33 </w:t>
            </w:r>
            <w:r>
              <w:rPr>
                <w:sz w:val="19"/>
                <w:szCs w:val="19"/>
              </w:rPr>
              <w:t>的換手自該關係</w:t>
            </w:r>
            <w:r>
              <w:rPr>
                <w:sz w:val="19"/>
                <w:szCs w:val="19"/>
              </w:rPr>
              <w:t xml:space="preserve"> 40 </w:t>
            </w:r>
            <w:r>
              <w:rPr>
                <w:sz w:val="19"/>
                <w:szCs w:val="19"/>
              </w:rPr>
              <w:t>分鐘前建立起持續失敗：</w:t>
            </w:r>
            <w:proofErr w:type="spellStart"/>
            <w:r>
              <w:rPr>
                <w:sz w:val="19"/>
                <w:szCs w:val="19"/>
              </w:rPr>
              <w:t>TXnRELOCprepExpiry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穩定在</w:t>
            </w:r>
            <w:r>
              <w:rPr>
                <w:sz w:val="19"/>
                <w:szCs w:val="19"/>
              </w:rPr>
              <w:t xml:space="preserve"> 1.4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分鐘、成功比僅</w:t>
            </w:r>
            <w:r>
              <w:rPr>
                <w:sz w:val="19"/>
                <w:szCs w:val="19"/>
              </w:rPr>
              <w:t xml:space="preserve"> 0.06</w:t>
            </w:r>
            <w:r>
              <w:rPr>
                <w:sz w:val="19"/>
                <w:szCs w:val="19"/>
              </w:rPr>
              <w:t>；該筆關係之</w:t>
            </w:r>
            <w:r>
              <w:rPr>
                <w:sz w:val="19"/>
                <w:szCs w:val="19"/>
              </w:rPr>
              <w:t xml:space="preserve"> xnX2Established=false</w:t>
            </w:r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升至基準</w:t>
            </w:r>
            <w:r>
              <w:rPr>
                <w:sz w:val="19"/>
                <w:szCs w:val="19"/>
              </w:rPr>
              <w:t xml:space="preserve"> 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。</w:t>
            </w:r>
          </w:p>
          <w:p w14:paraId="56888E7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4FCE81D6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該關係成功比</w:t>
            </w:r>
            <w:r>
              <w:rPr>
                <w:sz w:val="19"/>
                <w:szCs w:val="19"/>
              </w:rPr>
              <w:t xml:space="preserve"> 0.06</w:t>
            </w:r>
            <w:r>
              <w:rPr>
                <w:sz w:val="19"/>
                <w:szCs w:val="19"/>
              </w:rPr>
              <w:t>（常態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0.98</w:t>
            </w:r>
            <w:r>
              <w:rPr>
                <w:sz w:val="19"/>
                <w:szCs w:val="19"/>
              </w:rPr>
              <w:t>，落差</w:t>
            </w:r>
            <w:r>
              <w:rPr>
                <w:sz w:val="19"/>
                <w:szCs w:val="19"/>
              </w:rPr>
              <w:t xml:space="preserve"> 0.92</w:t>
            </w:r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往</w:t>
            </w:r>
            <w:r>
              <w:rPr>
                <w:sz w:val="19"/>
                <w:szCs w:val="19"/>
              </w:rPr>
              <w:t xml:space="preserve"> NCGI-N33 </w:t>
            </w:r>
            <w:r>
              <w:rPr>
                <w:sz w:val="19"/>
                <w:szCs w:val="19"/>
              </w:rPr>
              <w:t>之換手幾</w:t>
            </w:r>
            <w:proofErr w:type="gramStart"/>
            <w:r>
              <w:rPr>
                <w:sz w:val="19"/>
                <w:szCs w:val="19"/>
              </w:rPr>
              <w:t>近全滅</w:t>
            </w:r>
            <w:proofErr w:type="gramEnd"/>
            <w:r>
              <w:rPr>
                <w:sz w:val="19"/>
                <w:szCs w:val="19"/>
              </w:rPr>
              <w:t>；</w:t>
            </w:r>
            <w:proofErr w:type="spellStart"/>
            <w:r>
              <w:rPr>
                <w:sz w:val="19"/>
                <w:szCs w:val="19"/>
              </w:rPr>
              <w:t>TXnRELOCprepExpiry</w:t>
            </w:r>
            <w:proofErr w:type="spellEnd"/>
            <w:r>
              <w:rPr>
                <w:sz w:val="19"/>
                <w:szCs w:val="19"/>
              </w:rPr>
              <w:t xml:space="preserve"> 1.4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分鐘已持續</w:t>
            </w:r>
            <w:r>
              <w:rPr>
                <w:sz w:val="19"/>
                <w:szCs w:val="19"/>
              </w:rPr>
              <w:t xml:space="preserve"> 40 </w:t>
            </w:r>
            <w:r>
              <w:rPr>
                <w:sz w:val="19"/>
                <w:szCs w:val="19"/>
              </w:rPr>
              <w:t>分鐘、累計逾</w:t>
            </w:r>
            <w:r>
              <w:rPr>
                <w:sz w:val="19"/>
                <w:szCs w:val="19"/>
              </w:rPr>
              <w:t xml:space="preserve"> 50 </w:t>
            </w:r>
            <w:r>
              <w:rPr>
                <w:sz w:val="19"/>
                <w:szCs w:val="19"/>
              </w:rPr>
              <w:t>次失敗；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1.35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）。</w:t>
            </w:r>
          </w:p>
          <w:p w14:paraId="4057CC54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03468757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目的：恢復往</w:t>
            </w:r>
            <w:r>
              <w:rPr>
                <w:sz w:val="19"/>
                <w:szCs w:val="19"/>
              </w:rPr>
              <w:t xml:space="preserve"> NCGI-N33 </w:t>
            </w:r>
            <w:r>
              <w:rPr>
                <w:sz w:val="19"/>
                <w:szCs w:val="19"/>
              </w:rPr>
              <w:t>之換手能力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先以旗標止血恢復可用性（秒級）、再經管理面修復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>（分鐘級）、恢復後解除旗標回歸常態。恢復基準：該關係換手成功比（</w:t>
            </w:r>
            <w:r>
              <w:rPr>
                <w:sz w:val="19"/>
                <w:szCs w:val="19"/>
              </w:rPr>
              <w:t>last-50</w:t>
            </w:r>
            <w:r>
              <w:rPr>
                <w:sz w:val="19"/>
                <w:szCs w:val="19"/>
              </w:rPr>
              <w:t>）</w:t>
            </w:r>
            <w:r>
              <w:rPr>
                <w:sz w:val="19"/>
                <w:szCs w:val="19"/>
              </w:rPr>
              <w:t xml:space="preserve">≥0.95 </w:t>
            </w:r>
            <w:r>
              <w:rPr>
                <w:sz w:val="19"/>
                <w:szCs w:val="19"/>
              </w:rPr>
              <w:t>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TXnRELOCprepExpiry</w:t>
            </w:r>
            <w:proofErr w:type="spellEnd"/>
            <w:r>
              <w:rPr>
                <w:sz w:val="19"/>
                <w:szCs w:val="19"/>
              </w:rPr>
              <w:t xml:space="preserve"> ≤0.05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分鐘，於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</w:t>
            </w:r>
            <w:r>
              <w:rPr>
                <w:sz w:val="19"/>
                <w:szCs w:val="19"/>
              </w:rPr>
              <w:t>內達成並連續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</w:t>
            </w:r>
            <w:r>
              <w:rPr>
                <w:sz w:val="19"/>
                <w:szCs w:val="19"/>
              </w:rPr>
              <w:t xml:space="preserve">xnX2Established </w:t>
            </w:r>
            <w:r>
              <w:rPr>
                <w:sz w:val="19"/>
                <w:szCs w:val="19"/>
              </w:rPr>
              <w:t>轉</w:t>
            </w:r>
            <w:r>
              <w:rPr>
                <w:sz w:val="19"/>
                <w:szCs w:val="19"/>
              </w:rPr>
              <w:t xml:space="preserve"> true </w:t>
            </w:r>
            <w:r>
              <w:rPr>
                <w:sz w:val="19"/>
                <w:szCs w:val="19"/>
              </w:rPr>
              <w:t>且旗標已解除。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2B965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204F38A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2</w:t>
            </w:r>
          </w:p>
          <w:p w14:paraId="1A3D2AC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THRESHOLD_PREP_TIMEOUT = 0.5/min</w:t>
            </w:r>
          </w:p>
          <w:p w14:paraId="379F9C9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14632F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7D1D910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MOBILITY(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"NCGI-S07", REPORT_PERIOD)</w:t>
            </w:r>
          </w:p>
          <w:p w14:paraId="7251CA4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RC_E2NODEINFO_SUBSCRIBE("NCGI-S07")</w:t>
            </w:r>
          </w:p>
          <w:p w14:paraId="46CAF50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3267CD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failure-cause window(hist):</w:t>
            </w:r>
          </w:p>
          <w:p w14:paraId="268FE42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RC_E2NODEINFO_QUERY("NCGI-S07"):</w:t>
            </w:r>
          </w:p>
          <w:p w14:paraId="7931624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MM.HoPrepInterFailRatePerMin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TXnRELOCprepExpiry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"]</w:t>
            </w:r>
          </w:p>
          <w:p w14:paraId="7694D02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&gt;= THRESHOLD_PREP_TIMEOUT:                  // 28.552 §5.1.1.6.1.3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衍生</w:t>
            </w:r>
          </w:p>
          <w:p w14:paraId="4603552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08E63D9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&gt;= PERSIST_WINDOWS: diagnose(r)</w:t>
            </w:r>
          </w:p>
          <w:p w14:paraId="03D598D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3454E81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858837C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diagnose(r):</w:t>
            </w:r>
          </w:p>
          <w:p w14:paraId="36B910A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"NCGI-S07",</w:t>
            </w:r>
          </w:p>
          <w:p w14:paraId="74C1948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5</w:t>
            </w:r>
          </w:p>
          <w:p w14:paraId="416B535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majority(ids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D69CE4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handle as confusion (Q3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流程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); return</w:t>
            </w:r>
          </w:p>
          <w:p w14:paraId="6F1C770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RC_E2NODEINFO_QUERY("NCGI-S07") lookup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argetCellGlobalId</w:t>
            </w:r>
            <w:proofErr w:type="spellEnd"/>
            <w:proofErr w:type="gramEnd"/>
          </w:p>
          <w:p w14:paraId="320F289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rel.xnX2Established == false:            // 9.3.38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正式欄位</w:t>
            </w:r>
          </w:p>
          <w:p w14:paraId="0A9471F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(1)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即時止血（秒級）：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改行核心網路徑（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38.300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語意）</w:t>
            </w:r>
          </w:p>
          <w:p w14:paraId="7BE3B23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"NCGI-S07",</w:t>
            </w:r>
          </w:p>
          <w:p w14:paraId="6937EFD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</w:t>
            </w:r>
          </w:p>
          <w:p w14:paraId="21FA116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CGI-S07", BEHAVIOR(</w:t>
            </w:r>
          </w:p>
          <w:p w14:paraId="117AA2F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MM.HoPrepInterFailRatePerMin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TXnRELOCprepExpiry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"] → 0))</w:t>
            </w:r>
          </w:p>
          <w:p w14:paraId="28CBA67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改道生效＝準備逾時停止（旗標狀態不可觀測）</w:t>
            </w:r>
          </w:p>
          <w:p w14:paraId="27BD116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(2)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修復（分鐘級）：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建立屬管理面職權，依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REQ-NR-ANR-FUN-01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交付</w:t>
            </w:r>
          </w:p>
          <w:p w14:paraId="1B5223F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"XN_SETUP_REQUEST",</w:t>
            </w:r>
          </w:p>
          <w:p w14:paraId="3939A7D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{source:"NCGI-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S07",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target:r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73E9EF4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watchXnRestore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08C50E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208821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else:</w:t>
            </w:r>
          </w:p>
          <w:p w14:paraId="2B72790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SMO_NOTIFY("PREP_TIMEOUT_XN_OK_NEED_REVIEW", r)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正常而準備逾時：交人工</w:t>
            </w:r>
          </w:p>
          <w:p w14:paraId="619ACE5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AEC0CE0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watchXnRestore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(g):       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// (3)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解除（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恢復後）</w:t>
            </w:r>
          </w:p>
          <w:p w14:paraId="1CB6923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on each NRT change window:</w:t>
            </w:r>
          </w:p>
          <w:p w14:paraId="2315161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RC_E2NODEINFO_QUERY("NCGI-S07") lookup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 .xnX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2Established == true:</w:t>
            </w:r>
          </w:p>
          <w:p w14:paraId="7AFD215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"NCGI-S07", g,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 clear)</w:t>
            </w:r>
          </w:p>
          <w:p w14:paraId="5BF5985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confirm("NCGI-S07",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>BEHAVIOR(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.MM.HoExeSuccRatio_last50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回升</w:t>
            </w:r>
          </w:p>
          <w:p w14:paraId="77E149C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TXnRELOCprepExpiry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維持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0))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解除生效＝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路徑恢復</w:t>
            </w:r>
          </w:p>
          <w:p w14:paraId="18D8DFF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restored; flag cleared", g); return</w:t>
            </w:r>
          </w:p>
          <w:p w14:paraId="5313E94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after 6 windows without restore:</w:t>
            </w:r>
          </w:p>
          <w:p w14:paraId="3DEA3D7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SMO_NOTIFY("XN_SETUP_STILL_PENDING",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})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續由管理面追蹤</w:t>
            </w:r>
          </w:p>
          <w:p w14:paraId="5E45AA5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1A3D153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74A2263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0BA09CE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&gt;= 0.95</w:t>
            </w:r>
          </w:p>
          <w:p w14:paraId="2BB098F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事件不足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則延長觀測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0E850E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TXnRELOCprepExpiry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rate &lt;= 0.05/min</w:t>
            </w:r>
          </w:p>
          <w:p w14:paraId="5B73C73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03AD7B8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1685331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0A4C4948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2BA417C3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§6.4.1.3.7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>X2/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handover </w:t>
            </w:r>
            <w:proofErr w:type="spellStart"/>
            <w:r>
              <w:rPr>
                <w:sz w:val="16"/>
                <w:szCs w:val="16"/>
              </w:rPr>
              <w:t>blocklisting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用例）＋</w:t>
            </w:r>
            <w:r>
              <w:rPr>
                <w:sz w:val="16"/>
                <w:szCs w:val="16"/>
              </w:rPr>
              <w:t>TS 38.300 §15.3.3.1</w:t>
            </w:r>
            <w:r>
              <w:rPr>
                <w:sz w:val="16"/>
                <w:szCs w:val="16"/>
              </w:rPr>
              <w:t>（</w:t>
            </w:r>
            <w:proofErr w:type="spellStart"/>
            <w:r>
              <w:rPr>
                <w:sz w:val="16"/>
                <w:szCs w:val="16"/>
              </w:rPr>
              <w:t>NoXn</w:t>
            </w:r>
            <w:proofErr w:type="spellEnd"/>
            <w:r>
              <w:rPr>
                <w:sz w:val="16"/>
                <w:szCs w:val="16"/>
              </w:rPr>
              <w:t>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spellStart"/>
            <w:proofErr w:type="gramEnd"/>
            <w:r>
              <w:rPr>
                <w:sz w:val="16"/>
                <w:szCs w:val="16"/>
              </w:rPr>
              <w:t>xnBlocklist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之語意依</w:t>
            </w:r>
            <w:r>
              <w:rPr>
                <w:sz w:val="16"/>
                <w:szCs w:val="16"/>
              </w:rPr>
              <w:t>據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禁用該關係之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換手路徑而不拆除連線（</w:t>
            </w:r>
            <w:r>
              <w:rPr>
                <w:sz w:val="16"/>
                <w:szCs w:val="16"/>
              </w:rPr>
              <w:t xml:space="preserve">§6.4.1.3.6 </w:t>
            </w:r>
            <w:r>
              <w:rPr>
                <w:sz w:val="16"/>
                <w:szCs w:val="16"/>
              </w:rPr>
              <w:t>之連線禁止用例為拆線型，非本題所用）；</w:t>
            </w:r>
            <w:r>
              <w:rPr>
                <w:sz w:val="16"/>
                <w:szCs w:val="16"/>
              </w:rPr>
              <w:t xml:space="preserve">E2 </w:t>
            </w:r>
            <w:r>
              <w:rPr>
                <w:sz w:val="16"/>
                <w:szCs w:val="16"/>
              </w:rPr>
              <w:t>觸發路徑</w:t>
            </w:r>
            <w:proofErr w:type="gramStart"/>
            <w:r>
              <w:rPr>
                <w:sz w:val="16"/>
                <w:szCs w:val="16"/>
              </w:rPr>
              <w:t>為卷面假設</w:t>
            </w:r>
            <w:proofErr w:type="gramEnd"/>
            <w:r>
              <w:rPr>
                <w:sz w:val="16"/>
                <w:szCs w:val="16"/>
              </w:rPr>
              <w:t>。</w:t>
            </w:r>
          </w:p>
          <w:p w14:paraId="51306E0E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§9.3.38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xnX2Established </w:t>
            </w:r>
            <w:r>
              <w:rPr>
                <w:sz w:val="16"/>
                <w:szCs w:val="16"/>
              </w:rPr>
              <w:t>欄位）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確診依據、修復完成之判定訊號與旗標解除之條件。</w:t>
            </w:r>
          </w:p>
          <w:p w14:paraId="49FADD3C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REQ-NR-ANR-FUN-01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spellStart"/>
            <w:proofErr w:type="gramEnd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連線建立請求屬管理面</w:t>
            </w:r>
            <w:proofErr w:type="gramStart"/>
            <w:r>
              <w:rPr>
                <w:sz w:val="16"/>
                <w:szCs w:val="16"/>
              </w:rPr>
              <w:t>佈</w:t>
            </w:r>
            <w:proofErr w:type="gramEnd"/>
            <w:r>
              <w:rPr>
                <w:sz w:val="16"/>
                <w:szCs w:val="16"/>
              </w:rPr>
              <w:t>建能力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SMO_NOTIFY </w:t>
            </w:r>
            <w:r>
              <w:rPr>
                <w:sz w:val="16"/>
                <w:szCs w:val="16"/>
              </w:rPr>
              <w:t>交付修復之正式依據；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r>
              <w:rPr>
                <w:sz w:val="16"/>
                <w:szCs w:val="16"/>
              </w:rPr>
              <w:t xml:space="preserve"> Setup </w:t>
            </w:r>
            <w:r>
              <w:rPr>
                <w:sz w:val="16"/>
                <w:szCs w:val="16"/>
              </w:rPr>
              <w:t>本體：</w:t>
            </w:r>
            <w:r>
              <w:rPr>
                <w:sz w:val="16"/>
                <w:szCs w:val="16"/>
              </w:rPr>
              <w:t>TS 38.300 §15.3.2.3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§15.3.4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TS 38.423 §8.4.1</w:t>
            </w:r>
            <w:r>
              <w:rPr>
                <w:sz w:val="16"/>
                <w:szCs w:val="16"/>
              </w:rPr>
              <w:t>。</w:t>
            </w:r>
          </w:p>
          <w:p w14:paraId="380631F2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三段節奏之時間尺度</w:t>
            </w:r>
            <w:proofErr w:type="gramStart"/>
            <w:r>
              <w:rPr>
                <w:sz w:val="16"/>
                <w:szCs w:val="16"/>
              </w:rPr>
              <w:t>切分（秒級</w:t>
            </w:r>
            <w:proofErr w:type="gramEnd"/>
            <w:r>
              <w:rPr>
                <w:sz w:val="16"/>
                <w:szCs w:val="16"/>
              </w:rPr>
              <w:t>止血／分鐘級修復）：規範留白之設計，示範</w:t>
            </w:r>
            <w:r>
              <w:rPr>
                <w:sz w:val="16"/>
                <w:szCs w:val="16"/>
              </w:rPr>
              <w:t xml:space="preserve"> Near-RT </w:t>
            </w:r>
            <w:r>
              <w:rPr>
                <w:sz w:val="16"/>
                <w:szCs w:val="16"/>
              </w:rPr>
              <w:t>位置之存在理由。</w:t>
            </w:r>
          </w:p>
          <w:p w14:paraId="60B6E103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28.552 §5.1.1.6.1.3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spellStart"/>
            <w:proofErr w:type="gramEnd"/>
            <w:r>
              <w:rPr>
                <w:sz w:val="16"/>
                <w:szCs w:val="16"/>
              </w:rPr>
              <w:t>MM.HoPrepInterFail.cause</w:t>
            </w:r>
            <w:proofErr w:type="spellEnd"/>
            <w:proofErr w:type="gramStart"/>
            <w:r>
              <w:rPr>
                <w:sz w:val="16"/>
                <w:szCs w:val="16"/>
              </w:rPr>
              <w:t>）｜</w:t>
            </w:r>
            <w:proofErr w:type="gramEnd"/>
            <w:r>
              <w:rPr>
                <w:sz w:val="16"/>
                <w:szCs w:val="16"/>
              </w:rPr>
              <w:t>準備失敗</w:t>
            </w:r>
            <w:proofErr w:type="gramStart"/>
            <w:r>
              <w:rPr>
                <w:sz w:val="16"/>
                <w:szCs w:val="16"/>
              </w:rPr>
              <w:t>之逐因</w:t>
            </w:r>
            <w:proofErr w:type="gramEnd"/>
            <w:r>
              <w:rPr>
                <w:sz w:val="16"/>
                <w:szCs w:val="16"/>
              </w:rPr>
              <w:t>標準計數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本題失敗證據之衍生來源（</w:t>
            </w:r>
            <w:r>
              <w:rPr>
                <w:sz w:val="16"/>
                <w:szCs w:val="16"/>
              </w:rPr>
              <w:t xml:space="preserve">cause </w:t>
            </w:r>
            <w:r>
              <w:rPr>
                <w:sz w:val="16"/>
                <w:szCs w:val="16"/>
              </w:rPr>
              <w:t>值＝</w:t>
            </w:r>
            <w:r>
              <w:rPr>
                <w:sz w:val="16"/>
                <w:szCs w:val="16"/>
              </w:rPr>
              <w:t>TS 38.423 §9.2.3.2</w:t>
            </w:r>
            <w:r>
              <w:rPr>
                <w:sz w:val="16"/>
                <w:szCs w:val="16"/>
              </w:rPr>
              <w:t>）。</w:t>
            </w:r>
          </w:p>
        </w:tc>
      </w:tr>
    </w:tbl>
    <w:p w14:paraId="3C0095A0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7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8"/>
        <w:gridCol w:w="3432"/>
        <w:gridCol w:w="4668"/>
      </w:tblGrid>
      <w:tr w:rsidR="0092244B" w14:paraId="7E2B10E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8DF02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03F4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90BE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4092A16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39820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375FDE5D" w14:textId="77777777" w:rsidR="0092244B" w:rsidRDefault="0092244B">
            <w:pPr>
              <w:spacing w:after="80" w:line="230" w:lineRule="auto"/>
            </w:pPr>
          </w:p>
          <w:p w14:paraId="73E26E59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50B040F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14BA49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"2026-08-11T12:00:00Z",</w:t>
            </w:r>
          </w:p>
          <w:p w14:paraId="499FF62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18B2ECF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2338AAE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{"ncgi":"NCGI-S09","physicalCellId":120,"arfcn":630000,"radioAccessTechnology":"NR"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5002039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8517CB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{"sourceCellNcgi":"NCGI-S09","targetCellGlobalId":"NCGI-N40","targetPhysicalCellId":131,</w:t>
            </w:r>
          </w:p>
          <w:p w14:paraId="692B75A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":630000,"targetRadioAccessTechnology":"NR"</w:t>
            </w:r>
          </w:p>
          <w:p w14:paraId="434CEEB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796ED00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{"sourceCellNcgi":"NCGI-S09","targetCellGlobalId":"NCGI-I15","targetPhysicalCellId":205,</w:t>
            </w:r>
          </w:p>
          <w:p w14:paraId="2B2F657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5453BC9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2B763E6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244B79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143918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28324C6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2CA9978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1280CC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0.5,1.1,1.8,2.2,2.4,2.4]},</w:t>
            </w:r>
          </w:p>
          <w:p w14:paraId="787E571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.PrbTotDl.NCGI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{"currentPct":47,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"baselinePct":45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1DF63A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RRU.PrbTotUl.NCGI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{"currentPct":32,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1FDA98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DRB.UEThpDl.NCGI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{"currentMbps":84,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B5E311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DRB.UEThpUl.NCGI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78DC89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{"currentMbit":2550,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5546FF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{"currentMbit":638,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3592CE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F1D6F2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-I15": {"currentPct":22,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"baselinePct":24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73D994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12D697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633068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1E8ECAF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670CBEF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F07F3A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{"targetCellGlobalId":"NCGI-N40","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":4.2,</w:t>
            </w:r>
          </w:p>
          <w:p w14:paraId="1F1A742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_last50":0.98,"MM.HoPrepInterFailRatePerMin":{},"MM.HoExeInterFailRatePerMin":{}},</w:t>
            </w:r>
          </w:p>
          <w:p w14:paraId="54E5ED9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{"targetCellGlobalId":"NCGI-I15","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":1.0,</w:t>
            </w:r>
          </w:p>
          <w:p w14:paraId="13D82D9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_last50":0.12,</w:t>
            </w:r>
          </w:p>
          <w:p w14:paraId="6758F59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MM.HoExeInterFailRatePerMin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":{"R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rcReestabReq":0.82},   //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衍生自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28.552 §5.1.1.6.1.9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；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細因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randomAccessProblem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見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RLF-Report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副本</w:t>
            </w:r>
          </w:p>
          <w:p w14:paraId="5AD324A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MM.HoPrepInterFailRatePerMin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":{"TXnRELOCprepExpiry":0.07},</w:t>
            </w:r>
          </w:p>
          <w:p w14:paraId="713229B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"trendLast30Min_RandomAccessProblem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0.7,0.78,0.8,0.82,0.82,0.82]}</w:t>
            </w:r>
          </w:p>
          <w:p w14:paraId="2C76D51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5D92F5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7F9021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pyAggregate": {</w:t>
            </w:r>
          </w:p>
          <w:p w14:paraId="06D28AD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62458E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{"reportedRadioAccessTechnology":"NR","reportedArfcn":630000,"reportedPhysicalCellId":131,</w:t>
            </w:r>
          </w:p>
          <w:p w14:paraId="4B74769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"sampleRatePerMin":60,"rsrpPercentile50Dbm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89,"rsrpPercentile90Dbm":-83,"rsrpStandardDeviationDb":3.2},</w:t>
            </w:r>
          </w:p>
          <w:p w14:paraId="4DF6F17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{"reportedRadioAccessTechnology":"NR","reportedArfcn":630000,"reportedPhysicalCellId":205,</w:t>
            </w:r>
          </w:p>
          <w:p w14:paraId="159A8EA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"sampleRatePerMin":15,"rsrpPercentile50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95,"rsrpPercentile90Dbm":-81,"rsrpStandardDeviationDb":9.4}</w:t>
            </w:r>
          </w:p>
          <w:p w14:paraId="655F01B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8D0D48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4E75B76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509B00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{"physicalCellId":205,"arfcn":630000,"attempts":15,"results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"NCGI-I15":15}}</w:t>
            </w:r>
          </w:p>
          <w:p w14:paraId="2FB2CC9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795EB03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B0A24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16E0F11B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分類五</w:t>
            </w:r>
            <w:proofErr w:type="gramStart"/>
            <w:r>
              <w:rPr>
                <w:sz w:val="19"/>
                <w:szCs w:val="19"/>
              </w:rPr>
              <w:t>｜過射／劣質鄰</w:t>
            </w:r>
            <w:proofErr w:type="gramEnd"/>
            <w:r>
              <w:rPr>
                <w:sz w:val="19"/>
                <w:szCs w:val="19"/>
              </w:rPr>
              <w:t>區</w:t>
            </w:r>
          </w:p>
          <w:p w14:paraId="4E8E4D1C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4430FCC5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該關係成功比</w:t>
            </w:r>
            <w:r>
              <w:rPr>
                <w:sz w:val="19"/>
                <w:szCs w:val="19"/>
              </w:rPr>
              <w:t xml:space="preserve"> 0.12</w:t>
            </w:r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RandomAccessProblem</w:t>
            </w:r>
            <w:proofErr w:type="spellEnd"/>
            <w:r>
              <w:rPr>
                <w:sz w:val="19"/>
                <w:szCs w:val="19"/>
              </w:rPr>
              <w:t xml:space="preserve"> 0.82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 xml:space="preserve">UE </w:t>
            </w:r>
            <w:r>
              <w:rPr>
                <w:sz w:val="19"/>
                <w:szCs w:val="19"/>
              </w:rPr>
              <w:t>抵達目標卻接取失敗；目標量測標準差</w:t>
            </w:r>
            <w:r>
              <w:rPr>
                <w:sz w:val="19"/>
                <w:szCs w:val="19"/>
              </w:rPr>
              <w:t xml:space="preserve"> 9.4</w:t>
            </w:r>
            <w:r>
              <w:rPr>
                <w:sz w:val="19"/>
                <w:szCs w:val="19"/>
              </w:rPr>
              <w:t>、中位</w:t>
            </w:r>
            <w:r>
              <w:rPr>
                <w:sz w:val="19"/>
                <w:szCs w:val="19"/>
              </w:rPr>
              <w:t xml:space="preserve"> -95 </w:t>
            </w:r>
            <w:r>
              <w:rPr>
                <w:sz w:val="19"/>
                <w:szCs w:val="19"/>
              </w:rPr>
              <w:t>而前</w:t>
            </w:r>
            <w:r>
              <w:rPr>
                <w:sz w:val="19"/>
                <w:szCs w:val="19"/>
              </w:rPr>
              <w:t xml:space="preserve"> 10% -81</w:t>
            </w:r>
            <w:r>
              <w:rPr>
                <w:sz w:val="19"/>
                <w:szCs w:val="19"/>
              </w:rPr>
              <w:t>（不穩定滲入特徵）；解析</w:t>
            </w:r>
            <w:r>
              <w:rPr>
                <w:sz w:val="19"/>
                <w:szCs w:val="19"/>
              </w:rPr>
              <w:t xml:space="preserve"> 15/15 </w:t>
            </w:r>
            <w:r>
              <w:rPr>
                <w:sz w:val="19"/>
                <w:szCs w:val="19"/>
              </w:rPr>
              <w:t>單一</w:t>
            </w:r>
            <w:r>
              <w:rPr>
                <w:sz w:val="19"/>
                <w:szCs w:val="19"/>
              </w:rPr>
              <w:t xml:space="preserve"> NCGI</w:t>
            </w:r>
            <w:r>
              <w:rPr>
                <w:sz w:val="19"/>
                <w:szCs w:val="19"/>
              </w:rPr>
              <w:t>（排除</w:t>
            </w:r>
            <w:r>
              <w:rPr>
                <w:sz w:val="19"/>
                <w:szCs w:val="19"/>
              </w:rPr>
              <w:t xml:space="preserve"> confusion</w:t>
            </w:r>
            <w:r>
              <w:rPr>
                <w:sz w:val="19"/>
                <w:szCs w:val="19"/>
              </w:rPr>
              <w:t>）；</w:t>
            </w:r>
            <w:proofErr w:type="spellStart"/>
            <w:r>
              <w:rPr>
                <w:sz w:val="19"/>
                <w:szCs w:val="19"/>
              </w:rPr>
              <w:t>TXnRELOCprepExpiry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僅</w:t>
            </w:r>
            <w:r>
              <w:rPr>
                <w:sz w:val="19"/>
                <w:szCs w:val="19"/>
              </w:rPr>
              <w:t xml:space="preserve"> 0.07</w:t>
            </w:r>
            <w:r>
              <w:rPr>
                <w:sz w:val="19"/>
                <w:szCs w:val="19"/>
              </w:rPr>
              <w:t>（排除第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題信令型）；三</w:t>
            </w:r>
            <w:r>
              <w:rPr>
                <w:sz w:val="19"/>
                <w:szCs w:val="19"/>
              </w:rPr>
              <w:t xml:space="preserve"> cell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PRB </w:t>
            </w:r>
            <w:r>
              <w:rPr>
                <w:sz w:val="19"/>
                <w:szCs w:val="19"/>
              </w:rPr>
              <w:t>持平、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歸因全零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七項負載體感量測與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三類歸因全數持平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MLB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MRO </w:t>
            </w:r>
            <w:r>
              <w:rPr>
                <w:sz w:val="19"/>
                <w:szCs w:val="19"/>
              </w:rPr>
              <w:t>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。診斷：</w:t>
            </w:r>
            <w:proofErr w:type="gramStart"/>
            <w:r>
              <w:rPr>
                <w:sz w:val="19"/>
                <w:szCs w:val="19"/>
              </w:rPr>
              <w:t>有害鄰</w:t>
            </w:r>
            <w:proofErr w:type="gramEnd"/>
            <w:r>
              <w:rPr>
                <w:sz w:val="19"/>
                <w:szCs w:val="19"/>
              </w:rPr>
              <w:t>區（關係正確但使用有害）。正確</w:t>
            </w:r>
            <w:r>
              <w:rPr>
                <w:sz w:val="19"/>
                <w:szCs w:val="19"/>
              </w:rPr>
              <w:t>處置：請求封鎖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禁換手並防移除一步完成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封而不刪：刪除會被</w:t>
            </w:r>
            <w:proofErr w:type="gramStart"/>
            <w:r>
              <w:rPr>
                <w:sz w:val="19"/>
                <w:szCs w:val="19"/>
              </w:rPr>
              <w:t>自動加回</w:t>
            </w:r>
            <w:proofErr w:type="gramEnd"/>
            <w:r>
              <w:rPr>
                <w:sz w:val="19"/>
                <w:szCs w:val="19"/>
              </w:rPr>
              <w:t>；防移除保</w:t>
            </w:r>
            <w:proofErr w:type="gramStart"/>
            <w:r>
              <w:rPr>
                <w:sz w:val="19"/>
                <w:szCs w:val="19"/>
              </w:rPr>
              <w:t>條目在場</w:t>
            </w:r>
            <w:proofErr w:type="gramEnd"/>
            <w:r>
              <w:rPr>
                <w:sz w:val="19"/>
                <w:szCs w:val="19"/>
              </w:rPr>
              <w:t>、</w:t>
            </w:r>
            <w:proofErr w:type="gramStart"/>
            <w:r>
              <w:rPr>
                <w:sz w:val="19"/>
                <w:szCs w:val="19"/>
              </w:rPr>
              <w:t>失敗史不滅）</w:t>
            </w:r>
            <w:proofErr w:type="gramEnd"/>
            <w:r>
              <w:rPr>
                <w:sz w:val="19"/>
                <w:szCs w:val="19"/>
              </w:rPr>
              <w:t>，依</w:t>
            </w:r>
            <w:r>
              <w:rPr>
                <w:sz w:val="19"/>
                <w:szCs w:val="19"/>
              </w:rPr>
              <w:t xml:space="preserve"> L4 </w:t>
            </w:r>
            <w:r>
              <w:rPr>
                <w:sz w:val="19"/>
                <w:szCs w:val="19"/>
              </w:rPr>
              <w:t>以計時器排程自動恢復探測。典型錯誤：刪除關係；轉去調整換手參數。歸類：目標可量測而換手後接取失敗集中、</w:t>
            </w:r>
            <w:proofErr w:type="gramStart"/>
            <w:r>
              <w:rPr>
                <w:sz w:val="19"/>
                <w:szCs w:val="19"/>
              </w:rPr>
              <w:t>成功比崩落</w:t>
            </w:r>
            <w:proofErr w:type="gramEnd"/>
            <w:r>
              <w:rPr>
                <w:sz w:val="19"/>
                <w:szCs w:val="19"/>
              </w:rPr>
              <w:t>，滿足分類五（過射／劣質鄰區）之判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；處置</w:t>
            </w:r>
            <w:proofErr w:type="gramStart"/>
            <w:r>
              <w:rPr>
                <w:sz w:val="19"/>
                <w:szCs w:val="19"/>
              </w:rPr>
              <w:t>採</w:t>
            </w:r>
            <w:proofErr w:type="gramEnd"/>
            <w:r>
              <w:rPr>
                <w:sz w:val="19"/>
                <w:szCs w:val="19"/>
              </w:rPr>
              <w:t>封鎖而非刪除。</w:t>
            </w:r>
          </w:p>
          <w:p w14:paraId="265DE3FD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7B003341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NCGI-S09 </w:t>
            </w:r>
            <w:r>
              <w:rPr>
                <w:sz w:val="19"/>
                <w:szCs w:val="19"/>
              </w:rPr>
              <w:t>自約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分鐘前起，往</w:t>
            </w:r>
            <w:r>
              <w:rPr>
                <w:sz w:val="19"/>
                <w:szCs w:val="19"/>
              </w:rPr>
              <w:t xml:space="preserve"> NCGI-I15 </w:t>
            </w:r>
            <w:r>
              <w:rPr>
                <w:sz w:val="19"/>
                <w:szCs w:val="19"/>
              </w:rPr>
              <w:t>的失敗速率停在高點：</w:t>
            </w:r>
            <w:proofErr w:type="spellStart"/>
            <w:r>
              <w:rPr>
                <w:sz w:val="19"/>
                <w:szCs w:val="19"/>
              </w:rPr>
              <w:t>RandomAccessProblem</w:t>
            </w:r>
            <w:proofErr w:type="spellEnd"/>
            <w:r>
              <w:rPr>
                <w:sz w:val="19"/>
                <w:szCs w:val="19"/>
              </w:rPr>
              <w:t xml:space="preserve"> 0.82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</w:t>
            </w:r>
            <w:r>
              <w:rPr>
                <w:sz w:val="19"/>
                <w:szCs w:val="19"/>
              </w:rPr>
              <w:lastRenderedPageBreak/>
              <w:t>鐘、成功比僅</w:t>
            </w:r>
            <w:r>
              <w:rPr>
                <w:sz w:val="19"/>
                <w:szCs w:val="19"/>
              </w:rPr>
              <w:t xml:space="preserve"> 0.12</w:t>
            </w:r>
            <w:r>
              <w:rPr>
                <w:sz w:val="19"/>
                <w:szCs w:val="19"/>
              </w:rPr>
              <w:t>；目標訊號大幅波動（標準差</w:t>
            </w:r>
            <w:r>
              <w:rPr>
                <w:sz w:val="19"/>
                <w:szCs w:val="19"/>
              </w:rPr>
              <w:t xml:space="preserve"> 9.4</w:t>
            </w:r>
            <w:r>
              <w:rPr>
                <w:sz w:val="19"/>
                <w:szCs w:val="19"/>
              </w:rPr>
              <w:t>，中位數</w:t>
            </w:r>
            <w:r>
              <w:rPr>
                <w:sz w:val="19"/>
                <w:szCs w:val="19"/>
              </w:rPr>
              <w:t xml:space="preserve"> -95 </w:t>
            </w:r>
            <w:r>
              <w:rPr>
                <w:sz w:val="19"/>
                <w:szCs w:val="19"/>
              </w:rPr>
              <w:t>但前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10% </w:t>
            </w:r>
            <w:r>
              <w:rPr>
                <w:sz w:val="19"/>
                <w:szCs w:val="19"/>
              </w:rPr>
              <w:t>達</w:t>
            </w:r>
            <w:r>
              <w:rPr>
                <w:sz w:val="19"/>
                <w:szCs w:val="19"/>
              </w:rPr>
              <w:t xml:space="preserve"> -81</w:t>
            </w:r>
            <w:r>
              <w:rPr>
                <w:sz w:val="19"/>
                <w:szCs w:val="19"/>
              </w:rPr>
              <w:t>）；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升至基準</w:t>
            </w:r>
            <w:r>
              <w:rPr>
                <w:sz w:val="19"/>
                <w:szCs w:val="19"/>
              </w:rPr>
              <w:t xml:space="preserve"> 6.9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。</w:t>
            </w:r>
          </w:p>
          <w:p w14:paraId="51BB365B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162110B6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該關係成功比</w:t>
            </w:r>
            <w:r>
              <w:rPr>
                <w:sz w:val="19"/>
                <w:szCs w:val="19"/>
              </w:rPr>
              <w:t xml:space="preserve"> 0.12</w:t>
            </w:r>
            <w:r>
              <w:rPr>
                <w:sz w:val="19"/>
                <w:szCs w:val="19"/>
              </w:rPr>
              <w:t>（落差</w:t>
            </w:r>
            <w:r>
              <w:rPr>
                <w:sz w:val="19"/>
                <w:szCs w:val="19"/>
              </w:rPr>
              <w:t xml:space="preserve"> 0.86</w:t>
            </w:r>
            <w:r>
              <w:rPr>
                <w:sz w:val="19"/>
                <w:szCs w:val="19"/>
              </w:rPr>
              <w:t>）、</w:t>
            </w:r>
            <w:proofErr w:type="gramStart"/>
            <w:r>
              <w:rPr>
                <w:sz w:val="19"/>
                <w:szCs w:val="19"/>
              </w:rPr>
              <w:t>目標端接取</w:t>
            </w:r>
            <w:proofErr w:type="gramEnd"/>
            <w:r>
              <w:rPr>
                <w:sz w:val="19"/>
                <w:szCs w:val="19"/>
              </w:rPr>
              <w:t>失敗</w:t>
            </w:r>
            <w:r>
              <w:rPr>
                <w:sz w:val="19"/>
                <w:szCs w:val="19"/>
              </w:rPr>
              <w:t xml:space="preserve"> 0.82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2.05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6.9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每分鐘約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條連線</w:t>
            </w:r>
            <w:proofErr w:type="gramStart"/>
            <w:r>
              <w:rPr>
                <w:sz w:val="19"/>
                <w:szCs w:val="19"/>
              </w:rPr>
              <w:t>因換往不</w:t>
            </w:r>
            <w:proofErr w:type="gramEnd"/>
            <w:r>
              <w:rPr>
                <w:sz w:val="19"/>
                <w:szCs w:val="19"/>
              </w:rPr>
              <w:t>穩定目標而中斷。</w:t>
            </w:r>
          </w:p>
          <w:p w14:paraId="0D8ACCD1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20E03855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</w:t>
            </w:r>
            <w:proofErr w:type="gramStart"/>
            <w:r>
              <w:rPr>
                <w:sz w:val="19"/>
                <w:szCs w:val="19"/>
              </w:rPr>
              <w:t>終止換往不</w:t>
            </w:r>
            <w:proofErr w:type="gramEnd"/>
            <w:r>
              <w:rPr>
                <w:sz w:val="19"/>
                <w:szCs w:val="19"/>
              </w:rPr>
              <w:t>穩定目標造成之持續損害，並保留該方向恢復之路。恢復基準：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回落至基準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內並連續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窗維持；停用類動作內建自動恢復探測（</w:t>
            </w:r>
            <w:r>
              <w:rPr>
                <w:sz w:val="19"/>
                <w:szCs w:val="19"/>
              </w:rPr>
              <w:t>L4</w:t>
            </w:r>
            <w:r>
              <w:rPr>
                <w:sz w:val="19"/>
                <w:szCs w:val="19"/>
              </w:rPr>
              <w:t>），不得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關永關。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DD684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5D7B644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61C338A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THRESHOLD_SUCC_RATIO = 0.5; MIN_EVENTS = 50</w:t>
            </w:r>
          </w:p>
          <w:p w14:paraId="196173B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PROBE_INTERVAL = 45min; THRESHOLD_RECOVER = 0.95; N_RESOLVE = 5</w:t>
            </w:r>
          </w:p>
          <w:p w14:paraId="4AA07EB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A2AAA9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failure-cause window:</w:t>
            </w:r>
          </w:p>
          <w:p w14:paraId="21DE665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RC_E2NODEINFO_QUERY("NCGI-S09"):</w:t>
            </w:r>
          </w:p>
          <w:p w14:paraId="6C085C5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if r.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&lt; THRESHOLD_SUCC_RATIO</w:t>
            </w:r>
          </w:p>
          <w:p w14:paraId="17CB357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eventsObserved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(r) &gt;= MIN_EVENTS: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統計有效性</w:t>
            </w:r>
          </w:p>
          <w:p w14:paraId="69CE26F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24B98F5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&gt;= PERSIST_WINDOWS:</w:t>
            </w:r>
          </w:p>
          <w:p w14:paraId="7DBC227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"NCGI-S09",</w:t>
            </w:r>
          </w:p>
          <w:p w14:paraId="35831BB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01CB890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majority(ids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7853F4C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handle as confusion; continue</w:t>
            </w:r>
          </w:p>
          <w:p w14:paraId="47E27B7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"NCGI-S09",</w:t>
            </w:r>
          </w:p>
          <w:p w14:paraId="56A6864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</w:t>
            </w:r>
          </w:p>
          <w:p w14:paraId="4D7A1EA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"NCGI-S09",</w:t>
            </w:r>
          </w:p>
          <w:p w14:paraId="60F76DE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noRemove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</w:t>
            </w:r>
          </w:p>
          <w:p w14:paraId="0F3FD9F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封鎖之完整語意：禁換手＋防移除一步完成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——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封鎖後條目</w:t>
            </w:r>
          </w:p>
          <w:p w14:paraId="1F9A72B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零流量，防移除保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其在場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、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失敗史不滅（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刪除亦會被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</w:p>
          <w:p w14:paraId="032E912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ANR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依量測自動加回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  <w:proofErr w:type="gramEnd"/>
          </w:p>
          <w:p w14:paraId="2C821B2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"NCGI-S09", BEHAVIOR(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0))</w:t>
            </w:r>
          </w:p>
          <w:p w14:paraId="1659105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封鎖生效＝嘗試歸零</w:t>
            </w:r>
          </w:p>
          <w:p w14:paraId="71D4FB0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"NEIGHBOUR_HANDOVER_DISABLED",</w:t>
            </w:r>
          </w:p>
          <w:p w14:paraId="12AE129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target:r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ratio:r.MM.HoExeSuccRatio_last50})</w:t>
            </w:r>
          </w:p>
          <w:p w14:paraId="3B0BA10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SET_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TIMER(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"probe_"+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PROBE_INTERVAL,</w:t>
            </w:r>
          </w:p>
          <w:p w14:paraId="482DDE5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()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recoveryProbe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22B7840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551B56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5AA8D94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AA36C4E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recoveryProbe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                                   // L4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：自動恢復探測</w:t>
            </w:r>
          </w:p>
          <w:p w14:paraId="0A7EB01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"NCGI-S09", g,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 clear)</w:t>
            </w:r>
          </w:p>
          <w:p w14:paraId="3935842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探測期間保留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noRemove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——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條目在場方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能累積證據</w:t>
            </w:r>
          </w:p>
          <w:p w14:paraId="551C597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"NCGI-S09", BEHAVIOR(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0))</w:t>
            </w:r>
          </w:p>
          <w:p w14:paraId="3BA0D6A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解除生效＝嘗試恢復</w:t>
            </w:r>
          </w:p>
          <w:p w14:paraId="2458069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observe until events &gt;= MIN_EVENTS or 2 windows elapsed:</w:t>
            </w:r>
          </w:p>
          <w:p w14:paraId="60015F4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&gt;= THRESHOLD_RECOVER:</w:t>
            </w:r>
          </w:p>
          <w:p w14:paraId="2FB0851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"NCGI-S09", g,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noRemove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 clear)</w:t>
            </w:r>
          </w:p>
          <w:p w14:paraId="21EE0DC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LOG("recovered; protection lifted", g); return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維持開放</w:t>
            </w:r>
          </w:p>
          <w:p w14:paraId="4493905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"NCGI-S09", g,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 set)</w:t>
            </w:r>
          </w:p>
          <w:p w14:paraId="6C16306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"NCGI-S09", BEHAVIOR(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MM.HoExeAtt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0))</w:t>
            </w:r>
          </w:p>
          <w:p w14:paraId="2A4BB97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SET_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TIMER(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probe_"+g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PROBE_INTERVAL, () =&gt;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recoveryProbe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(g))</w:t>
            </w:r>
          </w:p>
          <w:p w14:paraId="36178A6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025B91C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023B2E4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336B421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</w:t>
            </w:r>
          </w:p>
          <w:p w14:paraId="34D3669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2D129CF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3E1CBD32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6F92FE9A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753E592C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§6.4.1.3.5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Handover </w:t>
            </w:r>
            <w:proofErr w:type="spellStart"/>
            <w:r>
              <w:rPr>
                <w:sz w:val="16"/>
                <w:szCs w:val="16"/>
              </w:rPr>
              <w:t>Blocklisting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用例）＋</w:t>
            </w:r>
            <w:r>
              <w:rPr>
                <w:sz w:val="16"/>
                <w:szCs w:val="16"/>
              </w:rPr>
              <w:t>TS 38.300 §15.3.3.1</w:t>
            </w:r>
            <w:r>
              <w:rPr>
                <w:sz w:val="16"/>
                <w:szCs w:val="16"/>
              </w:rPr>
              <w:t>（</w:t>
            </w:r>
            <w:proofErr w:type="spellStart"/>
            <w:r>
              <w:rPr>
                <w:sz w:val="16"/>
                <w:szCs w:val="16"/>
              </w:rPr>
              <w:t>NoHO</w:t>
            </w:r>
            <w:proofErr w:type="spellEnd"/>
            <w:r>
              <w:rPr>
                <w:sz w:val="16"/>
                <w:szCs w:val="16"/>
              </w:rPr>
              <w:t>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封鎖語意之定義；</w:t>
            </w:r>
            <w:r>
              <w:rPr>
                <w:sz w:val="16"/>
                <w:szCs w:val="16"/>
              </w:rPr>
              <w:t xml:space="preserve">SONTRIG_ANR_FLAG_REQUEST </w:t>
            </w:r>
            <w:proofErr w:type="gramStart"/>
            <w:r>
              <w:rPr>
                <w:sz w:val="16"/>
                <w:szCs w:val="16"/>
              </w:rPr>
              <w:t>為卷面假設</w:t>
            </w:r>
            <w:proofErr w:type="gramEnd"/>
            <w:r>
              <w:rPr>
                <w:sz w:val="16"/>
                <w:szCs w:val="16"/>
              </w:rPr>
              <w:t>之觸發路徑。</w:t>
            </w:r>
          </w:p>
          <w:p w14:paraId="73EFD74E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解析</w:t>
            </w:r>
            <w:r>
              <w:rPr>
                <w:sz w:val="16"/>
                <w:szCs w:val="16"/>
              </w:rPr>
              <w:t xml:space="preserve"> 15 </w:t>
            </w:r>
            <w:r>
              <w:rPr>
                <w:sz w:val="16"/>
                <w:szCs w:val="16"/>
              </w:rPr>
              <w:t>次排除</w:t>
            </w:r>
            <w:r>
              <w:rPr>
                <w:sz w:val="16"/>
                <w:szCs w:val="16"/>
              </w:rPr>
              <w:t xml:space="preserve"> confusion</w:t>
            </w:r>
            <w:r>
              <w:rPr>
                <w:sz w:val="16"/>
                <w:szCs w:val="16"/>
              </w:rPr>
              <w:t>。</w:t>
            </w:r>
          </w:p>
          <w:p w14:paraId="5323C1F2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停用門檻與恢復探測判</w:t>
            </w:r>
            <w:proofErr w:type="gramStart"/>
            <w:r>
              <w:rPr>
                <w:sz w:val="16"/>
                <w:szCs w:val="16"/>
              </w:rPr>
              <w:t>準</w:t>
            </w:r>
            <w:proofErr w:type="gramEnd"/>
            <w:r>
              <w:rPr>
                <w:sz w:val="16"/>
                <w:szCs w:val="16"/>
              </w:rPr>
              <w:t>：規範留白（</w:t>
            </w:r>
            <w:r>
              <w:rPr>
                <w:sz w:val="16"/>
                <w:szCs w:val="16"/>
              </w:rPr>
              <w:t xml:space="preserve">TS 38.300 §15.3.3.1 </w:t>
            </w:r>
            <w:r>
              <w:rPr>
                <w:sz w:val="16"/>
                <w:szCs w:val="16"/>
              </w:rPr>
              <w:t>實作特定）；恢復探測</w:t>
            </w:r>
            <w:proofErr w:type="gramStart"/>
            <w:r>
              <w:rPr>
                <w:sz w:val="16"/>
                <w:szCs w:val="16"/>
              </w:rPr>
              <w:t>為本卷限制</w:t>
            </w:r>
            <w:proofErr w:type="gramEnd"/>
            <w:r>
              <w:rPr>
                <w:sz w:val="16"/>
                <w:szCs w:val="16"/>
              </w:rPr>
              <w:t xml:space="preserve"> L4</w:t>
            </w:r>
            <w:r>
              <w:rPr>
                <w:sz w:val="16"/>
                <w:szCs w:val="16"/>
              </w:rPr>
              <w:t>。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gramEnd"/>
            <w:r>
              <w:rPr>
                <w:sz w:val="16"/>
                <w:szCs w:val="16"/>
              </w:rPr>
              <w:t>附註：</w:t>
            </w:r>
            <w:r>
              <w:rPr>
                <w:sz w:val="16"/>
                <w:szCs w:val="16"/>
              </w:rPr>
              <w:t xml:space="preserve">E2SM-RC Style 3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CSRL </w:t>
            </w:r>
            <w:r>
              <w:rPr>
                <w:sz w:val="16"/>
                <w:szCs w:val="16"/>
              </w:rPr>
              <w:t>為</w:t>
            </w:r>
            <w:r>
              <w:rPr>
                <w:sz w:val="16"/>
                <w:szCs w:val="16"/>
              </w:rPr>
              <w:t xml:space="preserve"> pe</w:t>
            </w:r>
            <w:r>
              <w:rPr>
                <w:sz w:val="16"/>
                <w:szCs w:val="16"/>
              </w:rPr>
              <w:t xml:space="preserve">r-UE </w:t>
            </w:r>
            <w:r>
              <w:rPr>
                <w:sz w:val="16"/>
                <w:szCs w:val="16"/>
              </w:rPr>
              <w:t>換手限制之規範內</w:t>
            </w:r>
            <w:proofErr w:type="gramStart"/>
            <w:r>
              <w:rPr>
                <w:sz w:val="16"/>
                <w:szCs w:val="16"/>
              </w:rPr>
              <w:t>替代原語</w:t>
            </w:r>
            <w:proofErr w:type="gramEnd"/>
            <w:r>
              <w:rPr>
                <w:sz w:val="16"/>
                <w:szCs w:val="16"/>
              </w:rPr>
              <w:t>。）</w:t>
            </w:r>
          </w:p>
          <w:p w14:paraId="1DD44F70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§6.4.1.3.5</w:t>
            </w:r>
            <w:r>
              <w:rPr>
                <w:sz w:val="16"/>
                <w:szCs w:val="16"/>
              </w:rPr>
              <w:t>（</w:t>
            </w:r>
            <w:r>
              <w:rPr>
                <w:sz w:val="16"/>
                <w:szCs w:val="16"/>
              </w:rPr>
              <w:t xml:space="preserve">Handover </w:t>
            </w:r>
            <w:proofErr w:type="spellStart"/>
            <w:r>
              <w:rPr>
                <w:sz w:val="16"/>
                <w:szCs w:val="16"/>
              </w:rPr>
              <w:t>Blocklisting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用例）｜「</w:t>
            </w:r>
            <w:r>
              <w:rPr>
                <w:sz w:val="16"/>
                <w:szCs w:val="16"/>
              </w:rPr>
              <w:t xml:space="preserve">NCR </w:t>
            </w:r>
            <w:r>
              <w:rPr>
                <w:sz w:val="16"/>
                <w:szCs w:val="16"/>
              </w:rPr>
              <w:t>存在於</w:t>
            </w:r>
            <w:r>
              <w:rPr>
                <w:sz w:val="16"/>
                <w:szCs w:val="16"/>
              </w:rPr>
              <w:t xml:space="preserve"> NCRT </w:t>
            </w:r>
            <w:r>
              <w:rPr>
                <w:sz w:val="16"/>
                <w:szCs w:val="16"/>
              </w:rPr>
              <w:t>且不可用於換手」</w:t>
            </w:r>
            <w:proofErr w:type="gramStart"/>
            <w:r>
              <w:rPr>
                <w:sz w:val="16"/>
                <w:szCs w:val="16"/>
              </w:rPr>
              <w:t>——</w:t>
            </w:r>
            <w:r>
              <w:rPr>
                <w:sz w:val="16"/>
                <w:szCs w:val="16"/>
              </w:rPr>
              <w:t>封而不刪</w:t>
            </w:r>
            <w:proofErr w:type="gramEnd"/>
            <w:r>
              <w:rPr>
                <w:sz w:val="16"/>
                <w:szCs w:val="16"/>
              </w:rPr>
              <w:t>之</w:t>
            </w:r>
            <w:proofErr w:type="gramStart"/>
            <w:r>
              <w:rPr>
                <w:sz w:val="16"/>
                <w:szCs w:val="16"/>
              </w:rPr>
              <w:t>正式用例依據</w:t>
            </w:r>
            <w:proofErr w:type="gramEnd"/>
            <w:r>
              <w:rPr>
                <w:sz w:val="16"/>
                <w:szCs w:val="16"/>
              </w:rPr>
              <w:t>；</w:t>
            </w:r>
            <w:proofErr w:type="spellStart"/>
            <w:r>
              <w:rPr>
                <w:sz w:val="16"/>
                <w:szCs w:val="16"/>
              </w:rPr>
              <w:t>hoBlocklist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旗標之語意出處。</w:t>
            </w:r>
          </w:p>
          <w:p w14:paraId="74F82C1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28.552 §5.1.1.6.1.9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spellStart"/>
            <w:proofErr w:type="gramEnd"/>
            <w:r>
              <w:rPr>
                <w:sz w:val="16"/>
                <w:szCs w:val="16"/>
              </w:rPr>
              <w:t>MM.HoExeInterFail.RrcReestabReq</w:t>
            </w:r>
            <w:proofErr w:type="spellEnd"/>
            <w:proofErr w:type="gramStart"/>
            <w:r>
              <w:rPr>
                <w:sz w:val="16"/>
                <w:szCs w:val="16"/>
              </w:rPr>
              <w:t>）｜</w:t>
            </w:r>
            <w:proofErr w:type="gramEnd"/>
            <w:r>
              <w:rPr>
                <w:sz w:val="16"/>
                <w:szCs w:val="16"/>
              </w:rPr>
              <w:t>執行失敗子計數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目標端失敗折返重建之標準量測；</w:t>
            </w:r>
            <w:proofErr w:type="gramStart"/>
            <w:r>
              <w:rPr>
                <w:sz w:val="16"/>
                <w:szCs w:val="16"/>
              </w:rPr>
              <w:t>細因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randomAccessProblem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由</w:t>
            </w:r>
            <w:r>
              <w:rPr>
                <w:sz w:val="16"/>
                <w:szCs w:val="16"/>
              </w:rPr>
              <w:t xml:space="preserve"> RLF-Report </w:t>
            </w:r>
            <w:r>
              <w:rPr>
                <w:sz w:val="16"/>
                <w:szCs w:val="16"/>
              </w:rPr>
              <w:t>副本（</w:t>
            </w:r>
            <w:r>
              <w:rPr>
                <w:sz w:val="16"/>
                <w:szCs w:val="16"/>
              </w:rPr>
              <w:t>TS 38.331</w:t>
            </w:r>
            <w:r>
              <w:rPr>
                <w:sz w:val="16"/>
                <w:szCs w:val="16"/>
              </w:rPr>
              <w:t>）佐證。</w:t>
            </w:r>
          </w:p>
          <w:p w14:paraId="6FC0553B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§6.4.1.3.5 Step 2 (M) </w:t>
            </w:r>
            <w:r>
              <w:rPr>
                <w:sz w:val="16"/>
                <w:szCs w:val="16"/>
              </w:rPr>
              <w:t>原文語意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「標記該</w:t>
            </w:r>
            <w:r>
              <w:rPr>
                <w:sz w:val="16"/>
                <w:szCs w:val="16"/>
              </w:rPr>
              <w:t xml:space="preserve"> NCR </w:t>
            </w:r>
            <w:r>
              <w:rPr>
                <w:sz w:val="16"/>
                <w:szCs w:val="16"/>
              </w:rPr>
              <w:t>使換手被禁止、且</w:t>
            </w:r>
            <w:r>
              <w:rPr>
                <w:sz w:val="16"/>
                <w:szCs w:val="16"/>
              </w:rPr>
              <w:t xml:space="preserve"> ANR </w:t>
            </w:r>
            <w:r>
              <w:rPr>
                <w:sz w:val="16"/>
                <w:szCs w:val="16"/>
              </w:rPr>
              <w:t>功能不得移除之」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封鎖為複合動作（禁換手＋防移除），</w:t>
            </w:r>
            <w:r>
              <w:rPr>
                <w:sz w:val="16"/>
                <w:szCs w:val="16"/>
              </w:rPr>
              <w:t xml:space="preserve">Post Conditions </w:t>
            </w:r>
            <w:r>
              <w:rPr>
                <w:sz w:val="16"/>
                <w:szCs w:val="16"/>
              </w:rPr>
              <w:t>明文條目受保護不被</w:t>
            </w:r>
            <w:r>
              <w:rPr>
                <w:sz w:val="16"/>
                <w:szCs w:val="16"/>
              </w:rPr>
              <w:t xml:space="preserve"> ANR </w:t>
            </w:r>
            <w:r>
              <w:rPr>
                <w:sz w:val="16"/>
                <w:szCs w:val="16"/>
              </w:rPr>
              <w:t>移除。</w:t>
            </w:r>
          </w:p>
        </w:tc>
      </w:tr>
    </w:tbl>
    <w:p w14:paraId="5446FF0D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8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6"/>
        <w:gridCol w:w="3468"/>
        <w:gridCol w:w="4704"/>
      </w:tblGrid>
      <w:tr w:rsidR="0092244B" w14:paraId="215E6A6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3819F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079D0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E2497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1E383C5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5D2EE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4C19CD8D" w14:textId="77777777" w:rsidR="0092244B" w:rsidRDefault="0092244B">
            <w:pPr>
              <w:spacing w:after="80" w:line="230" w:lineRule="auto"/>
            </w:pPr>
          </w:p>
          <w:p w14:paraId="14EF72F1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41193D6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0056491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"2026-08-11T12:30:00Z",</w:t>
            </w:r>
          </w:p>
          <w:p w14:paraId="093E4CE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3617E13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4D284A9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{"ncgi":"NCGI-S11","physicalCellId":160,"arfcn":630000,"radioAccessTechnology":"NR"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DC2A6A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frequencyRelations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{"radioAccessTechnology":"NR","arfcn":630000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F800AB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E2700B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{"sourceCellNcgi":"NCGI-S11","t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argetCellGlobalId":"NCGI-N50","targetPhysicalCellId":172,</w:t>
            </w:r>
          </w:p>
          <w:p w14:paraId="3953533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4CABF34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7BA1525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6DFF7F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938B96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02CF22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7522D7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{"currentPerMin":1.8,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6A7E92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0.5,0.9,1.4,1.7,1.8,1.8]},</w:t>
            </w:r>
          </w:p>
          <w:p w14:paraId="52A867B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{"currentPct":78,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"baselinePct":52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19FBC9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64,68,72,75,77,78]},</w:t>
            </w:r>
          </w:p>
          <w:p w14:paraId="0811951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{"currentPct":52,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5905BD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{"currentMbps":41,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"baselineMbps":88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E20C09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{"currentMbps":12,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98A41F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{"currentMbit":4300,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"baselineMbit":2600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81289E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{"currentMbit":980,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"baselineMbit":640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A40906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{"currentMs":34,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9F1599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B071EA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B30690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1B3A026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1B7A8FC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7EB33F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":3.6,</w:t>
            </w:r>
          </w:p>
          <w:p w14:paraId="25346C2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_last50":0.98,"MM.HoPrepInterFailRatePerMin":{},"MM.HoExeInterFailRatePerMin":{}}</w:t>
            </w:r>
          </w:p>
          <w:p w14:paraId="6727136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12119F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4DEDB24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32DD4BA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EACE55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rtedPhysicalCellId":172,</w:t>
            </w:r>
          </w:p>
          <w:p w14:paraId="79E63A7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"sampleRatePerMin":44,"rsrpPercentile50Dbm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93,"rsrpPercentile90Dbm":-87,"rsrpStandardDeviationDb":3.1},</w:t>
            </w:r>
          </w:p>
          <w:p w14:paraId="105E437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{"reportedRadioAccessTechnology":"NR","reportedArfcn":422000,"reportedPhysicalCellId":55,</w:t>
            </w:r>
          </w:p>
          <w:p w14:paraId="0B4E404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in":28,"rsrpPercentile50Dbm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86,"rsrpPercentile90Dbm":-80,"rsrpStandardDeviationDb":3.3},</w:t>
            </w:r>
          </w:p>
          <w:p w14:paraId="540407A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{"reportedRadioAccessTechnology":"NR","reportedArfcn":422000,"reportedPhysicalCellId":61,</w:t>
            </w:r>
          </w:p>
          <w:p w14:paraId="39A59BA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"sampleRatePerMin":24,"rsrpPercentile50Dbm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88,"rsrpPercentil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e90Dbm":-82,"rsrpStandardDeviationDb":3.0},</w:t>
            </w:r>
          </w:p>
          <w:p w14:paraId="215152A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{"reportedRadioAccessTechnology":"NR","reportedArfcn":422000,"reportedPhysicalCellId":68,</w:t>
            </w:r>
          </w:p>
          <w:p w14:paraId="47DC833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"sampleRatePerMin":19,"rsrpPercentile50Dbm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91,"rsrpPercentile90Dbm":-85,"rsrpStandardDeviationDb":3.4}</w:t>
            </w:r>
          </w:p>
          <w:p w14:paraId="71A3D2A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]</w:t>
            </w:r>
          </w:p>
          <w:p w14:paraId="34D5A83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</w:p>
          <w:p w14:paraId="03A3F5F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FDB59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152EBE46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</w:t>
            </w:r>
            <w:proofErr w:type="gramStart"/>
            <w:r>
              <w:rPr>
                <w:sz w:val="19"/>
                <w:szCs w:val="19"/>
              </w:rPr>
              <w:t>一｜缺漏鄰區</w:t>
            </w:r>
            <w:proofErr w:type="gramEnd"/>
          </w:p>
          <w:p w14:paraId="3D464E35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4D332BBB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PrbTotDl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64% </w:t>
            </w:r>
            <w:r>
              <w:rPr>
                <w:sz w:val="19"/>
                <w:szCs w:val="19"/>
              </w:rPr>
              <w:t>續升至</w:t>
            </w:r>
            <w:r>
              <w:rPr>
                <w:sz w:val="19"/>
                <w:szCs w:val="19"/>
              </w:rPr>
              <w:t xml:space="preserve"> 78%</w:t>
            </w:r>
            <w:r>
              <w:rPr>
                <w:sz w:val="19"/>
                <w:szCs w:val="19"/>
              </w:rPr>
              <w:t>（基準</w:t>
            </w:r>
            <w:r>
              <w:rPr>
                <w:sz w:val="19"/>
                <w:szCs w:val="19"/>
              </w:rPr>
              <w:t xml:space="preserve"> 52%</w:t>
            </w:r>
            <w:r>
              <w:rPr>
                <w:sz w:val="19"/>
                <w:szCs w:val="19"/>
              </w:rPr>
              <w:t>）且趨勢未止，</w:t>
            </w: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同步升至</w:t>
            </w:r>
            <w:r>
              <w:rPr>
                <w:sz w:val="19"/>
                <w:szCs w:val="19"/>
              </w:rPr>
              <w:t xml:space="preserve"> 6.7 </w:t>
            </w:r>
            <w:proofErr w:type="gramStart"/>
            <w:r>
              <w:rPr>
                <w:sz w:val="19"/>
                <w:szCs w:val="19"/>
              </w:rPr>
              <w:t>倍</w:t>
            </w:r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壅塞與中斷並發；既有同頻關係成功比</w:t>
            </w:r>
            <w:r>
              <w:rPr>
                <w:sz w:val="19"/>
                <w:szCs w:val="19"/>
              </w:rPr>
              <w:t xml:space="preserve"> 0.98</w:t>
            </w:r>
            <w:r>
              <w:rPr>
                <w:sz w:val="19"/>
                <w:szCs w:val="19"/>
              </w:rPr>
              <w:t>、失敗原因為空（排除既有關係故障型）；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歸因持平（排除</w:t>
            </w:r>
            <w:r>
              <w:rPr>
                <w:sz w:val="19"/>
                <w:szCs w:val="19"/>
              </w:rPr>
              <w:t xml:space="preserve"> MRO </w:t>
            </w:r>
            <w:r>
              <w:rPr>
                <w:sz w:val="19"/>
                <w:szCs w:val="19"/>
              </w:rPr>
              <w:t>型）。鑽取：</w:t>
            </w:r>
            <w:proofErr w:type="spellStart"/>
            <w:r>
              <w:rPr>
                <w:sz w:val="19"/>
                <w:szCs w:val="19"/>
              </w:rPr>
              <w:t>arfcn</w:t>
            </w:r>
            <w:proofErr w:type="spellEnd"/>
            <w:r>
              <w:rPr>
                <w:sz w:val="19"/>
                <w:szCs w:val="19"/>
              </w:rPr>
              <w:t xml:space="preserve">=422000 </w:t>
            </w:r>
            <w:r>
              <w:rPr>
                <w:sz w:val="19"/>
                <w:szCs w:val="19"/>
              </w:rPr>
              <w:t>上</w:t>
            </w:r>
            <w:proofErr w:type="gramStart"/>
            <w:r>
              <w:rPr>
                <w:sz w:val="19"/>
                <w:szCs w:val="19"/>
              </w:rPr>
              <w:t>成批強且</w:t>
            </w:r>
            <w:proofErr w:type="gramEnd"/>
            <w:r>
              <w:rPr>
                <w:sz w:val="19"/>
                <w:szCs w:val="19"/>
              </w:rPr>
              <w:t>穩之</w:t>
            </w:r>
            <w:r>
              <w:rPr>
                <w:sz w:val="19"/>
                <w:szCs w:val="19"/>
              </w:rPr>
              <w:t xml:space="preserve"> PCI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55/61/68</w:t>
            </w:r>
            <w:r>
              <w:rPr>
                <w:sz w:val="19"/>
                <w:szCs w:val="19"/>
              </w:rPr>
              <w:t>，標準差約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），而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既有關係之頻率集合無此頻率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分流之根本障礙為</w:t>
            </w:r>
            <w:proofErr w:type="gramStart"/>
            <w:r>
              <w:rPr>
                <w:sz w:val="19"/>
                <w:szCs w:val="19"/>
              </w:rPr>
              <w:t>組態缺頻率</w:t>
            </w:r>
            <w:proofErr w:type="gramEnd"/>
            <w:r>
              <w:rPr>
                <w:sz w:val="19"/>
                <w:szCs w:val="19"/>
              </w:rPr>
              <w:t>層，</w:t>
            </w:r>
            <w:proofErr w:type="gramStart"/>
            <w:r>
              <w:rPr>
                <w:sz w:val="19"/>
                <w:szCs w:val="19"/>
              </w:rPr>
              <w:t>純調參跨</w:t>
            </w:r>
            <w:proofErr w:type="gramEnd"/>
            <w:r>
              <w:rPr>
                <w:sz w:val="19"/>
                <w:szCs w:val="19"/>
              </w:rPr>
              <w:t>不過去（排除純</w:t>
            </w:r>
            <w:r>
              <w:rPr>
                <w:sz w:val="19"/>
                <w:szCs w:val="19"/>
              </w:rPr>
              <w:t xml:space="preserve"> MLB </w:t>
            </w:r>
            <w:r>
              <w:rPr>
                <w:sz w:val="19"/>
                <w:szCs w:val="19"/>
              </w:rPr>
              <w:t>解）。診斷：</w:t>
            </w:r>
            <w:proofErr w:type="gramStart"/>
            <w:r>
              <w:rPr>
                <w:sz w:val="19"/>
                <w:szCs w:val="19"/>
              </w:rPr>
              <w:t>跨頻鄰</w:t>
            </w:r>
            <w:proofErr w:type="gramEnd"/>
            <w:r>
              <w:rPr>
                <w:sz w:val="19"/>
                <w:szCs w:val="19"/>
              </w:rPr>
              <w:t>區未啟用。正確處置：逐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解析後以</w:t>
            </w:r>
            <w:r>
              <w:rPr>
                <w:sz w:val="19"/>
                <w:szCs w:val="19"/>
              </w:rPr>
              <w:t xml:space="preserve"> ADD </w:t>
            </w:r>
            <w:r>
              <w:rPr>
                <w:sz w:val="19"/>
                <w:szCs w:val="19"/>
              </w:rPr>
              <w:t>請求（帶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arfcn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參數）交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建立並經確認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頻率關係容器由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依其模型階層自建。典型錯誤：解析未收斂即送件；誤以為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xApp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須自建頻率關係（該容器屬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模型內務）。歸類：</w:t>
            </w:r>
            <w:proofErr w:type="gramStart"/>
            <w:r>
              <w:rPr>
                <w:sz w:val="19"/>
                <w:szCs w:val="19"/>
              </w:rPr>
              <w:t>跨頻目標</w:t>
            </w:r>
            <w:proofErr w:type="gramEnd"/>
            <w:r>
              <w:rPr>
                <w:sz w:val="19"/>
                <w:szCs w:val="19"/>
              </w:rPr>
              <w:t>達量能門檻而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查</w:t>
            </w:r>
            <w:proofErr w:type="gramStart"/>
            <w:r>
              <w:rPr>
                <w:sz w:val="19"/>
                <w:szCs w:val="19"/>
              </w:rPr>
              <w:t>無任何該頻率</w:t>
            </w:r>
            <w:proofErr w:type="gramEnd"/>
            <w:r>
              <w:rPr>
                <w:sz w:val="19"/>
                <w:szCs w:val="19"/>
              </w:rPr>
              <w:t>之關係，滿足分類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（缺漏鄰區）之判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</w:t>
            </w:r>
            <w:proofErr w:type="gramStart"/>
            <w:r>
              <w:rPr>
                <w:sz w:val="19"/>
                <w:szCs w:val="19"/>
              </w:rPr>
              <w:t>構型為跨頻</w:t>
            </w:r>
            <w:proofErr w:type="gramEnd"/>
            <w:r>
              <w:rPr>
                <w:sz w:val="19"/>
                <w:szCs w:val="19"/>
              </w:rPr>
              <w:t>偵測，壅塞為觸發背景。</w:t>
            </w:r>
          </w:p>
          <w:p w14:paraId="3F219507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065EFD32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NCGI-S11 </w:t>
            </w:r>
            <w:r>
              <w:rPr>
                <w:sz w:val="19"/>
                <w:szCs w:val="19"/>
              </w:rPr>
              <w:t>的下行</w:t>
            </w:r>
            <w:r>
              <w:rPr>
                <w:sz w:val="19"/>
                <w:szCs w:val="19"/>
              </w:rPr>
              <w:t xml:space="preserve"> PRB </w:t>
            </w:r>
            <w:r>
              <w:rPr>
                <w:sz w:val="19"/>
                <w:szCs w:val="19"/>
              </w:rPr>
              <w:t>使用率自約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分鐘前由</w:t>
            </w:r>
            <w:r>
              <w:rPr>
                <w:sz w:val="19"/>
                <w:szCs w:val="19"/>
              </w:rPr>
              <w:t xml:space="preserve"> 64% </w:t>
            </w:r>
            <w:r>
              <w:rPr>
                <w:sz w:val="19"/>
                <w:szCs w:val="19"/>
              </w:rPr>
              <w:t>攀升至</w:t>
            </w:r>
            <w:r>
              <w:rPr>
                <w:sz w:val="19"/>
                <w:szCs w:val="19"/>
              </w:rPr>
              <w:t xml:space="preserve"> 78%</w:t>
            </w:r>
            <w:r>
              <w:rPr>
                <w:sz w:val="19"/>
                <w:szCs w:val="19"/>
              </w:rPr>
              <w:t>（基準</w:t>
            </w:r>
            <w:r>
              <w:rPr>
                <w:sz w:val="19"/>
                <w:szCs w:val="19"/>
              </w:rPr>
              <w:t xml:space="preserve"> 52%</w:t>
            </w:r>
            <w:r>
              <w:rPr>
                <w:sz w:val="19"/>
                <w:szCs w:val="19"/>
              </w:rPr>
              <w:t>）且仍在上行；</w:t>
            </w:r>
            <w:proofErr w:type="spellStart"/>
            <w:r>
              <w:rPr>
                <w:sz w:val="19"/>
                <w:szCs w:val="19"/>
              </w:rPr>
              <w:lastRenderedPageBreak/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同步升至基準</w:t>
            </w:r>
            <w:r>
              <w:rPr>
                <w:sz w:val="19"/>
                <w:szCs w:val="19"/>
              </w:rPr>
              <w:t xml:space="preserve"> 6.7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並停在高點。</w:t>
            </w:r>
          </w:p>
          <w:p w14:paraId="05241DDE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559A71B0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使用率超出基準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 xml:space="preserve">6 </w:t>
            </w:r>
            <w:proofErr w:type="gramStart"/>
            <w:r>
              <w:rPr>
                <w:sz w:val="19"/>
                <w:szCs w:val="19"/>
              </w:rPr>
              <w:t>個</w:t>
            </w:r>
            <w:proofErr w:type="gramEnd"/>
            <w:r>
              <w:rPr>
                <w:sz w:val="19"/>
                <w:szCs w:val="19"/>
              </w:rPr>
              <w:t>百分點（</w:t>
            </w:r>
            <w:r>
              <w:rPr>
                <w:sz w:val="19"/>
                <w:szCs w:val="19"/>
              </w:rPr>
              <w:t>52%→78%</w:t>
            </w:r>
            <w:r>
              <w:rPr>
                <w:sz w:val="19"/>
                <w:szCs w:val="19"/>
              </w:rPr>
              <w:t>）且仍上行；</w:t>
            </w: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1.53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6.7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）。壅塞與中斷同時擴大、尚未見頂。壅塞畫像四</w:t>
            </w:r>
            <w:proofErr w:type="gramStart"/>
            <w:r>
              <w:rPr>
                <w:sz w:val="19"/>
                <w:szCs w:val="19"/>
              </w:rPr>
              <w:t>軸並現</w:t>
            </w:r>
            <w:proofErr w:type="gramEnd"/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上下行升高（</w:t>
            </w:r>
            <w:r>
              <w:rPr>
                <w:sz w:val="19"/>
                <w:szCs w:val="19"/>
              </w:rPr>
              <w:t xml:space="preserve">52/33→78 </w:t>
            </w:r>
            <w:r>
              <w:rPr>
                <w:sz w:val="19"/>
                <w:szCs w:val="19"/>
              </w:rPr>
              <w:t>域）、</w:t>
            </w:r>
            <w:r>
              <w:rPr>
                <w:sz w:val="19"/>
                <w:szCs w:val="19"/>
              </w:rPr>
              <w:t xml:space="preserve">UE </w:t>
            </w:r>
            <w:r>
              <w:rPr>
                <w:sz w:val="19"/>
                <w:szCs w:val="19"/>
              </w:rPr>
              <w:t>吞吐下降（</w:t>
            </w:r>
            <w:r>
              <w:rPr>
                <w:sz w:val="19"/>
                <w:szCs w:val="19"/>
              </w:rPr>
              <w:t>88→41 Mbps</w:t>
            </w:r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 xml:space="preserve">PDCP </w:t>
            </w:r>
            <w:r>
              <w:rPr>
                <w:sz w:val="19"/>
                <w:szCs w:val="19"/>
              </w:rPr>
              <w:t>資料量上升、</w:t>
            </w:r>
            <w:r>
              <w:rPr>
                <w:sz w:val="19"/>
                <w:szCs w:val="19"/>
              </w:rPr>
              <w:t xml:space="preserve">RLC </w:t>
            </w:r>
            <w:r>
              <w:rPr>
                <w:sz w:val="19"/>
                <w:szCs w:val="19"/>
              </w:rPr>
              <w:t>延遲上升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負載在此不是待排除的嫌疑，而是同一壅塞的並發症狀，</w:t>
            </w:r>
            <w:proofErr w:type="gramStart"/>
            <w:r>
              <w:rPr>
                <w:sz w:val="19"/>
                <w:szCs w:val="19"/>
              </w:rPr>
              <w:t>與跨頻分流</w:t>
            </w:r>
            <w:proofErr w:type="gramEnd"/>
            <w:r>
              <w:rPr>
                <w:sz w:val="19"/>
                <w:szCs w:val="19"/>
              </w:rPr>
              <w:t>之處置方向一致</w:t>
            </w:r>
          </w:p>
          <w:p w14:paraId="210854F1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57AF5985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</w:t>
            </w:r>
            <w:proofErr w:type="gramStart"/>
            <w:r>
              <w:rPr>
                <w:sz w:val="19"/>
                <w:szCs w:val="19"/>
              </w:rPr>
              <w:t>開通跨頻分流</w:t>
            </w:r>
            <w:proofErr w:type="gramEnd"/>
            <w:r>
              <w:rPr>
                <w:sz w:val="19"/>
                <w:szCs w:val="19"/>
              </w:rPr>
              <w:t>，同步解除壅塞與連線中斷。恢復基準：</w:t>
            </w:r>
            <w:r>
              <w:rPr>
                <w:sz w:val="19"/>
                <w:szCs w:val="19"/>
              </w:rPr>
              <w:t xml:space="preserve">60 </w:t>
            </w:r>
            <w:r>
              <w:rPr>
                <w:sz w:val="19"/>
                <w:szCs w:val="19"/>
              </w:rPr>
              <w:t>分鐘內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回落至基準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內連續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窗維持、</w:t>
            </w: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趨勢轉降至</w:t>
            </w:r>
            <w:r>
              <w:rPr>
                <w:sz w:val="19"/>
                <w:szCs w:val="19"/>
              </w:rPr>
              <w:t xml:space="preserve"> 70% </w:t>
            </w:r>
            <w:r>
              <w:rPr>
                <w:sz w:val="19"/>
                <w:szCs w:val="19"/>
              </w:rPr>
              <w:t>以下。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A3774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0BFE4BD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35AF28F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N_RESOLVE = 5</w:t>
            </w:r>
          </w:p>
          <w:p w14:paraId="1BC3E46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51EE8C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DD45F6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knownFreqs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{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r.rat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75CAEB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for r in RC_E2NODEINFO_QUERY("NCGI-S11") }   // 9.3.38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頻率資訊</w:t>
            </w:r>
          </w:p>
          <w:p w14:paraId="69A8449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group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reportedRadioAccessTechnology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75CADC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(rat,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(rat,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knownFreqs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983590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samp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leRatePerMin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]) &gt;= THRESHOLD_SAMPLE_RATE:</w:t>
            </w:r>
          </w:p>
          <w:p w14:paraId="7EFA275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5DC44CB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&lt; PERSIST_WINDOWS: continue   // L4</w:t>
            </w:r>
          </w:p>
          <w:p w14:paraId="4EBFB1C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頻率關係容器由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依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28.541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階層自建；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本卷僅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以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為請求參數</w:t>
            </w:r>
          </w:p>
          <w:p w14:paraId="2B13894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</w:t>
            </w:r>
          </w:p>
          <w:p w14:paraId="2785C01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THRESHOLD_SAMPLE_RATE:</w:t>
            </w:r>
          </w:p>
          <w:p w14:paraId="5127B3C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"NCGI-S11",</w:t>
            </w:r>
          </w:p>
          <w:p w14:paraId="7B29EA8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rat) x N_RESOLVE</w:t>
            </w:r>
          </w:p>
          <w:p w14:paraId="1217578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for g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maj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orityIds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(ids):</w:t>
            </w:r>
          </w:p>
          <w:p w14:paraId="24865E5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if g not in existing targets:</w:t>
            </w:r>
          </w:p>
          <w:p w14:paraId="51DD15B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        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"NCGI-S11",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299670C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rat:rat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0B71930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"NCGI-S11", ENTRY_PRESENT(g))</w:t>
            </w:r>
          </w:p>
          <w:p w14:paraId="1F23573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9D62F6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knownFreqs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 = 0</w:t>
            </w:r>
          </w:p>
          <w:p w14:paraId="18E63CE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3BADDEE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2E0CAE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12 windows (60 min):</w:t>
            </w:r>
          </w:p>
          <w:p w14:paraId="44D4D8C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48D5AD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trend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轉降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且末窗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70</w:t>
            </w:r>
          </w:p>
          <w:p w14:paraId="2DE25F9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607AF9C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68CC344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：新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頻層任一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關係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last50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成功比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 0.5 -&gt;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請求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封鎖並通報</w:t>
            </w:r>
          </w:p>
          <w:p w14:paraId="7CFE9FD2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4F462A2F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51CD2052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 xml:space="preserve">intra-system ANR </w:t>
            </w:r>
            <w:proofErr w:type="gramStart"/>
            <w:r>
              <w:rPr>
                <w:sz w:val="16"/>
                <w:szCs w:val="16"/>
              </w:rPr>
              <w:t>涵蓋跨頻偵測</w:t>
            </w:r>
            <w:proofErr w:type="gramEnd"/>
            <w:r>
              <w:rPr>
                <w:sz w:val="16"/>
                <w:szCs w:val="16"/>
              </w:rPr>
              <w:t>與建立（</w:t>
            </w:r>
            <w:r>
              <w:rPr>
                <w:sz w:val="16"/>
                <w:szCs w:val="16"/>
              </w:rPr>
              <w:t xml:space="preserve">UE </w:t>
            </w:r>
            <w:r>
              <w:rPr>
                <w:sz w:val="16"/>
                <w:szCs w:val="16"/>
              </w:rPr>
              <w:t>讀取跨頻目標之全域識別）。</w:t>
            </w:r>
          </w:p>
          <w:p w14:paraId="455DBC0F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28.541</w:t>
            </w:r>
            <w:r>
              <w:rPr>
                <w:sz w:val="16"/>
                <w:szCs w:val="16"/>
              </w:rPr>
              <w:t>（</w:t>
            </w:r>
            <w:proofErr w:type="spellStart"/>
            <w:r>
              <w:rPr>
                <w:sz w:val="16"/>
                <w:szCs w:val="16"/>
              </w:rPr>
              <w:t>NRFreqRelation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容器階層）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頻率關係容器由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依此階層自建；</w:t>
            </w:r>
            <w:r>
              <w:rPr>
                <w:sz w:val="16"/>
                <w:szCs w:val="16"/>
              </w:rPr>
              <w:t xml:space="preserve">v8 </w:t>
            </w:r>
            <w:r>
              <w:rPr>
                <w:sz w:val="16"/>
                <w:szCs w:val="16"/>
              </w:rPr>
              <w:t>起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arfcn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為</w:t>
            </w:r>
            <w:r>
              <w:rPr>
                <w:sz w:val="16"/>
                <w:szCs w:val="16"/>
              </w:rPr>
              <w:t xml:space="preserve"> ADD </w:t>
            </w:r>
            <w:r>
              <w:rPr>
                <w:sz w:val="16"/>
                <w:szCs w:val="16"/>
              </w:rPr>
              <w:t>請求之參數、不再有獨立頻率關係</w:t>
            </w:r>
            <w:r>
              <w:rPr>
                <w:sz w:val="16"/>
                <w:szCs w:val="16"/>
              </w:rPr>
              <w:t xml:space="preserve"> API</w:t>
            </w:r>
            <w:r>
              <w:rPr>
                <w:sz w:val="16"/>
                <w:szCs w:val="16"/>
              </w:rPr>
              <w:t>。</w:t>
            </w:r>
          </w:p>
          <w:p w14:paraId="38047639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lastRenderedPageBreak/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>§7.4.2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逐</w:t>
            </w:r>
            <w:r>
              <w:rPr>
                <w:sz w:val="16"/>
                <w:szCs w:val="16"/>
              </w:rPr>
              <w:t xml:space="preserve"> PCI </w:t>
            </w:r>
            <w:r>
              <w:rPr>
                <w:sz w:val="16"/>
                <w:szCs w:val="16"/>
              </w:rPr>
              <w:t>解析之規範閉環。</w:t>
            </w:r>
          </w:p>
        </w:tc>
      </w:tr>
    </w:tbl>
    <w:p w14:paraId="6E6F3143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9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6"/>
        <w:gridCol w:w="3468"/>
        <w:gridCol w:w="4704"/>
      </w:tblGrid>
      <w:tr w:rsidR="0092244B" w14:paraId="52DD832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1D3DF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9E7A8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E31D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6D6428A0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D9B82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1A438366" w14:textId="77777777" w:rsidR="0092244B" w:rsidRDefault="00A5404F">
            <w:pPr>
              <w:spacing w:after="80" w:line="230" w:lineRule="auto"/>
            </w:pPr>
            <w:proofErr w:type="gramStart"/>
            <w:r>
              <w:rPr>
                <w:sz w:val="18"/>
                <w:szCs w:val="18"/>
              </w:rPr>
              <w:t>本卷假設</w:t>
            </w:r>
            <w:proofErr w:type="gramEnd"/>
            <w:r>
              <w:rPr>
                <w:sz w:val="18"/>
                <w:szCs w:val="18"/>
              </w:rPr>
              <w:t xml:space="preserve"> E2 Node </w:t>
            </w:r>
            <w:r>
              <w:rPr>
                <w:sz w:val="18"/>
                <w:szCs w:val="18"/>
              </w:rPr>
              <w:t>之每</w:t>
            </w:r>
            <w:r>
              <w:rPr>
                <w:sz w:val="18"/>
                <w:szCs w:val="18"/>
              </w:rPr>
              <w:t xml:space="preserve"> cell NRT </w:t>
            </w:r>
            <w:r>
              <w:rPr>
                <w:sz w:val="18"/>
                <w:szCs w:val="18"/>
              </w:rPr>
              <w:t>容量上限為</w:t>
            </w:r>
            <w:r>
              <w:rPr>
                <w:sz w:val="18"/>
                <w:szCs w:val="18"/>
              </w:rPr>
              <w:t xml:space="preserve"> 8</w:t>
            </w:r>
            <w:proofErr w:type="gramStart"/>
            <w:r>
              <w:rPr>
                <w:sz w:val="18"/>
                <w:szCs w:val="18"/>
              </w:rPr>
              <w:t>（</w:t>
            </w:r>
            <w:proofErr w:type="gramEnd"/>
            <w:r>
              <w:rPr>
                <w:sz w:val="18"/>
                <w:szCs w:val="18"/>
              </w:rPr>
              <w:t>考試用縮小值；</w:t>
            </w:r>
            <w:proofErr w:type="gramStart"/>
            <w:r>
              <w:rPr>
                <w:sz w:val="18"/>
                <w:szCs w:val="18"/>
              </w:rPr>
              <w:t>實網常</w:t>
            </w:r>
            <w:proofErr w:type="gramEnd"/>
            <w:r>
              <w:rPr>
                <w:sz w:val="18"/>
                <w:szCs w:val="18"/>
              </w:rPr>
              <w:t>為數十至數百</w:t>
            </w:r>
            <w:proofErr w:type="gramStart"/>
            <w:r>
              <w:rPr>
                <w:sz w:val="18"/>
                <w:szCs w:val="18"/>
              </w:rPr>
              <w:t>）</w:t>
            </w:r>
            <w:proofErr w:type="gramEnd"/>
            <w:r>
              <w:rPr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 xml:space="preserve">ADD_REJECTED </w:t>
            </w:r>
            <w:proofErr w:type="gramStart"/>
            <w:r>
              <w:rPr>
                <w:sz w:val="18"/>
                <w:szCs w:val="18"/>
              </w:rPr>
              <w:t>為本卷定義</w:t>
            </w:r>
            <w:proofErr w:type="gramEnd"/>
            <w:r>
              <w:rPr>
                <w:sz w:val="18"/>
                <w:szCs w:val="18"/>
              </w:rPr>
              <w:t>之可觀測組態變更事件。</w:t>
            </w:r>
          </w:p>
          <w:p w14:paraId="2B14AA3C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52D392E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19B71F8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"2026-08-11T13:00:00Z",</w:t>
            </w:r>
          </w:p>
          <w:p w14:paraId="21414A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60DB618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5B399A9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{"ncgi":"NCGI-S13","physicalCellId":180,"arfcn":630000,"radioAccessTechnology":"NR"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BEB5F5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nrtCapacity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{"limit":8,"used":8},</w:t>
            </w:r>
          </w:p>
          <w:p w14:paraId="1FB4EB4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AB249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{"targetCellGlobalId":"NCGI-N60","targetPhysicalCellId":191,"targetArfcn":630000</w:t>
            </w:r>
          </w:p>
          <w:p w14:paraId="24C2222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46A43E8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{"targetCellGlobalId":"NCGI-N61","targetPhysicalCellId":193,"targetArfcn":630000</w:t>
            </w:r>
          </w:p>
          <w:p w14:paraId="26009D0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0094444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{"targetCellGlobalId":"NCGI-N62","targetPhysicalCellId":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195,"targetArfcn":630000</w:t>
            </w:r>
          </w:p>
          <w:p w14:paraId="530AFBA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67651C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{"targetCellGlobalId":"NCGI-X21","targetPhysicalCellId":150,"targetArfcn":630000</w:t>
            </w:r>
          </w:p>
          <w:p w14:paraId="2D04F4D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3232792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{"targetCellGlobalId":"NCGI-X22","targetPhysicalCellId":152,"targetArfcn":630000</w:t>
            </w:r>
          </w:p>
          <w:p w14:paraId="555DE5B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0E41971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:"NCGI-X23","targetPhysicalCellId":154,"targetArfcn":630000</w:t>
            </w:r>
          </w:p>
          <w:p w14:paraId="054CF98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750DC38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{"targetCellGlobalId":"NCGI-X24","targetPhysicalCellId":156,"targetArfcn":630000</w:t>
            </w:r>
          </w:p>
          <w:p w14:paraId="2C11F15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},</w:t>
            </w:r>
          </w:p>
          <w:p w14:paraId="4763BF5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{"targetCellGlobalId":"NCGI-X25","targetPhysicalCellId":158,"targetArfcn":630000</w:t>
            </w:r>
          </w:p>
          <w:p w14:paraId="58AF48D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}</w:t>
            </w:r>
          </w:p>
          <w:p w14:paraId="57892AD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443DDE7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relationChangeEvents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48D2D7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action":"ADD_REJECTED","reason":"NRT_CAPACITY_REACHED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",</w:t>
            </w:r>
          </w:p>
          <w:p w14:paraId="0715EFB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"reportedPhysicalCellId":207,"reportedArfcn":630000,</w:t>
            </w:r>
          </w:p>
          <w:p w14:paraId="6F9A363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"by":"E2NodeAnrFunction","at":"T0-20min"}</w:t>
            </w:r>
          </w:p>
          <w:p w14:paraId="0A1FBE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EDDA20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179EB87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F17B53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0B903F8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7E2B0A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0.6,1.1,1.6,1.9,2.1,2.1]},</w:t>
            </w:r>
          </w:p>
          <w:p w14:paraId="0E9FEBD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"baselinePct":39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8280D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:31,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3A2370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"baselineMbps":88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126382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244E88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898DA3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636,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AF7FD5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6BDF30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0203A6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F6CDDA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2E811D7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2A548CD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8AAE9F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":2.5,"MM.HoExeSuccRatio_last50":0.98},</w:t>
            </w:r>
          </w:p>
          <w:p w14:paraId="1FDDAF5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":1.8,"MM.HoExeSuccRatio_last50":0.97},</w:t>
            </w:r>
          </w:p>
          <w:p w14:paraId="169CB94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":0.4,"MM.HoExeSuccRatio_last50":0.96},</w:t>
            </w:r>
          </w:p>
          <w:p w14:paraId="157CD1B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getCellGlobalId":"NCGI-X21","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7086ACD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79A210B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{"targetCellGlobalId":"NCGI-X23","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0,"MM.HoExeSuccRatio_last50":null},</w:t>
            </w:r>
          </w:p>
          <w:p w14:paraId="59674CE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{"targetCellGlobalId":"NCGI-X24","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6AFE752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lastRenderedPageBreak/>
              <w:t xml:space="preserve">      {"targetCellGlobalId":"NCGI-X25","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</w:t>
            </w:r>
          </w:p>
          <w:p w14:paraId="3EE1A30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138043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D0635B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sageCopyAggregate": {</w:t>
            </w:r>
          </w:p>
          <w:p w14:paraId="4247FDB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EDCDA2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{"reportedPhysicalCellId":191,"reportedArfcn":630000,"sampleRatePerMin":33,"rsrpPercentile50Dbm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91,"rsrpStandardDeviationDb":3.1},</w:t>
            </w:r>
          </w:p>
          <w:p w14:paraId="59A8E18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{"reportedPhysicalCellId":193,"reportedArfcn":630000,"sampleRatePerMin":27,"rsrpPercentile50Dbm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93,"rsrpStand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ardDeviationDb":3.0},</w:t>
            </w:r>
          </w:p>
          <w:p w14:paraId="3EDFF09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{"reportedPhysicalCellId":195,"reportedArfcn":630000,"sampleRatePerMin":9,"rsrpPercentile50Dbm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97,"rsrpStandardDeviationDb":3.3},</w:t>
            </w:r>
          </w:p>
          <w:p w14:paraId="301D01A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{"reportedPhysicalCellId":150,"reportedArfcn":630000,"sampleRatePerMin":0.2,"rsrpPercentil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110,"rsrpStandardDeviationDb":2.2},</w:t>
            </w:r>
          </w:p>
          <w:p w14:paraId="63D5641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{"reportedPhysicalCellId":156,"reportedArfcn":630000,"sampleRatePerMin":0.1,"rsrpPercentile50Dbm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112,"rsrpStandardDeviationDb":2.0},</w:t>
            </w:r>
          </w:p>
          <w:p w14:paraId="0C6DD34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{"reportedPhysicalCellId":207,"reportedArfcn":630000,"sampleRate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PerMin":31,"rsrpPercentile50Dbm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83,"rsrpPercentile90Dbm":-77,"rsrpStandardDeviationDb":3.2,</w:t>
            </w:r>
          </w:p>
          <w:p w14:paraId="6C4FD7A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"trendLast30Min_ratePerMin":[26,28,30,31,31,31],"note":"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歷史常態中不存在此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PCI"}</w:t>
            </w:r>
          </w:p>
          <w:p w14:paraId="4E10579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3FC16F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908D70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32EA36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{"physicalCellId":207,"arfcn":630000,"a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"NCGI-N77":5}}</w:t>
            </w:r>
          </w:p>
          <w:p w14:paraId="6F3E86A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4CC144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B28F9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［問題類型］</w:t>
            </w:r>
          </w:p>
          <w:p w14:paraId="030F9959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分類三</w:t>
            </w:r>
            <w:proofErr w:type="gramStart"/>
            <w:r>
              <w:rPr>
                <w:sz w:val="19"/>
                <w:szCs w:val="19"/>
              </w:rPr>
              <w:t>｜</w:t>
            </w:r>
            <w:proofErr w:type="gramEnd"/>
            <w:r>
              <w:rPr>
                <w:sz w:val="19"/>
                <w:szCs w:val="19"/>
              </w:rPr>
              <w:t>未使用鄰區之移除</w:t>
            </w:r>
          </w:p>
          <w:p w14:paraId="087AAA5A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64E5E8F5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NRT 8/8 </w:t>
            </w:r>
            <w:r>
              <w:rPr>
                <w:sz w:val="19"/>
                <w:szCs w:val="19"/>
              </w:rPr>
              <w:t>滿載且</w:t>
            </w:r>
            <w:r>
              <w:rPr>
                <w:sz w:val="19"/>
                <w:szCs w:val="19"/>
              </w:rPr>
              <w:t xml:space="preserve"> 20 </w:t>
            </w:r>
            <w:r>
              <w:rPr>
                <w:sz w:val="19"/>
                <w:szCs w:val="19"/>
              </w:rPr>
              <w:t>分鐘前之</w:t>
            </w:r>
            <w:r>
              <w:rPr>
                <w:sz w:val="19"/>
                <w:szCs w:val="19"/>
              </w:rPr>
              <w:t xml:space="preserve"> ADD_REJECTED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NRT_CAPACITY_REACHED</w:t>
            </w:r>
            <w:r>
              <w:rPr>
                <w:sz w:val="19"/>
                <w:szCs w:val="19"/>
              </w:rPr>
              <w:t>）事件在案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偵測機制正常、阻斷點在容量（排除偵測失效型）；</w:t>
            </w:r>
            <w:r>
              <w:rPr>
                <w:sz w:val="19"/>
                <w:szCs w:val="19"/>
              </w:rPr>
              <w:t xml:space="preserve">PCI 207 </w:t>
            </w:r>
            <w:r>
              <w:rPr>
                <w:sz w:val="19"/>
                <w:szCs w:val="19"/>
              </w:rPr>
              <w:t>強且穩（</w:t>
            </w:r>
            <w:r>
              <w:rPr>
                <w:sz w:val="19"/>
                <w:szCs w:val="19"/>
              </w:rPr>
              <w:t xml:space="preserve">31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>-83</w:t>
            </w:r>
            <w:r>
              <w:rPr>
                <w:sz w:val="19"/>
                <w:szCs w:val="19"/>
              </w:rPr>
              <w:t>、標準差</w:t>
            </w:r>
            <w:r>
              <w:rPr>
                <w:sz w:val="19"/>
                <w:szCs w:val="19"/>
              </w:rPr>
              <w:t xml:space="preserve"> 3.2</w:t>
            </w:r>
            <w:r>
              <w:rPr>
                <w:sz w:val="19"/>
                <w:szCs w:val="19"/>
              </w:rPr>
              <w:t>）、解析</w:t>
            </w:r>
            <w:r>
              <w:rPr>
                <w:sz w:val="19"/>
                <w:szCs w:val="19"/>
              </w:rPr>
              <w:t xml:space="preserve"> 5/5 </w:t>
            </w:r>
            <w:r>
              <w:rPr>
                <w:sz w:val="19"/>
                <w:szCs w:val="19"/>
              </w:rPr>
              <w:t>單一</w:t>
            </w:r>
            <w:r>
              <w:rPr>
                <w:sz w:val="19"/>
                <w:szCs w:val="19"/>
              </w:rPr>
              <w:t xml:space="preserve"> NCGI-N77</w:t>
            </w:r>
            <w:r>
              <w:rPr>
                <w:sz w:val="19"/>
                <w:szCs w:val="19"/>
              </w:rPr>
              <w:t>（排除</w:t>
            </w:r>
            <w:r>
              <w:rPr>
                <w:sz w:val="19"/>
                <w:szCs w:val="19"/>
              </w:rPr>
              <w:t xml:space="preserve"> confusion</w:t>
            </w:r>
            <w:r>
              <w:rPr>
                <w:sz w:val="19"/>
                <w:szCs w:val="19"/>
              </w:rPr>
              <w:t>）；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PRB </w:t>
            </w:r>
            <w:r>
              <w:rPr>
                <w:sz w:val="19"/>
                <w:szCs w:val="19"/>
              </w:rPr>
              <w:t>持平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spellStart"/>
            <w:proofErr w:type="gramEnd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三類與七項負載</w:t>
            </w:r>
            <w:proofErr w:type="gramStart"/>
            <w:r>
              <w:rPr>
                <w:sz w:val="19"/>
                <w:szCs w:val="19"/>
              </w:rPr>
              <w:t>體感量</w:t>
            </w:r>
            <w:proofErr w:type="gramEnd"/>
            <w:r>
              <w:rPr>
                <w:sz w:val="19"/>
                <w:szCs w:val="19"/>
              </w:rPr>
              <w:t>測全</w:t>
            </w:r>
            <w:r>
              <w:rPr>
                <w:sz w:val="19"/>
                <w:szCs w:val="19"/>
              </w:rPr>
              <w:t>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MRO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MLB </w:t>
            </w:r>
            <w:r>
              <w:rPr>
                <w:sz w:val="19"/>
                <w:szCs w:val="19"/>
              </w:rPr>
              <w:t>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。檢視表內：</w:t>
            </w:r>
            <w:r>
              <w:rPr>
                <w:sz w:val="19"/>
                <w:szCs w:val="19"/>
              </w:rPr>
              <w:t xml:space="preserve">5 </w:t>
            </w:r>
            <w:r>
              <w:rPr>
                <w:sz w:val="19"/>
                <w:szCs w:val="19"/>
              </w:rPr>
              <w:t>筆關係換手速率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、量測樣本近零者為修剪候選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保護屬性屬管理面、</w:t>
            </w:r>
            <w:r>
              <w:rPr>
                <w:sz w:val="19"/>
                <w:szCs w:val="19"/>
              </w:rPr>
              <w:t xml:space="preserve">E2 </w:t>
            </w:r>
            <w:r>
              <w:rPr>
                <w:sz w:val="19"/>
                <w:szCs w:val="19"/>
              </w:rPr>
              <w:t>不可見，故正確處置為：逐筆送出移除請求、以確認結果分流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條目消失者修剪成功；遭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拒絕者（本題</w:t>
            </w:r>
            <w:r>
              <w:rPr>
                <w:sz w:val="19"/>
                <w:szCs w:val="19"/>
              </w:rPr>
              <w:t xml:space="preserve"> NCGI-X25</w:t>
            </w:r>
            <w:r>
              <w:rPr>
                <w:sz w:val="19"/>
                <w:szCs w:val="19"/>
              </w:rPr>
              <w:t>）即受保護或使用中之條目，升人工單且不得重試。騰出容量後再解析納入</w:t>
            </w:r>
            <w:r>
              <w:rPr>
                <w:sz w:val="19"/>
                <w:szCs w:val="19"/>
              </w:rPr>
              <w:t xml:space="preserve"> NCGI-N77</w:t>
            </w:r>
            <w:r>
              <w:rPr>
                <w:sz w:val="19"/>
                <w:szCs w:val="19"/>
              </w:rPr>
              <w:t>。典型錯誤：對遭拒條目重試轟炸；</w:t>
            </w:r>
            <w:proofErr w:type="gramStart"/>
            <w:r>
              <w:rPr>
                <w:sz w:val="19"/>
                <w:szCs w:val="19"/>
              </w:rPr>
              <w:t>為騰位</w:t>
            </w:r>
            <w:proofErr w:type="gramEnd"/>
            <w:r>
              <w:rPr>
                <w:sz w:val="19"/>
                <w:szCs w:val="19"/>
              </w:rPr>
              <w:t>而移除仍具流量之關係；未先修剪即重複請求納入（重演</w:t>
            </w:r>
            <w:r>
              <w:rPr>
                <w:sz w:val="19"/>
                <w:szCs w:val="19"/>
              </w:rPr>
              <w:t xml:space="preserve"> ADD_REJECTED</w:t>
            </w:r>
            <w:r>
              <w:rPr>
                <w:sz w:val="19"/>
                <w:szCs w:val="19"/>
              </w:rPr>
              <w:t>）。歸類：候選關係換手與量測</w:t>
            </w:r>
            <w:proofErr w:type="gramStart"/>
            <w:r>
              <w:rPr>
                <w:sz w:val="19"/>
                <w:szCs w:val="19"/>
              </w:rPr>
              <w:t>長期雙零</w:t>
            </w:r>
            <w:proofErr w:type="gramEnd"/>
            <w:r>
              <w:rPr>
                <w:sz w:val="19"/>
                <w:szCs w:val="19"/>
              </w:rPr>
              <w:t>，滿足分類三（未使用鄰區之移除）之</w:t>
            </w:r>
            <w:r>
              <w:rPr>
                <w:sz w:val="19"/>
                <w:szCs w:val="19"/>
              </w:rPr>
              <w:t>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；容量滿載為本題之觸發背景。</w:t>
            </w:r>
          </w:p>
          <w:p w14:paraId="6326DA8E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［現況］</w:t>
            </w:r>
          </w:p>
          <w:p w14:paraId="649B6927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NCGI-S13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已達容量上限（</w:t>
            </w:r>
            <w:r>
              <w:rPr>
                <w:sz w:val="19"/>
                <w:szCs w:val="19"/>
              </w:rPr>
              <w:t>8/8</w:t>
            </w:r>
            <w:r>
              <w:rPr>
                <w:sz w:val="19"/>
                <w:szCs w:val="19"/>
              </w:rPr>
              <w:t>）；</w:t>
            </w:r>
            <w:r>
              <w:rPr>
                <w:sz w:val="19"/>
                <w:szCs w:val="19"/>
              </w:rPr>
              <w:t xml:space="preserve">20 </w:t>
            </w:r>
            <w:r>
              <w:rPr>
                <w:sz w:val="19"/>
                <w:szCs w:val="19"/>
              </w:rPr>
              <w:t>分鐘前對一未知目標之自動納入遭</w:t>
            </w:r>
            <w:r>
              <w:rPr>
                <w:sz w:val="19"/>
                <w:szCs w:val="19"/>
              </w:rPr>
              <w:t xml:space="preserve"> NRT_CAPACITY_REACHED </w:t>
            </w:r>
            <w:r>
              <w:rPr>
                <w:sz w:val="19"/>
                <w:szCs w:val="19"/>
              </w:rPr>
              <w:t>事件拒絕；量測聚合中</w:t>
            </w:r>
            <w:r>
              <w:rPr>
                <w:sz w:val="19"/>
                <w:szCs w:val="19"/>
              </w:rPr>
              <w:t xml:space="preserve"> PCI 207 </w:t>
            </w:r>
            <w:r>
              <w:rPr>
                <w:sz w:val="19"/>
                <w:szCs w:val="19"/>
              </w:rPr>
              <w:t>以每分鐘</w:t>
            </w:r>
            <w:r>
              <w:rPr>
                <w:sz w:val="19"/>
                <w:szCs w:val="19"/>
              </w:rPr>
              <w:t xml:space="preserve"> 31 </w:t>
            </w:r>
            <w:r>
              <w:rPr>
                <w:sz w:val="19"/>
                <w:szCs w:val="19"/>
              </w:rPr>
              <w:t>次、</w:t>
            </w:r>
            <w:r>
              <w:rPr>
                <w:sz w:val="19"/>
                <w:szCs w:val="19"/>
              </w:rPr>
              <w:t xml:space="preserve">-83 dBm </w:t>
            </w:r>
            <w:r>
              <w:rPr>
                <w:sz w:val="19"/>
                <w:szCs w:val="19"/>
              </w:rPr>
              <w:t>強且穩定</w:t>
            </w:r>
            <w:proofErr w:type="gramStart"/>
            <w:r>
              <w:rPr>
                <w:sz w:val="19"/>
                <w:szCs w:val="19"/>
              </w:rPr>
              <w:t>地被量測</w:t>
            </w:r>
            <w:proofErr w:type="gramEnd"/>
            <w:r>
              <w:rPr>
                <w:sz w:val="19"/>
                <w:szCs w:val="19"/>
              </w:rPr>
              <w:t>到（歷史常態中不存在此</w:t>
            </w:r>
            <w:r>
              <w:rPr>
                <w:sz w:val="19"/>
                <w:szCs w:val="19"/>
              </w:rPr>
              <w:t xml:space="preserve"> PCI</w:t>
            </w:r>
            <w:r>
              <w:rPr>
                <w:sz w:val="19"/>
                <w:szCs w:val="19"/>
              </w:rPr>
              <w:t>），解析結果為</w:t>
            </w:r>
            <w:r>
              <w:rPr>
                <w:sz w:val="19"/>
                <w:szCs w:val="19"/>
              </w:rPr>
              <w:t xml:space="preserve"> NCGI-N77</w:t>
            </w:r>
            <w:r>
              <w:rPr>
                <w:sz w:val="19"/>
                <w:szCs w:val="19"/>
              </w:rPr>
              <w:t>；表內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筆關係換手嘗試速率為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，其中</w:t>
            </w:r>
            <w:r>
              <w:rPr>
                <w:sz w:val="19"/>
                <w:szCs w:val="19"/>
              </w:rPr>
              <w:t xml:space="preserve"> 4 </w:t>
            </w:r>
            <w:proofErr w:type="gramStart"/>
            <w:r>
              <w:rPr>
                <w:sz w:val="19"/>
                <w:szCs w:val="19"/>
              </w:rPr>
              <w:t>筆量測</w:t>
            </w:r>
            <w:proofErr w:type="gramEnd"/>
            <w:r>
              <w:rPr>
                <w:sz w:val="19"/>
                <w:szCs w:val="19"/>
              </w:rPr>
              <w:t>樣本亦近零、</w:t>
            </w:r>
            <w:r>
              <w:rPr>
                <w:sz w:val="19"/>
                <w:szCs w:val="19"/>
              </w:rPr>
              <w:t xml:space="preserve">1 </w:t>
            </w:r>
            <w:r>
              <w:rPr>
                <w:sz w:val="19"/>
                <w:szCs w:val="19"/>
              </w:rPr>
              <w:t>筆（</w:t>
            </w:r>
            <w:r>
              <w:rPr>
                <w:sz w:val="19"/>
                <w:szCs w:val="19"/>
              </w:rPr>
              <w:t>NCGI-X25</w:t>
            </w:r>
            <w:r>
              <w:rPr>
                <w:sz w:val="19"/>
                <w:szCs w:val="19"/>
              </w:rPr>
              <w:t>）量測樣本亦為零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自</w:t>
            </w:r>
            <w:r>
              <w:rPr>
                <w:sz w:val="19"/>
                <w:szCs w:val="19"/>
              </w:rPr>
              <w:t xml:space="preserve"> E2 </w:t>
            </w:r>
            <w:r>
              <w:rPr>
                <w:sz w:val="19"/>
                <w:szCs w:val="19"/>
              </w:rPr>
              <w:t>視圖此五筆條件相同，無從分辨何者受管理面保護（保護屬性</w:t>
            </w:r>
            <w:r>
              <w:rPr>
                <w:sz w:val="19"/>
                <w:szCs w:val="19"/>
              </w:rPr>
              <w:t xml:space="preserve"> E2 </w:t>
            </w:r>
            <w:r>
              <w:rPr>
                <w:sz w:val="19"/>
                <w:szCs w:val="19"/>
              </w:rPr>
              <w:t>不可見）</w:t>
            </w:r>
            <w:proofErr w:type="spellStart"/>
            <w:r>
              <w:rPr>
                <w:sz w:val="19"/>
                <w:szCs w:val="19"/>
              </w:rPr>
              <w:t>llowed</w:t>
            </w:r>
            <w:proofErr w:type="spellEnd"/>
            <w:r>
              <w:rPr>
                <w:sz w:val="19"/>
                <w:szCs w:val="19"/>
              </w:rPr>
              <w:t xml:space="preserve">=false </w:t>
            </w:r>
            <w:r>
              <w:rPr>
                <w:sz w:val="19"/>
                <w:szCs w:val="19"/>
              </w:rPr>
              <w:t>保護；</w:t>
            </w:r>
            <w:proofErr w:type="spellStart"/>
            <w:r>
              <w:rPr>
                <w:sz w:val="19"/>
                <w:szCs w:val="19"/>
              </w:rPr>
              <w:t>RL</w:t>
            </w:r>
            <w:r>
              <w:rPr>
                <w:sz w:val="19"/>
                <w:szCs w:val="19"/>
              </w:rPr>
              <w:t>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升至基準</w:t>
            </w:r>
            <w:r>
              <w:rPr>
                <w:sz w:val="19"/>
                <w:szCs w:val="19"/>
              </w:rPr>
              <w:t xml:space="preserve"> 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並停在高點。</w:t>
            </w:r>
          </w:p>
          <w:p w14:paraId="391DE8C4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4B777ABF" w14:textId="77777777" w:rsidR="0092244B" w:rsidRDefault="00A5404F">
            <w:pPr>
              <w:spacing w:after="70" w:line="230" w:lineRule="auto"/>
            </w:pPr>
            <w:proofErr w:type="gramStart"/>
            <w:r>
              <w:rPr>
                <w:sz w:val="19"/>
                <w:szCs w:val="19"/>
              </w:rPr>
              <w:t>強</w:t>
            </w:r>
            <w:proofErr w:type="gramEnd"/>
            <w:r>
              <w:rPr>
                <w:sz w:val="19"/>
                <w:szCs w:val="19"/>
              </w:rPr>
              <w:t>訊號合法目標（</w:t>
            </w:r>
            <w:r>
              <w:rPr>
                <w:sz w:val="19"/>
                <w:szCs w:val="19"/>
              </w:rPr>
              <w:t xml:space="preserve">31 </w:t>
            </w:r>
            <w:r>
              <w:rPr>
                <w:sz w:val="19"/>
                <w:szCs w:val="19"/>
              </w:rPr>
              <w:t>樣本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>-83 dBm</w:t>
            </w:r>
            <w:r>
              <w:rPr>
                <w:sz w:val="19"/>
                <w:szCs w:val="19"/>
              </w:rPr>
              <w:t>）因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滿載無法納入；</w:t>
            </w: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1.75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每分鐘約</w:t>
            </w:r>
            <w:r>
              <w:rPr>
                <w:sz w:val="19"/>
                <w:szCs w:val="19"/>
              </w:rPr>
              <w:t xml:space="preserve"> 1.75 </w:t>
            </w:r>
            <w:r>
              <w:rPr>
                <w:sz w:val="19"/>
                <w:szCs w:val="19"/>
              </w:rPr>
              <w:t>條連線因</w:t>
            </w:r>
            <w:proofErr w:type="gramStart"/>
            <w:r>
              <w:rPr>
                <w:sz w:val="19"/>
                <w:szCs w:val="19"/>
              </w:rPr>
              <w:t>無法換往該</w:t>
            </w:r>
            <w:proofErr w:type="gramEnd"/>
            <w:r>
              <w:rPr>
                <w:sz w:val="19"/>
                <w:szCs w:val="19"/>
              </w:rPr>
              <w:t>目標而斷線；</w:t>
            </w:r>
            <w:r>
              <w:rPr>
                <w:sz w:val="19"/>
                <w:szCs w:val="19"/>
              </w:rPr>
              <w:t xml:space="preserve">ANR </w:t>
            </w:r>
            <w:r>
              <w:rPr>
                <w:sz w:val="19"/>
                <w:szCs w:val="19"/>
              </w:rPr>
              <w:t>自動納入機制實質停擺。</w:t>
            </w:r>
          </w:p>
          <w:p w14:paraId="41ACDF8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20083EB2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目的：於容量上限內恢復</w:t>
            </w:r>
            <w:r>
              <w:rPr>
                <w:sz w:val="19"/>
                <w:szCs w:val="19"/>
              </w:rPr>
              <w:t xml:space="preserve"> ANR </w:t>
            </w:r>
            <w:r>
              <w:rPr>
                <w:sz w:val="19"/>
                <w:szCs w:val="19"/>
              </w:rPr>
              <w:t>自動納入能力，使新目標得以分流。恢復基準：</w:t>
            </w:r>
            <w:r>
              <w:rPr>
                <w:sz w:val="19"/>
                <w:szCs w:val="19"/>
              </w:rPr>
              <w:t xml:space="preserve">30 </w:t>
            </w:r>
            <w:r>
              <w:rPr>
                <w:sz w:val="19"/>
                <w:szCs w:val="19"/>
              </w:rPr>
              <w:t>分鐘內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回落至基準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內連續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窗維持；全程</w:t>
            </w:r>
            <w:r>
              <w:rPr>
                <w:sz w:val="19"/>
                <w:szCs w:val="19"/>
              </w:rPr>
              <w:t xml:space="preserve"> NRT </w:t>
            </w:r>
            <w:r>
              <w:rPr>
                <w:sz w:val="19"/>
                <w:szCs w:val="19"/>
              </w:rPr>
              <w:t>條目數不超過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；遭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拒絕之條目不受任何後續變動（升人工</w:t>
            </w:r>
            <w:r>
              <w:rPr>
                <w:sz w:val="19"/>
                <w:szCs w:val="19"/>
              </w:rPr>
              <w:t>單處理）；修剪僅及換手嘗試速率為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之關係。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A07C8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53E96AA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3CAE8C1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N_RESOLVE = 5; NRT_CAPACITY_LIMIT = 8</w:t>
            </w:r>
          </w:p>
          <w:p w14:paraId="0F42653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131D4A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6FB81D8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 REPORT_PERIOD)</w:t>
            </w:r>
          </w:p>
          <w:p w14:paraId="05519E7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RC_E2NODEINFO_SUBSCRIBE("NCGI-S13")</w:t>
            </w:r>
          </w:p>
          <w:p w14:paraId="2739C35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E08386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relation-change event(e):</w:t>
            </w:r>
          </w:p>
          <w:p w14:paraId="4C687FB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e.action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"ADD_REJECTED"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e.reason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"NRT_CAPACITY_REACHED":</w:t>
            </w:r>
          </w:p>
          <w:p w14:paraId="5FF76CA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pendingPcis.add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e.r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3210748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C5400F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7DB4EE7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unknownStrong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THRESHOLD_SAMPLE_RATE), persist &gt;= PERSIST_WINDOWS:</w:t>
            </w:r>
          </w:p>
          <w:p w14:paraId="212D786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</w:t>
            </w:r>
          </w:p>
          <w:p w14:paraId="6870657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_RESOLVE</w:t>
            </w:r>
          </w:p>
          <w:p w14:paraId="3AF1C84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g = majority(ids); if g == NONE: continue</w:t>
            </w:r>
          </w:p>
          <w:p w14:paraId="689DD05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RC_E2NODEINFO_QUERY("NCGI-S13")</w:t>
            </w:r>
          </w:p>
          <w:p w14:paraId="094DA2E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|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| &gt;= NRT_CAPACITY_LIMIT:</w:t>
            </w:r>
          </w:p>
          <w:p w14:paraId="026FF60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pruneForCapacity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need=1):</w:t>
            </w:r>
          </w:p>
          <w:p w14:paraId="1C3D35A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"CAPACITY_EXHAUSTED_ALL_PROT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ECTED_OR_ACTIVE", {})</w:t>
            </w:r>
          </w:p>
          <w:p w14:paraId="7340A88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continue</w:t>
            </w:r>
          </w:p>
          <w:p w14:paraId="128E37D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"NCGI-S13",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7501AD4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5C61DCD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 ENTRY_PRESENT(g)) == FAIL: continue</w:t>
            </w:r>
          </w:p>
          <w:p w14:paraId="31618F0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</w:p>
          <w:p w14:paraId="06B9BDF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EBA6BB4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pruneForCapacity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need):</w:t>
            </w:r>
          </w:p>
          <w:p w14:paraId="70C2953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cand = [ r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0 ]</w:t>
            </w:r>
          </w:p>
          <w:p w14:paraId="73E3E52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保護屬性屬管理面、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E2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不可見（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28.541 §4.3.32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——</w:t>
            </w:r>
            <w:proofErr w:type="gramEnd"/>
          </w:p>
          <w:p w14:paraId="08DAF89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保護檢查由屬性持有者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於受理請求時執行</w:t>
            </w:r>
          </w:p>
          <w:p w14:paraId="537F703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sort cand by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measSampleRate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(r) ascending       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零量測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者優先修剪</w:t>
            </w:r>
          </w:p>
          <w:p w14:paraId="5B0143D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|cand| &lt; need: return false</w:t>
            </w:r>
          </w:p>
          <w:p w14:paraId="5A93DEE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cand[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0 .. need-1]:</w:t>
            </w:r>
          </w:p>
          <w:p w14:paraId="75DC0BC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rollbackLog.record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(r)              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可回滾</w:t>
            </w:r>
          </w:p>
          <w:p w14:paraId="15BDB24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SONTRIG_ANR_REMOVE_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"NCGI-S13",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r.tar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getCellGlobalId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296D42E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capacity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-prune")</w:t>
            </w:r>
          </w:p>
          <w:p w14:paraId="5FAC947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 ENTRY_ABSENT(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 == FAIL:</w:t>
            </w:r>
          </w:p>
          <w:p w14:paraId="7AC7D54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"REMOVE_REJECTED_LIKELY_PROTECTED",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5F4D9B9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continue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遭拒＝受保護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或使用中：升人工單，禁止重試轟炸</w:t>
            </w:r>
          </w:p>
          <w:p w14:paraId="3F56124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return true</w:t>
            </w:r>
          </w:p>
          <w:p w14:paraId="6407BFE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85ABF4A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6C694BB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for next 6 windows (30 min):</w:t>
            </w:r>
          </w:p>
          <w:p w14:paraId="1E8A1FB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3EF9BE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|RC_E2NODEINFO_QUERY("NCGI-S13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")|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NRT_CAPACITY_LIMIT</w:t>
            </w:r>
          </w:p>
          <w:p w14:paraId="0A3CC06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57AD7D2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5A6AC7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：被修剪目標之量測樣本速率若回升至門檻以上（誤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刪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徵兆），</w:t>
            </w:r>
          </w:p>
          <w:p w14:paraId="56340C2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//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依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rollbackLog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以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SONTRIG_ANR_ADD_REQUEST 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重建，改修剪其他候選</w:t>
            </w:r>
          </w:p>
          <w:p w14:paraId="25C31EB8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497E378F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0A264411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修剪演算法整體：規範留白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鄰區移除功能明文為實作特定（</w:t>
            </w:r>
            <w:r>
              <w:rPr>
                <w:sz w:val="16"/>
                <w:szCs w:val="16"/>
              </w:rPr>
              <w:t>TS 38.300 §15.3.3.1</w:t>
            </w:r>
            <w:r>
              <w:rPr>
                <w:sz w:val="16"/>
                <w:szCs w:val="16"/>
              </w:rPr>
              <w:t>）；業界對應功能為</w:t>
            </w:r>
            <w:r>
              <w:rPr>
                <w:sz w:val="16"/>
                <w:szCs w:val="16"/>
              </w:rPr>
              <w:t xml:space="preserve"> NRT </w:t>
            </w:r>
            <w:r>
              <w:rPr>
                <w:sz w:val="16"/>
                <w:szCs w:val="16"/>
              </w:rPr>
              <w:t>滿載時之冗餘鄰區自動刪除（</w:t>
            </w:r>
            <w:r>
              <w:rPr>
                <w:sz w:val="16"/>
                <w:szCs w:val="16"/>
              </w:rPr>
              <w:t>ANR auto deletion</w:t>
            </w:r>
            <w:r>
              <w:rPr>
                <w:sz w:val="16"/>
                <w:szCs w:val="16"/>
              </w:rPr>
              <w:t>，廠商功能文件，非規範）。</w:t>
            </w:r>
          </w:p>
          <w:p w14:paraId="790DEEDA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§15.3.3.1</w:t>
            </w:r>
            <w:r>
              <w:rPr>
                <w:sz w:val="16"/>
                <w:szCs w:val="16"/>
              </w:rPr>
              <w:t>（</w:t>
            </w:r>
            <w:proofErr w:type="spellStart"/>
            <w:r>
              <w:rPr>
                <w:sz w:val="16"/>
                <w:szCs w:val="16"/>
              </w:rPr>
              <w:t>NoRemove</w:t>
            </w:r>
            <w:proofErr w:type="spellEnd"/>
            <w:r>
              <w:rPr>
                <w:sz w:val="16"/>
                <w:szCs w:val="16"/>
              </w:rPr>
              <w:t>）＋</w:t>
            </w:r>
            <w:r>
              <w:rPr>
                <w:sz w:val="16"/>
                <w:szCs w:val="16"/>
              </w:rPr>
              <w:t>TS 28.541 §4.3.32</w:t>
            </w:r>
            <w:r>
              <w:rPr>
                <w:sz w:val="16"/>
                <w:szCs w:val="16"/>
              </w:rPr>
              <w:t>（</w:t>
            </w:r>
            <w:proofErr w:type="spellStart"/>
            <w:r>
              <w:rPr>
                <w:sz w:val="16"/>
                <w:szCs w:val="16"/>
              </w:rPr>
              <w:t>isRemoveAllowed</w:t>
            </w:r>
            <w:proofErr w:type="spellEnd"/>
            <w:r>
              <w:rPr>
                <w:sz w:val="16"/>
                <w:szCs w:val="16"/>
              </w:rPr>
              <w:t>，管理面屬性）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保護語意之定義；屬性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不可見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保護檢查由屬性持有者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gNB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於受理</w:t>
            </w:r>
            <w:r>
              <w:rPr>
                <w:sz w:val="16"/>
                <w:szCs w:val="16"/>
              </w:rPr>
              <w:t xml:space="preserve"> REMOVE </w:t>
            </w:r>
            <w:r>
              <w:rPr>
                <w:sz w:val="16"/>
                <w:szCs w:val="16"/>
              </w:rPr>
              <w:t>請求時執行，</w:t>
            </w:r>
            <w:proofErr w:type="spellStart"/>
            <w:r>
              <w:rPr>
                <w:sz w:val="16"/>
                <w:szCs w:val="16"/>
              </w:rPr>
              <w:t>xApp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以「遭拒」行為識別受保護條目。</w:t>
            </w:r>
          </w:p>
          <w:p w14:paraId="2691279E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釋出</w:t>
            </w:r>
            <w:r>
              <w:rPr>
                <w:sz w:val="16"/>
                <w:szCs w:val="16"/>
              </w:rPr>
              <w:t>後之納入流程：</w:t>
            </w:r>
            <w:r>
              <w:rPr>
                <w:sz w:val="16"/>
                <w:szCs w:val="16"/>
              </w:rPr>
              <w:t>TS 38.300 §15.3.3.2</w:t>
            </w:r>
            <w:r>
              <w:rPr>
                <w:sz w:val="16"/>
                <w:szCs w:val="16"/>
              </w:rPr>
              <w:t>＋</w:t>
            </w:r>
            <w:r>
              <w:rPr>
                <w:sz w:val="16"/>
                <w:szCs w:val="16"/>
              </w:rPr>
              <w:t xml:space="preserve">E2SM-RC Style 9 </w:t>
            </w:r>
            <w:r>
              <w:rPr>
                <w:sz w:val="16"/>
                <w:szCs w:val="16"/>
              </w:rPr>
              <w:t>解析（同第</w:t>
            </w:r>
            <w:r>
              <w:rPr>
                <w:sz w:val="16"/>
                <w:szCs w:val="16"/>
              </w:rPr>
              <w:t xml:space="preserve"> 4 </w:t>
            </w:r>
            <w:r>
              <w:rPr>
                <w:sz w:val="16"/>
                <w:szCs w:val="16"/>
              </w:rPr>
              <w:t>題）。</w:t>
            </w:r>
          </w:p>
          <w:p w14:paraId="29A9AD25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NRT </w:t>
            </w:r>
            <w:r>
              <w:rPr>
                <w:sz w:val="16"/>
                <w:szCs w:val="16"/>
              </w:rPr>
              <w:t>容量上限數值與</w:t>
            </w:r>
            <w:r>
              <w:rPr>
                <w:sz w:val="16"/>
                <w:szCs w:val="16"/>
              </w:rPr>
              <w:t xml:space="preserve"> ADD_REJECTED </w:t>
            </w:r>
            <w:r>
              <w:rPr>
                <w:sz w:val="16"/>
                <w:szCs w:val="16"/>
              </w:rPr>
              <w:t>事件：規範未定義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容量為實作限制，</w:t>
            </w:r>
            <w:proofErr w:type="gramStart"/>
            <w:r>
              <w:rPr>
                <w:sz w:val="16"/>
                <w:szCs w:val="16"/>
              </w:rPr>
              <w:t>本卷設</w:t>
            </w:r>
            <w:proofErr w:type="gramEnd"/>
            <w:r>
              <w:rPr>
                <w:sz w:val="16"/>
                <w:szCs w:val="16"/>
              </w:rPr>
              <w:t>假設值</w:t>
            </w:r>
            <w:r>
              <w:rPr>
                <w:sz w:val="16"/>
                <w:szCs w:val="16"/>
              </w:rPr>
              <w:t xml:space="preserve"> 8</w:t>
            </w:r>
            <w:r>
              <w:rPr>
                <w:sz w:val="16"/>
                <w:szCs w:val="16"/>
              </w:rPr>
              <w:t>；事件</w:t>
            </w:r>
            <w:proofErr w:type="gramStart"/>
            <w:r>
              <w:rPr>
                <w:sz w:val="16"/>
                <w:szCs w:val="16"/>
              </w:rPr>
              <w:t>為卷面定義</w:t>
            </w:r>
            <w:proofErr w:type="gramEnd"/>
            <w:r>
              <w:rPr>
                <w:sz w:val="16"/>
                <w:szCs w:val="16"/>
              </w:rPr>
              <w:t>之可觀測事件。</w:t>
            </w:r>
          </w:p>
        </w:tc>
      </w:tr>
    </w:tbl>
    <w:p w14:paraId="36776734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10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3"/>
        <w:gridCol w:w="3790"/>
        <w:gridCol w:w="5025"/>
      </w:tblGrid>
      <w:tr w:rsidR="0092244B" w14:paraId="25B145E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F1115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F0847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D67BA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7298C07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8803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7A158D70" w14:textId="77777777" w:rsidR="0092244B" w:rsidRDefault="00A5404F">
            <w:pPr>
              <w:spacing w:after="80" w:line="230" w:lineRule="auto"/>
            </w:pPr>
            <w:proofErr w:type="spellStart"/>
            <w:r>
              <w:rPr>
                <w:sz w:val="18"/>
                <w:szCs w:val="18"/>
              </w:rPr>
              <w:t>targetCellGlobalId</w:t>
            </w:r>
            <w:proofErr w:type="spellEnd"/>
            <w:r>
              <w:rPr>
                <w:sz w:val="18"/>
                <w:szCs w:val="18"/>
              </w:rPr>
              <w:t xml:space="preserve">=NCGI-B07 </w:t>
            </w:r>
            <w:r>
              <w:rPr>
                <w:sz w:val="18"/>
                <w:szCs w:val="18"/>
              </w:rPr>
              <w:t>屬鄰接管理域（跨廠商），其組態變更資訊不可經管理面取得。</w:t>
            </w:r>
          </w:p>
          <w:p w14:paraId="27E0044A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581155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2C07794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"2026-08-11T13:30:00Z",</w:t>
            </w:r>
          </w:p>
          <w:p w14:paraId="35C3D5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34DFD1D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0982597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{"ncgi":"NCGI-S15","physicalCellId":200,"arfcn":630000,"radio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8AEBF5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2F00EC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{"sourceCellNcgi":"NCGI-S15","targetCellGlobalId":"NCGI-B07","targetPhysicalCellId":205,</w:t>
            </w:r>
          </w:p>
          <w:p w14:paraId="1E74BB4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7F41160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7EF66A0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E4E489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C44802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":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5AF65A0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7E9696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07E907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1.9,2.0,2.1,2.2,2.2,2.2]},</w:t>
            </w:r>
          </w:p>
          <w:p w14:paraId="627896C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73CDB3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4B3543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EB22CB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469B8C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{"currentMbit":2550,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6E182F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46A99D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89DCCC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8C7285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B64920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0C44499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32C77D9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A2B01D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{"targetCellGlobalId":"NCGI-B07","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":1.5,</w:t>
            </w:r>
          </w:p>
          <w:p w14:paraId="4EF2A77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_last50":0.02,</w:t>
            </w:r>
          </w:p>
          <w:p w14:paraId="4E0E6A1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"MM.HoPrepInterFailRatePerMin":{"CellNotAvailable":1.3,"TXnRELOCprepExpiry":0.05},   //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衍生自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28.552 §5.1.1.6.1.3</w:t>
            </w:r>
          </w:p>
          <w:p w14:paraId="1A08347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MM.HoExeInterFailRatePerMin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":{},</w:t>
            </w:r>
          </w:p>
          <w:p w14:paraId="47D0AF3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"trendLast30Min_CellNotAvailable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1.2,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1.3,1.3,1.3,1.3,1.3]}</w:t>
            </w:r>
          </w:p>
          <w:p w14:paraId="2BDE947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14F3728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A7C725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733B454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3DD8E2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{"reportedRadioAccessTechnology":"NR","reportedArfcn":630000,"reportedPhysicalCellId":205,</w:t>
            </w:r>
          </w:p>
          <w:p w14:paraId="25A46F6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"sampleRatePerMin":0.3,"rsrpPercentile50Dbm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112,"rs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rpPercentile90Dbm":-108,"rsrpStandardDeviationDb":2.1,</w:t>
            </w:r>
          </w:p>
          <w:p w14:paraId="3051889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歷史常態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sampleRatePerMin≈28, rsrpPercentile50Dbm≈-85"},</w:t>
            </w:r>
          </w:p>
          <w:p w14:paraId="42F21D7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{"reportedRadioAccessTechnology":"NR","reportedArfcn":630000,"reportedPhysicalCellId":233,</w:t>
            </w:r>
          </w:p>
          <w:p w14:paraId="5D6032F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"sampleRatePerMin":29,"rsrpPe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85,"rsrpPercentile90Dbm":-79,"rsrpStandardDeviationDb":3.1,</w:t>
            </w:r>
          </w:p>
          <w:p w14:paraId="4E8F3EE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29,29,29,29,29,29],</w:t>
            </w:r>
          </w:p>
          <w:p w14:paraId="686D580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歷史常態中不存在此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PCI"}</w:t>
            </w:r>
          </w:p>
          <w:p w14:paraId="45D7915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9EE727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4BA944B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7BE47C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{"physicalCellId":233,"arfcn":630000,"attempts":5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"NCGI-B07":5}}</w:t>
            </w:r>
          </w:p>
          <w:p w14:paraId="19D527B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2162543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520DC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7B0A8D2E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分類四</w:t>
            </w:r>
            <w:proofErr w:type="gramStart"/>
            <w:r>
              <w:rPr>
                <w:sz w:val="19"/>
                <w:szCs w:val="19"/>
              </w:rPr>
              <w:t>｜</w:t>
            </w:r>
            <w:proofErr w:type="gramEnd"/>
            <w:r>
              <w:rPr>
                <w:sz w:val="19"/>
                <w:szCs w:val="19"/>
              </w:rPr>
              <w:t>過時失真對應</w:t>
            </w:r>
          </w:p>
          <w:p w14:paraId="5ED7282D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7F2D39F5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CellNotAvailable</w:t>
            </w:r>
            <w:proofErr w:type="spellEnd"/>
            <w:r>
              <w:rPr>
                <w:sz w:val="19"/>
                <w:szCs w:val="19"/>
              </w:rPr>
              <w:t xml:space="preserve"> 1.3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分鐘持續整個觀測窗、成功比</w:t>
            </w:r>
            <w:r>
              <w:rPr>
                <w:sz w:val="19"/>
                <w:szCs w:val="19"/>
              </w:rPr>
              <w:t xml:space="preserve"> 0.02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依組態尋找目標而不獲；</w:t>
            </w:r>
            <w:r>
              <w:rPr>
                <w:sz w:val="19"/>
                <w:szCs w:val="19"/>
              </w:rPr>
              <w:t xml:space="preserve">PCI 205 </w:t>
            </w:r>
            <w:r>
              <w:rPr>
                <w:sz w:val="19"/>
                <w:szCs w:val="19"/>
              </w:rPr>
              <w:t>樣本由常態</w:t>
            </w:r>
            <w:r>
              <w:rPr>
                <w:sz w:val="19"/>
                <w:szCs w:val="19"/>
              </w:rPr>
              <w:t xml:space="preserve"> 28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分鐘崩至</w:t>
            </w:r>
            <w:proofErr w:type="gramEnd"/>
            <w:r>
              <w:rPr>
                <w:sz w:val="19"/>
                <w:szCs w:val="19"/>
              </w:rPr>
              <w:t xml:space="preserve"> 0.3</w:t>
            </w:r>
            <w:r>
              <w:rPr>
                <w:sz w:val="19"/>
                <w:szCs w:val="19"/>
              </w:rPr>
              <w:t>（僅餘</w:t>
            </w:r>
            <w:r>
              <w:rPr>
                <w:sz w:val="19"/>
                <w:szCs w:val="19"/>
              </w:rPr>
              <w:t xml:space="preserve"> -112 </w:t>
            </w:r>
            <w:r>
              <w:rPr>
                <w:sz w:val="19"/>
                <w:szCs w:val="19"/>
              </w:rPr>
              <w:t>遠端殘訊）；</w:t>
            </w:r>
            <w:proofErr w:type="gramStart"/>
            <w:r>
              <w:rPr>
                <w:sz w:val="19"/>
                <w:szCs w:val="19"/>
              </w:rPr>
              <w:t>同頻新</w:t>
            </w:r>
            <w:proofErr w:type="gramEnd"/>
            <w:r>
              <w:rPr>
                <w:sz w:val="19"/>
                <w:szCs w:val="19"/>
              </w:rPr>
              <w:t xml:space="preserve"> PCI 233 </w:t>
            </w:r>
            <w:r>
              <w:rPr>
                <w:sz w:val="19"/>
                <w:szCs w:val="19"/>
              </w:rPr>
              <w:t>以</w:t>
            </w:r>
            <w:r>
              <w:rPr>
                <w:sz w:val="19"/>
                <w:szCs w:val="19"/>
              </w:rPr>
              <w:t xml:space="preserve"> 29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 xml:space="preserve">-85 </w:t>
            </w:r>
            <w:r>
              <w:rPr>
                <w:sz w:val="19"/>
                <w:szCs w:val="19"/>
              </w:rPr>
              <w:t>同型態出現，解析</w:t>
            </w:r>
            <w:r>
              <w:rPr>
                <w:sz w:val="19"/>
                <w:szCs w:val="19"/>
              </w:rPr>
              <w:t xml:space="preserve"> 5/5 </w:t>
            </w:r>
            <w:r>
              <w:rPr>
                <w:sz w:val="19"/>
                <w:szCs w:val="19"/>
              </w:rPr>
              <w:t>回傳同一</w:t>
            </w:r>
            <w:r>
              <w:rPr>
                <w:sz w:val="19"/>
                <w:szCs w:val="19"/>
              </w:rPr>
              <w:t xml:space="preserve"> NCGI-B07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回傳為「既有條目之目標身分」（排除未知</w:t>
            </w:r>
            <w:proofErr w:type="gramStart"/>
            <w:r>
              <w:rPr>
                <w:sz w:val="19"/>
                <w:szCs w:val="19"/>
              </w:rPr>
              <w:t>鄰站型</w:t>
            </w:r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與第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題之鑑別線即在此）、站仍在網發射（排除整站退服型）、單一收斂（排除</w:t>
            </w:r>
            <w:r>
              <w:rPr>
                <w:sz w:val="19"/>
                <w:szCs w:val="19"/>
              </w:rPr>
              <w:t xml:space="preserve"> confusion</w:t>
            </w:r>
            <w:r>
              <w:rPr>
                <w:sz w:val="19"/>
                <w:szCs w:val="19"/>
              </w:rPr>
              <w:t>）；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PRB </w:t>
            </w:r>
            <w:r>
              <w:rPr>
                <w:sz w:val="19"/>
                <w:szCs w:val="19"/>
              </w:rPr>
              <w:t>持平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spellStart"/>
            <w:proofErr w:type="gramEnd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三類與七項負載</w:t>
            </w:r>
            <w:proofErr w:type="gramStart"/>
            <w:r>
              <w:rPr>
                <w:sz w:val="19"/>
                <w:szCs w:val="19"/>
              </w:rPr>
              <w:t>體感量</w:t>
            </w:r>
            <w:proofErr w:type="gramEnd"/>
            <w:r>
              <w:rPr>
                <w:sz w:val="19"/>
                <w:szCs w:val="19"/>
              </w:rPr>
              <w:t>測全數持平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MRO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MLB </w:t>
            </w:r>
            <w:r>
              <w:rPr>
                <w:sz w:val="19"/>
                <w:szCs w:val="19"/>
              </w:rPr>
              <w:t>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。診斷：同站換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之過期對應（</w:t>
            </w:r>
            <w:r>
              <w:rPr>
                <w:sz w:val="19"/>
                <w:szCs w:val="19"/>
              </w:rPr>
              <w:t>stale</w:t>
            </w:r>
            <w:r>
              <w:rPr>
                <w:sz w:val="19"/>
                <w:szCs w:val="19"/>
              </w:rPr>
              <w:t>）。正確處置：以同一全域識別搭配新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請求「先</w:t>
            </w:r>
            <w:proofErr w:type="gramStart"/>
            <w:r>
              <w:rPr>
                <w:sz w:val="19"/>
                <w:szCs w:val="19"/>
              </w:rPr>
              <w:t>刪</w:t>
            </w:r>
            <w:proofErr w:type="gramEnd"/>
            <w:r>
              <w:rPr>
                <w:sz w:val="19"/>
                <w:szCs w:val="19"/>
              </w:rPr>
              <w:t>後建」</w:t>
            </w:r>
            <w:proofErr w:type="gramStart"/>
            <w:r>
              <w:rPr>
                <w:sz w:val="19"/>
                <w:szCs w:val="19"/>
              </w:rPr>
              <w:t>之等效更新</w:t>
            </w:r>
            <w:proofErr w:type="gramEnd"/>
            <w:r>
              <w:rPr>
                <w:sz w:val="19"/>
                <w:szCs w:val="19"/>
              </w:rPr>
              <w:t>（各經確認）；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自行重建。典型錯誤：另建新條目而留存壞條目（</w:t>
            </w:r>
            <w:proofErr w:type="spellStart"/>
            <w:r>
              <w:rPr>
                <w:sz w:val="19"/>
                <w:szCs w:val="19"/>
              </w:rPr>
              <w:t>CellNotAvailable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無法歸零）。歸類：關係所記對應已失真</w:t>
            </w:r>
            <w:proofErr w:type="gramStart"/>
            <w:r>
              <w:rPr>
                <w:sz w:val="19"/>
                <w:szCs w:val="19"/>
              </w:rPr>
              <w:t>——</w:t>
            </w:r>
            <w:r>
              <w:rPr>
                <w:sz w:val="19"/>
                <w:szCs w:val="19"/>
              </w:rPr>
              <w:t>依表</w:t>
            </w:r>
            <w:proofErr w:type="gramEnd"/>
            <w:r>
              <w:rPr>
                <w:sz w:val="19"/>
                <w:szCs w:val="19"/>
              </w:rPr>
              <w:t>執行即目標不可用、新配對解析回同一全域識別，滿足分類四（過時失真對應）之判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。</w:t>
            </w:r>
          </w:p>
          <w:p w14:paraId="051576A0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23748D1A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NCGI-S15 </w:t>
            </w:r>
            <w:r>
              <w:rPr>
                <w:sz w:val="19"/>
                <w:szCs w:val="19"/>
              </w:rPr>
              <w:t>往</w:t>
            </w:r>
            <w:r>
              <w:rPr>
                <w:sz w:val="19"/>
                <w:szCs w:val="19"/>
              </w:rPr>
              <w:t xml:space="preserve"> NCGI-B07 </w:t>
            </w:r>
            <w:r>
              <w:rPr>
                <w:sz w:val="19"/>
                <w:szCs w:val="19"/>
              </w:rPr>
              <w:t>的換手成功比只剩</w:t>
            </w:r>
            <w:r>
              <w:rPr>
                <w:sz w:val="19"/>
                <w:szCs w:val="19"/>
              </w:rPr>
              <w:t xml:space="preserve"> 0.02</w:t>
            </w:r>
            <w:r>
              <w:rPr>
                <w:sz w:val="19"/>
                <w:szCs w:val="19"/>
              </w:rPr>
              <w:t>，</w:t>
            </w:r>
            <w:proofErr w:type="spellStart"/>
            <w:r>
              <w:rPr>
                <w:sz w:val="19"/>
                <w:szCs w:val="19"/>
              </w:rPr>
              <w:t>CellNotAvailable</w:t>
            </w:r>
            <w:proofErr w:type="spellEnd"/>
            <w:r>
              <w:rPr>
                <w:sz w:val="19"/>
                <w:szCs w:val="19"/>
              </w:rPr>
              <w:t xml:space="preserve"> 1.</w:t>
            </w:r>
            <w:r>
              <w:rPr>
                <w:sz w:val="19"/>
                <w:szCs w:val="19"/>
              </w:rPr>
              <w:t xml:space="preserve">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分鐘、持續整個觀測窗；</w:t>
            </w:r>
            <w:r>
              <w:rPr>
                <w:sz w:val="19"/>
                <w:szCs w:val="19"/>
              </w:rPr>
              <w:t xml:space="preserve">PCI 205 </w:t>
            </w:r>
            <w:r>
              <w:rPr>
                <w:sz w:val="19"/>
                <w:szCs w:val="19"/>
              </w:rPr>
              <w:t>的量測樣本速率</w:t>
            </w:r>
            <w:r>
              <w:rPr>
                <w:sz w:val="19"/>
                <w:szCs w:val="19"/>
              </w:rPr>
              <w:lastRenderedPageBreak/>
              <w:t>由歷史常態</w:t>
            </w:r>
            <w:r>
              <w:rPr>
                <w:sz w:val="19"/>
                <w:szCs w:val="19"/>
              </w:rPr>
              <w:t xml:space="preserve"> 28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分鐘崩跌至</w:t>
            </w:r>
            <w:r>
              <w:rPr>
                <w:sz w:val="19"/>
                <w:szCs w:val="19"/>
              </w:rPr>
              <w:t xml:space="preserve"> 0.3</w:t>
            </w:r>
            <w:r>
              <w:rPr>
                <w:sz w:val="19"/>
                <w:szCs w:val="19"/>
              </w:rPr>
              <w:t>；同頻</w:t>
            </w:r>
            <w:r>
              <w:rPr>
                <w:sz w:val="19"/>
                <w:szCs w:val="19"/>
              </w:rPr>
              <w:t xml:space="preserve"> PCI 233 </w:t>
            </w:r>
            <w:r>
              <w:rPr>
                <w:sz w:val="19"/>
                <w:szCs w:val="19"/>
              </w:rPr>
              <w:t>以</w:t>
            </w:r>
            <w:r>
              <w:rPr>
                <w:sz w:val="19"/>
                <w:szCs w:val="19"/>
              </w:rPr>
              <w:t xml:space="preserve"> 29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 xml:space="preserve">-85 dBm </w:t>
            </w:r>
            <w:r>
              <w:rPr>
                <w:sz w:val="19"/>
                <w:szCs w:val="19"/>
              </w:rPr>
              <w:t>穩定出現；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為基準</w:t>
            </w:r>
            <w:r>
              <w:rPr>
                <w:sz w:val="19"/>
                <w:szCs w:val="19"/>
              </w:rPr>
              <w:t xml:space="preserve"> 7.3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。</w:t>
            </w:r>
          </w:p>
          <w:p w14:paraId="4955E208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7ECD2099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往</w:t>
            </w:r>
            <w:r>
              <w:rPr>
                <w:sz w:val="19"/>
                <w:szCs w:val="19"/>
              </w:rPr>
              <w:t xml:space="preserve"> NCGI-B07 </w:t>
            </w:r>
            <w:r>
              <w:rPr>
                <w:sz w:val="19"/>
                <w:szCs w:val="19"/>
              </w:rPr>
              <w:t>之換手成功比</w:t>
            </w:r>
            <w:r>
              <w:rPr>
                <w:sz w:val="19"/>
                <w:szCs w:val="19"/>
              </w:rPr>
              <w:t xml:space="preserve"> 0.02</w:t>
            </w:r>
            <w:r>
              <w:rPr>
                <w:sz w:val="19"/>
                <w:szCs w:val="19"/>
              </w:rPr>
              <w:t>（落差</w:t>
            </w:r>
            <w:r>
              <w:rPr>
                <w:sz w:val="19"/>
                <w:szCs w:val="19"/>
              </w:rPr>
              <w:t xml:space="preserve"> 0.96</w:t>
            </w:r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——</w:t>
            </w:r>
            <w:r>
              <w:rPr>
                <w:sz w:val="19"/>
                <w:szCs w:val="19"/>
              </w:rPr>
              <w:t>實質全滅</w:t>
            </w:r>
            <w:proofErr w:type="gramEnd"/>
            <w:r>
              <w:rPr>
                <w:sz w:val="19"/>
                <w:szCs w:val="19"/>
              </w:rPr>
              <w:t>；</w:t>
            </w:r>
            <w:proofErr w:type="spellStart"/>
            <w:r>
              <w:rPr>
                <w:sz w:val="19"/>
                <w:szCs w:val="19"/>
              </w:rPr>
              <w:t>CellNotAvailable</w:t>
            </w:r>
            <w:proofErr w:type="spellEnd"/>
            <w:r>
              <w:rPr>
                <w:sz w:val="19"/>
                <w:szCs w:val="19"/>
              </w:rPr>
              <w:t xml:space="preserve"> 1.3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分鐘；</w:t>
            </w:r>
            <w:r>
              <w:rPr>
                <w:sz w:val="19"/>
                <w:szCs w:val="19"/>
              </w:rPr>
              <w:t xml:space="preserve">cell </w:t>
            </w:r>
            <w:r>
              <w:rPr>
                <w:sz w:val="19"/>
                <w:szCs w:val="19"/>
              </w:rPr>
              <w:t>整體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1.9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7.3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）。</w:t>
            </w:r>
          </w:p>
          <w:p w14:paraId="1E6889AA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2B7610CE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目的：修復過期之</w:t>
            </w:r>
            <w:r>
              <w:rPr>
                <w:sz w:val="19"/>
                <w:szCs w:val="19"/>
              </w:rPr>
              <w:t xml:space="preserve"> PCI </w:t>
            </w:r>
            <w:r>
              <w:rPr>
                <w:sz w:val="19"/>
                <w:szCs w:val="19"/>
              </w:rPr>
              <w:t>對應，恢復往</w:t>
            </w:r>
            <w:r>
              <w:rPr>
                <w:sz w:val="19"/>
                <w:szCs w:val="19"/>
              </w:rPr>
              <w:t xml:space="preserve"> NCGI-B07 </w:t>
            </w:r>
            <w:r>
              <w:rPr>
                <w:sz w:val="19"/>
                <w:szCs w:val="19"/>
              </w:rPr>
              <w:t>之換手。恢復基準：該關係換手成功比（</w:t>
            </w:r>
            <w:r>
              <w:rPr>
                <w:sz w:val="19"/>
                <w:szCs w:val="19"/>
              </w:rPr>
              <w:t>last-50</w:t>
            </w:r>
            <w:r>
              <w:rPr>
                <w:sz w:val="19"/>
                <w:szCs w:val="19"/>
              </w:rPr>
              <w:t>）</w:t>
            </w:r>
            <w:r>
              <w:rPr>
                <w:sz w:val="19"/>
                <w:szCs w:val="19"/>
              </w:rPr>
              <w:t>≥0.95</w:t>
            </w:r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CellNotAvailable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歸零並連續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窗維持，於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分鐘內達成。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F84B4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3042CD6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PERSIST_WINDOWS = 2</w:t>
            </w:r>
          </w:p>
          <w:p w14:paraId="0DCDA99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THRESHOLD_NOTFOUND = 0.5/min; COLLAPSE_RATIO = 0.05; N_RESOLVE = 5</w:t>
            </w:r>
          </w:p>
          <w:p w14:paraId="25EF541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97A524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failure-cause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window(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hist,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14B2FF5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RC_E2NODEINFO_QUERY("NCGI-S15"):</w:t>
            </w:r>
          </w:p>
          <w:p w14:paraId="31FA005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hist[r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CellNotAvailable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THRESHOLD_NOTFOUND:</w:t>
            </w:r>
          </w:p>
          <w:p w14:paraId="5EEB3C9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017FDE1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[r] &gt;= PERSIST_WINDOWS: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repairStaleMapping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r,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17820E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1892094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57A5D84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repairStaleMapping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r,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3262710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old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lookup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597C4A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old.sampleRatePerMin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historicalRate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(old) * COLLAPSE_RATIO:</w:t>
            </w:r>
          </w:p>
          <w:p w14:paraId="2A603F1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"TARGET_UNREACHABLE_BUT_STILL_OBSERVED", r); return</w:t>
            </w:r>
          </w:p>
          <w:p w14:paraId="4960477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n</w:t>
            </w:r>
            <w:proofErr w:type="spellEnd"/>
          </w:p>
          <w:p w14:paraId="0DA192D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A8B255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not in configured pairs</w:t>
            </w:r>
          </w:p>
          <w:p w14:paraId="1723346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10/min:</w:t>
            </w:r>
          </w:p>
          <w:p w14:paraId="3C9EDC3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"NCGI-S15",</w:t>
            </w:r>
          </w:p>
          <w:p w14:paraId="357300A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17EDA66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majority(ids) ==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同站、新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PCI</w:t>
            </w:r>
          </w:p>
          <w:p w14:paraId="1315375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SONTRIG_ANR_REMOVE_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"NCGI-S15",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2FF9363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")</w:t>
            </w:r>
          </w:p>
          <w:p w14:paraId="06A095A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confirm("NCGI-S15", ENTRY_ABSENT(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))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先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刪</w:t>
            </w:r>
            <w:proofErr w:type="gramEnd"/>
          </w:p>
          <w:p w14:paraId="5999BC5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"NCGI-S15",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cgi:r.targetCellGlobalId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79DB814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})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後建（新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PCI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74FAECD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"NCGI-S15",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ENTRY_PRESENT(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595DA82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 return</w:t>
            </w:r>
          </w:p>
          <w:p w14:paraId="7908161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 if majority(ids)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為其他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globalCellId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6434B5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照第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4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題流程另建新關係</w:t>
            </w:r>
          </w:p>
          <w:p w14:paraId="1EAF09D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"STALE_MAPPING_UNRESOLVED", r)</w:t>
            </w:r>
          </w:p>
          <w:p w14:paraId="3C18B1B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A6710C1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7EFA69F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67C02F3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&gt;= 0.95</w:t>
            </w:r>
          </w:p>
          <w:p w14:paraId="52E09FB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事件不足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則延長觀測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E5BC23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CellNotAvailable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rate == 0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1367B3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ass -&gt; LOG("converged")</w:t>
            </w:r>
          </w:p>
          <w:p w14:paraId="5220DE0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51F229C7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52398777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040EC7B6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修復演算法整體：規範留白（</w:t>
            </w:r>
            <w:r>
              <w:rPr>
                <w:sz w:val="16"/>
                <w:szCs w:val="16"/>
              </w:rPr>
              <w:t>TS 38.300 §15.3.3.1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NRT </w:t>
            </w:r>
            <w:r>
              <w:rPr>
                <w:sz w:val="16"/>
                <w:szCs w:val="16"/>
              </w:rPr>
              <w:t>正確性</w:t>
            </w:r>
            <w:r>
              <w:rPr>
                <w:sz w:val="16"/>
                <w:szCs w:val="16"/>
              </w:rPr>
              <w:lastRenderedPageBreak/>
              <w:t>之持續維護屬偵測／移除功能之實作特定空間）。</w:t>
            </w:r>
          </w:p>
          <w:p w14:paraId="46103EAC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動作原語</w:t>
            </w:r>
            <w:proofErr w:type="gramEnd"/>
            <w:r>
              <w:rPr>
                <w:sz w:val="16"/>
                <w:szCs w:val="16"/>
              </w:rPr>
              <w:t>：先</w:t>
            </w:r>
            <w:proofErr w:type="gramStart"/>
            <w:r>
              <w:rPr>
                <w:sz w:val="16"/>
                <w:szCs w:val="16"/>
              </w:rPr>
              <w:t>刪</w:t>
            </w:r>
            <w:proofErr w:type="gramEnd"/>
            <w:r>
              <w:rPr>
                <w:sz w:val="16"/>
                <w:szCs w:val="16"/>
              </w:rPr>
              <w:t>後建之</w:t>
            </w:r>
            <w:proofErr w:type="gramStart"/>
            <w:r>
              <w:rPr>
                <w:sz w:val="16"/>
                <w:szCs w:val="16"/>
              </w:rPr>
              <w:t>等效更新</w:t>
            </w:r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SONTRIG_ANR_REMOVE_REQUEST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ADD_REQUEST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gramEnd"/>
            <w:r>
              <w:rPr>
                <w:sz w:val="16"/>
                <w:szCs w:val="16"/>
              </w:rPr>
              <w:t>卷面假設之觸發；各經確認慣用式判定生效</w:t>
            </w:r>
            <w:proofErr w:type="gramStart"/>
            <w:r>
              <w:rPr>
                <w:sz w:val="16"/>
                <w:szCs w:val="16"/>
              </w:rPr>
              <w:t>）</w:t>
            </w:r>
            <w:proofErr w:type="gramEnd"/>
            <w:r>
              <w:rPr>
                <w:sz w:val="16"/>
                <w:szCs w:val="16"/>
              </w:rPr>
              <w:t>。</w:t>
            </w:r>
          </w:p>
          <w:p w14:paraId="7841371B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§7.6.11</w:t>
            </w:r>
            <w:r>
              <w:rPr>
                <w:sz w:val="16"/>
                <w:szCs w:val="16"/>
              </w:rPr>
              <w:t>／</w:t>
            </w:r>
            <w:r>
              <w:rPr>
                <w:sz w:val="16"/>
                <w:szCs w:val="16"/>
              </w:rPr>
              <w:t>§8.4.10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對新</w:t>
            </w:r>
            <w:r>
              <w:rPr>
                <w:sz w:val="16"/>
                <w:szCs w:val="16"/>
              </w:rPr>
              <w:t xml:space="preserve"> PCI </w:t>
            </w:r>
            <w:r>
              <w:rPr>
                <w:sz w:val="16"/>
                <w:szCs w:val="16"/>
              </w:rPr>
              <w:t>解析、確認回傳同一全域識別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確診之協定手段。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gramEnd"/>
            <w:r>
              <w:rPr>
                <w:sz w:val="16"/>
                <w:szCs w:val="16"/>
              </w:rPr>
              <w:t>附註：</w:t>
            </w:r>
            <w:r>
              <w:rPr>
                <w:sz w:val="16"/>
                <w:szCs w:val="16"/>
              </w:rPr>
              <w:t xml:space="preserve">§9.3.38 </w:t>
            </w:r>
            <w:r>
              <w:rPr>
                <w:sz w:val="16"/>
                <w:szCs w:val="16"/>
              </w:rPr>
              <w:t>之</w:t>
            </w:r>
            <w:r>
              <w:rPr>
                <w:sz w:val="16"/>
                <w:szCs w:val="16"/>
              </w:rPr>
              <w:t xml:space="preserve"> version </w:t>
            </w:r>
            <w:r>
              <w:rPr>
                <w:sz w:val="16"/>
                <w:szCs w:val="16"/>
              </w:rPr>
              <w:t>欄位為關係變更之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版本追蹤，</w:t>
            </w:r>
            <w:proofErr w:type="gramStart"/>
            <w:r>
              <w:rPr>
                <w:sz w:val="16"/>
                <w:szCs w:val="16"/>
              </w:rPr>
              <w:t>可輔本題</w:t>
            </w:r>
            <w:proofErr w:type="gramEnd"/>
            <w:r>
              <w:rPr>
                <w:sz w:val="16"/>
                <w:szCs w:val="16"/>
              </w:rPr>
              <w:t>之變更確認。）</w:t>
            </w:r>
          </w:p>
          <w:p w14:paraId="78EBF2DA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CellNotAvailable</w:t>
            </w:r>
            <w:proofErr w:type="spellEnd"/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原因名</w:t>
            </w:r>
            <w:proofErr w:type="gramStart"/>
            <w:r>
              <w:rPr>
                <w:sz w:val="16"/>
                <w:szCs w:val="16"/>
              </w:rPr>
              <w:t>採</w:t>
            </w:r>
            <w:proofErr w:type="gramEnd"/>
            <w:r>
              <w:rPr>
                <w:sz w:val="16"/>
                <w:szCs w:val="16"/>
              </w:rPr>
              <w:t xml:space="preserve"> TS 38.423 §9.2.3.2 Cause </w:t>
            </w:r>
            <w:r>
              <w:rPr>
                <w:sz w:val="16"/>
                <w:szCs w:val="16"/>
              </w:rPr>
              <w:t>值（</w:t>
            </w:r>
            <w:r>
              <w:rPr>
                <w:sz w:val="16"/>
                <w:szCs w:val="16"/>
              </w:rPr>
              <w:t xml:space="preserve">The concerned cell </w:t>
            </w:r>
            <w:r>
              <w:rPr>
                <w:sz w:val="16"/>
                <w:szCs w:val="16"/>
              </w:rPr>
              <w:t>is not available</w:t>
            </w:r>
            <w:r>
              <w:rPr>
                <w:sz w:val="16"/>
                <w:szCs w:val="16"/>
              </w:rPr>
              <w:t>）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v8 </w:t>
            </w:r>
            <w:r>
              <w:rPr>
                <w:sz w:val="16"/>
                <w:szCs w:val="16"/>
              </w:rPr>
              <w:t>命名對齊。</w:t>
            </w:r>
          </w:p>
          <w:p w14:paraId="0ED092B4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28.552 §5.1.1.6.1.3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spellStart"/>
            <w:proofErr w:type="gramEnd"/>
            <w:r>
              <w:rPr>
                <w:sz w:val="16"/>
                <w:szCs w:val="16"/>
              </w:rPr>
              <w:t>MM.HoPrepInterFail.cause</w:t>
            </w:r>
            <w:proofErr w:type="spellEnd"/>
            <w:proofErr w:type="gramStart"/>
            <w:r>
              <w:rPr>
                <w:sz w:val="16"/>
                <w:szCs w:val="16"/>
              </w:rPr>
              <w:t>）｜</w:t>
            </w:r>
            <w:proofErr w:type="spellStart"/>
            <w:proofErr w:type="gramEnd"/>
            <w:r>
              <w:rPr>
                <w:sz w:val="16"/>
                <w:szCs w:val="16"/>
              </w:rPr>
              <w:t>CellNotAvailable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之逐因</w:t>
            </w:r>
            <w:proofErr w:type="gramEnd"/>
            <w:r>
              <w:rPr>
                <w:sz w:val="16"/>
                <w:szCs w:val="16"/>
              </w:rPr>
              <w:t>標準計數依據。</w:t>
            </w:r>
          </w:p>
        </w:tc>
      </w:tr>
    </w:tbl>
    <w:p w14:paraId="691C23C4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11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6"/>
        <w:gridCol w:w="3468"/>
        <w:gridCol w:w="4704"/>
      </w:tblGrid>
      <w:tr w:rsidR="0092244B" w14:paraId="7DAC1CB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4F955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E17A2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D6F1A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0DD80ABF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5DA37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7D214C10" w14:textId="77777777" w:rsidR="0092244B" w:rsidRDefault="0092244B">
            <w:pPr>
              <w:spacing w:after="80" w:line="230" w:lineRule="auto"/>
            </w:pPr>
          </w:p>
          <w:p w14:paraId="01700B16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4265F57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5C8722C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"2026-08-11T14:00:00Z",</w:t>
            </w:r>
          </w:p>
          <w:p w14:paraId="474E59A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23D327D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76ABABA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{"ncgi":"NCGI-S17","physicalCellId":220,"arfcn":630000,"radioAccessTechnology":"NR"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2E53C5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F4906F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{"sourceCellNcgi":"NCGI-S17","targetCellGlobalId":"NCGI-N70","targetPhysicalCellId":231,</w:t>
            </w:r>
          </w:p>
          <w:p w14:paraId="4F9CE30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</w:t>
            </w:r>
          </w:p>
          <w:p w14:paraId="50BE97A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}</w:t>
            </w:r>
          </w:p>
          <w:p w14:paraId="3ACDA5A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E5907C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88B5C4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555F7EE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4B9575A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{"currentPerMin":1.4,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FD092C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0.4,0.7,1.0,1.2,1.4,1.4]},</w:t>
            </w:r>
          </w:p>
          <w:p w14:paraId="3F9B3B0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{"currentPct":88,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"baselinePct":34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41343C8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55,63,71,79,84,88]},</w:t>
            </w:r>
          </w:p>
          <w:p w14:paraId="0C020D3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{"currentPct":60,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5C19D1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{"currentMbps":28,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"baselineMbps":90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FB5733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{"currentMbps":9,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neMbps":23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F11233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{"currentMbit":5100,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"baselineMbit":2300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F8033C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{"currentMbit":1150,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44FCB8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{"currentMs":48,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"baselineMs":9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44029F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C97222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D0707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31BEE7F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03D6DB3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4A360B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balId":"NCGI-N70","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":3.1,</w:t>
            </w:r>
          </w:p>
          <w:p w14:paraId="6AC2CAC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_last50":0.98,"MM.HoPrepInterFailRatePerMin":{},"MM.HoExeInterFailRatePerMin":{}}</w:t>
            </w:r>
          </w:p>
          <w:p w14:paraId="4DEA6D9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57B1B4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4ED1B84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cccConfigurationEvents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": [            // E2SM-CCC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組態變更事件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§8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：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O-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NRCellCU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新實例建立即觸發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）</w:t>
            </w:r>
            <w:proofErr w:type="gramEnd"/>
          </w:p>
          <w:p w14:paraId="5E97349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vent":"O-NRCellCU_CREATED","globalCellId":"NCGI-M88",</w:t>
            </w:r>
          </w:p>
          <w:p w14:paraId="69C9528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"observedAt":"2026-08-11T13:42:00Z"}</w:t>
            </w:r>
          </w:p>
          <w:p w14:paraId="6B70F94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],</w:t>
            </w:r>
          </w:p>
          <w:p w14:paraId="68184E5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0782644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04ED21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{"reportedRadioAccessTechnology":"NR","reportedArfcn":630000,"reportedPhysicalCellId":231,</w:t>
            </w:r>
          </w:p>
          <w:p w14:paraId="5ADF6AD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"sampleRatePerMin":35,"rsrpPercentile50Dbm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92,"rsrpPercentile90Dbm":-86,"rsrpStandardDeviationDb":3.0},</w:t>
            </w:r>
          </w:p>
          <w:p w14:paraId="48129EC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eportedArfcn":630000,"reportedPhysicalCellId":77,</w:t>
            </w:r>
          </w:p>
          <w:p w14:paraId="0D6349D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"sampleRatePerMin":28,"rsrpPercentile50Dbm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80,"rsrpPercentile90Dbm":-74,"rsrpStandardDeviationDb":3.4,</w:t>
            </w:r>
          </w:p>
          <w:p w14:paraId="35145A0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0,9,18,24,27,28],</w:t>
            </w:r>
          </w:p>
          <w:p w14:paraId="68CE9CB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歷史常態中不存在此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PCI"}</w:t>
            </w:r>
          </w:p>
          <w:p w14:paraId="595F71C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D9C897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952F14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DFEF01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{"physicalCellId":77,"arfcn":630000,"attempts":5,</w:t>
            </w:r>
          </w:p>
          <w:p w14:paraId="784E284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"results":{"NCGI-M88":5},"plmnIdentity":"466-92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（本網）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"}</w:t>
            </w:r>
          </w:p>
          <w:p w14:paraId="696D12C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1876191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C3A35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［問題類型］</w:t>
            </w:r>
          </w:p>
          <w:p w14:paraId="3B41A9FE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分類三</w:t>
            </w:r>
            <w:proofErr w:type="gramStart"/>
            <w:r>
              <w:rPr>
                <w:sz w:val="19"/>
                <w:szCs w:val="19"/>
              </w:rPr>
              <w:t>｜</w:t>
            </w:r>
            <w:proofErr w:type="gramEnd"/>
            <w:r>
              <w:rPr>
                <w:sz w:val="19"/>
                <w:szCs w:val="19"/>
              </w:rPr>
              <w:t>未使用鄰區之移除</w:t>
            </w:r>
          </w:p>
          <w:p w14:paraId="61234B97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2217C34A" w14:textId="77777777" w:rsidR="0092244B" w:rsidRDefault="00A5404F">
            <w:pPr>
              <w:spacing w:after="70" w:line="230" w:lineRule="auto"/>
            </w:pPr>
            <w:proofErr w:type="spellStart"/>
            <w:r>
              <w:rPr>
                <w:sz w:val="19"/>
                <w:szCs w:val="19"/>
              </w:rPr>
              <w:t>PrbTotDl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55% </w:t>
            </w:r>
            <w:r>
              <w:rPr>
                <w:sz w:val="19"/>
                <w:szCs w:val="19"/>
              </w:rPr>
              <w:t>急升</w:t>
            </w:r>
            <w:r>
              <w:rPr>
                <w:sz w:val="19"/>
                <w:szCs w:val="19"/>
              </w:rPr>
              <w:t xml:space="preserve"> 88%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同步</w:t>
            </w:r>
            <w:r>
              <w:rPr>
                <w:sz w:val="19"/>
                <w:szCs w:val="19"/>
              </w:rPr>
              <w:t xml:space="preserve"> 5.6 </w:t>
            </w:r>
            <w:proofErr w:type="gramStart"/>
            <w:r>
              <w:rPr>
                <w:sz w:val="19"/>
                <w:szCs w:val="19"/>
              </w:rPr>
              <w:t>倍</w:t>
            </w:r>
            <w:r>
              <w:rPr>
                <w:sz w:val="19"/>
                <w:szCs w:val="19"/>
              </w:rPr>
              <w:t>——</w:t>
            </w:r>
            <w:r>
              <w:rPr>
                <w:sz w:val="19"/>
                <w:szCs w:val="19"/>
              </w:rPr>
              <w:t>時段性爆量</w:t>
            </w:r>
            <w:proofErr w:type="gramEnd"/>
            <w:r>
              <w:rPr>
                <w:sz w:val="19"/>
                <w:szCs w:val="19"/>
              </w:rPr>
              <w:t>；既有關係成功比</w:t>
            </w:r>
            <w:r>
              <w:rPr>
                <w:sz w:val="19"/>
                <w:szCs w:val="19"/>
              </w:rPr>
              <w:t xml:space="preserve"> 0.98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持平（排除既有關係／</w:t>
            </w:r>
            <w:r>
              <w:rPr>
                <w:sz w:val="19"/>
                <w:szCs w:val="19"/>
              </w:rPr>
              <w:t xml:space="preserve">MRO </w:t>
            </w:r>
            <w:r>
              <w:rPr>
                <w:sz w:val="19"/>
                <w:szCs w:val="19"/>
              </w:rPr>
              <w:t>型）；同頻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PCI 77 </w:t>
            </w:r>
            <w:r>
              <w:rPr>
                <w:sz w:val="19"/>
                <w:szCs w:val="19"/>
              </w:rPr>
              <w:t>於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分鐘內由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爬升至</w:t>
            </w:r>
            <w:r>
              <w:rPr>
                <w:sz w:val="19"/>
                <w:szCs w:val="19"/>
              </w:rPr>
              <w:t xml:space="preserve"> 28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>-80</w:t>
            </w:r>
            <w:r>
              <w:rPr>
                <w:sz w:val="19"/>
                <w:szCs w:val="19"/>
              </w:rPr>
              <w:t>、標準差</w:t>
            </w:r>
            <w:r>
              <w:rPr>
                <w:sz w:val="19"/>
                <w:szCs w:val="19"/>
              </w:rPr>
              <w:t xml:space="preserve"> 3.4</w:t>
            </w:r>
            <w:r>
              <w:rPr>
                <w:sz w:val="19"/>
                <w:szCs w:val="19"/>
              </w:rPr>
              <w:t>），解析為</w:t>
            </w:r>
            <w:r>
              <w:rPr>
                <w:sz w:val="19"/>
                <w:szCs w:val="19"/>
              </w:rPr>
              <w:t xml:space="preserve"> NCGI-M88 </w:t>
            </w:r>
            <w:r>
              <w:rPr>
                <w:sz w:val="19"/>
                <w:szCs w:val="19"/>
              </w:rPr>
              <w:t>且</w:t>
            </w:r>
            <w:r>
              <w:rPr>
                <w:sz w:val="19"/>
                <w:szCs w:val="19"/>
              </w:rPr>
              <w:t xml:space="preserve"> CGI-Info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PLMN </w:t>
            </w:r>
            <w:proofErr w:type="gramStart"/>
            <w:r>
              <w:rPr>
                <w:sz w:val="19"/>
                <w:szCs w:val="19"/>
              </w:rPr>
              <w:t>屬本網</w:t>
            </w:r>
            <w:proofErr w:type="gramEnd"/>
            <w:r>
              <w:rPr>
                <w:sz w:val="19"/>
                <w:szCs w:val="19"/>
              </w:rPr>
              <w:t>（排除干擾源／非法發射型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 xml:space="preserve">PLMN </w:t>
            </w:r>
            <w:r>
              <w:rPr>
                <w:sz w:val="19"/>
                <w:szCs w:val="19"/>
              </w:rPr>
              <w:t>驗證為必經步驟）；分流障礙為目標不在組態（排除純</w:t>
            </w:r>
            <w:r>
              <w:rPr>
                <w:sz w:val="19"/>
                <w:szCs w:val="19"/>
              </w:rPr>
              <w:t xml:space="preserve"> MLB </w:t>
            </w:r>
            <w:r>
              <w:rPr>
                <w:sz w:val="19"/>
                <w:szCs w:val="19"/>
              </w:rPr>
              <w:t>解）。診斷：</w:t>
            </w:r>
            <w:proofErr w:type="gramStart"/>
            <w:r>
              <w:rPr>
                <w:sz w:val="19"/>
                <w:szCs w:val="19"/>
              </w:rPr>
              <w:t>本網暫時性</w:t>
            </w:r>
            <w:proofErr w:type="gramEnd"/>
            <w:r>
              <w:rPr>
                <w:sz w:val="19"/>
                <w:szCs w:val="19"/>
              </w:rPr>
              <w:t>節點須即時納入、</w:t>
            </w:r>
            <w:proofErr w:type="gramStart"/>
            <w:r>
              <w:rPr>
                <w:sz w:val="19"/>
                <w:szCs w:val="19"/>
              </w:rPr>
              <w:t>且離場</w:t>
            </w:r>
            <w:proofErr w:type="gramEnd"/>
            <w:r>
              <w:rPr>
                <w:sz w:val="19"/>
                <w:szCs w:val="19"/>
              </w:rPr>
              <w:t>後須自動回收。正確處置：請求建關係（</w:t>
            </w:r>
            <w:proofErr w:type="spellStart"/>
            <w:r>
              <w:rPr>
                <w:sz w:val="19"/>
                <w:szCs w:val="19"/>
              </w:rPr>
              <w:t>isRemoveAllowed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依</w:t>
            </w:r>
            <w:r>
              <w:rPr>
                <w:sz w:val="19"/>
                <w:szCs w:val="19"/>
              </w:rPr>
              <w:t xml:space="preserve"> CON-01 </w:t>
            </w:r>
            <w:r>
              <w:rPr>
                <w:sz w:val="19"/>
                <w:szCs w:val="19"/>
              </w:rPr>
              <w:t>給</w:t>
            </w:r>
            <w:r>
              <w:rPr>
                <w:sz w:val="19"/>
                <w:szCs w:val="19"/>
              </w:rPr>
              <w:t xml:space="preserve"> true</w:t>
            </w:r>
            <w:r>
              <w:rPr>
                <w:sz w:val="19"/>
                <w:szCs w:val="19"/>
              </w:rPr>
              <w:t>，回收路自動保留）；回收</w:t>
            </w:r>
            <w:proofErr w:type="gramStart"/>
            <w:r>
              <w:rPr>
                <w:sz w:val="19"/>
                <w:szCs w:val="19"/>
              </w:rPr>
              <w:t>採雙歸</w:t>
            </w:r>
            <w:proofErr w:type="gramEnd"/>
            <w:r>
              <w:rPr>
                <w:sz w:val="19"/>
                <w:szCs w:val="19"/>
              </w:rPr>
              <w:t>零</w:t>
            </w:r>
            <w:r>
              <w:rPr>
                <w:sz w:val="19"/>
                <w:szCs w:val="19"/>
              </w:rPr>
              <w:t xml:space="preserve"> aging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量測樣本速率與換手嘗試速率同步</w:t>
            </w:r>
            <w:proofErr w:type="gramStart"/>
            <w:r>
              <w:rPr>
                <w:sz w:val="19"/>
                <w:szCs w:val="19"/>
              </w:rPr>
              <w:t>歸零並持續</w:t>
            </w:r>
            <w:proofErr w:type="gramEnd"/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小時方移除（</w:t>
            </w:r>
            <w:r>
              <w:rPr>
                <w:sz w:val="19"/>
                <w:szCs w:val="19"/>
              </w:rPr>
              <w:t>雙訊號防誤</w:t>
            </w:r>
            <w:proofErr w:type="gramStart"/>
            <w:r>
              <w:rPr>
                <w:sz w:val="19"/>
                <w:szCs w:val="19"/>
              </w:rPr>
              <w:t>刪</w:t>
            </w:r>
            <w:proofErr w:type="gramEnd"/>
            <w:r>
              <w:rPr>
                <w:sz w:val="19"/>
                <w:szCs w:val="19"/>
              </w:rPr>
              <w:t>暫時靜默者）；</w:t>
            </w:r>
            <w:r>
              <w:rPr>
                <w:sz w:val="19"/>
                <w:szCs w:val="19"/>
              </w:rPr>
              <w:t xml:space="preserve">PLMN </w:t>
            </w:r>
            <w:proofErr w:type="gramStart"/>
            <w:r>
              <w:rPr>
                <w:sz w:val="19"/>
                <w:szCs w:val="19"/>
              </w:rPr>
              <w:t>非本網者</w:t>
            </w:r>
            <w:proofErr w:type="gramEnd"/>
            <w:r>
              <w:rPr>
                <w:sz w:val="19"/>
                <w:szCs w:val="19"/>
              </w:rPr>
              <w:t>僅通報不建。典型錯誤：對自建暫時關係請求加保護（</w:t>
            </w:r>
            <w:proofErr w:type="spellStart"/>
            <w:r>
              <w:rPr>
                <w:sz w:val="19"/>
                <w:szCs w:val="19"/>
              </w:rPr>
              <w:t>noRemove</w:t>
            </w:r>
            <w:proofErr w:type="spellEnd"/>
            <w:r>
              <w:rPr>
                <w:sz w:val="19"/>
                <w:szCs w:val="19"/>
              </w:rPr>
              <w:t>）而自斷回收路；單一訊號</w:t>
            </w:r>
            <w:proofErr w:type="gramStart"/>
            <w:r>
              <w:rPr>
                <w:sz w:val="19"/>
                <w:szCs w:val="19"/>
              </w:rPr>
              <w:t>歸零即回收</w:t>
            </w:r>
            <w:proofErr w:type="gramEnd"/>
            <w:r>
              <w:rPr>
                <w:sz w:val="19"/>
                <w:szCs w:val="19"/>
              </w:rPr>
              <w:t>。；</w:t>
            </w:r>
            <w:proofErr w:type="gramStart"/>
            <w:r>
              <w:rPr>
                <w:sz w:val="19"/>
                <w:szCs w:val="19"/>
              </w:rPr>
              <w:t>組態面佐證</w:t>
            </w:r>
            <w:proofErr w:type="gramEnd"/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CCC </w:t>
            </w:r>
            <w:r>
              <w:rPr>
                <w:sz w:val="19"/>
                <w:szCs w:val="19"/>
              </w:rPr>
              <w:t>組態變更事件顯示</w:t>
            </w:r>
            <w:r>
              <w:rPr>
                <w:sz w:val="19"/>
                <w:szCs w:val="19"/>
              </w:rPr>
              <w:t xml:space="preserve"> NCGI-M88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O-</w:t>
            </w:r>
            <w:proofErr w:type="spellStart"/>
            <w:r>
              <w:rPr>
                <w:sz w:val="19"/>
                <w:szCs w:val="19"/>
              </w:rPr>
              <w:t>NRCellCU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新實例建立</w:t>
            </w:r>
            <w:proofErr w:type="gramStart"/>
            <w:r>
              <w:rPr>
                <w:sz w:val="19"/>
                <w:szCs w:val="19"/>
              </w:rPr>
              <w:t>——</w:t>
            </w:r>
            <w:r>
              <w:rPr>
                <w:sz w:val="19"/>
                <w:szCs w:val="19"/>
              </w:rPr>
              <w:t>組態面與量測面</w:t>
            </w:r>
            <w:proofErr w:type="gramEnd"/>
            <w:r>
              <w:rPr>
                <w:sz w:val="19"/>
                <w:szCs w:val="19"/>
              </w:rPr>
              <w:t>「從無到有」</w:t>
            </w:r>
            <w:proofErr w:type="gramStart"/>
            <w:r>
              <w:rPr>
                <w:sz w:val="19"/>
                <w:szCs w:val="19"/>
              </w:rPr>
              <w:t>互證</w:t>
            </w:r>
            <w:proofErr w:type="gramEnd"/>
            <w:r>
              <w:rPr>
                <w:sz w:val="19"/>
                <w:szCs w:val="19"/>
              </w:rPr>
              <w:t>。歸類：本題含兩段</w:t>
            </w:r>
            <w:proofErr w:type="gramStart"/>
            <w:r>
              <w:rPr>
                <w:sz w:val="19"/>
                <w:szCs w:val="19"/>
              </w:rPr>
              <w:t>——</w:t>
            </w:r>
            <w:r>
              <w:rPr>
                <w:sz w:val="19"/>
                <w:szCs w:val="19"/>
              </w:rPr>
              <w:t>建立段屬分類一</w:t>
            </w:r>
            <w:proofErr w:type="gramEnd"/>
            <w:r>
              <w:rPr>
                <w:sz w:val="19"/>
                <w:szCs w:val="19"/>
              </w:rPr>
              <w:t>（缺漏鄰區）之</w:t>
            </w:r>
            <w:proofErr w:type="gramStart"/>
            <w:r>
              <w:rPr>
                <w:sz w:val="19"/>
                <w:szCs w:val="19"/>
              </w:rPr>
              <w:t>標準構型</w:t>
            </w:r>
            <w:proofErr w:type="gramEnd"/>
            <w:r>
              <w:rPr>
                <w:sz w:val="19"/>
                <w:szCs w:val="19"/>
              </w:rPr>
              <w:t>；回收段為主軸，自建</w:t>
            </w:r>
            <w:proofErr w:type="gramStart"/>
            <w:r>
              <w:rPr>
                <w:sz w:val="19"/>
                <w:szCs w:val="19"/>
              </w:rPr>
              <w:t>關係</w:t>
            </w:r>
            <w:r>
              <w:rPr>
                <w:sz w:val="19"/>
                <w:szCs w:val="19"/>
              </w:rPr>
              <w:lastRenderedPageBreak/>
              <w:t>雙歸零</w:t>
            </w:r>
            <w:proofErr w:type="gramEnd"/>
            <w:r>
              <w:rPr>
                <w:sz w:val="19"/>
                <w:szCs w:val="19"/>
              </w:rPr>
              <w:t>持續達門檻後移除，滿足分類三（未使用鄰區之移除）之判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；臨時節點為觸發背景。</w:t>
            </w:r>
          </w:p>
          <w:p w14:paraId="04ABA2C9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4790B5A3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NCGI-S17 </w:t>
            </w:r>
            <w:r>
              <w:rPr>
                <w:sz w:val="19"/>
                <w:szCs w:val="19"/>
              </w:rPr>
              <w:t>的下行</w:t>
            </w:r>
            <w:r>
              <w:rPr>
                <w:sz w:val="19"/>
                <w:szCs w:val="19"/>
              </w:rPr>
              <w:t xml:space="preserve"> PRB </w:t>
            </w:r>
            <w:r>
              <w:rPr>
                <w:sz w:val="19"/>
                <w:szCs w:val="19"/>
              </w:rPr>
              <w:t>使用率自約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分鐘前由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 xml:space="preserve">5% </w:t>
            </w:r>
            <w:r>
              <w:rPr>
                <w:sz w:val="19"/>
                <w:szCs w:val="19"/>
              </w:rPr>
              <w:t>急升至</w:t>
            </w:r>
            <w:r>
              <w:rPr>
                <w:sz w:val="19"/>
                <w:szCs w:val="19"/>
              </w:rPr>
              <w:t xml:space="preserve"> 88%</w:t>
            </w:r>
            <w:r>
              <w:rPr>
                <w:sz w:val="19"/>
                <w:szCs w:val="19"/>
              </w:rPr>
              <w:t>（基準</w:t>
            </w:r>
            <w:r>
              <w:rPr>
                <w:sz w:val="19"/>
                <w:szCs w:val="19"/>
              </w:rPr>
              <w:t xml:space="preserve"> 34%</w:t>
            </w:r>
            <w:r>
              <w:rPr>
                <w:sz w:val="19"/>
                <w:szCs w:val="19"/>
              </w:rPr>
              <w:t>）且仍在上升；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同步升至基準</w:t>
            </w:r>
            <w:r>
              <w:rPr>
                <w:sz w:val="19"/>
                <w:szCs w:val="19"/>
              </w:rPr>
              <w:t xml:space="preserve"> 5.6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PCI 77 </w:t>
            </w:r>
            <w:r>
              <w:rPr>
                <w:sz w:val="19"/>
                <w:szCs w:val="19"/>
              </w:rPr>
              <w:t>的量測樣本速率於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分鐘內由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爬升至每分鐘</w:t>
            </w:r>
            <w:r>
              <w:rPr>
                <w:sz w:val="19"/>
                <w:szCs w:val="19"/>
              </w:rPr>
              <w:t xml:space="preserve"> 28 </w:t>
            </w:r>
            <w:r>
              <w:rPr>
                <w:sz w:val="19"/>
                <w:szCs w:val="19"/>
              </w:rPr>
              <w:t>次（</w:t>
            </w:r>
            <w:r>
              <w:rPr>
                <w:sz w:val="19"/>
                <w:szCs w:val="19"/>
              </w:rPr>
              <w:t>-80 dBm</w:t>
            </w:r>
            <w:r>
              <w:rPr>
                <w:sz w:val="19"/>
                <w:szCs w:val="19"/>
              </w:rPr>
              <w:t>、穩定）。</w:t>
            </w:r>
          </w:p>
          <w:p w14:paraId="15950609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11153641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使用率超出基準</w:t>
            </w:r>
            <w:r>
              <w:rPr>
                <w:sz w:val="19"/>
                <w:szCs w:val="19"/>
              </w:rPr>
              <w:t xml:space="preserve"> 54 </w:t>
            </w:r>
            <w:proofErr w:type="gramStart"/>
            <w:r>
              <w:rPr>
                <w:sz w:val="19"/>
                <w:szCs w:val="19"/>
              </w:rPr>
              <w:t>個</w:t>
            </w:r>
            <w:proofErr w:type="gramEnd"/>
            <w:r>
              <w:rPr>
                <w:sz w:val="19"/>
                <w:szCs w:val="19"/>
              </w:rPr>
              <w:t>百分點（</w:t>
            </w:r>
            <w:r>
              <w:rPr>
                <w:sz w:val="19"/>
                <w:szCs w:val="19"/>
              </w:rPr>
              <w:t>34%→88%</w:t>
            </w:r>
            <w:r>
              <w:rPr>
                <w:sz w:val="19"/>
                <w:szCs w:val="19"/>
              </w:rPr>
              <w:t>）</w:t>
            </w:r>
            <w:proofErr w:type="gramStart"/>
            <w:r>
              <w:rPr>
                <w:sz w:val="19"/>
                <w:szCs w:val="19"/>
              </w:rPr>
              <w:t>且仍升</w:t>
            </w:r>
            <w:proofErr w:type="gramEnd"/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1.15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5.6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）。壅塞持續惡化中，</w:t>
            </w:r>
            <w:proofErr w:type="gramStart"/>
            <w:r>
              <w:rPr>
                <w:sz w:val="19"/>
                <w:szCs w:val="19"/>
              </w:rPr>
              <w:t>而本網已</w:t>
            </w:r>
            <w:proofErr w:type="gramEnd"/>
            <w:r>
              <w:rPr>
                <w:sz w:val="19"/>
                <w:szCs w:val="19"/>
              </w:rPr>
              <w:t>有新訊號源可供分流卻未被利用。壅塞畫像四</w:t>
            </w:r>
            <w:proofErr w:type="gramStart"/>
            <w:r>
              <w:rPr>
                <w:sz w:val="19"/>
                <w:szCs w:val="19"/>
              </w:rPr>
              <w:t>軸並現</w:t>
            </w:r>
            <w:proofErr w:type="gramEnd"/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上下行</w:t>
            </w:r>
            <w:r>
              <w:rPr>
                <w:sz w:val="19"/>
                <w:szCs w:val="19"/>
              </w:rPr>
              <w:t xml:space="preserve"> 88/60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UE </w:t>
            </w:r>
            <w:r>
              <w:rPr>
                <w:sz w:val="19"/>
                <w:szCs w:val="19"/>
              </w:rPr>
              <w:t>吞吐</w:t>
            </w:r>
            <w:r>
              <w:rPr>
                <w:sz w:val="19"/>
                <w:szCs w:val="19"/>
              </w:rPr>
              <w:t xml:space="preserve"> 90→28 Mbps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PDCP </w:t>
            </w:r>
            <w:r>
              <w:rPr>
                <w:sz w:val="19"/>
                <w:szCs w:val="19"/>
              </w:rPr>
              <w:t>資料量與</w:t>
            </w:r>
            <w:r>
              <w:rPr>
                <w:sz w:val="19"/>
                <w:szCs w:val="19"/>
              </w:rPr>
              <w:t xml:space="preserve"> RLC </w:t>
            </w:r>
            <w:r>
              <w:rPr>
                <w:sz w:val="19"/>
                <w:szCs w:val="19"/>
              </w:rPr>
              <w:t>延遲同步上</w:t>
            </w:r>
            <w:r>
              <w:rPr>
                <w:sz w:val="19"/>
                <w:szCs w:val="19"/>
              </w:rPr>
              <w:t>升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熱點壅塞之完整樣貌，分流急迫性由四軸共同背書</w:t>
            </w:r>
          </w:p>
          <w:p w14:paraId="75CF0AD1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22DEDE67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目的：即時</w:t>
            </w:r>
            <w:proofErr w:type="gramStart"/>
            <w:r>
              <w:rPr>
                <w:sz w:val="19"/>
                <w:szCs w:val="19"/>
              </w:rPr>
              <w:t>納入本網新</w:t>
            </w:r>
            <w:proofErr w:type="gramEnd"/>
            <w:r>
              <w:rPr>
                <w:sz w:val="19"/>
                <w:szCs w:val="19"/>
              </w:rPr>
              <w:t>節點以分流，並保證其離場後組態不留殘骸。恢復基準：</w:t>
            </w:r>
            <w:r>
              <w:rPr>
                <w:sz w:val="19"/>
                <w:szCs w:val="19"/>
              </w:rPr>
              <w:t xml:space="preserve">60 </w:t>
            </w:r>
            <w:r>
              <w:rPr>
                <w:sz w:val="19"/>
                <w:szCs w:val="19"/>
              </w:rPr>
              <w:t>分鐘內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回落至基準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內連續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窗維持、</w:t>
            </w:r>
            <w:r>
              <w:rPr>
                <w:sz w:val="19"/>
                <w:szCs w:val="19"/>
              </w:rPr>
              <w:t xml:space="preserve">PRB </w:t>
            </w:r>
            <w:r>
              <w:rPr>
                <w:sz w:val="19"/>
                <w:szCs w:val="19"/>
              </w:rPr>
              <w:t>轉降至</w:t>
            </w:r>
            <w:r>
              <w:rPr>
                <w:sz w:val="19"/>
                <w:szCs w:val="19"/>
              </w:rPr>
              <w:t xml:space="preserve"> 75% </w:t>
            </w:r>
            <w:r>
              <w:rPr>
                <w:sz w:val="19"/>
                <w:szCs w:val="19"/>
              </w:rPr>
              <w:t>以下；自動建立之關係於目標「</w:t>
            </w:r>
            <w:proofErr w:type="gramStart"/>
            <w:r>
              <w:rPr>
                <w:sz w:val="19"/>
                <w:szCs w:val="19"/>
              </w:rPr>
              <w:t>雙歸零</w:t>
            </w:r>
            <w:proofErr w:type="gramEnd"/>
            <w:r>
              <w:rPr>
                <w:sz w:val="19"/>
                <w:szCs w:val="19"/>
              </w:rPr>
              <w:t>持續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小時」後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分鐘內完成移除。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6CD3D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2EFC835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2848575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N_RESOLVE = 5</w:t>
            </w:r>
          </w:p>
          <w:p w14:paraId="7A4B3BD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AGING_ZERO_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DURATION = 6h; OWN_PLMN = "466-92"</w:t>
            </w:r>
          </w:p>
          <w:p w14:paraId="3343400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5FD45A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// (A)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啟用</w:t>
            </w:r>
          </w:p>
          <w:p w14:paraId="50661F7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78D0EA9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unknownStrong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THRESHOLD_SAMPLE_RATE), persist &gt;= PERSIST_WINDOWS:</w:t>
            </w:r>
          </w:p>
          <w:p w14:paraId="01C5B4E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results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"NCGI-S17",</w:t>
            </w:r>
          </w:p>
          <w:p w14:paraId="18BA8F9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48233CC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g = majority(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results.globalCellId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 if g == NONE: continue</w:t>
            </w:r>
          </w:p>
          <w:p w14:paraId="0ADF22CB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results.plmnIdentity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!= OWN_PLMN:</w:t>
            </w:r>
          </w:p>
          <w:p w14:paraId="2D46755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"FOREIGN_PLMN_CELL_OBSERVED",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030FD81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continue                           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非本網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：不建關係</w:t>
            </w:r>
          </w:p>
          <w:p w14:paraId="11E24D5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SONTRIG_ANR_ADD_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"NCGI-S17", {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,</w:t>
            </w:r>
          </w:p>
          <w:p w14:paraId="31BCD72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34978D0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plmn:results.plmnIdentity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})            // PLMN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檢核後方送件</w:t>
            </w:r>
          </w:p>
          <w:p w14:paraId="350AEBF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佐證：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cccConfigurationEvents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之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O-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NRCellCU_CREATED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NCGI-M88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7F0A233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——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組態面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CCC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）與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量測面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（從無到有）互證</w:t>
            </w:r>
          </w:p>
          <w:p w14:paraId="42F5C45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"NCGI-S17", ENTRY_PRESENT(g)) == FAIL: continue</w:t>
            </w:r>
          </w:p>
          <w:p w14:paraId="6979B22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autoCreatedSet.add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(g);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= NONE</w:t>
            </w:r>
          </w:p>
          <w:p w14:paraId="7CB3F0E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1E2EE33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7CF2EC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// (B)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回收（每窗檢查）</w:t>
            </w:r>
          </w:p>
          <w:p w14:paraId="3241C5C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each reporting window:</w:t>
            </w:r>
          </w:p>
          <w:p w14:paraId="204C71E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g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autoCreatedSet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∩ targets of RC_E2NODEINFO_QUERY("NCGI-S17"):</w:t>
            </w:r>
          </w:p>
          <w:p w14:paraId="2FBB71C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lookup (relation(g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targetPhysica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sampleRatePerMin</w:t>
            </w:r>
            <w:proofErr w:type="spellEnd"/>
          </w:p>
          <w:p w14:paraId="4507DF1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relation(g).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proofErr w:type="gramEnd"/>
          </w:p>
          <w:p w14:paraId="5A06575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0:</w:t>
            </w:r>
          </w:p>
          <w:p w14:paraId="405254B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[g]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?? now</w:t>
            </w:r>
          </w:p>
          <w:p w14:paraId="3189BB3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now 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&gt;= AGING_ZERO_DURATION:</w:t>
            </w:r>
          </w:p>
          <w:p w14:paraId="0BDFFDA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本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迴圈僅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回收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CreatedSet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內之自建關係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CON-01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初始即</w:t>
            </w:r>
          </w:p>
          <w:p w14:paraId="2B13C7B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允許移除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；若期間遭管理面加保護，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REMOVE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將被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拒絕</w:t>
            </w:r>
          </w:p>
          <w:p w14:paraId="30E27B1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    SONTRIG_ANR_REMOVE_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"NCGI-S17", g, "aging-double-zero")</w:t>
            </w:r>
          </w:p>
          <w:p w14:paraId="7B9934F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"NCGI-S17", ENTRY_ABSENT(g))</w:t>
            </w:r>
          </w:p>
          <w:p w14:paraId="3F91BB2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autoCreatedSet.remove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(g);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"aged out", g)</w:t>
            </w:r>
          </w:p>
          <w:p w14:paraId="54C49AE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= NONE</w:t>
            </w:r>
          </w:p>
          <w:p w14:paraId="15779FC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9398BE8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1FB90B5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12 windows (60 min):</w:t>
            </w:r>
          </w:p>
          <w:p w14:paraId="18F5BE9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69D452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trend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轉降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75</w:t>
            </w:r>
          </w:p>
          <w:p w14:paraId="7A71C52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79A52B8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else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5084BE07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0F7AEB7C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79A8BED2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建立半段之流程本體；</w:t>
            </w:r>
            <w:r>
              <w:rPr>
                <w:sz w:val="16"/>
                <w:szCs w:val="16"/>
              </w:rPr>
              <w:t xml:space="preserve">CGI-Info </w:t>
            </w:r>
            <w:r>
              <w:rPr>
                <w:sz w:val="16"/>
                <w:szCs w:val="16"/>
              </w:rPr>
              <w:t>含</w:t>
            </w:r>
            <w:r>
              <w:rPr>
                <w:sz w:val="16"/>
                <w:szCs w:val="16"/>
              </w:rPr>
              <w:t xml:space="preserve"> PLMN </w:t>
            </w:r>
            <w:r>
              <w:rPr>
                <w:sz w:val="16"/>
                <w:szCs w:val="16"/>
              </w:rPr>
              <w:t>清單（</w:t>
            </w:r>
            <w:r>
              <w:rPr>
                <w:sz w:val="16"/>
                <w:szCs w:val="16"/>
              </w:rPr>
              <w:t>TS 38.331</w:t>
            </w:r>
            <w:r>
              <w:rPr>
                <w:sz w:val="16"/>
                <w:szCs w:val="16"/>
              </w:rPr>
              <w:t>）</w:t>
            </w:r>
            <w:proofErr w:type="gramStart"/>
            <w:r>
              <w:rPr>
                <w:sz w:val="16"/>
                <w:szCs w:val="16"/>
              </w:rPr>
              <w:t>——</w:t>
            </w:r>
            <w:r>
              <w:rPr>
                <w:sz w:val="16"/>
                <w:szCs w:val="16"/>
              </w:rPr>
              <w:t>本網</w:t>
            </w:r>
            <w:proofErr w:type="gramEnd"/>
            <w:r>
              <w:rPr>
                <w:sz w:val="16"/>
                <w:szCs w:val="16"/>
              </w:rPr>
              <w:t>驗證（</w:t>
            </w:r>
            <w:r>
              <w:rPr>
                <w:sz w:val="16"/>
                <w:szCs w:val="16"/>
              </w:rPr>
              <w:t xml:space="preserve">PLMN </w:t>
            </w:r>
            <w:r>
              <w:rPr>
                <w:sz w:val="16"/>
                <w:szCs w:val="16"/>
              </w:rPr>
              <w:t>比對）之依據。</w:t>
            </w:r>
          </w:p>
          <w:p w14:paraId="59AD8921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鄰區移除功能之存在與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屬性語意</w:t>
            </w:r>
            <w:proofErr w:type="gramStart"/>
            <w:r>
              <w:rPr>
                <w:sz w:val="16"/>
                <w:szCs w:val="16"/>
              </w:rPr>
              <w:t>——</w:t>
            </w:r>
            <w:r>
              <w:rPr>
                <w:sz w:val="16"/>
                <w:szCs w:val="16"/>
              </w:rPr>
              <w:t>雙歸</w:t>
            </w:r>
            <w:proofErr w:type="gramEnd"/>
            <w:r>
              <w:rPr>
                <w:sz w:val="16"/>
                <w:szCs w:val="16"/>
              </w:rPr>
              <w:t>零</w:t>
            </w:r>
            <w:r>
              <w:rPr>
                <w:sz w:val="16"/>
                <w:szCs w:val="16"/>
              </w:rPr>
              <w:t xml:space="preserve"> aging </w:t>
            </w:r>
            <w:proofErr w:type="gramStart"/>
            <w:r>
              <w:rPr>
                <w:sz w:val="16"/>
                <w:szCs w:val="16"/>
              </w:rPr>
              <w:t>為卷面設計</w:t>
            </w:r>
            <w:proofErr w:type="gramEnd"/>
            <w:r>
              <w:rPr>
                <w:sz w:val="16"/>
                <w:szCs w:val="16"/>
              </w:rPr>
              <w:t>；自建關係依</w:t>
            </w:r>
            <w:r>
              <w:rPr>
                <w:sz w:val="16"/>
                <w:szCs w:val="16"/>
              </w:rPr>
              <w:t xml:space="preserve"> CON-01 </w:t>
            </w:r>
            <w:r>
              <w:rPr>
                <w:sz w:val="16"/>
                <w:szCs w:val="16"/>
              </w:rPr>
              <w:t>初始即允許移除，回收路天然存在（屬性屬管理面、</w:t>
            </w:r>
            <w:r>
              <w:rPr>
                <w:sz w:val="16"/>
                <w:szCs w:val="16"/>
              </w:rPr>
              <w:t xml:space="preserve">E2 </w:t>
            </w:r>
            <w:r>
              <w:rPr>
                <w:sz w:val="16"/>
                <w:szCs w:val="16"/>
              </w:rPr>
              <w:t>不查驗，遭拒即改升人工單）。</w:t>
            </w:r>
          </w:p>
          <w:p w14:paraId="7172A72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WG1 §4.19.2.2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部</w:t>
            </w:r>
            <w:proofErr w:type="gramStart"/>
            <w:r>
              <w:rPr>
                <w:sz w:val="16"/>
                <w:szCs w:val="16"/>
              </w:rPr>
              <w:t>署期</w:t>
            </w:r>
            <w:proofErr w:type="gramEnd"/>
            <w:r>
              <w:rPr>
                <w:sz w:val="16"/>
                <w:szCs w:val="16"/>
              </w:rPr>
              <w:t>常數（本網</w:t>
            </w:r>
            <w:r>
              <w:rPr>
                <w:sz w:val="16"/>
                <w:szCs w:val="16"/>
              </w:rPr>
              <w:t xml:space="preserve"> PLMN</w:t>
            </w:r>
            <w:r>
              <w:rPr>
                <w:sz w:val="16"/>
                <w:szCs w:val="16"/>
              </w:rPr>
              <w:t>）為</w:t>
            </w:r>
            <w:r>
              <w:rPr>
                <w:sz w:val="16"/>
                <w:szCs w:val="16"/>
              </w:rPr>
              <w:t xml:space="preserve"> SON </w:t>
            </w:r>
            <w:r>
              <w:rPr>
                <w:sz w:val="16"/>
                <w:szCs w:val="16"/>
              </w:rPr>
              <w:t>建置時由</w:t>
            </w:r>
            <w:r>
              <w:rPr>
                <w:sz w:val="16"/>
                <w:szCs w:val="16"/>
              </w:rPr>
              <w:t xml:space="preserve"> SMO </w:t>
            </w:r>
            <w:r>
              <w:rPr>
                <w:sz w:val="16"/>
                <w:szCs w:val="16"/>
              </w:rPr>
              <w:t>組態之資料輸入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 xml:space="preserve">code </w:t>
            </w:r>
            <w:r>
              <w:rPr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CONST OWN_PLMN </w:t>
            </w:r>
            <w:r>
              <w:rPr>
                <w:sz w:val="16"/>
                <w:szCs w:val="16"/>
              </w:rPr>
              <w:t>之出處。</w:t>
            </w:r>
          </w:p>
          <w:p w14:paraId="56838026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O-RAN E2SM-CCC §8</w:t>
            </w:r>
            <w:proofErr w:type="gramStart"/>
            <w:r>
              <w:rPr>
                <w:sz w:val="16"/>
                <w:szCs w:val="16"/>
              </w:rPr>
              <w:t>（</w:t>
            </w:r>
            <w:proofErr w:type="gramEnd"/>
            <w:r>
              <w:rPr>
                <w:sz w:val="16"/>
                <w:szCs w:val="16"/>
              </w:rPr>
              <w:t>組態變更事件觸發；</w:t>
            </w:r>
            <w:r>
              <w:rPr>
                <w:sz w:val="16"/>
                <w:szCs w:val="16"/>
              </w:rPr>
              <w:t>O-</w:t>
            </w:r>
            <w:proofErr w:type="spellStart"/>
            <w:r>
              <w:rPr>
                <w:sz w:val="16"/>
                <w:szCs w:val="16"/>
              </w:rPr>
              <w:t>NRCellCU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新實例建立為其明文例</w:t>
            </w:r>
            <w:proofErr w:type="gramStart"/>
            <w:r>
              <w:rPr>
                <w:sz w:val="16"/>
                <w:szCs w:val="16"/>
              </w:rPr>
              <w:t>）｜</w:t>
            </w:r>
            <w:proofErr w:type="gramEnd"/>
            <w:r>
              <w:rPr>
                <w:sz w:val="16"/>
                <w:szCs w:val="16"/>
              </w:rPr>
              <w:t>新</w:t>
            </w:r>
            <w:r>
              <w:rPr>
                <w:sz w:val="16"/>
                <w:szCs w:val="16"/>
              </w:rPr>
              <w:t xml:space="preserve"> cel</w:t>
            </w:r>
            <w:r>
              <w:rPr>
                <w:sz w:val="16"/>
                <w:szCs w:val="16"/>
              </w:rPr>
              <w:t xml:space="preserve">l </w:t>
            </w:r>
            <w:r>
              <w:rPr>
                <w:sz w:val="16"/>
                <w:szCs w:val="16"/>
              </w:rPr>
              <w:t>誕生之組</w:t>
            </w:r>
            <w:proofErr w:type="gramStart"/>
            <w:r>
              <w:rPr>
                <w:sz w:val="16"/>
                <w:szCs w:val="16"/>
              </w:rPr>
              <w:t>態面訊號</w:t>
            </w:r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與量</w:t>
            </w:r>
            <w:proofErr w:type="gramStart"/>
            <w:r>
              <w:rPr>
                <w:sz w:val="16"/>
                <w:szCs w:val="16"/>
              </w:rPr>
              <w:t>測面互證</w:t>
            </w:r>
            <w:proofErr w:type="gramEnd"/>
            <w:r>
              <w:rPr>
                <w:sz w:val="16"/>
                <w:szCs w:val="16"/>
              </w:rPr>
              <w:t>之依據。</w:t>
            </w:r>
          </w:p>
        </w:tc>
      </w:tr>
    </w:tbl>
    <w:p w14:paraId="34210C2B" w14:textId="77777777" w:rsidR="0092244B" w:rsidRDefault="00A5404F">
      <w:pPr>
        <w:pageBreakBefore/>
        <w:spacing w:after="100" w:line="230" w:lineRule="auto"/>
      </w:pPr>
      <w:r>
        <w:rPr>
          <w:b/>
          <w:bCs/>
          <w:color w:val="1F3864"/>
          <w:sz w:val="26"/>
          <w:szCs w:val="26"/>
        </w:rPr>
        <w:lastRenderedPageBreak/>
        <w:t>第</w:t>
      </w:r>
      <w:r>
        <w:rPr>
          <w:b/>
          <w:bCs/>
          <w:color w:val="1F3864"/>
          <w:sz w:val="26"/>
          <w:szCs w:val="26"/>
        </w:rPr>
        <w:t xml:space="preserve"> 12 </w:t>
      </w:r>
      <w:r>
        <w:rPr>
          <w:b/>
          <w:bCs/>
          <w:color w:val="1F3864"/>
          <w:sz w:val="26"/>
          <w:szCs w:val="26"/>
        </w:rPr>
        <w:t>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3"/>
        <w:gridCol w:w="3790"/>
        <w:gridCol w:w="5025"/>
      </w:tblGrid>
      <w:tr w:rsidR="0092244B" w14:paraId="4146C5E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C8BBC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觀測資料（</w:t>
            </w:r>
            <w:r>
              <w:rPr>
                <w:b/>
                <w:bCs/>
              </w:rPr>
              <w:t>E2</w:t>
            </w:r>
            <w:r>
              <w:rPr>
                <w:b/>
                <w:bCs/>
              </w:rPr>
              <w:t>）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99B65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問題描述（五段）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B1AFA" w14:textId="77777777" w:rsidR="0092244B" w:rsidRDefault="00A5404F">
            <w:pPr>
              <w:spacing w:after="60" w:line="230" w:lineRule="auto"/>
            </w:pPr>
            <w:r>
              <w:rPr>
                <w:b/>
                <w:bCs/>
              </w:rPr>
              <w:t>作法與依據</w:t>
            </w:r>
          </w:p>
        </w:tc>
      </w:tr>
      <w:tr w:rsidR="0092244B" w14:paraId="59C1B62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23981" w14:textId="77777777" w:rsidR="0092244B" w:rsidRDefault="00A5404F">
            <w:pPr>
              <w:spacing w:after="40" w:line="230" w:lineRule="auto"/>
            </w:pPr>
            <w:proofErr w:type="gramStart"/>
            <w:r>
              <w:rPr>
                <w:b/>
                <w:bCs/>
                <w:color w:val="404040"/>
                <w:sz w:val="21"/>
                <w:szCs w:val="21"/>
              </w:rPr>
              <w:t>網元備註</w:t>
            </w:r>
            <w:proofErr w:type="gramEnd"/>
          </w:p>
          <w:p w14:paraId="6304F1DD" w14:textId="77777777" w:rsidR="0092244B" w:rsidRDefault="00A5404F">
            <w:pPr>
              <w:spacing w:after="80" w:line="230" w:lineRule="auto"/>
            </w:pPr>
            <w:r>
              <w:rPr>
                <w:sz w:val="18"/>
                <w:szCs w:val="18"/>
              </w:rPr>
              <w:t>管理規範：由自動化建立之鄰區關係，初始狀態應允許換手且允許節點間介面建立。</w:t>
            </w:r>
          </w:p>
          <w:p w14:paraId="4FBF899F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 xml:space="preserve">E2 </w:t>
            </w:r>
            <w:r>
              <w:rPr>
                <w:b/>
                <w:bCs/>
                <w:color w:val="404040"/>
                <w:sz w:val="21"/>
                <w:szCs w:val="21"/>
              </w:rPr>
              <w:t>觀測資料（單一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JSON </w:t>
            </w:r>
            <w:r>
              <w:rPr>
                <w:b/>
                <w:bCs/>
                <w:color w:val="404040"/>
                <w:sz w:val="21"/>
                <w:szCs w:val="21"/>
              </w:rPr>
              <w:t>快照）</w:t>
            </w:r>
          </w:p>
          <w:p w14:paraId="020F66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23DD847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"timestamp": "2026-08-11T14:30:00Z",</w:t>
            </w:r>
          </w:p>
          <w:p w14:paraId="042EA16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granularityPeriod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"60s",</w:t>
            </w:r>
          </w:p>
          <w:p w14:paraId="0BF26EF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6E97DA4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{"ncgi":"NCGI-S19","physicalCellId":240,"arfcn":630000,"radioAccessTechnology":"NR"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529F0E1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AEBAEA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{"sourceCellNcgi":"NCGI-S19","targetCellGlobalId":"NCGI-D02","targetPhysicalCellId":251,</w:t>
            </w:r>
          </w:p>
          <w:p w14:paraId="7E989FB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":630000,"targetRadioAccessTechnology":"NR",</w:t>
            </w:r>
          </w:p>
          <w:p w14:paraId="40337E1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":false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,"hoValidated":false},</w:t>
            </w:r>
          </w:p>
          <w:p w14:paraId="127990D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{"sourceCellNcgi":"NCGI-S19","targetCellGlobalId":"NCGI-N80","targetPhysicalCellId":260,</w:t>
            </w:r>
          </w:p>
          <w:p w14:paraId="5CB5BF4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4377CB5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</w:t>
            </w:r>
          </w:p>
          <w:p w14:paraId="65C11D4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C8C0D1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63E0352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2B64F4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5AF7A98D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A306C3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2.3,2.4,2.4,2.5,2.5,2.5]},</w:t>
            </w:r>
          </w:p>
          <w:p w14:paraId="5EB3C28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"baselinePct":42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13ACBB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7A65CC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{"currentMbps":85,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"baselineMbps":88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44175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DRB.UEThpUl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ntMbps":21,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"baselineMbps":22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E46FAA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{"currentMbit":2540,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"baselineMbit":2500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40B02D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DRB.PdcpSduVolumeUL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{"currentMbit":636,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"baselineMbit":630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5786C4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DRB.RlcSduDelayDl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{"currentMs":11,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"baselineMs":10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7DE19B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E8E218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DA8346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8EEDB0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5E56BC8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08B0DA3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{"targetCellGlobalId":"NCGI-D02","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</w:t>
            </w:r>
          </w:p>
          <w:p w14:paraId="3196FF75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_last50":null,</w:t>
            </w:r>
          </w:p>
          <w:p w14:paraId="08D2EBC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MM.HoPrepInterFailRatePerMin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":{},"MM.HoExeInterFailRatePer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Min":{},</w:t>
            </w:r>
          </w:p>
          <w:p w14:paraId="1EAC9EB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MM.HoFailCumulativeSinceCreation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":{}   //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準備＋執行失敗累計（衍生自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28.552 §5.1.1.6.1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族）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F52AA4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{"targetCellGlobalId":"NCGI-N80","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</w:t>
            </w:r>
          </w:p>
          <w:p w14:paraId="015A412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_last50":null,</w:t>
            </w:r>
          </w:p>
          <w:p w14:paraId="7E8332B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MM.HoPrepInterFailRatePerMin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":{},"MM.HoExeIn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terFailRatePerMin":{},</w:t>
            </w:r>
          </w:p>
          <w:p w14:paraId="0A3D6862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"MM.HoFailCumulativeSinceCreation":{"RrcReestabReq":1180,"TXnRELOCprepExpiry":96}}   // N80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：具大量失敗史（正當封鎖之事後樣貌）</w:t>
            </w:r>
          </w:p>
          <w:p w14:paraId="70DA24C8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BC1FAC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BBF64E9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588F21C6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60F8EB0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"NR","reportedArfcn":630000,"reportedPhysicalCellId":251,</w:t>
            </w:r>
          </w:p>
          <w:p w14:paraId="1DE19CAE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"sampleRatePerMin":48,"rsrpPercentile50Dbm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82,"rsrpPercentile90Dbm":-76,"rsrpStandardDeviationDb":3.1,</w:t>
            </w:r>
          </w:p>
          <w:p w14:paraId="73446F2A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47,48,48,48,48,48]},</w:t>
            </w:r>
          </w:p>
          <w:p w14:paraId="236981B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chnology":"NR","reportedArfcn":630000,"reportedPhysicalCellId":260,</w:t>
            </w:r>
          </w:p>
          <w:p w14:paraId="21A11847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104,"rsrpPercentile90Dbm":-99,"rsrpStandardDeviationDb":2.5}</w:t>
            </w:r>
          </w:p>
          <w:p w14:paraId="3C2D1F61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A199FEF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41969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DF2CB8B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{"physicalCellId":251,"arfcn":630000,"attempts":5,"results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"NCGI-D02":5}}</w:t>
            </w:r>
          </w:p>
          <w:p w14:paraId="7677695C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5E11F4C4" w14:textId="77777777" w:rsidR="0092244B" w:rsidRDefault="00A5404F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lastRenderedPageBreak/>
              <w:t>}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F744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［問題類型］</w:t>
            </w:r>
          </w:p>
          <w:p w14:paraId="6B05D367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分類六</w:t>
            </w:r>
            <w:proofErr w:type="gramStart"/>
            <w:r>
              <w:rPr>
                <w:sz w:val="19"/>
                <w:szCs w:val="19"/>
              </w:rPr>
              <w:t>｜</w:t>
            </w:r>
            <w:proofErr w:type="gramEnd"/>
            <w:r>
              <w:rPr>
                <w:sz w:val="19"/>
                <w:szCs w:val="19"/>
              </w:rPr>
              <w:t>封鎖與白名單管理</w:t>
            </w:r>
          </w:p>
          <w:p w14:paraId="598BFF3E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［分類依據］</w:t>
            </w:r>
          </w:p>
          <w:p w14:paraId="6ACBCBDB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四項行為訊號並立即矛盾：往</w:t>
            </w:r>
            <w:r>
              <w:rPr>
                <w:sz w:val="19"/>
                <w:szCs w:val="19"/>
              </w:rPr>
              <w:t xml:space="preserve"> NCGI-D02 </w:t>
            </w:r>
            <w:r>
              <w:rPr>
                <w:sz w:val="19"/>
                <w:szCs w:val="19"/>
              </w:rPr>
              <w:t>之目標</w:t>
            </w:r>
            <w:proofErr w:type="gramStart"/>
            <w:r>
              <w:rPr>
                <w:sz w:val="19"/>
                <w:szCs w:val="19"/>
              </w:rPr>
              <w:t>量測極強</w:t>
            </w:r>
            <w:proofErr w:type="gramEnd"/>
            <w:r>
              <w:rPr>
                <w:sz w:val="19"/>
                <w:szCs w:val="19"/>
              </w:rPr>
              <w:t>且持續（</w:t>
            </w:r>
            <w:r>
              <w:rPr>
                <w:sz w:val="19"/>
                <w:szCs w:val="19"/>
              </w:rPr>
              <w:t xml:space="preserve">48 </w:t>
            </w:r>
            <w:r>
              <w:rPr>
                <w:sz w:val="19"/>
                <w:szCs w:val="19"/>
              </w:rPr>
              <w:t>樣本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</w:t>
            </w:r>
            <w:r>
              <w:rPr>
                <w:sz w:val="19"/>
                <w:szCs w:val="19"/>
              </w:rPr>
              <w:t>-82</w:t>
            </w:r>
            <w:r>
              <w:rPr>
                <w:sz w:val="19"/>
                <w:szCs w:val="19"/>
              </w:rPr>
              <w:t>）＋該關係換手嘗試恆為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＋</w:t>
            </w:r>
            <w:proofErr w:type="spellStart"/>
            <w:r>
              <w:rPr>
                <w:sz w:val="19"/>
                <w:szCs w:val="19"/>
              </w:rPr>
              <w:t>hoValidated</w:t>
            </w:r>
            <w:proofErr w:type="spellEnd"/>
            <w:r>
              <w:rPr>
                <w:sz w:val="19"/>
                <w:szCs w:val="19"/>
              </w:rPr>
              <w:t>=false</w:t>
            </w:r>
            <w:r>
              <w:rPr>
                <w:sz w:val="19"/>
                <w:szCs w:val="19"/>
              </w:rPr>
              <w:t>＋建立以來失敗累計為空。</w:t>
            </w:r>
            <w:proofErr w:type="gramStart"/>
            <w:r>
              <w:rPr>
                <w:sz w:val="19"/>
                <w:szCs w:val="19"/>
              </w:rPr>
              <w:t>強</w:t>
            </w:r>
            <w:proofErr w:type="gramEnd"/>
            <w:r>
              <w:rPr>
                <w:sz w:val="19"/>
                <w:szCs w:val="19"/>
              </w:rPr>
              <w:t>訊號而零嘗試、且無任何失敗可解釋，唯一</w:t>
            </w:r>
            <w:proofErr w:type="gramStart"/>
            <w:r>
              <w:rPr>
                <w:sz w:val="19"/>
                <w:szCs w:val="19"/>
              </w:rPr>
              <w:t>自洽的</w:t>
            </w:r>
            <w:proofErr w:type="gramEnd"/>
            <w:r>
              <w:rPr>
                <w:sz w:val="19"/>
                <w:szCs w:val="19"/>
              </w:rPr>
              <w:t>解釋是該方向被擋在換手準備之前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「疑似遭封鎖」是行為推理之結</w:t>
            </w:r>
            <w:r>
              <w:rPr>
                <w:sz w:val="19"/>
                <w:szCs w:val="19"/>
              </w:rPr>
              <w:t>論，</w:t>
            </w:r>
            <w:proofErr w:type="gramStart"/>
            <w:r>
              <w:rPr>
                <w:sz w:val="19"/>
                <w:szCs w:val="19"/>
              </w:rPr>
              <w:t>非讀值</w:t>
            </w:r>
            <w:proofErr w:type="gramEnd"/>
            <w:r>
              <w:rPr>
                <w:sz w:val="19"/>
                <w:szCs w:val="19"/>
              </w:rPr>
              <w:t>（封鎖屬性屬管理面、</w:t>
            </w:r>
            <w:r>
              <w:rPr>
                <w:sz w:val="19"/>
                <w:szCs w:val="19"/>
              </w:rPr>
              <w:t xml:space="preserve">E2 </w:t>
            </w:r>
            <w:r>
              <w:rPr>
                <w:sz w:val="19"/>
                <w:szCs w:val="19"/>
              </w:rPr>
              <w:t>不可見）；且封鎖若存在亦無失敗依據。對照組</w:t>
            </w:r>
            <w:r>
              <w:rPr>
                <w:sz w:val="19"/>
                <w:szCs w:val="19"/>
              </w:rPr>
              <w:t xml:space="preserve"> NCGI-N80</w:t>
            </w:r>
            <w:r>
              <w:rPr>
                <w:sz w:val="19"/>
                <w:szCs w:val="19"/>
              </w:rPr>
              <w:t>：同為封鎖但量測</w:t>
            </w:r>
            <w:r>
              <w:rPr>
                <w:sz w:val="19"/>
                <w:szCs w:val="19"/>
              </w:rPr>
              <w:t xml:space="preserve"> -104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2 </w:t>
            </w:r>
            <w:r>
              <w:rPr>
                <w:sz w:val="19"/>
                <w:szCs w:val="19"/>
              </w:rPr>
              <w:t>樣本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分鐘、累計</w:t>
            </w:r>
            <w:r>
              <w:rPr>
                <w:sz w:val="19"/>
                <w:szCs w:val="19"/>
              </w:rPr>
              <w:t xml:space="preserve"> 1180 </w:t>
            </w:r>
            <w:r>
              <w:rPr>
                <w:sz w:val="19"/>
                <w:szCs w:val="19"/>
              </w:rPr>
              <w:t>筆</w:t>
            </w:r>
            <w:proofErr w:type="gramStart"/>
            <w:r>
              <w:rPr>
                <w:sz w:val="19"/>
                <w:szCs w:val="19"/>
              </w:rPr>
              <w:t>目標端接取</w:t>
            </w:r>
            <w:proofErr w:type="gramEnd"/>
            <w:r>
              <w:rPr>
                <w:sz w:val="19"/>
                <w:szCs w:val="19"/>
              </w:rPr>
              <w:t>失敗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因失敗而封（第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題型停損之事後樣貌，正當處置，不得觸碰）；</w:t>
            </w:r>
            <w:r>
              <w:rPr>
                <w:sz w:val="19"/>
                <w:szCs w:val="19"/>
              </w:rPr>
              <w:t xml:space="preserve">N80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hoValidated</w:t>
            </w:r>
            <w:proofErr w:type="spellEnd"/>
            <w:r>
              <w:rPr>
                <w:sz w:val="19"/>
                <w:szCs w:val="19"/>
              </w:rPr>
              <w:t>=true</w:t>
            </w:r>
            <w:r>
              <w:rPr>
                <w:sz w:val="19"/>
                <w:szCs w:val="19"/>
              </w:rPr>
              <w:t>（曾正常服務、後因劣化被封）與</w:t>
            </w:r>
            <w:r>
              <w:rPr>
                <w:sz w:val="19"/>
                <w:szCs w:val="19"/>
              </w:rPr>
              <w:t xml:space="preserve"> D02 </w:t>
            </w:r>
            <w:r>
              <w:rPr>
                <w:sz w:val="19"/>
                <w:szCs w:val="19"/>
              </w:rPr>
              <w:t>之</w:t>
            </w:r>
            <w:r>
              <w:rPr>
                <w:sz w:val="19"/>
                <w:szCs w:val="19"/>
              </w:rPr>
              <w:t xml:space="preserve"> false </w:t>
            </w:r>
            <w:r>
              <w:rPr>
                <w:sz w:val="19"/>
                <w:szCs w:val="19"/>
              </w:rPr>
              <w:t>形成第四訊號之對照。</w:t>
            </w:r>
            <w:r>
              <w:rPr>
                <w:sz w:val="19"/>
                <w:szCs w:val="19"/>
              </w:rPr>
              <w:t xml:space="preserve">PRB 44% </w:t>
            </w:r>
            <w:r>
              <w:rPr>
                <w:sz w:val="19"/>
                <w:szCs w:val="19"/>
              </w:rPr>
              <w:t>持平、</w:t>
            </w:r>
            <w:r>
              <w:rPr>
                <w:sz w:val="19"/>
                <w:szCs w:val="19"/>
              </w:rPr>
              <w:t xml:space="preserve">SON </w:t>
            </w:r>
            <w:r>
              <w:rPr>
                <w:sz w:val="19"/>
                <w:szCs w:val="19"/>
              </w:rPr>
              <w:t>持平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七項負載體感量測與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HO.IntraSys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三類歸因全數持平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排除</w:t>
            </w:r>
            <w:r>
              <w:rPr>
                <w:sz w:val="19"/>
                <w:szCs w:val="19"/>
              </w:rPr>
              <w:t xml:space="preserve"> MLB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MRO </w:t>
            </w:r>
            <w:r>
              <w:rPr>
                <w:sz w:val="19"/>
                <w:szCs w:val="19"/>
              </w:rPr>
              <w:t>型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PCI 251 </w:t>
            </w:r>
            <w:r>
              <w:rPr>
                <w:sz w:val="19"/>
                <w:szCs w:val="19"/>
              </w:rPr>
              <w:t>於組態有條</w:t>
            </w:r>
            <w:r>
              <w:rPr>
                <w:sz w:val="19"/>
                <w:szCs w:val="19"/>
              </w:rPr>
              <w:t>目（排除缺鄰區型）；換手嘗試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＝被屬性擋於準備之前（排除第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題信令型）。診斷：無依據之屬性封鎖。正確處置：解析確認身分後修復</w:t>
            </w:r>
            <w:r>
              <w:rPr>
                <w:sz w:val="19"/>
                <w:szCs w:val="19"/>
              </w:rPr>
              <w:t xml:space="preserve"> D02</w:t>
            </w:r>
            <w:proofErr w:type="gramStart"/>
            <w:r>
              <w:rPr>
                <w:sz w:val="19"/>
                <w:szCs w:val="19"/>
              </w:rPr>
              <w:t>（</w:t>
            </w:r>
            <w:proofErr w:type="gramEnd"/>
            <w:r>
              <w:rPr>
                <w:sz w:val="19"/>
                <w:szCs w:val="19"/>
              </w:rPr>
              <w:t>請求解除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hoBlocklist</w:t>
            </w:r>
            <w:proofErr w:type="spellEnd"/>
            <w:r>
              <w:rPr>
                <w:sz w:val="19"/>
                <w:szCs w:val="19"/>
              </w:rPr>
              <w:t>／</w:t>
            </w:r>
            <w:proofErr w:type="spellStart"/>
            <w:r>
              <w:rPr>
                <w:sz w:val="19"/>
                <w:szCs w:val="19"/>
              </w:rPr>
              <w:t>xnBlocklist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旗標並經確認；</w:t>
            </w:r>
            <w:proofErr w:type="spellStart"/>
            <w:r>
              <w:rPr>
                <w:sz w:val="19"/>
                <w:szCs w:val="19"/>
              </w:rPr>
              <w:t>Xn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gNB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自行恢復</w:t>
            </w:r>
            <w:proofErr w:type="gramStart"/>
            <w:r>
              <w:rPr>
                <w:sz w:val="19"/>
                <w:szCs w:val="19"/>
              </w:rPr>
              <w:t>）</w:t>
            </w:r>
            <w:proofErr w:type="gramEnd"/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 xml:space="preserve">N80 </w:t>
            </w:r>
            <w:r>
              <w:rPr>
                <w:sz w:val="19"/>
                <w:szCs w:val="19"/>
              </w:rPr>
              <w:t>維持不動。典型錯誤：把</w:t>
            </w:r>
            <w:r>
              <w:rPr>
                <w:sz w:val="19"/>
                <w:szCs w:val="19"/>
              </w:rPr>
              <w:t xml:space="preserve"> N80 </w:t>
            </w:r>
            <w:r>
              <w:rPr>
                <w:sz w:val="19"/>
                <w:szCs w:val="19"/>
              </w:rPr>
              <w:t>一併「修復」。歸類：行為訊號指向存在無依據之換手封鎖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lastRenderedPageBreak/>
              <w:t>組態偏離初始應為允許之原則，滿足分類六（封鎖與白名單管理）之判</w:t>
            </w:r>
            <w:proofErr w:type="gramStart"/>
            <w:r>
              <w:rPr>
                <w:sz w:val="19"/>
                <w:szCs w:val="19"/>
              </w:rPr>
              <w:t>準</w:t>
            </w:r>
            <w:proofErr w:type="gramEnd"/>
            <w:r>
              <w:rPr>
                <w:sz w:val="19"/>
                <w:szCs w:val="19"/>
              </w:rPr>
              <w:t>（稽核與修復面）。</w:t>
            </w:r>
          </w:p>
          <w:p w14:paraId="275884B3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［現況］</w:t>
            </w:r>
          </w:p>
          <w:p w14:paraId="09E78F7D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NCGI-S19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RLF.DetectedRate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持續停在基準</w:t>
            </w:r>
            <w:r>
              <w:rPr>
                <w:sz w:val="19"/>
                <w:szCs w:val="19"/>
              </w:rPr>
              <w:t xml:space="preserve"> 8.3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2.5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分鐘，整個觀測窗無回落）；往</w:t>
            </w:r>
            <w:r>
              <w:rPr>
                <w:sz w:val="19"/>
                <w:szCs w:val="19"/>
              </w:rPr>
              <w:t xml:space="preserve"> NCGI-D02</w:t>
            </w:r>
            <w:r>
              <w:rPr>
                <w:sz w:val="19"/>
                <w:szCs w:val="19"/>
              </w:rPr>
              <w:t>：目標量測</w:t>
            </w:r>
            <w:r>
              <w:rPr>
                <w:sz w:val="19"/>
                <w:szCs w:val="19"/>
              </w:rPr>
              <w:t xml:space="preserve"> -82 dBm</w:t>
            </w:r>
            <w:r>
              <w:rPr>
                <w:sz w:val="19"/>
                <w:szCs w:val="19"/>
              </w:rPr>
              <w:t>、每分鐘</w:t>
            </w:r>
            <w:r>
              <w:rPr>
                <w:sz w:val="19"/>
                <w:szCs w:val="19"/>
              </w:rPr>
              <w:t xml:space="preserve"> 48 </w:t>
            </w:r>
            <w:r>
              <w:rPr>
                <w:sz w:val="19"/>
                <w:szCs w:val="19"/>
              </w:rPr>
              <w:t>樣本持續，換手嘗試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，</w:t>
            </w:r>
            <w:r>
              <w:rPr>
                <w:sz w:val="19"/>
                <w:szCs w:val="19"/>
              </w:rPr>
              <w:t>xnX2Established=false</w:t>
            </w:r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hoValidated</w:t>
            </w:r>
            <w:proofErr w:type="spellEnd"/>
            <w:r>
              <w:rPr>
                <w:sz w:val="19"/>
                <w:szCs w:val="19"/>
              </w:rPr>
              <w:t>=false</w:t>
            </w:r>
            <w:r>
              <w:rPr>
                <w:sz w:val="19"/>
                <w:szCs w:val="19"/>
              </w:rPr>
              <w:t>，失敗累計為空；往</w:t>
            </w:r>
            <w:r>
              <w:rPr>
                <w:sz w:val="19"/>
                <w:szCs w:val="19"/>
              </w:rPr>
              <w:t xml:space="preserve"> NCGI-N80</w:t>
            </w:r>
            <w:r>
              <w:rPr>
                <w:sz w:val="19"/>
                <w:szCs w:val="19"/>
              </w:rPr>
              <w:t>：目標</w:t>
            </w:r>
            <w:r>
              <w:rPr>
                <w:sz w:val="19"/>
                <w:szCs w:val="19"/>
              </w:rPr>
              <w:t xml:space="preserve"> -104 dBm</w:t>
            </w:r>
            <w:r>
              <w:rPr>
                <w:sz w:val="19"/>
                <w:szCs w:val="19"/>
              </w:rPr>
              <w:t>、每分鐘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樣本，</w:t>
            </w:r>
            <w:proofErr w:type="spellStart"/>
            <w:r>
              <w:rPr>
                <w:sz w:val="19"/>
                <w:szCs w:val="19"/>
              </w:rPr>
              <w:t>hoValidated</w:t>
            </w:r>
            <w:proofErr w:type="spellEnd"/>
            <w:r>
              <w:rPr>
                <w:sz w:val="19"/>
                <w:szCs w:val="19"/>
              </w:rPr>
              <w:t>=true</w:t>
            </w:r>
            <w:r>
              <w:rPr>
                <w:sz w:val="19"/>
                <w:szCs w:val="19"/>
              </w:rPr>
              <w:t>，累計</w:t>
            </w:r>
            <w:r>
              <w:rPr>
                <w:sz w:val="19"/>
                <w:szCs w:val="19"/>
              </w:rPr>
              <w:t xml:space="preserve"> 1180 </w:t>
            </w:r>
            <w:r>
              <w:rPr>
                <w:sz w:val="19"/>
                <w:szCs w:val="19"/>
              </w:rPr>
              <w:t>筆執行段失敗（</w:t>
            </w:r>
            <w:proofErr w:type="spellStart"/>
            <w:r>
              <w:rPr>
                <w:sz w:val="19"/>
                <w:szCs w:val="19"/>
              </w:rPr>
              <w:t>RrcReestabReq</w:t>
            </w:r>
            <w:proofErr w:type="spellEnd"/>
            <w:r>
              <w:rPr>
                <w:sz w:val="19"/>
                <w:szCs w:val="19"/>
              </w:rPr>
              <w:t>）。</w:t>
            </w:r>
          </w:p>
          <w:p w14:paraId="13785454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［落差影響］</w:t>
            </w:r>
          </w:p>
          <w:p w14:paraId="0A47CA8C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 xml:space="preserve">RLF </w:t>
            </w:r>
            <w:r>
              <w:rPr>
                <w:sz w:val="19"/>
                <w:szCs w:val="19"/>
              </w:rPr>
              <w:t>超出基準</w:t>
            </w:r>
            <w:r>
              <w:rPr>
                <w:sz w:val="19"/>
                <w:szCs w:val="19"/>
              </w:rPr>
              <w:t xml:space="preserve"> 2.2 </w:t>
            </w:r>
            <w:r>
              <w:rPr>
                <w:sz w:val="19"/>
                <w:szCs w:val="19"/>
              </w:rPr>
              <w:t>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分鐘（</w:t>
            </w:r>
            <w:r>
              <w:rPr>
                <w:sz w:val="19"/>
                <w:szCs w:val="19"/>
              </w:rPr>
              <w:t xml:space="preserve">8.3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）且</w:t>
            </w:r>
            <w:proofErr w:type="gramStart"/>
            <w:r>
              <w:rPr>
                <w:sz w:val="19"/>
                <w:szCs w:val="19"/>
              </w:rPr>
              <w:t>整窗無回</w:t>
            </w:r>
            <w:proofErr w:type="gramEnd"/>
            <w:r>
              <w:rPr>
                <w:sz w:val="19"/>
                <w:szCs w:val="19"/>
              </w:rPr>
              <w:t>落</w:t>
            </w:r>
            <w:proofErr w:type="gramStart"/>
            <w:r>
              <w:rPr>
                <w:sz w:val="19"/>
                <w:szCs w:val="19"/>
              </w:rPr>
              <w:t>——</w:t>
            </w:r>
            <w:proofErr w:type="gramEnd"/>
            <w:r>
              <w:rPr>
                <w:sz w:val="19"/>
                <w:szCs w:val="19"/>
              </w:rPr>
              <w:t>每分鐘約</w:t>
            </w:r>
            <w:r>
              <w:rPr>
                <w:sz w:val="19"/>
                <w:szCs w:val="19"/>
              </w:rPr>
              <w:t xml:space="preserve"> 2.2 </w:t>
            </w:r>
            <w:r>
              <w:rPr>
                <w:sz w:val="19"/>
                <w:szCs w:val="19"/>
              </w:rPr>
              <w:t>條</w:t>
            </w:r>
            <w:proofErr w:type="gramStart"/>
            <w:r>
              <w:rPr>
                <w:sz w:val="19"/>
                <w:szCs w:val="19"/>
              </w:rPr>
              <w:t>連線於強訊號</w:t>
            </w:r>
            <w:proofErr w:type="gramEnd"/>
            <w:r>
              <w:rPr>
                <w:sz w:val="19"/>
                <w:szCs w:val="19"/>
              </w:rPr>
              <w:t>方向因屬性封鎖無法換手</w:t>
            </w:r>
            <w:r>
              <w:rPr>
                <w:sz w:val="19"/>
                <w:szCs w:val="19"/>
              </w:rPr>
              <w:t>而斷線；封鎖持續存在且無任何失敗依據。</w:t>
            </w:r>
          </w:p>
          <w:p w14:paraId="7F3220E4" w14:textId="77777777" w:rsidR="0092244B" w:rsidRDefault="00A5404F">
            <w:pPr>
              <w:spacing w:after="30" w:line="230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［期望目標］</w:t>
            </w:r>
          </w:p>
          <w:p w14:paraId="4124C855" w14:textId="77777777" w:rsidR="0092244B" w:rsidRDefault="00A5404F">
            <w:pPr>
              <w:spacing w:after="70" w:line="230" w:lineRule="auto"/>
            </w:pPr>
            <w:r>
              <w:rPr>
                <w:sz w:val="19"/>
                <w:szCs w:val="19"/>
              </w:rPr>
              <w:t>目的：解除無依據之屬性封鎖，恢復</w:t>
            </w:r>
            <w:proofErr w:type="gramStart"/>
            <w:r>
              <w:rPr>
                <w:sz w:val="19"/>
                <w:szCs w:val="19"/>
              </w:rPr>
              <w:t>強</w:t>
            </w:r>
            <w:proofErr w:type="gramEnd"/>
            <w:r>
              <w:rPr>
                <w:sz w:val="19"/>
                <w:szCs w:val="19"/>
              </w:rPr>
              <w:t>訊號方向之換手；同時不</w:t>
            </w:r>
            <w:proofErr w:type="gramStart"/>
            <w:r>
              <w:rPr>
                <w:sz w:val="19"/>
                <w:szCs w:val="19"/>
              </w:rPr>
              <w:t>觸碰具失敗</w:t>
            </w:r>
            <w:proofErr w:type="gramEnd"/>
            <w:r>
              <w:rPr>
                <w:sz w:val="19"/>
                <w:szCs w:val="19"/>
              </w:rPr>
              <w:t>依據之正當封鎖。恢復基準：</w:t>
            </w:r>
            <w:r>
              <w:rPr>
                <w:sz w:val="19"/>
                <w:szCs w:val="19"/>
              </w:rPr>
              <w:t xml:space="preserve">30 </w:t>
            </w:r>
            <w:r>
              <w:rPr>
                <w:sz w:val="19"/>
                <w:szCs w:val="19"/>
              </w:rPr>
              <w:t>分鐘內</w:t>
            </w:r>
            <w:r>
              <w:rPr>
                <w:sz w:val="19"/>
                <w:szCs w:val="19"/>
              </w:rPr>
              <w:t xml:space="preserve"> RLF </w:t>
            </w:r>
            <w:r>
              <w:rPr>
                <w:sz w:val="19"/>
                <w:szCs w:val="19"/>
              </w:rPr>
              <w:t>回落至基準</w:t>
            </w:r>
            <w:r>
              <w:rPr>
                <w:sz w:val="19"/>
                <w:szCs w:val="19"/>
              </w:rPr>
              <w:t xml:space="preserve"> 1.5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內連續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窗維持；具失敗紀錄之封鎖屬性不得被自動變更。</w:t>
            </w:r>
          </w:p>
        </w:tc>
        <w:tc>
          <w:tcPr>
            <w:tcW w:w="1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6484F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lastRenderedPageBreak/>
              <w:t>參考</w:t>
            </w:r>
            <w:r>
              <w:rPr>
                <w:b/>
                <w:bCs/>
                <w:color w:val="404040"/>
                <w:sz w:val="21"/>
                <w:szCs w:val="21"/>
              </w:rPr>
              <w:t xml:space="preserve"> Pseudo Code</w:t>
            </w:r>
            <w:r>
              <w:rPr>
                <w:b/>
                <w:bCs/>
                <w:color w:val="404040"/>
                <w:sz w:val="21"/>
                <w:szCs w:val="21"/>
              </w:rPr>
              <w:t>（可作答依據）</w:t>
            </w:r>
          </w:p>
          <w:p w14:paraId="46B0D9F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09A6955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10/min; THRESHOLD_RSRP = -95; N_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RESOLVE = 5</w:t>
            </w:r>
          </w:p>
          <w:p w14:paraId="56BC4F26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1353A2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each reporting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204995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RC_E2NODEINFO_QUERY("NCGI-S19"):</w:t>
            </w:r>
          </w:p>
          <w:p w14:paraId="457CBBF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m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lookup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D4490A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contradiction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.sampleRatePerMin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THRESHOLD_SAMPLE_RATE</w:t>
            </w:r>
          </w:p>
          <w:p w14:paraId="2A6E5C4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and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&gt;= THRESHOLD_RSRP</w:t>
            </w:r>
          </w:p>
          <w:p w14:paraId="66D6715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</w:t>
            </w:r>
          </w:p>
          <w:p w14:paraId="4BC82D17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r.hoValidated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false )</w:t>
            </w:r>
          </w:p>
          <w:p w14:paraId="5976B48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行為稽核四訊號並立：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強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訊號＋零嘗試＋從未成功換手（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9.3.38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39F98653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＝「疑似被封鎖」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——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屬性不可見，封鎖是推理結論而非讀值</w:t>
            </w:r>
          </w:p>
          <w:p w14:paraId="34A2F6B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not contradiction: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0; continue</w:t>
            </w:r>
          </w:p>
          <w:p w14:paraId="6ADFBF2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24B4C12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&lt; PERSIST_WINDOWS: continue        // L4</w:t>
            </w:r>
          </w:p>
          <w:p w14:paraId="4563301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ids = samp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"NCGI-S19",</w:t>
            </w:r>
          </w:p>
          <w:p w14:paraId="0939A9C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0433A1B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majority(ids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BD0DD6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SMO_NOTIFY("IDENTITY_MISMATCH", r); continue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防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confusion</w:t>
            </w:r>
          </w:p>
          <w:p w14:paraId="26CB6B8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E2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正當性鑑別：封鎖是否有失敗依據</w:t>
            </w:r>
          </w:p>
          <w:p w14:paraId="64E9C89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r.MM.HoFailCumulativeSinceCreation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empty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無失敗史＝封鎖無依據（對照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N80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77C1A79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SONTRIG_ANR_FLAG_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"NCGI-S19",</w:t>
            </w:r>
          </w:p>
          <w:p w14:paraId="5B4832E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clear)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無依據之封鎖：修復</w:t>
            </w:r>
          </w:p>
          <w:p w14:paraId="7BD5FEA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"NCGI-S19", BEHAVIOR(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0))</w:t>
            </w:r>
          </w:p>
          <w:p w14:paraId="5B97C0C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解除生效＝嘗試出現</w:t>
            </w:r>
          </w:p>
          <w:p w14:paraId="67CBB0C4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r.xnX2Established == false:           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疑似同遭封鎖</w:t>
            </w:r>
          </w:p>
          <w:p w14:paraId="0C492F90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 xml:space="preserve">                SONTRIG_ANR_F</w:t>
            </w: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LAG_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"NCGI-S19",</w:t>
            </w:r>
          </w:p>
          <w:p w14:paraId="6EB2716A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clear)</w:t>
            </w:r>
          </w:p>
          <w:p w14:paraId="4EB5E1FF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"NCGI-S19", BEHAVIOR(r.xnX2Established → true))</w:t>
            </w:r>
          </w:p>
          <w:p w14:paraId="32ABE27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"attribute repaired",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71B6EC9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4275C50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</w:t>
            </w:r>
          </w:p>
          <w:p w14:paraId="3B1547C2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"blocked with failure history, keep",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A6EB49E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具失敗依據之封鎖：不碰（其恢復由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Q5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型探測機制負責）</w:t>
            </w:r>
          </w:p>
          <w:p w14:paraId="4413F4C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CA16468" w14:textId="77777777" w:rsidR="0092244B" w:rsidRDefault="00A5404F">
            <w:pPr>
              <w:spacing w:line="205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6695D0E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RC_E2NODEINFO_SUBSCRIBE("NCGI-S19")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屬性再被改寫即告警</w:t>
            </w:r>
          </w:p>
          <w:p w14:paraId="1C7B458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4027BE5D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連續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6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窗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4FBEB998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relation(g).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hoValidated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true    //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修復後首次成功換手之足跡（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9.3.38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）</w:t>
            </w:r>
          </w:p>
          <w:p w14:paraId="62E2E4D1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357115A5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4E582E1C" w14:textId="77777777" w:rsidR="0092244B" w:rsidRDefault="00A5404F">
            <w:pPr>
              <w:spacing w:line="205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：修復後該關係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last50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成功比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 0.5 -&gt;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重新請求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並通報</w:t>
            </w:r>
          </w:p>
          <w:p w14:paraId="27EDD9D7" w14:textId="77777777" w:rsidR="0092244B" w:rsidRDefault="00A5404F">
            <w:pPr>
              <w:spacing w:after="30" w:line="230" w:lineRule="auto"/>
            </w:pPr>
            <w:r>
              <w:rPr>
                <w:sz w:val="8"/>
                <w:szCs w:val="8"/>
              </w:rPr>
              <w:t xml:space="preserve"> </w:t>
            </w:r>
          </w:p>
          <w:p w14:paraId="6ACAD5A2" w14:textId="77777777" w:rsidR="0092244B" w:rsidRDefault="00A5404F">
            <w:pPr>
              <w:spacing w:after="40" w:line="230" w:lineRule="auto"/>
            </w:pPr>
            <w:r>
              <w:rPr>
                <w:b/>
                <w:bCs/>
                <w:color w:val="404040"/>
                <w:sz w:val="21"/>
                <w:szCs w:val="21"/>
              </w:rPr>
              <w:t>規範依據與對應段落</w:t>
            </w:r>
          </w:p>
          <w:p w14:paraId="0272A177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稽核之合</w:t>
            </w:r>
            <w:proofErr w:type="gramStart"/>
            <w:r>
              <w:rPr>
                <w:sz w:val="16"/>
                <w:szCs w:val="16"/>
              </w:rPr>
              <w:t>規</w:t>
            </w:r>
            <w:proofErr w:type="gramEnd"/>
            <w:r>
              <w:rPr>
                <w:sz w:val="16"/>
                <w:szCs w:val="16"/>
              </w:rPr>
              <w:t>基準：自動建立之關係初始狀態應允許</w:t>
            </w:r>
            <w:r>
              <w:rPr>
                <w:sz w:val="16"/>
                <w:szCs w:val="16"/>
              </w:rPr>
              <w:t xml:space="preserve"> HO </w:t>
            </w:r>
            <w:r>
              <w:rPr>
                <w:sz w:val="16"/>
                <w:szCs w:val="16"/>
              </w:rPr>
              <w:t>與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Xn</w:t>
            </w:r>
            <w:proofErr w:type="spellEnd"/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四事實並立即偏離此要求，構成可修復異常。</w:t>
            </w:r>
          </w:p>
          <w:p w14:paraId="02A8FE38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TS 38.300 §15.3.3.1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屬性由</w:t>
            </w:r>
            <w:r>
              <w:rPr>
                <w:sz w:val="16"/>
                <w:szCs w:val="16"/>
              </w:rPr>
              <w:t xml:space="preserve"> O&amp;M </w:t>
            </w:r>
            <w:r>
              <w:rPr>
                <w:sz w:val="16"/>
                <w:szCs w:val="16"/>
              </w:rPr>
              <w:t>命令體系控制</w:t>
            </w:r>
            <w:proofErr w:type="gramStart"/>
            <w:r>
              <w:rPr>
                <w:sz w:val="16"/>
                <w:szCs w:val="16"/>
              </w:rPr>
              <w:t>——</w:t>
            </w:r>
            <w:proofErr w:type="gramEnd"/>
            <w:r>
              <w:rPr>
                <w:sz w:val="16"/>
                <w:szCs w:val="16"/>
              </w:rPr>
              <w:t>「具失敗依</w:t>
            </w:r>
            <w:r>
              <w:rPr>
                <w:sz w:val="16"/>
                <w:szCs w:val="16"/>
              </w:rPr>
              <w:t>據之封鎖不得自動變更」之紅線（尊重第</w:t>
            </w:r>
            <w:r>
              <w:rPr>
                <w:sz w:val="16"/>
                <w:szCs w:val="16"/>
              </w:rPr>
              <w:t xml:space="preserve"> 7 </w:t>
            </w:r>
            <w:r>
              <w:rPr>
                <w:sz w:val="16"/>
                <w:szCs w:val="16"/>
              </w:rPr>
              <w:t>題型停損與管理面權威）。</w:t>
            </w:r>
          </w:p>
          <w:p w14:paraId="282D4F5D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E2SM-RC §9.3.38</w:t>
            </w:r>
            <w:r>
              <w:rPr>
                <w:sz w:val="16"/>
                <w:szCs w:val="16"/>
              </w:rPr>
              <w:t>（</w:t>
            </w:r>
            <w:proofErr w:type="spellStart"/>
            <w:r>
              <w:rPr>
                <w:sz w:val="16"/>
                <w:szCs w:val="16"/>
              </w:rPr>
              <w:t>hoValidated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欄位）</w:t>
            </w:r>
            <w:proofErr w:type="gramStart"/>
            <w:r>
              <w:rPr>
                <w:sz w:val="16"/>
                <w:szCs w:val="16"/>
              </w:rPr>
              <w:t>｜</w:t>
            </w:r>
            <w:proofErr w:type="gramEnd"/>
            <w:r>
              <w:rPr>
                <w:sz w:val="16"/>
                <w:szCs w:val="16"/>
              </w:rPr>
              <w:t>「與該鄰區從未成功換手」之</w:t>
            </w:r>
            <w:r>
              <w:rPr>
                <w:sz w:val="16"/>
                <w:szCs w:val="16"/>
              </w:rPr>
              <w:t xml:space="preserve"> E2 </w:t>
            </w:r>
            <w:r>
              <w:rPr>
                <w:sz w:val="16"/>
                <w:szCs w:val="16"/>
              </w:rPr>
              <w:t>佐證欄位。</w:t>
            </w:r>
          </w:p>
          <w:p w14:paraId="6D4A62EB" w14:textId="77777777" w:rsidR="0092244B" w:rsidRDefault="00A5404F">
            <w:pPr>
              <w:spacing w:after="50" w:line="230" w:lineRule="auto"/>
            </w:pPr>
            <w:proofErr w:type="gramStart"/>
            <w:r>
              <w:rPr>
                <w:sz w:val="16"/>
                <w:szCs w:val="16"/>
              </w:rPr>
              <w:t>•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修復寫入（</w:t>
            </w:r>
            <w:r>
              <w:rPr>
                <w:sz w:val="16"/>
                <w:szCs w:val="16"/>
              </w:rPr>
              <w:t>SONTRIG_ANR_FLAG_REQUEST clear</w:t>
            </w:r>
            <w:r>
              <w:rPr>
                <w:sz w:val="16"/>
                <w:szCs w:val="16"/>
              </w:rPr>
              <w:t>）：</w:t>
            </w:r>
            <w:proofErr w:type="gramStart"/>
            <w:r>
              <w:rPr>
                <w:sz w:val="16"/>
                <w:szCs w:val="16"/>
              </w:rPr>
              <w:t>卷面假設</w:t>
            </w:r>
            <w:proofErr w:type="gramEnd"/>
            <w:r>
              <w:rPr>
                <w:sz w:val="16"/>
                <w:szCs w:val="16"/>
              </w:rPr>
              <w:t>；稽核判</w:t>
            </w:r>
            <w:proofErr w:type="gramStart"/>
            <w:r>
              <w:rPr>
                <w:sz w:val="16"/>
                <w:szCs w:val="16"/>
              </w:rPr>
              <w:t>準</w:t>
            </w:r>
            <w:proofErr w:type="gramEnd"/>
            <w:r>
              <w:rPr>
                <w:sz w:val="16"/>
                <w:szCs w:val="16"/>
              </w:rPr>
              <w:t>（矛盾偵測、失敗史鑑別）：規範留白（實作特定）。</w:t>
            </w:r>
          </w:p>
        </w:tc>
      </w:tr>
    </w:tbl>
    <w:p w14:paraId="7775B57B" w14:textId="77777777" w:rsidR="00A5404F" w:rsidRDefault="00A5404F"/>
    <w:sectPr w:rsidR="00A5404F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44616"/>
    <w:multiLevelType w:val="hybridMultilevel"/>
    <w:tmpl w:val="E3889EB4"/>
    <w:lvl w:ilvl="0" w:tplc="E23EF5FC">
      <w:start w:val="1"/>
      <w:numFmt w:val="bullet"/>
      <w:lvlText w:val="●"/>
      <w:lvlJc w:val="left"/>
      <w:pPr>
        <w:ind w:left="720" w:hanging="360"/>
      </w:pPr>
    </w:lvl>
    <w:lvl w:ilvl="1" w:tplc="8AD8ECAE">
      <w:start w:val="1"/>
      <w:numFmt w:val="bullet"/>
      <w:lvlText w:val="○"/>
      <w:lvlJc w:val="left"/>
      <w:pPr>
        <w:ind w:left="1440" w:hanging="360"/>
      </w:pPr>
    </w:lvl>
    <w:lvl w:ilvl="2" w:tplc="87C04E94">
      <w:start w:val="1"/>
      <w:numFmt w:val="bullet"/>
      <w:lvlText w:val="■"/>
      <w:lvlJc w:val="left"/>
      <w:pPr>
        <w:ind w:left="2160" w:hanging="360"/>
      </w:pPr>
    </w:lvl>
    <w:lvl w:ilvl="3" w:tplc="FF726FC0">
      <w:start w:val="1"/>
      <w:numFmt w:val="bullet"/>
      <w:lvlText w:val="●"/>
      <w:lvlJc w:val="left"/>
      <w:pPr>
        <w:ind w:left="2880" w:hanging="360"/>
      </w:pPr>
    </w:lvl>
    <w:lvl w:ilvl="4" w:tplc="7E225858">
      <w:start w:val="1"/>
      <w:numFmt w:val="bullet"/>
      <w:lvlText w:val="○"/>
      <w:lvlJc w:val="left"/>
      <w:pPr>
        <w:ind w:left="3600" w:hanging="360"/>
      </w:pPr>
    </w:lvl>
    <w:lvl w:ilvl="5" w:tplc="8D023166">
      <w:start w:val="1"/>
      <w:numFmt w:val="bullet"/>
      <w:lvlText w:val="■"/>
      <w:lvlJc w:val="left"/>
      <w:pPr>
        <w:ind w:left="4320" w:hanging="360"/>
      </w:pPr>
    </w:lvl>
    <w:lvl w:ilvl="6" w:tplc="A74EC5E6">
      <w:start w:val="1"/>
      <w:numFmt w:val="bullet"/>
      <w:lvlText w:val="●"/>
      <w:lvlJc w:val="left"/>
      <w:pPr>
        <w:ind w:left="5040" w:hanging="360"/>
      </w:pPr>
    </w:lvl>
    <w:lvl w:ilvl="7" w:tplc="8B025EC8">
      <w:start w:val="1"/>
      <w:numFmt w:val="bullet"/>
      <w:lvlText w:val="●"/>
      <w:lvlJc w:val="left"/>
      <w:pPr>
        <w:ind w:left="5760" w:hanging="360"/>
      </w:pPr>
    </w:lvl>
    <w:lvl w:ilvl="8" w:tplc="977627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44B"/>
    <w:rsid w:val="006008E4"/>
    <w:rsid w:val="0092244B"/>
    <w:rsid w:val="00A5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EB26"/>
  <w15:docId w15:val="{7D68D248-B0E4-4142-9559-5DB370EE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14286</Words>
  <Characters>81436</Characters>
  <Application>Microsoft Office Word</Application>
  <DocSecurity>0</DocSecurity>
  <Lines>678</Lines>
  <Paragraphs>191</Paragraphs>
  <ScaleCrop>false</ScaleCrop>
  <Company/>
  <LinksUpToDate>false</LinksUpToDate>
  <CharactersWithSpaces>95531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M11402128</cp:lastModifiedBy>
  <cp:revision>2</cp:revision>
  <dcterms:created xsi:type="dcterms:W3CDTF">2026-08-14T10:39:00Z</dcterms:created>
  <dcterms:modified xsi:type="dcterms:W3CDTF">2026-08-14T10:43:00Z</dcterms:modified>
</cp:coreProperties>
</file>