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6E3F4" w14:textId="38DDC64F" w:rsidR="004A72D5" w:rsidRPr="004A72D5" w:rsidRDefault="004A72D5" w:rsidP="004A72D5">
      <w:pPr>
        <w:spacing w:after="0" w:line="240" w:lineRule="auto"/>
        <w:jc w:val="center"/>
        <w:rPr>
          <w:rFonts w:ascii="Tahoma" w:hAnsi="Tahoma" w:cs="Tahoma"/>
          <w:b/>
          <w:bCs/>
        </w:rPr>
      </w:pPr>
      <w:r w:rsidRPr="004A72D5">
        <w:rPr>
          <w:rFonts w:ascii="Tahoma" w:hAnsi="Tahoma" w:cs="Tahoma"/>
          <w:b/>
          <w:bCs/>
        </w:rPr>
        <w:t>Задание 6.</w:t>
      </w:r>
    </w:p>
    <w:p w14:paraId="3FE1A086" w14:textId="4434C8AF" w:rsidR="004A72D5" w:rsidRPr="004A72D5" w:rsidRDefault="004A72D5" w:rsidP="004A72D5">
      <w:pPr>
        <w:spacing w:after="0" w:line="240" w:lineRule="auto"/>
        <w:jc w:val="center"/>
        <w:rPr>
          <w:rFonts w:ascii="Tahoma" w:hAnsi="Tahoma" w:cs="Tahoma"/>
          <w:b/>
          <w:bCs/>
          <w:lang w:val="en-US"/>
        </w:rPr>
      </w:pPr>
      <w:r w:rsidRPr="004A72D5">
        <w:rPr>
          <w:rFonts w:ascii="Tahoma" w:hAnsi="Tahoma" w:cs="Tahoma"/>
          <w:b/>
          <w:bCs/>
        </w:rPr>
        <w:t xml:space="preserve">Кластеризация и классификация с использованием Apache Spark </w:t>
      </w:r>
      <w:proofErr w:type="spellStart"/>
      <w:r w:rsidRPr="004A72D5">
        <w:rPr>
          <w:rFonts w:ascii="Tahoma" w:hAnsi="Tahoma" w:cs="Tahoma"/>
          <w:b/>
          <w:bCs/>
        </w:rPr>
        <w:t>MLlib</w:t>
      </w:r>
      <w:proofErr w:type="spellEnd"/>
    </w:p>
    <w:p w14:paraId="6D3CB97E" w14:textId="77777777" w:rsidR="004A72D5" w:rsidRPr="004A72D5" w:rsidRDefault="004A72D5" w:rsidP="004A72D5">
      <w:pPr>
        <w:spacing w:after="0" w:line="240" w:lineRule="auto"/>
        <w:jc w:val="both"/>
        <w:rPr>
          <w:rFonts w:ascii="Tahoma" w:hAnsi="Tahoma" w:cs="Tahoma"/>
          <w:b/>
          <w:bCs/>
          <w:lang w:val="en-US"/>
        </w:rPr>
      </w:pPr>
    </w:p>
    <w:p w14:paraId="4DD80501" w14:textId="77777777" w:rsidR="004A72D5" w:rsidRPr="004A72D5" w:rsidRDefault="004A72D5" w:rsidP="004A72D5">
      <w:p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  <w:b/>
          <w:bCs/>
        </w:rPr>
        <w:t>Цель</w:t>
      </w:r>
      <w:r w:rsidRPr="004A72D5">
        <w:rPr>
          <w:rFonts w:ascii="Tahoma" w:hAnsi="Tahoma" w:cs="Tahoma"/>
        </w:rPr>
        <w:t> работы — получить навыки применения распределённых алгоритмов машинного обучения на платформе Apache Spark, включая кластеризацию, интерпретацию кластеров и построение моделей классификации.</w:t>
      </w:r>
    </w:p>
    <w:p w14:paraId="7344C669" w14:textId="77777777" w:rsidR="004A72D5" w:rsidRPr="004A72D5" w:rsidRDefault="004A72D5" w:rsidP="004A72D5">
      <w:p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  <w:b/>
          <w:bCs/>
        </w:rPr>
        <w:t>Задачи</w:t>
      </w:r>
      <w:r w:rsidRPr="004A72D5">
        <w:rPr>
          <w:rFonts w:ascii="Tahoma" w:hAnsi="Tahoma" w:cs="Tahoma"/>
        </w:rPr>
        <w:t> — На основе самостоятельно выбранной выборки данных, содержащей как числовые, так и категориальные признаки, выполнить:</w:t>
      </w:r>
    </w:p>
    <w:p w14:paraId="307C9C30" w14:textId="77777777" w:rsidR="004A72D5" w:rsidRPr="004A72D5" w:rsidRDefault="004A72D5" w:rsidP="004A72D5">
      <w:pPr>
        <w:numPr>
          <w:ilvl w:val="0"/>
          <w:numId w:val="9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 xml:space="preserve">Предобработку и преобразование признаков с использованием Spark ML </w:t>
      </w:r>
      <w:proofErr w:type="spellStart"/>
      <w:r w:rsidRPr="004A72D5">
        <w:rPr>
          <w:rFonts w:ascii="Tahoma" w:hAnsi="Tahoma" w:cs="Tahoma"/>
        </w:rPr>
        <w:t>Pipelines</w:t>
      </w:r>
      <w:proofErr w:type="spellEnd"/>
      <w:r w:rsidRPr="004A72D5">
        <w:rPr>
          <w:rFonts w:ascii="Tahoma" w:hAnsi="Tahoma" w:cs="Tahoma"/>
        </w:rPr>
        <w:t>.</w:t>
      </w:r>
    </w:p>
    <w:p w14:paraId="3780A299" w14:textId="77777777" w:rsidR="004A72D5" w:rsidRPr="004A72D5" w:rsidRDefault="004A72D5" w:rsidP="004A72D5">
      <w:pPr>
        <w:numPr>
          <w:ilvl w:val="0"/>
          <w:numId w:val="9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>Кластеризацию объектов несколькими методами (K</w:t>
      </w:r>
      <w:r w:rsidRPr="004A72D5">
        <w:rPr>
          <w:rFonts w:ascii="Tahoma" w:hAnsi="Tahoma" w:cs="Tahoma"/>
        </w:rPr>
        <w:noBreakHyphen/>
      </w:r>
      <w:proofErr w:type="spellStart"/>
      <w:r w:rsidRPr="004A72D5">
        <w:rPr>
          <w:rFonts w:ascii="Tahoma" w:hAnsi="Tahoma" w:cs="Tahoma"/>
        </w:rPr>
        <w:t>Means</w:t>
      </w:r>
      <w:proofErr w:type="spellEnd"/>
      <w:r w:rsidRPr="004A72D5">
        <w:rPr>
          <w:rFonts w:ascii="Tahoma" w:hAnsi="Tahoma" w:cs="Tahoma"/>
        </w:rPr>
        <w:t xml:space="preserve">, </w:t>
      </w:r>
      <w:proofErr w:type="spellStart"/>
      <w:r w:rsidRPr="004A72D5">
        <w:rPr>
          <w:rFonts w:ascii="Tahoma" w:hAnsi="Tahoma" w:cs="Tahoma"/>
        </w:rPr>
        <w:t>Bisecting</w:t>
      </w:r>
      <w:proofErr w:type="spellEnd"/>
      <w:r w:rsidRPr="004A72D5">
        <w:rPr>
          <w:rFonts w:ascii="Tahoma" w:hAnsi="Tahoma" w:cs="Tahoma"/>
        </w:rPr>
        <w:t xml:space="preserve"> K</w:t>
      </w:r>
      <w:r w:rsidRPr="004A72D5">
        <w:rPr>
          <w:rFonts w:ascii="Tahoma" w:hAnsi="Tahoma" w:cs="Tahoma"/>
        </w:rPr>
        <w:noBreakHyphen/>
      </w:r>
      <w:proofErr w:type="spellStart"/>
      <w:r w:rsidRPr="004A72D5">
        <w:rPr>
          <w:rFonts w:ascii="Tahoma" w:hAnsi="Tahoma" w:cs="Tahoma"/>
        </w:rPr>
        <w:t>Means</w:t>
      </w:r>
      <w:proofErr w:type="spellEnd"/>
      <w:r w:rsidRPr="004A72D5">
        <w:rPr>
          <w:rFonts w:ascii="Tahoma" w:hAnsi="Tahoma" w:cs="Tahoma"/>
        </w:rPr>
        <w:t xml:space="preserve">, </w:t>
      </w:r>
      <w:proofErr w:type="spellStart"/>
      <w:r w:rsidRPr="004A72D5">
        <w:rPr>
          <w:rFonts w:ascii="Tahoma" w:hAnsi="Tahoma" w:cs="Tahoma"/>
        </w:rPr>
        <w:t>Gaussian</w:t>
      </w:r>
      <w:proofErr w:type="spellEnd"/>
      <w:r w:rsidRPr="004A72D5">
        <w:rPr>
          <w:rFonts w:ascii="Tahoma" w:hAnsi="Tahoma" w:cs="Tahoma"/>
        </w:rPr>
        <w:t xml:space="preserve"> </w:t>
      </w:r>
      <w:proofErr w:type="spellStart"/>
      <w:r w:rsidRPr="004A72D5">
        <w:rPr>
          <w:rFonts w:ascii="Tahoma" w:hAnsi="Tahoma" w:cs="Tahoma"/>
        </w:rPr>
        <w:t>Mixture</w:t>
      </w:r>
      <w:proofErr w:type="spellEnd"/>
      <w:r w:rsidRPr="004A72D5">
        <w:rPr>
          <w:rFonts w:ascii="Tahoma" w:hAnsi="Tahoma" w:cs="Tahoma"/>
        </w:rPr>
        <w:t xml:space="preserve"> Model).</w:t>
      </w:r>
    </w:p>
    <w:p w14:paraId="5CEA9428" w14:textId="77777777" w:rsidR="004A72D5" w:rsidRPr="004A72D5" w:rsidRDefault="004A72D5" w:rsidP="004A72D5">
      <w:pPr>
        <w:numPr>
          <w:ilvl w:val="0"/>
          <w:numId w:val="9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>Интерпретацию полученных кластеров.</w:t>
      </w:r>
    </w:p>
    <w:p w14:paraId="2E42B4CC" w14:textId="77777777" w:rsidR="004A72D5" w:rsidRPr="004A72D5" w:rsidRDefault="004A72D5" w:rsidP="004A72D5">
      <w:pPr>
        <w:numPr>
          <w:ilvl w:val="0"/>
          <w:numId w:val="9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>Обучение и оценку качества трёх различных классификаторов для предсказания принадлежности к кластеру.</w:t>
      </w:r>
    </w:p>
    <w:p w14:paraId="501ED006" w14:textId="77777777" w:rsidR="004A72D5" w:rsidRPr="004A72D5" w:rsidRDefault="004A72D5" w:rsidP="004A72D5">
      <w:pPr>
        <w:numPr>
          <w:ilvl w:val="0"/>
          <w:numId w:val="9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>Сравнение результатов и формулирование выводов.</w:t>
      </w:r>
    </w:p>
    <w:p w14:paraId="491F4ED2" w14:textId="77777777" w:rsidR="004A72D5" w:rsidRPr="004A72D5" w:rsidRDefault="004A72D5" w:rsidP="004A72D5">
      <w:pPr>
        <w:spacing w:after="0" w:line="240" w:lineRule="auto"/>
        <w:jc w:val="both"/>
        <w:rPr>
          <w:rFonts w:ascii="Tahoma" w:hAnsi="Tahoma" w:cs="Tahoma"/>
          <w:b/>
          <w:bCs/>
        </w:rPr>
      </w:pPr>
      <w:r w:rsidRPr="004A72D5">
        <w:rPr>
          <w:rFonts w:ascii="Tahoma" w:hAnsi="Tahoma" w:cs="Tahoma"/>
          <w:b/>
          <w:bCs/>
        </w:rPr>
        <w:t>Описание системы</w:t>
      </w:r>
    </w:p>
    <w:p w14:paraId="511FA38F" w14:textId="77777777" w:rsidR="004A72D5" w:rsidRPr="004A72D5" w:rsidRDefault="004A72D5" w:rsidP="004A72D5">
      <w:p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 xml:space="preserve">Необходимо разработать приложение на </w:t>
      </w:r>
      <w:proofErr w:type="spellStart"/>
      <w:r w:rsidRPr="004A72D5">
        <w:rPr>
          <w:rFonts w:ascii="Tahoma" w:hAnsi="Tahoma" w:cs="Tahoma"/>
        </w:rPr>
        <w:t>PySpark</w:t>
      </w:r>
      <w:proofErr w:type="spellEnd"/>
      <w:r w:rsidRPr="004A72D5">
        <w:rPr>
          <w:rFonts w:ascii="Tahoma" w:hAnsi="Tahoma" w:cs="Tahoma"/>
        </w:rPr>
        <w:t>, которое загружает выбранный студентом набор данных, выполняет предобработку, строит кластеры и обучает модели классификации. Данные должны содержать не менее 1000 записей и сочетать числовые и категориальные признаки. Примеры подходящих датасетов: данные о клиентах банка, отток телеком-абонентов, профили пользователей социальных сетей, медицинские показатели пациентов и т.п.</w:t>
      </w:r>
    </w:p>
    <w:p w14:paraId="45D2738D" w14:textId="77777777" w:rsidR="004A72D5" w:rsidRPr="004A72D5" w:rsidRDefault="004A72D5" w:rsidP="004A72D5">
      <w:pPr>
        <w:spacing w:after="0" w:line="240" w:lineRule="auto"/>
        <w:jc w:val="both"/>
        <w:rPr>
          <w:rFonts w:ascii="Tahoma" w:hAnsi="Tahoma" w:cs="Tahoma"/>
          <w:b/>
          <w:bCs/>
        </w:rPr>
      </w:pPr>
      <w:r w:rsidRPr="004A72D5">
        <w:rPr>
          <w:rFonts w:ascii="Tahoma" w:hAnsi="Tahoma" w:cs="Tahoma"/>
          <w:b/>
          <w:bCs/>
        </w:rPr>
        <w:t>Функциональные требования</w:t>
      </w:r>
    </w:p>
    <w:p w14:paraId="35A7B074" w14:textId="77777777" w:rsidR="004A72D5" w:rsidRPr="004A72D5" w:rsidRDefault="004A72D5" w:rsidP="004A72D5">
      <w:pPr>
        <w:spacing w:after="0" w:line="240" w:lineRule="auto"/>
        <w:jc w:val="both"/>
        <w:rPr>
          <w:rFonts w:ascii="Tahoma" w:hAnsi="Tahoma" w:cs="Tahoma"/>
          <w:b/>
          <w:bCs/>
        </w:rPr>
      </w:pPr>
      <w:r w:rsidRPr="004A72D5">
        <w:rPr>
          <w:rFonts w:ascii="Tahoma" w:hAnsi="Tahoma" w:cs="Tahoma"/>
          <w:b/>
          <w:bCs/>
        </w:rPr>
        <w:t>1. Загрузка и предобработка данных</w:t>
      </w:r>
    </w:p>
    <w:p w14:paraId="7D292FDF" w14:textId="77777777" w:rsidR="004A72D5" w:rsidRPr="004A72D5" w:rsidRDefault="004A72D5" w:rsidP="004A72D5">
      <w:pPr>
        <w:numPr>
          <w:ilvl w:val="0"/>
          <w:numId w:val="10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 xml:space="preserve">Загрузка данных в Spark </w:t>
      </w:r>
      <w:proofErr w:type="spellStart"/>
      <w:r w:rsidRPr="004A72D5">
        <w:rPr>
          <w:rFonts w:ascii="Tahoma" w:hAnsi="Tahoma" w:cs="Tahoma"/>
        </w:rPr>
        <w:t>DataFrame</w:t>
      </w:r>
      <w:proofErr w:type="spellEnd"/>
      <w:r w:rsidRPr="004A72D5">
        <w:rPr>
          <w:rFonts w:ascii="Tahoma" w:hAnsi="Tahoma" w:cs="Tahoma"/>
        </w:rPr>
        <w:t xml:space="preserve"> из формата CSV, JSON или </w:t>
      </w:r>
      <w:proofErr w:type="spellStart"/>
      <w:r w:rsidRPr="004A72D5">
        <w:rPr>
          <w:rFonts w:ascii="Tahoma" w:hAnsi="Tahoma" w:cs="Tahoma"/>
        </w:rPr>
        <w:t>Parquet</w:t>
      </w:r>
      <w:proofErr w:type="spellEnd"/>
      <w:r w:rsidRPr="004A72D5">
        <w:rPr>
          <w:rFonts w:ascii="Tahoma" w:hAnsi="Tahoma" w:cs="Tahoma"/>
        </w:rPr>
        <w:t>.</w:t>
      </w:r>
    </w:p>
    <w:p w14:paraId="301E8722" w14:textId="77777777" w:rsidR="004A72D5" w:rsidRPr="004A72D5" w:rsidRDefault="004A72D5" w:rsidP="004A72D5">
      <w:pPr>
        <w:numPr>
          <w:ilvl w:val="0"/>
          <w:numId w:val="10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>Обработка пропущенных значений (удаление или заполнение).</w:t>
      </w:r>
    </w:p>
    <w:p w14:paraId="1E32E66A" w14:textId="77777777" w:rsidR="004A72D5" w:rsidRPr="004A72D5" w:rsidRDefault="004A72D5" w:rsidP="004A72D5">
      <w:pPr>
        <w:numPr>
          <w:ilvl w:val="0"/>
          <w:numId w:val="10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>Преобразование категориальных признаков в числовой формат с использованием </w:t>
      </w:r>
      <w:proofErr w:type="spellStart"/>
      <w:r w:rsidRPr="004A72D5">
        <w:rPr>
          <w:rFonts w:ascii="Tahoma" w:hAnsi="Tahoma" w:cs="Tahoma"/>
        </w:rPr>
        <w:t>StringIndexer</w:t>
      </w:r>
      <w:proofErr w:type="spellEnd"/>
      <w:r w:rsidRPr="004A72D5">
        <w:rPr>
          <w:rFonts w:ascii="Tahoma" w:hAnsi="Tahoma" w:cs="Tahoma"/>
        </w:rPr>
        <w:t> + </w:t>
      </w:r>
      <w:proofErr w:type="spellStart"/>
      <w:r w:rsidRPr="004A72D5">
        <w:rPr>
          <w:rFonts w:ascii="Tahoma" w:hAnsi="Tahoma" w:cs="Tahoma"/>
        </w:rPr>
        <w:t>OneHotEncoder</w:t>
      </w:r>
      <w:proofErr w:type="spellEnd"/>
      <w:r w:rsidRPr="004A72D5">
        <w:rPr>
          <w:rFonts w:ascii="Tahoma" w:hAnsi="Tahoma" w:cs="Tahoma"/>
        </w:rPr>
        <w:t>.</w:t>
      </w:r>
    </w:p>
    <w:p w14:paraId="21BE39CA" w14:textId="77777777" w:rsidR="004A72D5" w:rsidRPr="004A72D5" w:rsidRDefault="004A72D5" w:rsidP="004A72D5">
      <w:pPr>
        <w:numPr>
          <w:ilvl w:val="0"/>
          <w:numId w:val="10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>Масштабирование числовых признаков с помощью </w:t>
      </w:r>
      <w:proofErr w:type="spellStart"/>
      <w:r w:rsidRPr="004A72D5">
        <w:rPr>
          <w:rFonts w:ascii="Tahoma" w:hAnsi="Tahoma" w:cs="Tahoma"/>
        </w:rPr>
        <w:t>StandardScaler</w:t>
      </w:r>
      <w:proofErr w:type="spellEnd"/>
      <w:r w:rsidRPr="004A72D5">
        <w:rPr>
          <w:rFonts w:ascii="Tahoma" w:hAnsi="Tahoma" w:cs="Tahoma"/>
        </w:rPr>
        <w:t> или </w:t>
      </w:r>
      <w:proofErr w:type="spellStart"/>
      <w:r w:rsidRPr="004A72D5">
        <w:rPr>
          <w:rFonts w:ascii="Tahoma" w:hAnsi="Tahoma" w:cs="Tahoma"/>
        </w:rPr>
        <w:t>MinMaxScaler</w:t>
      </w:r>
      <w:proofErr w:type="spellEnd"/>
      <w:r w:rsidRPr="004A72D5">
        <w:rPr>
          <w:rFonts w:ascii="Tahoma" w:hAnsi="Tahoma" w:cs="Tahoma"/>
        </w:rPr>
        <w:t>.</w:t>
      </w:r>
    </w:p>
    <w:p w14:paraId="19BBC696" w14:textId="77777777" w:rsidR="004A72D5" w:rsidRPr="004A72D5" w:rsidRDefault="004A72D5" w:rsidP="004A72D5">
      <w:pPr>
        <w:numPr>
          <w:ilvl w:val="0"/>
          <w:numId w:val="10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>Сборка всех этапов в единый </w:t>
      </w:r>
      <w:proofErr w:type="spellStart"/>
      <w:r w:rsidRPr="004A72D5">
        <w:rPr>
          <w:rFonts w:ascii="Tahoma" w:hAnsi="Tahoma" w:cs="Tahoma"/>
        </w:rPr>
        <w:t>Pipeline</w:t>
      </w:r>
      <w:proofErr w:type="spellEnd"/>
      <w:r w:rsidRPr="004A72D5">
        <w:rPr>
          <w:rFonts w:ascii="Tahoma" w:hAnsi="Tahoma" w:cs="Tahoma"/>
        </w:rPr>
        <w:t> для воспроизводимости.</w:t>
      </w:r>
    </w:p>
    <w:p w14:paraId="53BE37EA" w14:textId="77777777" w:rsidR="004A72D5" w:rsidRPr="004A72D5" w:rsidRDefault="004A72D5" w:rsidP="004A72D5">
      <w:pPr>
        <w:spacing w:after="0" w:line="240" w:lineRule="auto"/>
        <w:jc w:val="both"/>
        <w:rPr>
          <w:rFonts w:ascii="Tahoma" w:hAnsi="Tahoma" w:cs="Tahoma"/>
          <w:b/>
          <w:bCs/>
        </w:rPr>
      </w:pPr>
      <w:r w:rsidRPr="004A72D5">
        <w:rPr>
          <w:rFonts w:ascii="Tahoma" w:hAnsi="Tahoma" w:cs="Tahoma"/>
          <w:b/>
          <w:bCs/>
        </w:rPr>
        <w:t>2. Кластеризация тремя методами</w:t>
      </w:r>
    </w:p>
    <w:p w14:paraId="4373FA87" w14:textId="77777777" w:rsidR="004A72D5" w:rsidRPr="004A72D5" w:rsidRDefault="004A72D5" w:rsidP="004A72D5">
      <w:p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>Необходимо реализовать и сравнить три алгоритма кластеризации: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5"/>
        <w:gridCol w:w="5825"/>
      </w:tblGrid>
      <w:tr w:rsidR="004A72D5" w:rsidRPr="004A72D5" w14:paraId="5F23B8C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EE3CF" w14:textId="77777777" w:rsidR="004A72D5" w:rsidRPr="004A72D5" w:rsidRDefault="004A72D5" w:rsidP="004A72D5">
            <w:pPr>
              <w:spacing w:after="0" w:line="240" w:lineRule="auto"/>
              <w:jc w:val="both"/>
              <w:rPr>
                <w:rFonts w:ascii="Tahoma" w:hAnsi="Tahoma" w:cs="Tahoma"/>
              </w:rPr>
            </w:pPr>
            <w:r w:rsidRPr="004A72D5">
              <w:rPr>
                <w:rFonts w:ascii="Tahoma" w:hAnsi="Tahoma" w:cs="Tahoma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66313" w14:textId="77777777" w:rsidR="004A72D5" w:rsidRPr="004A72D5" w:rsidRDefault="004A72D5" w:rsidP="004A72D5">
            <w:pPr>
              <w:spacing w:after="0" w:line="240" w:lineRule="auto"/>
              <w:jc w:val="both"/>
              <w:rPr>
                <w:rFonts w:ascii="Tahoma" w:hAnsi="Tahoma" w:cs="Tahoma"/>
              </w:rPr>
            </w:pPr>
            <w:r w:rsidRPr="004A72D5">
              <w:rPr>
                <w:rFonts w:ascii="Tahoma" w:hAnsi="Tahoma" w:cs="Tahoma"/>
              </w:rPr>
              <w:t>Параметры для настройки</w:t>
            </w:r>
          </w:p>
        </w:tc>
      </w:tr>
      <w:tr w:rsidR="004A72D5" w:rsidRPr="004A72D5" w14:paraId="7500F5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575B3" w14:textId="77777777" w:rsidR="004A72D5" w:rsidRPr="004A72D5" w:rsidRDefault="004A72D5" w:rsidP="004A72D5">
            <w:pPr>
              <w:spacing w:after="0" w:line="240" w:lineRule="auto"/>
              <w:jc w:val="both"/>
              <w:rPr>
                <w:rFonts w:ascii="Tahoma" w:hAnsi="Tahoma" w:cs="Tahoma"/>
              </w:rPr>
            </w:pPr>
            <w:r w:rsidRPr="004A72D5">
              <w:rPr>
                <w:rFonts w:ascii="Tahoma" w:hAnsi="Tahoma" w:cs="Tahoma"/>
                <w:b/>
                <w:bCs/>
              </w:rPr>
              <w:t>K</w:t>
            </w:r>
            <w:r w:rsidRPr="004A72D5">
              <w:rPr>
                <w:rFonts w:ascii="Tahoma" w:hAnsi="Tahoma" w:cs="Tahoma"/>
                <w:b/>
                <w:bCs/>
              </w:rPr>
              <w:noBreakHyphen/>
            </w:r>
            <w:proofErr w:type="spellStart"/>
            <w:r w:rsidRPr="004A72D5">
              <w:rPr>
                <w:rFonts w:ascii="Tahoma" w:hAnsi="Tahoma" w:cs="Tahoma"/>
                <w:b/>
                <w:bCs/>
              </w:rPr>
              <w:t>Means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13D14" w14:textId="77777777" w:rsidR="004A72D5" w:rsidRPr="004A72D5" w:rsidRDefault="004A72D5" w:rsidP="004A72D5">
            <w:pPr>
              <w:spacing w:after="0" w:line="240" w:lineRule="auto"/>
              <w:jc w:val="both"/>
              <w:rPr>
                <w:rFonts w:ascii="Tahoma" w:hAnsi="Tahoma" w:cs="Tahoma"/>
              </w:rPr>
            </w:pPr>
            <w:r w:rsidRPr="004A72D5">
              <w:rPr>
                <w:rFonts w:ascii="Tahoma" w:hAnsi="Tahoma" w:cs="Tahoma"/>
              </w:rPr>
              <w:t>k (от 2 до 10), </w:t>
            </w:r>
            <w:proofErr w:type="spellStart"/>
            <w:r w:rsidRPr="004A72D5">
              <w:rPr>
                <w:rFonts w:ascii="Tahoma" w:hAnsi="Tahoma" w:cs="Tahoma"/>
              </w:rPr>
              <w:t>seed</w:t>
            </w:r>
            <w:proofErr w:type="spellEnd"/>
            <w:r w:rsidRPr="004A72D5">
              <w:rPr>
                <w:rFonts w:ascii="Tahoma" w:hAnsi="Tahoma" w:cs="Tahoma"/>
              </w:rPr>
              <w:t>, </w:t>
            </w:r>
            <w:proofErr w:type="spellStart"/>
            <w:r w:rsidRPr="004A72D5">
              <w:rPr>
                <w:rFonts w:ascii="Tahoma" w:hAnsi="Tahoma" w:cs="Tahoma"/>
              </w:rPr>
              <w:t>maxIter</w:t>
            </w:r>
            <w:proofErr w:type="spellEnd"/>
          </w:p>
        </w:tc>
      </w:tr>
      <w:tr w:rsidR="004A72D5" w:rsidRPr="004A72D5" w14:paraId="31D83A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C2DBA" w14:textId="77777777" w:rsidR="004A72D5" w:rsidRPr="004A72D5" w:rsidRDefault="004A72D5" w:rsidP="004A72D5">
            <w:pPr>
              <w:spacing w:after="0" w:line="240" w:lineRule="auto"/>
              <w:jc w:val="both"/>
              <w:rPr>
                <w:rFonts w:ascii="Tahoma" w:hAnsi="Tahoma" w:cs="Tahoma"/>
              </w:rPr>
            </w:pPr>
            <w:proofErr w:type="spellStart"/>
            <w:r w:rsidRPr="004A72D5">
              <w:rPr>
                <w:rFonts w:ascii="Tahoma" w:hAnsi="Tahoma" w:cs="Tahoma"/>
                <w:b/>
                <w:bCs/>
              </w:rPr>
              <w:t>Bisecting</w:t>
            </w:r>
            <w:proofErr w:type="spellEnd"/>
            <w:r w:rsidRPr="004A72D5">
              <w:rPr>
                <w:rFonts w:ascii="Tahoma" w:hAnsi="Tahoma" w:cs="Tahoma"/>
                <w:b/>
                <w:bCs/>
              </w:rPr>
              <w:t xml:space="preserve"> K</w:t>
            </w:r>
            <w:r w:rsidRPr="004A72D5">
              <w:rPr>
                <w:rFonts w:ascii="Tahoma" w:hAnsi="Tahoma" w:cs="Tahoma"/>
                <w:b/>
                <w:bCs/>
              </w:rPr>
              <w:noBreakHyphen/>
            </w:r>
            <w:proofErr w:type="spellStart"/>
            <w:r w:rsidRPr="004A72D5">
              <w:rPr>
                <w:rFonts w:ascii="Tahoma" w:hAnsi="Tahoma" w:cs="Tahoma"/>
                <w:b/>
                <w:bCs/>
              </w:rPr>
              <w:t>Means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2FE07" w14:textId="77777777" w:rsidR="004A72D5" w:rsidRPr="004A72D5" w:rsidRDefault="004A72D5" w:rsidP="004A72D5">
            <w:pPr>
              <w:spacing w:after="0" w:line="240" w:lineRule="auto"/>
              <w:jc w:val="both"/>
              <w:rPr>
                <w:rFonts w:ascii="Tahoma" w:hAnsi="Tahoma" w:cs="Tahoma"/>
              </w:rPr>
            </w:pPr>
            <w:r w:rsidRPr="004A72D5">
              <w:rPr>
                <w:rFonts w:ascii="Tahoma" w:hAnsi="Tahoma" w:cs="Tahoma"/>
              </w:rPr>
              <w:t>k (от 2 до 10), </w:t>
            </w:r>
            <w:proofErr w:type="spellStart"/>
            <w:r w:rsidRPr="004A72D5">
              <w:rPr>
                <w:rFonts w:ascii="Tahoma" w:hAnsi="Tahoma" w:cs="Tahoma"/>
              </w:rPr>
              <w:t>minDivisibleClusterSize</w:t>
            </w:r>
            <w:proofErr w:type="spellEnd"/>
          </w:p>
        </w:tc>
      </w:tr>
      <w:tr w:rsidR="004A72D5" w:rsidRPr="004A72D5" w14:paraId="3E8694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C0434" w14:textId="77777777" w:rsidR="004A72D5" w:rsidRPr="004A72D5" w:rsidRDefault="004A72D5" w:rsidP="004A72D5">
            <w:pPr>
              <w:spacing w:after="0" w:line="240" w:lineRule="auto"/>
              <w:jc w:val="both"/>
              <w:rPr>
                <w:rFonts w:ascii="Tahoma" w:hAnsi="Tahoma" w:cs="Tahoma"/>
              </w:rPr>
            </w:pPr>
            <w:proofErr w:type="spellStart"/>
            <w:r w:rsidRPr="004A72D5">
              <w:rPr>
                <w:rFonts w:ascii="Tahoma" w:hAnsi="Tahoma" w:cs="Tahoma"/>
                <w:b/>
                <w:bCs/>
              </w:rPr>
              <w:t>Gaussian</w:t>
            </w:r>
            <w:proofErr w:type="spellEnd"/>
            <w:r w:rsidRPr="004A72D5">
              <w:rPr>
                <w:rFonts w:ascii="Tahoma" w:hAnsi="Tahoma" w:cs="Tahoma"/>
                <w:b/>
                <w:bCs/>
              </w:rPr>
              <w:t xml:space="preserve"> </w:t>
            </w:r>
            <w:proofErr w:type="spellStart"/>
            <w:r w:rsidRPr="004A72D5">
              <w:rPr>
                <w:rFonts w:ascii="Tahoma" w:hAnsi="Tahoma" w:cs="Tahoma"/>
                <w:b/>
                <w:bCs/>
              </w:rPr>
              <w:t>Mixture</w:t>
            </w:r>
            <w:proofErr w:type="spellEnd"/>
            <w:r w:rsidRPr="004A72D5">
              <w:rPr>
                <w:rFonts w:ascii="Tahoma" w:hAnsi="Tahoma" w:cs="Tahoma"/>
                <w:b/>
                <w:bCs/>
              </w:rPr>
              <w:t xml:space="preserve"> Model (GMM)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A283E" w14:textId="77777777" w:rsidR="004A72D5" w:rsidRPr="004A72D5" w:rsidRDefault="004A72D5" w:rsidP="004A72D5">
            <w:pPr>
              <w:spacing w:after="0" w:line="240" w:lineRule="auto"/>
              <w:jc w:val="both"/>
              <w:rPr>
                <w:rFonts w:ascii="Tahoma" w:hAnsi="Tahoma" w:cs="Tahoma"/>
              </w:rPr>
            </w:pPr>
            <w:r w:rsidRPr="004A72D5">
              <w:rPr>
                <w:rFonts w:ascii="Tahoma" w:hAnsi="Tahoma" w:cs="Tahoma"/>
              </w:rPr>
              <w:t>k (от 2 до 10), </w:t>
            </w:r>
            <w:proofErr w:type="spellStart"/>
            <w:r w:rsidRPr="004A72D5">
              <w:rPr>
                <w:rFonts w:ascii="Tahoma" w:hAnsi="Tahoma" w:cs="Tahoma"/>
              </w:rPr>
              <w:t>seed</w:t>
            </w:r>
            <w:proofErr w:type="spellEnd"/>
            <w:r w:rsidRPr="004A72D5">
              <w:rPr>
                <w:rFonts w:ascii="Tahoma" w:hAnsi="Tahoma" w:cs="Tahoma"/>
              </w:rPr>
              <w:t>, </w:t>
            </w:r>
            <w:proofErr w:type="spellStart"/>
            <w:r w:rsidRPr="004A72D5">
              <w:rPr>
                <w:rFonts w:ascii="Tahoma" w:hAnsi="Tahoma" w:cs="Tahoma"/>
              </w:rPr>
              <w:t>maxIter</w:t>
            </w:r>
            <w:proofErr w:type="spellEnd"/>
          </w:p>
        </w:tc>
      </w:tr>
    </w:tbl>
    <w:p w14:paraId="4C08A611" w14:textId="77777777" w:rsidR="004A72D5" w:rsidRPr="004A72D5" w:rsidRDefault="004A72D5" w:rsidP="004A72D5">
      <w:p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  <w:b/>
          <w:bCs/>
        </w:rPr>
        <w:t>Требования:</w:t>
      </w:r>
    </w:p>
    <w:p w14:paraId="02D7A93B" w14:textId="77777777" w:rsidR="004A72D5" w:rsidRPr="004A72D5" w:rsidRDefault="004A72D5" w:rsidP="004A72D5">
      <w:pPr>
        <w:numPr>
          <w:ilvl w:val="0"/>
          <w:numId w:val="11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>Для каждого метода подобрать оптимальное количество кластеров с использованием метрик:</w:t>
      </w:r>
    </w:p>
    <w:p w14:paraId="2683E1C0" w14:textId="77777777" w:rsidR="004A72D5" w:rsidRPr="004A72D5" w:rsidRDefault="004A72D5" w:rsidP="004A72D5">
      <w:pPr>
        <w:numPr>
          <w:ilvl w:val="1"/>
          <w:numId w:val="11"/>
        </w:numPr>
        <w:spacing w:after="0" w:line="240" w:lineRule="auto"/>
        <w:jc w:val="both"/>
        <w:rPr>
          <w:rFonts w:ascii="Tahoma" w:hAnsi="Tahoma" w:cs="Tahoma"/>
          <w:lang w:val="en-US"/>
        </w:rPr>
      </w:pPr>
      <w:r w:rsidRPr="004A72D5">
        <w:rPr>
          <w:rFonts w:ascii="Tahoma" w:hAnsi="Tahoma" w:cs="Tahoma"/>
        </w:rPr>
        <w:t>Для</w:t>
      </w:r>
      <w:r w:rsidRPr="004A72D5">
        <w:rPr>
          <w:rFonts w:ascii="Tahoma" w:hAnsi="Tahoma" w:cs="Tahoma"/>
          <w:lang w:val="en-US"/>
        </w:rPr>
        <w:t xml:space="preserve"> K</w:t>
      </w:r>
      <w:r w:rsidRPr="004A72D5">
        <w:rPr>
          <w:rFonts w:ascii="Tahoma" w:hAnsi="Tahoma" w:cs="Tahoma"/>
          <w:lang w:val="en-US"/>
        </w:rPr>
        <w:noBreakHyphen/>
        <w:t xml:space="preserve">Means </w:t>
      </w:r>
      <w:r w:rsidRPr="004A72D5">
        <w:rPr>
          <w:rFonts w:ascii="Tahoma" w:hAnsi="Tahoma" w:cs="Tahoma"/>
        </w:rPr>
        <w:t>и</w:t>
      </w:r>
      <w:r w:rsidRPr="004A72D5">
        <w:rPr>
          <w:rFonts w:ascii="Tahoma" w:hAnsi="Tahoma" w:cs="Tahoma"/>
          <w:lang w:val="en-US"/>
        </w:rPr>
        <w:t xml:space="preserve"> Bisecting K</w:t>
      </w:r>
      <w:r w:rsidRPr="004A72D5">
        <w:rPr>
          <w:rFonts w:ascii="Tahoma" w:hAnsi="Tahoma" w:cs="Tahoma"/>
          <w:lang w:val="en-US"/>
        </w:rPr>
        <w:noBreakHyphen/>
        <w:t>Means — </w:t>
      </w:r>
      <w:r w:rsidRPr="004A72D5">
        <w:rPr>
          <w:rFonts w:ascii="Tahoma" w:hAnsi="Tahoma" w:cs="Tahoma"/>
          <w:b/>
          <w:bCs/>
          <w:lang w:val="en-US"/>
        </w:rPr>
        <w:t>WCSS</w:t>
      </w:r>
      <w:r w:rsidRPr="004A72D5">
        <w:rPr>
          <w:rFonts w:ascii="Tahoma" w:hAnsi="Tahoma" w:cs="Tahoma"/>
          <w:lang w:val="en-US"/>
        </w:rPr>
        <w:t xml:space="preserve"> (Within Set Sum of Squared Errors) </w:t>
      </w:r>
      <w:r w:rsidRPr="004A72D5">
        <w:rPr>
          <w:rFonts w:ascii="Tahoma" w:hAnsi="Tahoma" w:cs="Tahoma"/>
        </w:rPr>
        <w:t>или</w:t>
      </w:r>
      <w:r w:rsidRPr="004A72D5">
        <w:rPr>
          <w:rFonts w:ascii="Tahoma" w:hAnsi="Tahoma" w:cs="Tahoma"/>
          <w:lang w:val="en-US"/>
        </w:rPr>
        <w:t> </w:t>
      </w:r>
      <w:r w:rsidRPr="004A72D5">
        <w:rPr>
          <w:rFonts w:ascii="Tahoma" w:hAnsi="Tahoma" w:cs="Tahoma"/>
          <w:b/>
          <w:bCs/>
          <w:lang w:val="en-US"/>
        </w:rPr>
        <w:t>Silhouette Score</w:t>
      </w:r>
      <w:r w:rsidRPr="004A72D5">
        <w:rPr>
          <w:rFonts w:ascii="Tahoma" w:hAnsi="Tahoma" w:cs="Tahoma"/>
          <w:lang w:val="en-US"/>
        </w:rPr>
        <w:t>.</w:t>
      </w:r>
    </w:p>
    <w:p w14:paraId="2C7847C3" w14:textId="77777777" w:rsidR="004A72D5" w:rsidRPr="004A72D5" w:rsidRDefault="004A72D5" w:rsidP="004A72D5">
      <w:pPr>
        <w:numPr>
          <w:ilvl w:val="1"/>
          <w:numId w:val="11"/>
        </w:numPr>
        <w:spacing w:after="0" w:line="240" w:lineRule="auto"/>
        <w:jc w:val="both"/>
        <w:rPr>
          <w:rFonts w:ascii="Tahoma" w:hAnsi="Tahoma" w:cs="Tahoma"/>
          <w:lang w:val="en-US"/>
        </w:rPr>
      </w:pPr>
      <w:r w:rsidRPr="004A72D5">
        <w:rPr>
          <w:rFonts w:ascii="Tahoma" w:hAnsi="Tahoma" w:cs="Tahoma"/>
        </w:rPr>
        <w:t>Для</w:t>
      </w:r>
      <w:r w:rsidRPr="004A72D5">
        <w:rPr>
          <w:rFonts w:ascii="Tahoma" w:hAnsi="Tahoma" w:cs="Tahoma"/>
          <w:lang w:val="en-US"/>
        </w:rPr>
        <w:t xml:space="preserve"> GMM — </w:t>
      </w:r>
      <w:r w:rsidRPr="004A72D5">
        <w:rPr>
          <w:rFonts w:ascii="Tahoma" w:hAnsi="Tahoma" w:cs="Tahoma"/>
          <w:b/>
          <w:bCs/>
          <w:lang w:val="en-US"/>
        </w:rPr>
        <w:t>BIC</w:t>
      </w:r>
      <w:r w:rsidRPr="004A72D5">
        <w:rPr>
          <w:rFonts w:ascii="Tahoma" w:hAnsi="Tahoma" w:cs="Tahoma"/>
          <w:lang w:val="en-US"/>
        </w:rPr>
        <w:t xml:space="preserve"> (Bayesian Information Criterion) </w:t>
      </w:r>
      <w:r w:rsidRPr="004A72D5">
        <w:rPr>
          <w:rFonts w:ascii="Tahoma" w:hAnsi="Tahoma" w:cs="Tahoma"/>
        </w:rPr>
        <w:t>или</w:t>
      </w:r>
      <w:r w:rsidRPr="004A72D5">
        <w:rPr>
          <w:rFonts w:ascii="Tahoma" w:hAnsi="Tahoma" w:cs="Tahoma"/>
          <w:lang w:val="en-US"/>
        </w:rPr>
        <w:t xml:space="preserve"> </w:t>
      </w:r>
      <w:r w:rsidRPr="004A72D5">
        <w:rPr>
          <w:rFonts w:ascii="Tahoma" w:hAnsi="Tahoma" w:cs="Tahoma"/>
        </w:rPr>
        <w:t>логарифмическое</w:t>
      </w:r>
      <w:r w:rsidRPr="004A72D5">
        <w:rPr>
          <w:rFonts w:ascii="Tahoma" w:hAnsi="Tahoma" w:cs="Tahoma"/>
          <w:lang w:val="en-US"/>
        </w:rPr>
        <w:t xml:space="preserve"> </w:t>
      </w:r>
      <w:r w:rsidRPr="004A72D5">
        <w:rPr>
          <w:rFonts w:ascii="Tahoma" w:hAnsi="Tahoma" w:cs="Tahoma"/>
        </w:rPr>
        <w:t>правдоподобие</w:t>
      </w:r>
      <w:r w:rsidRPr="004A72D5">
        <w:rPr>
          <w:rFonts w:ascii="Tahoma" w:hAnsi="Tahoma" w:cs="Tahoma"/>
          <w:lang w:val="en-US"/>
        </w:rPr>
        <w:t xml:space="preserve"> (log-likelihood).</w:t>
      </w:r>
    </w:p>
    <w:p w14:paraId="1D65D97C" w14:textId="77777777" w:rsidR="004A72D5" w:rsidRPr="004A72D5" w:rsidRDefault="004A72D5" w:rsidP="004A72D5">
      <w:pPr>
        <w:numPr>
          <w:ilvl w:val="0"/>
          <w:numId w:val="11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lastRenderedPageBreak/>
        <w:t>Построить графики зависимости выбранной метрики от количества кластеров («метод локтя»).</w:t>
      </w:r>
    </w:p>
    <w:p w14:paraId="6755351F" w14:textId="77777777" w:rsidR="004A72D5" w:rsidRPr="004A72D5" w:rsidRDefault="004A72D5" w:rsidP="004A72D5">
      <w:pPr>
        <w:numPr>
          <w:ilvl w:val="0"/>
          <w:numId w:val="11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>Выбрать наилучшее k для каждого метода и зафиксировать его в отчёте.</w:t>
      </w:r>
    </w:p>
    <w:p w14:paraId="4AE3E69D" w14:textId="77777777" w:rsidR="004A72D5" w:rsidRPr="004A72D5" w:rsidRDefault="004A72D5" w:rsidP="004A72D5">
      <w:pPr>
        <w:spacing w:after="0" w:line="240" w:lineRule="auto"/>
        <w:jc w:val="both"/>
        <w:rPr>
          <w:rFonts w:ascii="Tahoma" w:hAnsi="Tahoma" w:cs="Tahoma"/>
          <w:b/>
          <w:bCs/>
        </w:rPr>
      </w:pPr>
      <w:r w:rsidRPr="004A72D5">
        <w:rPr>
          <w:rFonts w:ascii="Tahoma" w:hAnsi="Tahoma" w:cs="Tahoma"/>
          <w:b/>
          <w:bCs/>
        </w:rPr>
        <w:t>3. Интерпретация кластеров</w:t>
      </w:r>
    </w:p>
    <w:p w14:paraId="2412F4A5" w14:textId="77777777" w:rsidR="004A72D5" w:rsidRPr="004A72D5" w:rsidRDefault="004A72D5" w:rsidP="004A72D5">
      <w:p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>После получения меток кластеров для всего датасета (или его части) необходимо:</w:t>
      </w:r>
    </w:p>
    <w:p w14:paraId="06402F18" w14:textId="77777777" w:rsidR="004A72D5" w:rsidRPr="004A72D5" w:rsidRDefault="004A72D5" w:rsidP="004A72D5">
      <w:pPr>
        <w:numPr>
          <w:ilvl w:val="0"/>
          <w:numId w:val="12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>Для каждого кластера вычислить </w:t>
      </w:r>
      <w:r w:rsidRPr="004A72D5">
        <w:rPr>
          <w:rFonts w:ascii="Tahoma" w:hAnsi="Tahoma" w:cs="Tahoma"/>
          <w:b/>
          <w:bCs/>
        </w:rPr>
        <w:t>средние значения числовых признаков</w:t>
      </w:r>
      <w:r w:rsidRPr="004A72D5">
        <w:rPr>
          <w:rFonts w:ascii="Tahoma" w:hAnsi="Tahoma" w:cs="Tahoma"/>
        </w:rPr>
        <w:t>.</w:t>
      </w:r>
    </w:p>
    <w:p w14:paraId="675B5454" w14:textId="77777777" w:rsidR="004A72D5" w:rsidRPr="004A72D5" w:rsidRDefault="004A72D5" w:rsidP="004A72D5">
      <w:pPr>
        <w:numPr>
          <w:ilvl w:val="0"/>
          <w:numId w:val="12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>Для категориальных признаков определить </w:t>
      </w:r>
      <w:r w:rsidRPr="004A72D5">
        <w:rPr>
          <w:rFonts w:ascii="Tahoma" w:hAnsi="Tahoma" w:cs="Tahoma"/>
          <w:b/>
          <w:bCs/>
        </w:rPr>
        <w:t>наиболее частотные значения (моду)</w:t>
      </w:r>
      <w:r w:rsidRPr="004A72D5">
        <w:rPr>
          <w:rFonts w:ascii="Tahoma" w:hAnsi="Tahoma" w:cs="Tahoma"/>
        </w:rPr>
        <w:t> в каждом кластере.</w:t>
      </w:r>
    </w:p>
    <w:p w14:paraId="35BF0597" w14:textId="77777777" w:rsidR="004A72D5" w:rsidRPr="004A72D5" w:rsidRDefault="004A72D5" w:rsidP="004A72D5">
      <w:pPr>
        <w:numPr>
          <w:ilvl w:val="0"/>
          <w:numId w:val="12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>Дать </w:t>
      </w:r>
      <w:r w:rsidRPr="004A72D5">
        <w:rPr>
          <w:rFonts w:ascii="Tahoma" w:hAnsi="Tahoma" w:cs="Tahoma"/>
          <w:b/>
          <w:bCs/>
        </w:rPr>
        <w:t>содержательное описание</w:t>
      </w:r>
      <w:r w:rsidRPr="004A72D5">
        <w:rPr>
          <w:rFonts w:ascii="Tahoma" w:hAnsi="Tahoma" w:cs="Tahoma"/>
        </w:rPr>
        <w:t> каждому кластеру (например: «Кластер 1 — молодые клиенты с низким доходом и высокой активностью»).</w:t>
      </w:r>
    </w:p>
    <w:p w14:paraId="7C463AFB" w14:textId="77777777" w:rsidR="004A72D5" w:rsidRPr="004A72D5" w:rsidRDefault="004A72D5" w:rsidP="004A72D5">
      <w:pPr>
        <w:numPr>
          <w:ilvl w:val="0"/>
          <w:numId w:val="12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>Визуализировать кластеры, используя </w:t>
      </w:r>
      <w:r w:rsidRPr="004A72D5">
        <w:rPr>
          <w:rFonts w:ascii="Tahoma" w:hAnsi="Tahoma" w:cs="Tahoma"/>
          <w:b/>
          <w:bCs/>
        </w:rPr>
        <w:t>PCA</w:t>
      </w:r>
      <w:r w:rsidRPr="004A72D5">
        <w:rPr>
          <w:rFonts w:ascii="Tahoma" w:hAnsi="Tahoma" w:cs="Tahoma"/>
        </w:rPr>
        <w:t> для снижения размерности до 2D или 3D (с помощью </w:t>
      </w:r>
      <w:proofErr w:type="spellStart"/>
      <w:r w:rsidRPr="004A72D5">
        <w:rPr>
          <w:rFonts w:ascii="Tahoma" w:hAnsi="Tahoma" w:cs="Tahoma"/>
        </w:rPr>
        <w:t>matplotlib</w:t>
      </w:r>
      <w:proofErr w:type="spellEnd"/>
      <w:r w:rsidRPr="004A72D5">
        <w:rPr>
          <w:rFonts w:ascii="Tahoma" w:hAnsi="Tahoma" w:cs="Tahoma"/>
        </w:rPr>
        <w:t> или </w:t>
      </w:r>
      <w:proofErr w:type="spellStart"/>
      <w:r w:rsidRPr="004A72D5">
        <w:rPr>
          <w:rFonts w:ascii="Tahoma" w:hAnsi="Tahoma" w:cs="Tahoma"/>
        </w:rPr>
        <w:t>plotly</w:t>
      </w:r>
      <w:proofErr w:type="spellEnd"/>
      <w:r w:rsidRPr="004A72D5">
        <w:rPr>
          <w:rFonts w:ascii="Tahoma" w:hAnsi="Tahoma" w:cs="Tahoma"/>
        </w:rPr>
        <w:t>).</w:t>
      </w:r>
    </w:p>
    <w:p w14:paraId="2D51BA2D" w14:textId="77777777" w:rsidR="004A72D5" w:rsidRPr="004A72D5" w:rsidRDefault="004A72D5" w:rsidP="004A72D5">
      <w:pPr>
        <w:spacing w:after="0" w:line="240" w:lineRule="auto"/>
        <w:jc w:val="both"/>
        <w:rPr>
          <w:rFonts w:ascii="Tahoma" w:hAnsi="Tahoma" w:cs="Tahoma"/>
          <w:b/>
          <w:bCs/>
        </w:rPr>
      </w:pPr>
      <w:r w:rsidRPr="004A72D5">
        <w:rPr>
          <w:rFonts w:ascii="Tahoma" w:hAnsi="Tahoma" w:cs="Tahoma"/>
          <w:b/>
          <w:bCs/>
        </w:rPr>
        <w:t>4. Обучение и оценка классификаторов</w:t>
      </w:r>
    </w:p>
    <w:p w14:paraId="33602817" w14:textId="1DA68FDF" w:rsidR="004A72D5" w:rsidRPr="004A72D5" w:rsidRDefault="004A72D5" w:rsidP="004A72D5">
      <w:p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>Используя полученные метки кластеров как целевую переменную, обучить </w:t>
      </w:r>
      <w:r w:rsidRPr="004A72D5">
        <w:rPr>
          <w:rFonts w:ascii="Tahoma" w:hAnsi="Tahoma" w:cs="Tahoma"/>
          <w:b/>
          <w:bCs/>
        </w:rPr>
        <w:t>три различные модели классификации</w:t>
      </w:r>
      <w:r w:rsidRPr="004A72D5">
        <w:rPr>
          <w:rFonts w:ascii="Tahoma" w:hAnsi="Tahoma" w:cs="Tahoma"/>
        </w:rPr>
        <w:t>:</w:t>
      </w:r>
      <w:r w:rsidRPr="004A72D5">
        <w:rPr>
          <w:rFonts w:ascii="Tahoma" w:hAnsi="Tahoma" w:cs="Tahoma"/>
        </w:rPr>
        <w:t xml:space="preserve"> </w:t>
      </w:r>
      <w:r w:rsidRPr="004A72D5">
        <w:rPr>
          <w:rFonts w:ascii="Tahoma" w:hAnsi="Tahoma" w:cs="Tahoma"/>
          <w:b/>
          <w:bCs/>
        </w:rPr>
        <w:t>Логистическая регрессия</w:t>
      </w:r>
      <w:r w:rsidRPr="004A72D5">
        <w:rPr>
          <w:rFonts w:ascii="Tahoma" w:hAnsi="Tahoma" w:cs="Tahoma"/>
          <w:b/>
          <w:bCs/>
        </w:rPr>
        <w:t xml:space="preserve">, </w:t>
      </w:r>
      <w:proofErr w:type="spellStart"/>
      <w:r w:rsidRPr="004A72D5">
        <w:rPr>
          <w:rFonts w:ascii="Tahoma" w:hAnsi="Tahoma" w:cs="Tahoma"/>
          <w:b/>
          <w:bCs/>
        </w:rPr>
        <w:t>Random</w:t>
      </w:r>
      <w:proofErr w:type="spellEnd"/>
      <w:r w:rsidRPr="004A72D5">
        <w:rPr>
          <w:rFonts w:ascii="Tahoma" w:hAnsi="Tahoma" w:cs="Tahoma"/>
          <w:b/>
          <w:bCs/>
        </w:rPr>
        <w:t xml:space="preserve"> </w:t>
      </w:r>
      <w:proofErr w:type="spellStart"/>
      <w:r w:rsidRPr="004A72D5">
        <w:rPr>
          <w:rFonts w:ascii="Tahoma" w:hAnsi="Tahoma" w:cs="Tahoma"/>
          <w:b/>
          <w:bCs/>
        </w:rPr>
        <w:t>Forest</w:t>
      </w:r>
      <w:proofErr w:type="spellEnd"/>
      <w:r w:rsidRPr="004A72D5">
        <w:rPr>
          <w:rFonts w:ascii="Tahoma" w:hAnsi="Tahoma" w:cs="Tahoma"/>
          <w:b/>
          <w:bCs/>
        </w:rPr>
        <w:t xml:space="preserve"> </w:t>
      </w:r>
      <w:proofErr w:type="spellStart"/>
      <w:r w:rsidRPr="004A72D5">
        <w:rPr>
          <w:rFonts w:ascii="Tahoma" w:hAnsi="Tahoma" w:cs="Tahoma"/>
          <w:b/>
          <w:bCs/>
        </w:rPr>
        <w:t>Classifier</w:t>
      </w:r>
      <w:proofErr w:type="spellEnd"/>
      <w:r w:rsidRPr="004A72D5">
        <w:rPr>
          <w:rFonts w:ascii="Tahoma" w:hAnsi="Tahoma" w:cs="Tahoma"/>
          <w:b/>
          <w:bCs/>
        </w:rPr>
        <w:t xml:space="preserve">, </w:t>
      </w:r>
      <w:proofErr w:type="spellStart"/>
      <w:r w:rsidRPr="004A72D5">
        <w:rPr>
          <w:rFonts w:ascii="Tahoma" w:hAnsi="Tahoma" w:cs="Tahoma"/>
          <w:b/>
          <w:bCs/>
        </w:rPr>
        <w:t>Gradient</w:t>
      </w:r>
      <w:proofErr w:type="spellEnd"/>
      <w:r w:rsidRPr="004A72D5">
        <w:rPr>
          <w:rFonts w:ascii="Tahoma" w:hAnsi="Tahoma" w:cs="Tahoma"/>
          <w:b/>
          <w:bCs/>
        </w:rPr>
        <w:t xml:space="preserve"> </w:t>
      </w:r>
      <w:proofErr w:type="spellStart"/>
      <w:r w:rsidRPr="004A72D5">
        <w:rPr>
          <w:rFonts w:ascii="Tahoma" w:hAnsi="Tahoma" w:cs="Tahoma"/>
          <w:b/>
          <w:bCs/>
        </w:rPr>
        <w:t>Boosted</w:t>
      </w:r>
      <w:proofErr w:type="spellEnd"/>
      <w:r w:rsidRPr="004A72D5">
        <w:rPr>
          <w:rFonts w:ascii="Tahoma" w:hAnsi="Tahoma" w:cs="Tahoma"/>
          <w:b/>
          <w:bCs/>
        </w:rPr>
        <w:t xml:space="preserve"> </w:t>
      </w:r>
      <w:proofErr w:type="spellStart"/>
      <w:r w:rsidRPr="004A72D5">
        <w:rPr>
          <w:rFonts w:ascii="Tahoma" w:hAnsi="Tahoma" w:cs="Tahoma"/>
          <w:b/>
          <w:bCs/>
        </w:rPr>
        <w:t>Trees</w:t>
      </w:r>
      <w:proofErr w:type="spellEnd"/>
      <w:r w:rsidRPr="004A72D5">
        <w:rPr>
          <w:rFonts w:ascii="Tahoma" w:hAnsi="Tahoma" w:cs="Tahoma"/>
          <w:b/>
          <w:bCs/>
        </w:rPr>
        <w:t xml:space="preserve"> (GBT)</w:t>
      </w:r>
    </w:p>
    <w:p w14:paraId="11E0CAAC" w14:textId="77777777" w:rsidR="004A72D5" w:rsidRPr="004A72D5" w:rsidRDefault="004A72D5" w:rsidP="004A72D5">
      <w:p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  <w:b/>
          <w:bCs/>
        </w:rPr>
        <w:t>Требования:</w:t>
      </w:r>
    </w:p>
    <w:p w14:paraId="77CBF2F6" w14:textId="77777777" w:rsidR="004A72D5" w:rsidRPr="004A72D5" w:rsidRDefault="004A72D5" w:rsidP="004A72D5">
      <w:pPr>
        <w:numPr>
          <w:ilvl w:val="0"/>
          <w:numId w:val="13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>Разделить данные на обучающую (70%) и тестовую (30%) выборки.</w:t>
      </w:r>
    </w:p>
    <w:p w14:paraId="6634B656" w14:textId="77777777" w:rsidR="004A72D5" w:rsidRPr="004A72D5" w:rsidRDefault="004A72D5" w:rsidP="004A72D5">
      <w:pPr>
        <w:numPr>
          <w:ilvl w:val="0"/>
          <w:numId w:val="13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 xml:space="preserve">Для каждой модели выполнить настройку </w:t>
      </w:r>
      <w:proofErr w:type="spellStart"/>
      <w:r w:rsidRPr="004A72D5">
        <w:rPr>
          <w:rFonts w:ascii="Tahoma" w:hAnsi="Tahoma" w:cs="Tahoma"/>
        </w:rPr>
        <w:t>гиперпараметров</w:t>
      </w:r>
      <w:proofErr w:type="spellEnd"/>
      <w:r w:rsidRPr="004A72D5">
        <w:rPr>
          <w:rFonts w:ascii="Tahoma" w:hAnsi="Tahoma" w:cs="Tahoma"/>
        </w:rPr>
        <w:t xml:space="preserve"> (хотя бы одного параметра) с помощью </w:t>
      </w:r>
      <w:proofErr w:type="spellStart"/>
      <w:r w:rsidRPr="004A72D5">
        <w:rPr>
          <w:rFonts w:ascii="Tahoma" w:hAnsi="Tahoma" w:cs="Tahoma"/>
        </w:rPr>
        <w:t>CrossValidator</w:t>
      </w:r>
      <w:proofErr w:type="spellEnd"/>
      <w:r w:rsidRPr="004A72D5">
        <w:rPr>
          <w:rFonts w:ascii="Tahoma" w:hAnsi="Tahoma" w:cs="Tahoma"/>
        </w:rPr>
        <w:t> или </w:t>
      </w:r>
      <w:proofErr w:type="spellStart"/>
      <w:r w:rsidRPr="004A72D5">
        <w:rPr>
          <w:rFonts w:ascii="Tahoma" w:hAnsi="Tahoma" w:cs="Tahoma"/>
        </w:rPr>
        <w:t>TrainValidationSplit</w:t>
      </w:r>
      <w:proofErr w:type="spellEnd"/>
      <w:r w:rsidRPr="004A72D5">
        <w:rPr>
          <w:rFonts w:ascii="Tahoma" w:hAnsi="Tahoma" w:cs="Tahoma"/>
        </w:rPr>
        <w:t>.</w:t>
      </w:r>
    </w:p>
    <w:p w14:paraId="0F43DB89" w14:textId="77777777" w:rsidR="004A72D5" w:rsidRPr="004A72D5" w:rsidRDefault="004A72D5" w:rsidP="004A72D5">
      <w:pPr>
        <w:numPr>
          <w:ilvl w:val="0"/>
          <w:numId w:val="13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>Оценить качество моделей на тестовой выборке по метрикам:</w:t>
      </w:r>
    </w:p>
    <w:p w14:paraId="3949C587" w14:textId="77777777" w:rsidR="004A72D5" w:rsidRPr="004A72D5" w:rsidRDefault="004A72D5" w:rsidP="004A72D5">
      <w:pPr>
        <w:numPr>
          <w:ilvl w:val="1"/>
          <w:numId w:val="13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4A72D5">
        <w:rPr>
          <w:rFonts w:ascii="Tahoma" w:hAnsi="Tahoma" w:cs="Tahoma"/>
          <w:b/>
          <w:bCs/>
        </w:rPr>
        <w:t>Accuracy</w:t>
      </w:r>
      <w:proofErr w:type="spellEnd"/>
      <w:r w:rsidRPr="004A72D5">
        <w:rPr>
          <w:rFonts w:ascii="Tahoma" w:hAnsi="Tahoma" w:cs="Tahoma"/>
        </w:rPr>
        <w:t> (доля правильных ответов).</w:t>
      </w:r>
    </w:p>
    <w:p w14:paraId="5E2B8CB4" w14:textId="77777777" w:rsidR="004A72D5" w:rsidRPr="004A72D5" w:rsidRDefault="004A72D5" w:rsidP="004A72D5">
      <w:pPr>
        <w:numPr>
          <w:ilvl w:val="1"/>
          <w:numId w:val="13"/>
        </w:numPr>
        <w:spacing w:after="0" w:line="240" w:lineRule="auto"/>
        <w:jc w:val="both"/>
        <w:rPr>
          <w:rFonts w:ascii="Tahoma" w:hAnsi="Tahoma" w:cs="Tahoma"/>
          <w:lang w:val="en-US"/>
        </w:rPr>
      </w:pPr>
      <w:r w:rsidRPr="004A72D5">
        <w:rPr>
          <w:rFonts w:ascii="Tahoma" w:hAnsi="Tahoma" w:cs="Tahoma"/>
          <w:b/>
          <w:bCs/>
          <w:lang w:val="en-US"/>
        </w:rPr>
        <w:t>Weighted Precision, Weighted Recall, Weighted F1</w:t>
      </w:r>
      <w:r w:rsidRPr="004A72D5">
        <w:rPr>
          <w:rFonts w:ascii="Tahoma" w:hAnsi="Tahoma" w:cs="Tahoma"/>
          <w:b/>
          <w:bCs/>
          <w:lang w:val="en-US"/>
        </w:rPr>
        <w:noBreakHyphen/>
        <w:t>score</w:t>
      </w:r>
      <w:r w:rsidRPr="004A72D5">
        <w:rPr>
          <w:rFonts w:ascii="Tahoma" w:hAnsi="Tahoma" w:cs="Tahoma"/>
          <w:lang w:val="en-US"/>
        </w:rPr>
        <w:t>.</w:t>
      </w:r>
    </w:p>
    <w:p w14:paraId="47C1CC3A" w14:textId="77777777" w:rsidR="004A72D5" w:rsidRPr="004A72D5" w:rsidRDefault="004A72D5" w:rsidP="004A72D5">
      <w:pPr>
        <w:numPr>
          <w:ilvl w:val="1"/>
          <w:numId w:val="13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4A72D5">
        <w:rPr>
          <w:rFonts w:ascii="Tahoma" w:hAnsi="Tahoma" w:cs="Tahoma"/>
          <w:b/>
          <w:bCs/>
        </w:rPr>
        <w:t>Confusion</w:t>
      </w:r>
      <w:proofErr w:type="spellEnd"/>
      <w:r w:rsidRPr="004A72D5">
        <w:rPr>
          <w:rFonts w:ascii="Tahoma" w:hAnsi="Tahoma" w:cs="Tahoma"/>
          <w:b/>
          <w:bCs/>
        </w:rPr>
        <w:t xml:space="preserve"> Matrix</w:t>
      </w:r>
      <w:r w:rsidRPr="004A72D5">
        <w:rPr>
          <w:rFonts w:ascii="Tahoma" w:hAnsi="Tahoma" w:cs="Tahoma"/>
        </w:rPr>
        <w:t> (матрица ошибок) для лучшей модели.</w:t>
      </w:r>
    </w:p>
    <w:p w14:paraId="70C4AA0E" w14:textId="77777777" w:rsidR="004A72D5" w:rsidRPr="004A72D5" w:rsidRDefault="004A72D5" w:rsidP="004A72D5">
      <w:pPr>
        <w:numPr>
          <w:ilvl w:val="0"/>
          <w:numId w:val="13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>Сравнить модели по скорости обучения и качеству предсказания.</w:t>
      </w:r>
    </w:p>
    <w:p w14:paraId="43BCC4E3" w14:textId="77777777" w:rsidR="004A72D5" w:rsidRPr="004A72D5" w:rsidRDefault="004A72D5" w:rsidP="004A72D5">
      <w:pPr>
        <w:spacing w:after="0" w:line="240" w:lineRule="auto"/>
        <w:jc w:val="both"/>
        <w:rPr>
          <w:rFonts w:ascii="Tahoma" w:hAnsi="Tahoma" w:cs="Tahoma"/>
          <w:b/>
          <w:bCs/>
        </w:rPr>
      </w:pPr>
      <w:r w:rsidRPr="004A72D5">
        <w:rPr>
          <w:rFonts w:ascii="Tahoma" w:hAnsi="Tahoma" w:cs="Tahoma"/>
          <w:b/>
          <w:bCs/>
        </w:rPr>
        <w:t>Визуализация и отчётность</w:t>
      </w:r>
    </w:p>
    <w:p w14:paraId="3BD9FE39" w14:textId="77777777" w:rsidR="004A72D5" w:rsidRPr="004A72D5" w:rsidRDefault="004A72D5" w:rsidP="004A72D5">
      <w:pPr>
        <w:numPr>
          <w:ilvl w:val="0"/>
          <w:numId w:val="14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  <w:b/>
          <w:bCs/>
        </w:rPr>
        <w:t>Графики выбора количества кластеров</w:t>
      </w:r>
      <w:r w:rsidRPr="004A72D5">
        <w:rPr>
          <w:rFonts w:ascii="Tahoma" w:hAnsi="Tahoma" w:cs="Tahoma"/>
        </w:rPr>
        <w:t xml:space="preserve"> (WCSS, </w:t>
      </w:r>
      <w:proofErr w:type="spellStart"/>
      <w:r w:rsidRPr="004A72D5">
        <w:rPr>
          <w:rFonts w:ascii="Tahoma" w:hAnsi="Tahoma" w:cs="Tahoma"/>
        </w:rPr>
        <w:t>Silhouette</w:t>
      </w:r>
      <w:proofErr w:type="spellEnd"/>
      <w:r w:rsidRPr="004A72D5">
        <w:rPr>
          <w:rFonts w:ascii="Tahoma" w:hAnsi="Tahoma" w:cs="Tahoma"/>
        </w:rPr>
        <w:t>, BIC) для каждого метода.</w:t>
      </w:r>
    </w:p>
    <w:p w14:paraId="34FAAEAB" w14:textId="77777777" w:rsidR="004A72D5" w:rsidRPr="004A72D5" w:rsidRDefault="004A72D5" w:rsidP="004A72D5">
      <w:pPr>
        <w:numPr>
          <w:ilvl w:val="0"/>
          <w:numId w:val="14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  <w:b/>
          <w:bCs/>
        </w:rPr>
        <w:t>2D/3D визуализация кластеров</w:t>
      </w:r>
      <w:r w:rsidRPr="004A72D5">
        <w:rPr>
          <w:rFonts w:ascii="Tahoma" w:hAnsi="Tahoma" w:cs="Tahoma"/>
        </w:rPr>
        <w:t> после PCA.</w:t>
      </w:r>
    </w:p>
    <w:p w14:paraId="100BA76C" w14:textId="77777777" w:rsidR="004A72D5" w:rsidRPr="004A72D5" w:rsidRDefault="004A72D5" w:rsidP="004A72D5">
      <w:pPr>
        <w:numPr>
          <w:ilvl w:val="0"/>
          <w:numId w:val="14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  <w:b/>
          <w:bCs/>
        </w:rPr>
        <w:t>Диаграммы</w:t>
      </w:r>
      <w:r w:rsidRPr="004A72D5">
        <w:rPr>
          <w:rFonts w:ascii="Tahoma" w:hAnsi="Tahoma" w:cs="Tahoma"/>
        </w:rPr>
        <w:t> средних значений признаков по кластерам (</w:t>
      </w:r>
      <w:proofErr w:type="spellStart"/>
      <w:r w:rsidRPr="004A72D5">
        <w:rPr>
          <w:rFonts w:ascii="Tahoma" w:hAnsi="Tahoma" w:cs="Tahoma"/>
        </w:rPr>
        <w:t>heatmap</w:t>
      </w:r>
      <w:proofErr w:type="spellEnd"/>
      <w:r w:rsidRPr="004A72D5">
        <w:rPr>
          <w:rFonts w:ascii="Tahoma" w:hAnsi="Tahoma" w:cs="Tahoma"/>
        </w:rPr>
        <w:t xml:space="preserve"> или групповые столбцы).</w:t>
      </w:r>
    </w:p>
    <w:p w14:paraId="2A2290C9" w14:textId="77777777" w:rsidR="004A72D5" w:rsidRPr="004A72D5" w:rsidRDefault="004A72D5" w:rsidP="004A72D5">
      <w:pPr>
        <w:numPr>
          <w:ilvl w:val="0"/>
          <w:numId w:val="14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  <w:b/>
          <w:bCs/>
        </w:rPr>
        <w:t>Сравнительная таблица</w:t>
      </w:r>
      <w:r w:rsidRPr="004A72D5">
        <w:rPr>
          <w:rFonts w:ascii="Tahoma" w:hAnsi="Tahoma" w:cs="Tahoma"/>
        </w:rPr>
        <w:t> качества трёх классификаторов (</w:t>
      </w:r>
      <w:proofErr w:type="spellStart"/>
      <w:r w:rsidRPr="004A72D5">
        <w:rPr>
          <w:rFonts w:ascii="Tahoma" w:hAnsi="Tahoma" w:cs="Tahoma"/>
        </w:rPr>
        <w:t>Accuracy</w:t>
      </w:r>
      <w:proofErr w:type="spellEnd"/>
      <w:r w:rsidRPr="004A72D5">
        <w:rPr>
          <w:rFonts w:ascii="Tahoma" w:hAnsi="Tahoma" w:cs="Tahoma"/>
        </w:rPr>
        <w:t>, F1, время обучения).</w:t>
      </w:r>
    </w:p>
    <w:p w14:paraId="3A37855A" w14:textId="77777777" w:rsidR="004A72D5" w:rsidRPr="004A72D5" w:rsidRDefault="004A72D5" w:rsidP="004A72D5">
      <w:pPr>
        <w:spacing w:after="0" w:line="240" w:lineRule="auto"/>
        <w:jc w:val="both"/>
        <w:rPr>
          <w:rFonts w:ascii="Tahoma" w:hAnsi="Tahoma" w:cs="Tahoma"/>
          <w:b/>
          <w:bCs/>
        </w:rPr>
      </w:pPr>
      <w:r w:rsidRPr="004A72D5">
        <w:rPr>
          <w:rFonts w:ascii="Tahoma" w:hAnsi="Tahoma" w:cs="Tahoma"/>
          <w:b/>
          <w:bCs/>
        </w:rPr>
        <w:t>Состав отчёта</w:t>
      </w:r>
    </w:p>
    <w:p w14:paraId="7F03A92E" w14:textId="77777777" w:rsidR="004A72D5" w:rsidRPr="004A72D5" w:rsidRDefault="004A72D5" w:rsidP="004A72D5">
      <w:pPr>
        <w:numPr>
          <w:ilvl w:val="0"/>
          <w:numId w:val="16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  <w:b/>
          <w:bCs/>
        </w:rPr>
        <w:t>Описание выбранного датасета</w:t>
      </w:r>
    </w:p>
    <w:p w14:paraId="4A7E4199" w14:textId="77777777" w:rsidR="004A72D5" w:rsidRPr="004A72D5" w:rsidRDefault="004A72D5" w:rsidP="004A72D5">
      <w:pPr>
        <w:numPr>
          <w:ilvl w:val="1"/>
          <w:numId w:val="16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>Источник данных (ссылка или описание).</w:t>
      </w:r>
    </w:p>
    <w:p w14:paraId="68A75608" w14:textId="77777777" w:rsidR="004A72D5" w:rsidRPr="004A72D5" w:rsidRDefault="004A72D5" w:rsidP="004A72D5">
      <w:pPr>
        <w:numPr>
          <w:ilvl w:val="1"/>
          <w:numId w:val="16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>Количество записей и признаков.</w:t>
      </w:r>
    </w:p>
    <w:p w14:paraId="769C6DBC" w14:textId="77777777" w:rsidR="004A72D5" w:rsidRPr="004A72D5" w:rsidRDefault="004A72D5" w:rsidP="004A72D5">
      <w:pPr>
        <w:numPr>
          <w:ilvl w:val="1"/>
          <w:numId w:val="16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>Типы признаков (числовые / категориальные).</w:t>
      </w:r>
    </w:p>
    <w:p w14:paraId="6A2AB6A9" w14:textId="77777777" w:rsidR="004A72D5" w:rsidRPr="004A72D5" w:rsidRDefault="004A72D5" w:rsidP="004A72D5">
      <w:pPr>
        <w:numPr>
          <w:ilvl w:val="1"/>
          <w:numId w:val="16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>Цель исследования (например, «сегментация клиентов для маркетинговых кампаний»).</w:t>
      </w:r>
    </w:p>
    <w:p w14:paraId="03AE6ADB" w14:textId="77777777" w:rsidR="004A72D5" w:rsidRPr="004A72D5" w:rsidRDefault="004A72D5" w:rsidP="004A72D5">
      <w:pPr>
        <w:numPr>
          <w:ilvl w:val="0"/>
          <w:numId w:val="16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  <w:b/>
          <w:bCs/>
        </w:rPr>
        <w:t>Предобработка данных</w:t>
      </w:r>
    </w:p>
    <w:p w14:paraId="554617E4" w14:textId="77777777" w:rsidR="004A72D5" w:rsidRPr="004A72D5" w:rsidRDefault="004A72D5" w:rsidP="004A72D5">
      <w:pPr>
        <w:numPr>
          <w:ilvl w:val="1"/>
          <w:numId w:val="16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 xml:space="preserve">Схема </w:t>
      </w:r>
      <w:proofErr w:type="spellStart"/>
      <w:r w:rsidRPr="004A72D5">
        <w:rPr>
          <w:rFonts w:ascii="Tahoma" w:hAnsi="Tahoma" w:cs="Tahoma"/>
        </w:rPr>
        <w:t>Pipeline</w:t>
      </w:r>
      <w:proofErr w:type="spellEnd"/>
      <w:r w:rsidRPr="004A72D5">
        <w:rPr>
          <w:rFonts w:ascii="Tahoma" w:hAnsi="Tahoma" w:cs="Tahoma"/>
        </w:rPr>
        <w:t xml:space="preserve"> (преобразования категориальных признаков, масштабирование).</w:t>
      </w:r>
    </w:p>
    <w:p w14:paraId="7D0F78D7" w14:textId="77777777" w:rsidR="004A72D5" w:rsidRPr="004A72D5" w:rsidRDefault="004A72D5" w:rsidP="004A72D5">
      <w:pPr>
        <w:numPr>
          <w:ilvl w:val="1"/>
          <w:numId w:val="16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>Обоснование выбора способа обработки пропусков.</w:t>
      </w:r>
    </w:p>
    <w:p w14:paraId="559BC957" w14:textId="77777777" w:rsidR="004A72D5" w:rsidRPr="004A72D5" w:rsidRDefault="004A72D5" w:rsidP="004A72D5">
      <w:pPr>
        <w:numPr>
          <w:ilvl w:val="0"/>
          <w:numId w:val="16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  <w:b/>
          <w:bCs/>
        </w:rPr>
        <w:t>Кластеризация</w:t>
      </w:r>
    </w:p>
    <w:p w14:paraId="5487E48C" w14:textId="77777777" w:rsidR="004A72D5" w:rsidRPr="004A72D5" w:rsidRDefault="004A72D5" w:rsidP="004A72D5">
      <w:pPr>
        <w:numPr>
          <w:ilvl w:val="1"/>
          <w:numId w:val="16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>Выбор оптимального k для каждого метода (графики + таблицы).</w:t>
      </w:r>
    </w:p>
    <w:p w14:paraId="7C57B5CF" w14:textId="77777777" w:rsidR="004A72D5" w:rsidRPr="004A72D5" w:rsidRDefault="004A72D5" w:rsidP="004A72D5">
      <w:pPr>
        <w:numPr>
          <w:ilvl w:val="1"/>
          <w:numId w:val="16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>Описание интерпретации кластеров (таблицы средних/мод, содержательные названия).</w:t>
      </w:r>
    </w:p>
    <w:p w14:paraId="4BE6B611" w14:textId="77777777" w:rsidR="004A72D5" w:rsidRPr="004A72D5" w:rsidRDefault="004A72D5" w:rsidP="004A72D5">
      <w:pPr>
        <w:numPr>
          <w:ilvl w:val="0"/>
          <w:numId w:val="16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  <w:b/>
          <w:bCs/>
        </w:rPr>
        <w:t>Классификация</w:t>
      </w:r>
    </w:p>
    <w:p w14:paraId="6CE38B5B" w14:textId="77777777" w:rsidR="004A72D5" w:rsidRPr="004A72D5" w:rsidRDefault="004A72D5" w:rsidP="004A72D5">
      <w:pPr>
        <w:numPr>
          <w:ilvl w:val="1"/>
          <w:numId w:val="16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lastRenderedPageBreak/>
        <w:t>Постановка задачи: предсказание кластера по признакам.</w:t>
      </w:r>
    </w:p>
    <w:p w14:paraId="70661273" w14:textId="77777777" w:rsidR="004A72D5" w:rsidRPr="004A72D5" w:rsidRDefault="004A72D5" w:rsidP="004A72D5">
      <w:pPr>
        <w:numPr>
          <w:ilvl w:val="1"/>
          <w:numId w:val="16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4A72D5">
        <w:rPr>
          <w:rFonts w:ascii="Tahoma" w:hAnsi="Tahoma" w:cs="Tahoma"/>
        </w:rPr>
        <w:t>Гиперпараметры</w:t>
      </w:r>
      <w:proofErr w:type="spellEnd"/>
      <w:r w:rsidRPr="004A72D5">
        <w:rPr>
          <w:rFonts w:ascii="Tahoma" w:hAnsi="Tahoma" w:cs="Tahoma"/>
        </w:rPr>
        <w:t xml:space="preserve"> моделей (что настраивалось, какие диапазоны).</w:t>
      </w:r>
    </w:p>
    <w:p w14:paraId="16DEB14D" w14:textId="77777777" w:rsidR="004A72D5" w:rsidRPr="004A72D5" w:rsidRDefault="004A72D5" w:rsidP="004A72D5">
      <w:pPr>
        <w:numPr>
          <w:ilvl w:val="1"/>
          <w:numId w:val="16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 xml:space="preserve">Сравнение моделей (таблица </w:t>
      </w:r>
      <w:proofErr w:type="spellStart"/>
      <w:r w:rsidRPr="004A72D5">
        <w:rPr>
          <w:rFonts w:ascii="Tahoma" w:hAnsi="Tahoma" w:cs="Tahoma"/>
        </w:rPr>
        <w:t>Accuracy</w:t>
      </w:r>
      <w:proofErr w:type="spellEnd"/>
      <w:r w:rsidRPr="004A72D5">
        <w:rPr>
          <w:rFonts w:ascii="Tahoma" w:hAnsi="Tahoma" w:cs="Tahoma"/>
        </w:rPr>
        <w:t>, F1, время обучения).</w:t>
      </w:r>
    </w:p>
    <w:p w14:paraId="7844A39F" w14:textId="77777777" w:rsidR="004A72D5" w:rsidRPr="004A72D5" w:rsidRDefault="004A72D5" w:rsidP="004A72D5">
      <w:pPr>
        <w:numPr>
          <w:ilvl w:val="1"/>
          <w:numId w:val="16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>Матрица ошибок для лучшего классификатора.</w:t>
      </w:r>
    </w:p>
    <w:p w14:paraId="7C4603FE" w14:textId="77777777" w:rsidR="004A72D5" w:rsidRPr="004A72D5" w:rsidRDefault="004A72D5" w:rsidP="004A72D5">
      <w:pPr>
        <w:numPr>
          <w:ilvl w:val="0"/>
          <w:numId w:val="16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  <w:b/>
          <w:bCs/>
        </w:rPr>
        <w:t>Выводы</w:t>
      </w:r>
    </w:p>
    <w:p w14:paraId="25142395" w14:textId="77777777" w:rsidR="004A72D5" w:rsidRPr="004A72D5" w:rsidRDefault="004A72D5" w:rsidP="004A72D5">
      <w:pPr>
        <w:numPr>
          <w:ilvl w:val="1"/>
          <w:numId w:val="16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>Какой метод кластеризации дал наиболее интерпретируемые результаты?</w:t>
      </w:r>
    </w:p>
    <w:p w14:paraId="10A5CBCC" w14:textId="77777777" w:rsidR="004A72D5" w:rsidRPr="004A72D5" w:rsidRDefault="004A72D5" w:rsidP="004A72D5">
      <w:pPr>
        <w:numPr>
          <w:ilvl w:val="1"/>
          <w:numId w:val="16"/>
        </w:numPr>
        <w:spacing w:after="0" w:line="240" w:lineRule="auto"/>
        <w:jc w:val="both"/>
        <w:rPr>
          <w:rFonts w:ascii="Tahoma" w:hAnsi="Tahoma" w:cs="Tahoma"/>
        </w:rPr>
      </w:pPr>
      <w:r w:rsidRPr="004A72D5">
        <w:rPr>
          <w:rFonts w:ascii="Tahoma" w:hAnsi="Tahoma" w:cs="Tahoma"/>
        </w:rPr>
        <w:t>Какой классификатор справился лучше и почему?</w:t>
      </w:r>
    </w:p>
    <w:p w14:paraId="38BBA37A" w14:textId="77777777" w:rsidR="004A72D5" w:rsidRPr="004A72D5" w:rsidRDefault="004A72D5" w:rsidP="004A72D5">
      <w:pPr>
        <w:spacing w:after="0" w:line="240" w:lineRule="auto"/>
        <w:jc w:val="both"/>
        <w:rPr>
          <w:rFonts w:ascii="Tahoma" w:hAnsi="Tahoma" w:cs="Tahoma"/>
          <w:lang w:val="en-US"/>
        </w:rPr>
      </w:pPr>
    </w:p>
    <w:sectPr w:rsidR="004A72D5" w:rsidRPr="004A72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967"/>
    <w:multiLevelType w:val="multilevel"/>
    <w:tmpl w:val="7450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C6F3F"/>
    <w:multiLevelType w:val="multilevel"/>
    <w:tmpl w:val="122E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32399"/>
    <w:multiLevelType w:val="multilevel"/>
    <w:tmpl w:val="ADF05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1A0635"/>
    <w:multiLevelType w:val="multilevel"/>
    <w:tmpl w:val="9436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2A72BB"/>
    <w:multiLevelType w:val="multilevel"/>
    <w:tmpl w:val="767E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72386"/>
    <w:multiLevelType w:val="multilevel"/>
    <w:tmpl w:val="1E2E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B63BC"/>
    <w:multiLevelType w:val="multilevel"/>
    <w:tmpl w:val="E730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E1014"/>
    <w:multiLevelType w:val="multilevel"/>
    <w:tmpl w:val="22A8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36BCC"/>
    <w:multiLevelType w:val="multilevel"/>
    <w:tmpl w:val="609C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9549D"/>
    <w:multiLevelType w:val="multilevel"/>
    <w:tmpl w:val="9F0E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4C69BD"/>
    <w:multiLevelType w:val="multilevel"/>
    <w:tmpl w:val="9150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764463"/>
    <w:multiLevelType w:val="multilevel"/>
    <w:tmpl w:val="7BE0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585F81"/>
    <w:multiLevelType w:val="multilevel"/>
    <w:tmpl w:val="2608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AC5FC4"/>
    <w:multiLevelType w:val="multilevel"/>
    <w:tmpl w:val="3DCA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796B86"/>
    <w:multiLevelType w:val="multilevel"/>
    <w:tmpl w:val="84F6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7C62EC"/>
    <w:multiLevelType w:val="multilevel"/>
    <w:tmpl w:val="802C8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180372">
    <w:abstractNumId w:val="5"/>
  </w:num>
  <w:num w:numId="2" w16cid:durableId="1657417291">
    <w:abstractNumId w:val="0"/>
  </w:num>
  <w:num w:numId="3" w16cid:durableId="1385178390">
    <w:abstractNumId w:val="1"/>
  </w:num>
  <w:num w:numId="4" w16cid:durableId="1533415352">
    <w:abstractNumId w:val="11"/>
  </w:num>
  <w:num w:numId="5" w16cid:durableId="662047172">
    <w:abstractNumId w:val="4"/>
  </w:num>
  <w:num w:numId="6" w16cid:durableId="701825192">
    <w:abstractNumId w:val="10"/>
  </w:num>
  <w:num w:numId="7" w16cid:durableId="432096704">
    <w:abstractNumId w:val="9"/>
  </w:num>
  <w:num w:numId="8" w16cid:durableId="360084321">
    <w:abstractNumId w:val="3"/>
  </w:num>
  <w:num w:numId="9" w16cid:durableId="348530616">
    <w:abstractNumId w:val="7"/>
  </w:num>
  <w:num w:numId="10" w16cid:durableId="1036852783">
    <w:abstractNumId w:val="14"/>
  </w:num>
  <w:num w:numId="11" w16cid:durableId="2059085147">
    <w:abstractNumId w:val="6"/>
  </w:num>
  <w:num w:numId="12" w16cid:durableId="1339769036">
    <w:abstractNumId w:val="8"/>
  </w:num>
  <w:num w:numId="13" w16cid:durableId="1597206214">
    <w:abstractNumId w:val="12"/>
  </w:num>
  <w:num w:numId="14" w16cid:durableId="915897768">
    <w:abstractNumId w:val="15"/>
  </w:num>
  <w:num w:numId="15" w16cid:durableId="610864522">
    <w:abstractNumId w:val="13"/>
  </w:num>
  <w:num w:numId="16" w16cid:durableId="555511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2D5"/>
    <w:rsid w:val="004A72D5"/>
    <w:rsid w:val="00984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A8D11"/>
  <w15:chartTrackingRefBased/>
  <w15:docId w15:val="{A87C14CE-CEEA-413F-8C59-E93CF6515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7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7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72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2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72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72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72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72D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72D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72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72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72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72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7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7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7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7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7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72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72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72D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72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72D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72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713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1</cp:revision>
  <dcterms:created xsi:type="dcterms:W3CDTF">2026-05-07T04:46:00Z</dcterms:created>
  <dcterms:modified xsi:type="dcterms:W3CDTF">2026-05-07T04:52:00Z</dcterms:modified>
</cp:coreProperties>
</file>