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rFonts w:ascii="Noto Sans" w:cs="Noto Sans" w:eastAsia="Noto Sans" w:hAnsi="Noto Sans"/>
          <w:b w:val="1"/>
          <w:bCs w:val="1"/>
          <w:color w:val="2f5597"/>
          <w:sz w:val="26"/>
          <w:szCs w:val="26"/>
          <w:rtl w:val="0"/>
        </w:rPr>
        <w:t xml:space="preserve">BUSINESS REQUIREMENTS DOCUMENT</w:t>
      </w:r>
      <w:r w:rsidDel="00000000" w:rsidR="00000000" w:rsidRPr="00000000">
        <w:rPr>
          <w:rtl w:val="0"/>
        </w:rPr>
      </w:r>
    </w:p>
    <w:p w:rsidR="00000000" w:rsidDel="00000000" w:rsidP="00000000" w:rsidRDefault="00000000" w:rsidRPr="00000000" w14:paraId="00000002">
      <w:pPr>
        <w:spacing w:before="320" w:lineRule="auto"/>
        <w:jc w:val="center"/>
        <w:rPr/>
      </w:pPr>
      <w:r w:rsidDel="00000000" w:rsidR="00000000" w:rsidRPr="00000000">
        <w:rPr>
          <w:rFonts w:ascii="Noto Sans" w:cs="Noto Sans" w:eastAsia="Noto Sans" w:hAnsi="Noto Sans"/>
          <w:b w:val="1"/>
          <w:bCs w:val="1"/>
          <w:color w:val="17365d"/>
          <w:sz w:val="50"/>
          <w:szCs w:val="50"/>
          <w:rtl w:val="0"/>
        </w:rPr>
        <w:t xml:space="preserve">다중 AMR 기반 추종</w:t>
      </w:r>
      <w:r w:rsidDel="00000000" w:rsidR="00000000" w:rsidRPr="00000000">
        <w:rPr>
          <w:b w:val="1"/>
          <w:bCs w:val="1"/>
          <w:color w:val="17365d"/>
          <w:sz w:val="50"/>
          <w:szCs w:val="50"/>
          <w:rtl w:val="0"/>
        </w:rPr>
        <w:t xml:space="preserve"> 및 </w:t>
      </w:r>
      <w:r w:rsidDel="00000000" w:rsidR="00000000" w:rsidRPr="00000000">
        <w:rPr>
          <w:rFonts w:ascii="Noto Sans" w:cs="Noto Sans" w:eastAsia="Noto Sans" w:hAnsi="Noto Sans"/>
          <w:b w:val="1"/>
          <w:bCs w:val="1"/>
          <w:color w:val="17365d"/>
          <w:sz w:val="50"/>
          <w:szCs w:val="50"/>
          <w:rtl w:val="0"/>
        </w:rPr>
        <w:t xml:space="preserve">자율배송</w:t>
        <w:br w:type="textWrapping"/>
        <w:t xml:space="preserve">건설현장 자재 운반 시스템</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61"/>
        <w:tblGridChange w:id="0">
          <w:tblGrid>
            <w:gridCol w:w="4961"/>
            <w:gridCol w:w="4961"/>
          </w:tblGrid>
        </w:tblGridChange>
      </w:tblGrid>
      <w:tr>
        <w:trPr>
          <w:cantSplit w:val="1"/>
          <w:tblHeader w:val="0"/>
        </w:trPr>
        <w:tc>
          <w:tcPr>
            <w:shd w:fill="d9eaf7" w:val="clear"/>
            <w:tcMar>
              <w:top w:w="100.0" w:type="dxa"/>
              <w:bottom w:w="100.0" w:type="dxa"/>
            </w:tcM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프로젝트 소유자</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w:t>
            </w:r>
            <w:r w:rsidDel="00000000" w:rsidR="00000000" w:rsidRPr="00000000">
              <w:rPr>
                <w:sz w:val="17"/>
                <w:szCs w:val="17"/>
                <w:rtl w:val="0"/>
              </w:rPr>
              <w:t xml:space="preserve">B1,3조</w:t>
            </w:r>
            <w:r w:rsidDel="00000000" w:rsidR="00000000" w:rsidRPr="00000000">
              <w:rPr>
                <w:rFonts w:ascii="Noto Sans" w:cs="Noto Sans" w:eastAsia="Noto Sans" w:hAnsi="Noto Sans"/>
                <w:b w:val="0"/>
                <w:bCs w:val="0"/>
                <w:i w:val="0"/>
                <w:iCs w:val="0"/>
                <w:smallCaps w:val="0"/>
                <w:strike w:val="0"/>
                <w:color w:val="000000"/>
                <w:sz w:val="17"/>
                <w:szCs w:val="17"/>
                <w:u w:val="none"/>
                <w:shd w:fill="auto" w:val="clear"/>
                <w:vertAlign w:val="baseline"/>
                <w:rtl w:val="0"/>
              </w:rPr>
              <w:t xml:space="preserve">] </w:t>
            </w:r>
            <w:r w:rsidDel="00000000" w:rsidR="00000000" w:rsidRPr="00000000">
              <w:rPr>
                <w:sz w:val="17"/>
                <w:szCs w:val="17"/>
                <w:rtl w:val="0"/>
              </w:rPr>
              <w:t xml:space="preserve">TEAM4 : PATH BOT</w:t>
            </w:r>
            <w:r w:rsidDel="00000000" w:rsidR="00000000" w:rsidRPr="00000000">
              <w:rPr>
                <w:rtl w:val="0"/>
              </w:rPr>
            </w:r>
          </w:p>
        </w:tc>
      </w:tr>
      <w:tr>
        <w:trPr>
          <w:cantSplit w:val="1"/>
          <w:tblHeader w:val="0"/>
        </w:trPr>
        <w:tc>
          <w:tcPr>
            <w:shd w:fill="d9eaf7" w:val="clear"/>
            <w:tcMar>
              <w:top w:w="100.0" w:type="dxa"/>
              <w:bottom w:w="100.0" w:type="dxa"/>
            </w:tcM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문서 작성일</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8">
            <w:pPr>
              <w:rPr/>
            </w:pPr>
            <w:r w:rsidDel="00000000" w:rsidR="00000000" w:rsidRPr="00000000">
              <w:rPr>
                <w:rtl w:val="0"/>
              </w:rPr>
              <w:t xml:space="preserve">2026-08-09</w:t>
            </w:r>
          </w:p>
        </w:tc>
      </w:tr>
      <w:tr>
        <w:trPr>
          <w:cantSplit w:val="1"/>
          <w:tblHeader w:val="0"/>
        </w:trPr>
        <w:tc>
          <w:tcPr>
            <w:shd w:fill="d9eaf7" w:val="clear"/>
            <w:tcMar>
              <w:top w:w="100.0" w:type="dxa"/>
              <w:bottom w:w="100.0" w:type="dxa"/>
            </w:tcM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문서 버전</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A">
            <w:pPr>
              <w:rPr/>
            </w:pPr>
            <w:r w:rsidDel="00000000" w:rsidR="00000000" w:rsidRPr="00000000">
              <w:rPr>
                <w:rtl w:val="0"/>
              </w:rPr>
              <w:t xml:space="preserve">1.2</w:t>
            </w:r>
          </w:p>
        </w:tc>
      </w:tr>
      <w:tr>
        <w:trPr>
          <w:cantSplit w:val="1"/>
          <w:tblHeader w:val="0"/>
        </w:trPr>
        <w:tc>
          <w:tcPr>
            <w:shd w:fill="d9eaf7" w:val="clear"/>
            <w:tcMar>
              <w:top w:w="100.0" w:type="dxa"/>
              <w:bottom w:w="100.0" w:type="dxa"/>
            </w:tcM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left"/>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문서 구성</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C">
            <w:pPr>
              <w:rPr/>
            </w:pPr>
            <w:r w:rsidDel="00000000" w:rsidR="00000000" w:rsidRPr="00000000">
              <w:rPr>
                <w:rtl w:val="0"/>
              </w:rPr>
              <w:t xml:space="preserve">Part I: 기본 BRD (Phase 1 기준)</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0">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1">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2">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3">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4">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5">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6">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7">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8">
      <w:pPr>
        <w:spacing w:before="300" w:lineRule="auto"/>
        <w:jc w:val="center"/>
        <w:rPr>
          <w:b w:val="1"/>
          <w:bCs w:val="1"/>
          <w:color w:val="2f5597"/>
          <w:sz w:val="24"/>
          <w:szCs w:val="24"/>
        </w:rPr>
      </w:pPr>
      <w:r w:rsidDel="00000000" w:rsidR="00000000" w:rsidRPr="00000000">
        <w:rPr>
          <w:rtl w:val="0"/>
        </w:rPr>
      </w:r>
    </w:p>
    <w:p w:rsidR="00000000" w:rsidDel="00000000" w:rsidP="00000000" w:rsidRDefault="00000000" w:rsidRPr="00000000" w14:paraId="00000019">
      <w:pPr>
        <w:spacing w:before="300" w:lineRule="auto"/>
        <w:jc w:val="center"/>
        <w:rPr/>
      </w:pPr>
      <w:r w:rsidDel="00000000" w:rsidR="00000000" w:rsidRPr="00000000">
        <w:rPr>
          <w:b w:val="1"/>
          <w:bCs w:val="1"/>
          <w:color w:val="2f5597"/>
          <w:sz w:val="24"/>
          <w:szCs w:val="24"/>
          <w:rtl w:val="0"/>
        </w:rPr>
        <w:t xml:space="preserve">PART I</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color w:val="17365d"/>
          <w:sz w:val="44"/>
          <w:szCs w:val="44"/>
          <w:rtl w:val="0"/>
        </w:rPr>
        <w:t xml:space="preserve">기본 Business Requirements Document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1"/>
        <w:pBdr>
          <w:bottom w:color="b4c7e7" w:space="3" w:sz="6" w:val="single"/>
        </w:pBdr>
        <w:rPr/>
      </w:pPr>
      <w:r w:rsidDel="00000000" w:rsidR="00000000" w:rsidRPr="00000000">
        <w:rPr>
          <w:rtl w:val="0"/>
        </w:rPr>
        <w:t xml:space="preserve">1. 비즈니스 목표 (Business Objectives)</w:t>
      </w:r>
    </w:p>
    <w:p w:rsidR="00000000" w:rsidDel="00000000" w:rsidP="00000000" w:rsidRDefault="00000000" w:rsidRPr="00000000" w14:paraId="0000001D">
      <w:pPr>
        <w:rPr/>
      </w:pPr>
      <w:r w:rsidDel="00000000" w:rsidR="00000000" w:rsidRPr="00000000">
        <w:rPr>
          <w:rtl w:val="0"/>
        </w:rPr>
        <w:t xml:space="preserve">RGB-D 카메라와 LiDAR를 탑재한 자율이동로봇(AMR) 2대와 고정형 웹캠 1대를 활용하여 건설현장에서 작업자 추종·자율배송 기반 자재 운반 시스템을 개발한다. 이를 통해 작업자의 직접 운반 부담과 반복 운반 업무의 인력 의존도를 낮추고, AMR의 작업 대기시간을 줄여 자재 운반 효율과 현장 운영 안전성을 높인다. 장기적으로는 대형 건설사·전문건설사·현장 물류 운영사를 대상으로 판매 또는 임대가 가능한 로봇 기반 현장 물류 솔루션으로 확장한다.</w:t>
      </w:r>
    </w:p>
    <w:p w:rsidR="00000000" w:rsidDel="00000000" w:rsidP="00000000" w:rsidRDefault="00000000" w:rsidRPr="00000000" w14:paraId="0000001E">
      <w:pPr>
        <w:rPr/>
      </w:pPr>
      <w:r w:rsidDel="00000000" w:rsidR="00000000" w:rsidRPr="00000000">
        <w:rPr>
          <w:rtl w:val="0"/>
        </w:rPr>
        <w:t xml:space="preserve">작업자가 고정형 웹캠 앞에서 사전에 정의된 수신호를 보내면 웹캠 PC가 작업자 위치를 추정하여 중앙 PC로 전달한다. 중앙 PC는 2대의 AMR 상태를 확인해 적합한 로봇을 배정하고, 해당 AMR PC를 통해 작업자 위치로 이동시킨다. AMR은 작업자 위치 도착 후 인근 작업자를 인식하여 추종을 시작하고, 배송 모드로 전환되면 DB에 사전 등록된 목적지까지 자율주행한다. 배송 완료 후 약 5초간 대기한 뒤 초기 위치로 복귀하여 충전 스테이션에 자율 도킹한다.</w:t>
      </w:r>
    </w:p>
    <w:p w:rsidR="00000000" w:rsidDel="00000000" w:rsidP="00000000" w:rsidRDefault="00000000" w:rsidRPr="00000000" w14:paraId="0000001F">
      <w:pPr>
        <w:pStyle w:val="Heading2"/>
        <w:keepNext w:val="1"/>
        <w:rPr/>
      </w:pPr>
      <w:r w:rsidDel="00000000" w:rsidR="00000000" w:rsidRPr="00000000">
        <w:rPr>
          <w:rtl w:val="0"/>
        </w:rPr>
        <w:t xml:space="preserve">1.1 세부 비즈니스 목표</w:t>
      </w:r>
    </w:p>
    <w:p w:rsidR="00000000" w:rsidDel="00000000" w:rsidP="00000000" w:rsidRDefault="00000000" w:rsidRPr="00000000" w14:paraId="00000020">
      <w:pPr>
        <w:numPr>
          <w:ilvl w:val="0"/>
          <w:numId w:val="2"/>
        </w:numPr>
        <w:spacing w:after="0" w:lineRule="auto"/>
        <w:ind w:left="360" w:hanging="360"/>
        <w:rPr/>
      </w:pPr>
      <w:r w:rsidDel="00000000" w:rsidR="00000000" w:rsidRPr="00000000">
        <w:rPr>
          <w:rtl w:val="0"/>
        </w:rPr>
        <w:t xml:space="preserve">작업자 호출부터 로봇 배정, 접근, 추종, 배송, 복귀 및 도킹까지의 자재 운반 절차를 자동화한다.</w:t>
      </w:r>
    </w:p>
    <w:p w:rsidR="00000000" w:rsidDel="00000000" w:rsidP="00000000" w:rsidRDefault="00000000" w:rsidRPr="00000000" w14:paraId="00000021">
      <w:pPr>
        <w:numPr>
          <w:ilvl w:val="0"/>
          <w:numId w:val="2"/>
        </w:numPr>
        <w:spacing w:after="0" w:lineRule="auto"/>
        <w:ind w:left="360" w:hanging="360"/>
        <w:rPr/>
      </w:pPr>
      <w:r w:rsidDel="00000000" w:rsidR="00000000" w:rsidRPr="00000000">
        <w:rPr>
          <w:rtl w:val="0"/>
        </w:rPr>
        <w:t xml:space="preserve">각 AMR의 작업 가능 상태, 작업자와의 거리, 배터리 잔량 및 현재 위치·방향을 고려하여 적합한 로봇을 배정한다.</w:t>
      </w:r>
    </w:p>
    <w:p w:rsidR="00000000" w:rsidDel="00000000" w:rsidP="00000000" w:rsidRDefault="00000000" w:rsidRPr="00000000" w14:paraId="00000022">
      <w:pPr>
        <w:numPr>
          <w:ilvl w:val="0"/>
          <w:numId w:val="2"/>
        </w:numPr>
        <w:spacing w:after="0" w:lineRule="auto"/>
        <w:ind w:left="360" w:hanging="360"/>
        <w:rPr/>
      </w:pPr>
      <w:r w:rsidDel="00000000" w:rsidR="00000000" w:rsidRPr="00000000">
        <w:rPr>
          <w:rtl w:val="0"/>
        </w:rPr>
        <w:t xml:space="preserve">동일 작업의 중복 배정을 방지하고, 2대의 AMR 상태와 작업을 중앙에서 구분하여 관리함으로써 운영 효율을 높인다.</w:t>
      </w:r>
    </w:p>
    <w:p w:rsidR="00000000" w:rsidDel="00000000" w:rsidP="00000000" w:rsidRDefault="00000000" w:rsidRPr="00000000" w14:paraId="00000023">
      <w:pPr>
        <w:numPr>
          <w:ilvl w:val="0"/>
          <w:numId w:val="2"/>
        </w:numPr>
        <w:spacing w:after="0" w:lineRule="auto"/>
        <w:ind w:left="360" w:hanging="360"/>
        <w:rPr/>
      </w:pPr>
      <w:r w:rsidDel="00000000" w:rsidR="00000000" w:rsidRPr="00000000">
        <w:rPr>
          <w:rtl w:val="0"/>
        </w:rPr>
        <w:t xml:space="preserve">작업자 위치 도착 후 AMR이 인근 작업자를 호출 작업자 후보로 인식하고, AMR YOLO의 추적·Re-ID 기능을 이용하여 추종 대상을 안정적으로 유지한다. </w:t>
      </w:r>
      <w:r w:rsidDel="00000000" w:rsidR="00000000" w:rsidRPr="00000000">
        <w:rPr>
          <w:b w:val="1"/>
          <w:bCs w:val="1"/>
          <w:color w:val="235c8c"/>
          <w:rtl w:val="0"/>
        </w:rPr>
        <w:t xml:space="preserve">(통합 예정)</w:t>
      </w:r>
      <w:r w:rsidDel="00000000" w:rsidR="00000000" w:rsidRPr="00000000">
        <w:rPr>
          <w:rtl w:val="0"/>
        </w:rPr>
      </w:r>
    </w:p>
    <w:p w:rsidR="00000000" w:rsidDel="00000000" w:rsidP="00000000" w:rsidRDefault="00000000" w:rsidRPr="00000000" w14:paraId="00000024">
      <w:pPr>
        <w:numPr>
          <w:ilvl w:val="0"/>
          <w:numId w:val="2"/>
        </w:numPr>
        <w:spacing w:after="0" w:lineRule="auto"/>
        <w:ind w:left="360" w:hanging="360"/>
        <w:rPr/>
      </w:pPr>
      <w:r w:rsidDel="00000000" w:rsidR="00000000" w:rsidRPr="00000000">
        <w:rPr>
          <w:rtl w:val="0"/>
        </w:rPr>
        <w:t xml:space="preserve">다중 AMR 간 중앙 교착 방지 및 위험 상황 감지·보고 기능은 후속 단계에서 확장하여 현장 안전성과 다중 로봇 운영 수준을 높인다.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25">
      <w:pPr>
        <w:numPr>
          <w:ilvl w:val="0"/>
          <w:numId w:val="2"/>
        </w:numPr>
        <w:spacing w:after="50" w:lineRule="auto"/>
        <w:ind w:left="360" w:hanging="360"/>
        <w:rPr/>
      </w:pPr>
      <w:r w:rsidDel="00000000" w:rsidR="00000000" w:rsidRPr="00000000">
        <w:rPr>
          <w:rtl w:val="0"/>
        </w:rPr>
        <w:t xml:space="preserve">로봇 상태, 작업 이력, 배송 목적지 및 오류 데이터를 DB에 축적하여 운영 이력과 장애 원인을 확인하고 중앙 관제 UI에서 조회할 수 있게 한다.</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93.00000000000006"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1"/>
        <w:keepNext w:val="1"/>
        <w:pBdr>
          <w:bottom w:color="b4c7e7" w:space="3" w:sz="6" w:val="single"/>
        </w:pBdr>
        <w:rPr/>
      </w:pPr>
      <w:r w:rsidDel="00000000" w:rsidR="00000000" w:rsidRPr="00000000">
        <w:rPr>
          <w:rtl w:val="0"/>
        </w:rPr>
        <w:t xml:space="preserve">2. 프로젝트 범위 (Project Scope)</w:t>
      </w:r>
    </w:p>
    <w:p w:rsidR="00000000" w:rsidDel="00000000" w:rsidP="00000000" w:rsidRDefault="00000000" w:rsidRPr="00000000" w14:paraId="00000028">
      <w:pPr>
        <w:rPr/>
      </w:pPr>
      <w:r w:rsidDel="00000000" w:rsidR="00000000" w:rsidRPr="00000000">
        <w:rPr>
          <w:rtl w:val="0"/>
        </w:rPr>
        <w:t xml:space="preserve">건설현장에 설치된 고정형 웹캠 1대가 작업자의 수신호를 감지하고 작업자 위치를 중앙 PC로 전달한다. 중앙 PC는 작업 가능한 AMR 중 적합한 한 대를 배정하여 해당 위치로 이동시키며, AMR은 도착 지점에서 인근 작업자를 인식한 뒤 추종한다. 배송 전환 시 AMR PC는 중앙 PC에 배송 모드 전환 및 사전 정의된 목적지 정보를 요청하고, 중앙 PC 승인 후 AMR이 지정 목적지까지 자율주행한다. 배송 완료 후 약 5초간 대기하고 초기 위치로 복귀하여 재도킹한다.</w:t>
      </w:r>
    </w:p>
    <w:p w:rsidR="00000000" w:rsidDel="00000000" w:rsidP="00000000" w:rsidRDefault="00000000" w:rsidRPr="00000000" w14:paraId="00000029">
      <w:pPr>
        <w:pStyle w:val="Heading2"/>
        <w:keepNext w:val="1"/>
        <w:rPr/>
      </w:pPr>
      <w:r w:rsidDel="00000000" w:rsidR="00000000" w:rsidRPr="00000000">
        <w:rPr>
          <w:rtl w:val="0"/>
        </w:rPr>
        <w:t xml:space="preserve">2.1 포함 범위 (In Scope)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RGB-D 카메라와 LiDAR를 탑재한 AMR 2대의 설정 및 로봇 제어</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작업 구역을 감시하는 고정형 웹캠 1대의 영상 수집, 작업자 수신호 감지 및 작업자 위치 추정</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작업자 검출·추적 및 AMR YOLO Re-ID 기반 추종 대상 유지 </w:t>
      </w:r>
      <w:r w:rsidDel="00000000" w:rsidR="00000000" w:rsidRPr="00000000">
        <w:rPr>
          <w:b w:val="1"/>
          <w:bCs w:val="1"/>
          <w:color w:val="235c8c"/>
          <w:rtl w:val="0"/>
        </w:rPr>
        <w:t xml:space="preserve">(통합 예정)</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웹캠이 전달한 작업자 좌표로 AMR이 접근하고, 도착 지점에서 인근 작업자를 호출 작업자 후보로 인식하여 추종으로 전환</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LiDAR 및 RGB-D 기반 Nav2 로컬 장애물 인식과 기본 장애물 회피</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Nav2 기반 작업자 위치 접근, 지정 목적지 배송, 초기 위치 복귀 및 기본 Recovery 동작</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AMR의 작업 가능 상태, 거리, 배터리 잔량 및 위치·방향을 고려한 로봇 배정 알고리즘</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중앙 경로 예약·협소 구간 우선순위·교착 복구를 포함한 다중 AMR 충돌 방지 고도화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로봇 상태·작업 이력·배송 목적지·오류 정보를 저장하는 중앙 DB 및 조회 기능</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 PC에서 배송 모드 전환 및 DB 사전 등록 목적지 선택 정보를 중앙 PC로 전달하는 인터페이스</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 부착형 UI에서 현재 모드·배터리·작업 상태를 확인하고 사전 등록된 배송 목적지를 선택하는 화면 구현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임의 좌표 선택 대신 DB에 등록된 목적지 좌표를 조회하여 배송 목표로 사용하는 기능</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중앙 관제 화면에서 2대의 AMR 상태·위치·작업·DB 정보를 확인하고 일시정지·재개, 작업 취소 및 도킹 등의 제어를 수행하는 기능</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작업자 주변 위험 물체 또는 위험 상황 감지, 현장 경고 및 관제 알림 기능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배송 완료 후 약 5초 대기, 초기 위치 복귀 및 충전 스테이션 자율 도킹</w:t>
      </w:r>
    </w:p>
    <w:p w:rsidR="00000000" w:rsidDel="00000000" w:rsidP="00000000" w:rsidRDefault="00000000" w:rsidRPr="00000000" w14:paraId="00000039">
      <w:pPr>
        <w:pStyle w:val="Heading2"/>
        <w:keepNext w:val="1"/>
        <w:rPr/>
      </w:pPr>
      <w:r w:rsidDel="00000000" w:rsidR="00000000" w:rsidRPr="00000000">
        <w:rPr>
          <w:rtl w:val="0"/>
        </w:rPr>
        <w:t xml:space="preserve">2.2 제외 범위 (Out of Scope)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실제 119 시스템에 자동으로 직접 신고하는 기능</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실제 상용 엘리베이터 제어반과의 직접 연동 및 건물 설비 인증</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음성·자연어 명령 처리</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건설현장 상용 배포에 필요한 방진·방수·내충격 하드웨어 인증</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얼굴인식 기반 신원 확인 및 개인 식별 영상의 불필요한 장기 보관</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93.00000000000006" w:lineRule="auto"/>
        <w:ind w:left="0" w:right="0" w:firstLine="0"/>
        <w:jc w:val="left"/>
        <w:rPr/>
      </w:pPr>
      <w:r w:rsidDel="00000000" w:rsidR="00000000" w:rsidRPr="00000000">
        <w:rPr>
          <w:rtl w:val="0"/>
        </w:rPr>
        <w:t xml:space="preserve">※ 범위 표기: </w:t>
      </w:r>
      <w:r w:rsidDel="00000000" w:rsidR="00000000" w:rsidRPr="00000000">
        <w:rPr>
          <w:b w:val="1"/>
          <w:bCs w:val="1"/>
          <w:color w:val="a62d2d"/>
          <w:rtl w:val="0"/>
        </w:rPr>
        <w:t xml:space="preserve">(후순위)</w:t>
      </w:r>
      <w:r w:rsidDel="00000000" w:rsidR="00000000" w:rsidRPr="00000000">
        <w:rPr>
          <w:rtl w:val="0"/>
        </w:rPr>
        <w:t xml:space="preserve">는 Phase 1 핵심 구현·수락 범위에서 제외한 후속 기능이며, </w:t>
      </w:r>
      <w:r w:rsidDel="00000000" w:rsidR="00000000" w:rsidRPr="00000000">
        <w:rPr>
          <w:b w:val="1"/>
          <w:bCs w:val="1"/>
          <w:color w:val="235c8c"/>
          <w:rtl w:val="0"/>
        </w:rPr>
        <w:t xml:space="preserve">(통합 예정)</w:t>
      </w:r>
      <w:r w:rsidDel="00000000" w:rsidR="00000000" w:rsidRPr="00000000">
        <w:rPr>
          <w:rtl w:val="0"/>
        </w:rPr>
        <w:t xml:space="preserve">은 개별 기능 구현은 존재하나 전체 시스템 통합이 남은 항목을 의미한다.</w:t>
      </w:r>
    </w:p>
    <w:p w:rsidR="00000000" w:rsidDel="00000000" w:rsidP="00000000" w:rsidRDefault="00000000" w:rsidRPr="00000000" w14:paraId="00000040">
      <w:pPr>
        <w:pStyle w:val="Heading1"/>
        <w:keepNext w:val="1"/>
        <w:pBdr>
          <w:bottom w:color="b4c7e7" w:space="3" w:sz="6" w:val="single"/>
        </w:pBdr>
        <w:rPr/>
      </w:pPr>
      <w:r w:rsidDel="00000000" w:rsidR="00000000" w:rsidRPr="00000000">
        <w:rPr>
          <w:rtl w:val="0"/>
        </w:rPr>
        <w:t xml:space="preserve">3. 기능 요구사항 (Functional Requirements)</w:t>
      </w:r>
    </w:p>
    <w:p w:rsidR="00000000" w:rsidDel="00000000" w:rsidP="00000000" w:rsidRDefault="00000000" w:rsidRPr="00000000" w14:paraId="00000041">
      <w:pPr>
        <w:pStyle w:val="Heading2"/>
        <w:keepNext w:val="1"/>
        <w:rPr/>
      </w:pPr>
      <w:r w:rsidDel="00000000" w:rsidR="00000000" w:rsidRPr="00000000">
        <w:rPr>
          <w:rtl w:val="0"/>
        </w:rPr>
        <w:t xml:space="preserve">3.1 비전 및 작업자 인식</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3.1.1: 고정형 웹캠 1대는 담당 작업 구역의 영상을 실시간으로 수집해야 한다.</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3.1.2: 시스템은 사전에 정의된 작업자 수신호를 감지하여 로봇 호출 요청과 작업자 위치 정보를 생성해야 한다.</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3.1.3: 호출 작업자는 수신호를 수행한 위치에 머무르는 것을 Phase 1 운영 전제로 하며, AMR이 해당 좌표에 접근할 수 있도록 위치 정보를 유지해야 한다.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3.1.4: 배정된 AMR은 작업자 위치 근처 도착 후 인근 작업자 중 목표 좌표와 가까운 사람을 호출 작업자 후보로 인식하고 추종을 시작해야 한다.</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3.1.5: AMR YOLO의 추적 및 Re-ID 기능을 이용하여 추종 시작 이후 대상 ID가 임의로 변경되지 않도록 해야 한다. </w:t>
      </w:r>
      <w:r w:rsidDel="00000000" w:rsidR="00000000" w:rsidRPr="00000000">
        <w:rPr>
          <w:b w:val="1"/>
          <w:bCs w:val="1"/>
          <w:color w:val="235c8c"/>
          <w:rtl w:val="0"/>
        </w:rPr>
        <w:t xml:space="preserve">(통합 예정)</w:t>
      </w:r>
      <w:r w:rsidDel="00000000" w:rsidR="00000000" w:rsidRPr="00000000">
        <w:rPr>
          <w:rtl w:val="0"/>
        </w:rPr>
      </w:r>
    </w:p>
    <w:p w:rsidR="00000000" w:rsidDel="00000000" w:rsidP="00000000" w:rsidRDefault="00000000" w:rsidRPr="00000000" w14:paraId="00000047">
      <w:pPr>
        <w:pStyle w:val="Heading2"/>
        <w:keepNext w:val="1"/>
        <w:rPr/>
      </w:pPr>
      <w:r w:rsidDel="00000000" w:rsidR="00000000" w:rsidRPr="00000000">
        <w:rPr>
          <w:rtl w:val="0"/>
        </w:rPr>
        <w:t xml:space="preserve">3.2 로봇 배정 및 스케줄링</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3.2.1: 시스템은 작업 요청마다 2대의 AMR 상태와 최근 상태 수신 여부를 확인해야 한다.</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3.2.2: 로봇 배정 시 작업 가능 상태, 작업자까지의 거리, 배터리 잔량 및 현재 위치·방향을 고려해야 한다.</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3.2.3: 동일 작업이 두 로봇에 중복 배정되지 않도록 해야 한다.</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3.2.4: 배터리 잔량이 20% 미만인 AMR은 신규 작업 배정 대상에서 제외해야 한다.</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3.2.5: 즉시 배정 가능한 AMR이 없는 경우 일정 시간 재배정을 시도하고, 계속 배정이 불가능하면 작업 실패 또는 배정 불가 상태를 중앙 시스템에 보고해야 한다.</w:t>
      </w:r>
    </w:p>
    <w:p w:rsidR="00000000" w:rsidDel="00000000" w:rsidP="00000000" w:rsidRDefault="00000000" w:rsidRPr="00000000" w14:paraId="0000004D">
      <w:pPr>
        <w:pStyle w:val="Heading2"/>
        <w:keepNext w:val="1"/>
        <w:rPr/>
      </w:pPr>
      <w:r w:rsidDel="00000000" w:rsidR="00000000" w:rsidRPr="00000000">
        <w:rPr>
          <w:rtl w:val="0"/>
        </w:rPr>
        <w:t xml:space="preserve">3.3 자율주행 및 기본 Recovery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3.3.1: AMR은 LiDAR 및 RGB-D 센서 정보를 Nav2와 연계하여 주행 중 장애물에 대응해야 한다.</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3.3.2: AMR은 Nav2를 이용하여 작업자 위치, 지정 배송 목적지 및 초기 복귀 위치까지 자율주행해야 한다.</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3.3.3: 주행 경로에 장애물이 등장하면 Nav2의 기본 장애물 회피 또는 안전 정지 동작을 수행해야 한다.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3.3.4: Nav2 기본 Recovery를 초과하는 costmap 강제 정리, 별도 경로 예약 및 반복 goal 재전송 복구 로직은 후속 단계에서 고도화한다.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3.3.5: 주행 실패가 최종 확정된 경우 AMR 상태를 오류로 전환하고 중앙 관제에서 확인할 수 있어야 한다.</w:t>
      </w:r>
    </w:p>
    <w:p w:rsidR="00000000" w:rsidDel="00000000" w:rsidP="00000000" w:rsidRDefault="00000000" w:rsidRPr="00000000" w14:paraId="00000053">
      <w:pPr>
        <w:pStyle w:val="Heading2"/>
        <w:keepNext w:val="1"/>
        <w:rPr/>
      </w:pPr>
      <w:r w:rsidDel="00000000" w:rsidR="00000000" w:rsidRPr="00000000">
        <w:rPr>
          <w:rtl w:val="0"/>
        </w:rPr>
        <w:t xml:space="preserve">3.4 작업자 추종 및 로봇 제어</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3.4.1: AMR은 호출 작업자와 설정된 추종 거리를 유지하며 이동해야 한다.</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3.4.2: 작업자가 정지하면 AMR도 안전거리를 유지한 상태로 정지해야 한다.</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3.4.3: 다른 사람이 작업자와 교차하더라도 추종 대상이 임의로 변경되지 않도록 추적·Re-ID 기능을 적용해야 한다. </w:t>
      </w:r>
      <w:r w:rsidDel="00000000" w:rsidR="00000000" w:rsidRPr="00000000">
        <w:rPr>
          <w:b w:val="1"/>
          <w:bCs w:val="1"/>
          <w:color w:val="235c8c"/>
          <w:rtl w:val="0"/>
        </w:rPr>
        <w:t xml:space="preserve">(통합 예정)</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3.4.4: 추종 대상이 일정 시간 이상 보이지 않으면 AMR은 무리하게 이동하지 않고 안전 정지 또는 재탐색 절차를 수행해야 한다.</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3.4.5: 운영자는 중앙 관제 UI에서 AMR을 일시정지·재개하거나 작업을 취소할 수 있어야 한다.</w:t>
      </w:r>
    </w:p>
    <w:p w:rsidR="00000000" w:rsidDel="00000000" w:rsidP="00000000" w:rsidRDefault="00000000" w:rsidRPr="00000000" w14:paraId="00000059">
      <w:pPr>
        <w:pStyle w:val="Heading2"/>
        <w:keepNext w:val="1"/>
        <w:rPr/>
      </w:pPr>
      <w:r w:rsidDel="00000000" w:rsidR="00000000" w:rsidRPr="00000000">
        <w:rPr>
          <w:rtl w:val="0"/>
        </w:rPr>
        <w:t xml:space="preserve">3.5 AMR 부착형 UI 및 배송 모드 전환(부착 UI 구현 후순위)</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3.5.1: AMR 부착형 UI는 현재 운행 모드, 배터리 및 작업 상태를 작업자가 확인할 수 있도록 구성한다.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3.5.2: 배송 모드 전환 시 AMR PC는 중앙 PC에 모드 전환 알림과 선택한 배송 목적지 정보를 Service Request로 전달해야 한다.</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3.5.3: 중앙 PC는 배송 모드 요청의 처리 가능 여부를 True/False로 응답하고, 승인된 경우 해당 AMR PC에 배송 모드 전환 및 목적지 이동 명령을 전달해야 한다.</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3.5.4: 배송 목적지는 DB에 사전 등록된 목적지 목록에서 선택할 수 있어야 한다.</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3.5.5: Phase 1에서는 임의 지도 좌표 입력 대신 사전 정의된 목적지 좌표를 사용해야 한다.</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3.5.6: AMR 부착형 UI에서 목적지 목록 또는 2D 지도 기반 목적지 선택 화면을 제공하는 기능은 후속 UI 구현 범위로 관리한다.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3.5.7: 승인된 목적지 좌표는 AMR PC의 Nav2 이동 목표로 사용되어야 한다.</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3.5.8: 배송 시작 전 작업자 추종 제어와 목적지 자율주행 제어가 동시에 활성화되지 않도록 모드 상태를 분리해야 한다.</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3.5.9: AMR 부착 UI에서 취소·비상정지·고급 주행 상태를 직접 제어하는 기능은 Phase 1 핵심 범위에서 제외한다.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3.5.10: 배송 완료 상태는 중앙 시스템에 반영되어야 하며, 실제 부착 UI 알림 표시 기능은 후속 단계에서 연계한다.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4">
      <w:pPr>
        <w:pStyle w:val="Heading2"/>
        <w:keepNext w:val="1"/>
        <w:rPr/>
      </w:pPr>
      <w:r w:rsidDel="00000000" w:rsidR="00000000" w:rsidRPr="00000000">
        <w:rPr>
          <w:rtl w:val="0"/>
        </w:rPr>
        <w:t xml:space="preserve">3.6 다중 로봇 충돌 방지 및 교착 관리</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3.6.1: Phase 1에서는 각 AMR의 Nav2 로컬 장애물 회피를 기본 안전 수단으로 사용한다.</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3.6.2: 두 로봇의 예상 경로를 중앙에서 사전 비교하여 우선순위를 부여하는 기능은 후속 단계에서 구현한다.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3.6.3: 협소 구간에서의 중앙 경로 예약 및 상호 대기 제어는 후속 단계에서 구현한다.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3.6.4: 마주봄 또는 상호 대기 교착 시 후퇴·대기 지점으로 이동시키는 복구 절차는 후속 단계에서 구현한다.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69">
      <w:pPr>
        <w:pStyle w:val="Heading2"/>
        <w:keepNext w:val="1"/>
        <w:rPr/>
      </w:pPr>
      <w:r w:rsidDel="00000000" w:rsidR="00000000" w:rsidRPr="00000000">
        <w:rPr>
          <w:rtl w:val="0"/>
        </w:rPr>
        <w:t xml:space="preserve">3.7 DB 및 중앙 관제</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3.7.1: DB는 로봇 ID, 온라인 상태, 작업 상태, 배터리, 위치·방향, 현재 작업 및 기록 시각을 저장해야 한다.</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3.7.2: DB는 작업 ID, 배정 로봇, 배송 목적지, 작업 상태, 결과 및 작업 생성·완료 시각을 저장해야 한다.</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3.7.3: DB는 사전 정의된 배송 목적지의 ID, 이름 및 X/Y 좌표와 로봇·작업별 오류 코드 및 발생 시각을 저장해야 한다.</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3.7.4: 중앙 관제 화면은 2대의 AMR 상태, 위치, 배터리, 현재 작업 및 DB 저장 정보를 한 화면에서 확인할 수 있어야 한다.</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3.7.5: 운영자는 중앙 관제 UI에서 일시정지·재개, 작업 취소, 도킹·언도킹 등 허용된 AMR 제어를 수행할 수 있어야 한다.</w:t>
      </w:r>
    </w:p>
    <w:p w:rsidR="00000000" w:rsidDel="00000000" w:rsidP="00000000" w:rsidRDefault="00000000" w:rsidRPr="00000000" w14:paraId="0000006F">
      <w:pPr>
        <w:pStyle w:val="Heading2"/>
        <w:keepNext w:val="1"/>
        <w:rPr/>
      </w:pPr>
      <w:r w:rsidDel="00000000" w:rsidR="00000000" w:rsidRPr="00000000">
        <w:rPr>
          <w:rtl w:val="0"/>
        </w:rPr>
        <w:t xml:space="preserve">3.8 위험 감지 및 보고</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3.8.1: 작업자 근처 위험 물체 또는 충돌 가능 물체 감지 및 로봇 경고음 기능은 후속 단계에서 구현한다.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3.8.2: 작업자 넘어짐·장시간 무동작 등의 위험 상황 인식과 중앙 관제 알림은 후속 단계에서 구현한다.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3.8.3: 위험 이벤트의 유형, 발생 시각 및 확인 상태를 DB에 기록하는 기능은 위험 감지 기능과 함께 후속 단계에서 연계한다.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3.8.4: 실제 119 자동 신고는 별도 승인·오탐 검증·법적 검토가 필요한 확장 기능으로 관리한다.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74">
      <w:pPr>
        <w:pStyle w:val="Heading2"/>
        <w:keepNext w:val="1"/>
        <w:rPr/>
      </w:pPr>
      <w:r w:rsidDel="00000000" w:rsidR="00000000" w:rsidRPr="00000000">
        <w:rPr>
          <w:rtl w:val="0"/>
        </w:rPr>
        <w:t xml:space="preserve">3.9 복귀 및 충전</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3.9.1: 배송 완료 후 AMR은 약 5초간 대기한 뒤 초기 위치로 복귀하고 충전 스테이션에 자율 도킹해야 한다.</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3.9.2: 배터리 잔량이 20% 미만인 로봇은 신규 작업 배정 대상에서 제외해야 한다.</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3.9.3: 2대의 AMR 모두가 저전력, 오류 또는 작업 중 상태로 배정 불가능한 경우 신규 요청을 대기 또는 실패 상태로 처리하고 중앙 관제에서 확인할 수 있어야 한다.</w:t>
      </w:r>
    </w:p>
    <w:p w:rsidR="00000000" w:rsidDel="00000000" w:rsidP="00000000" w:rsidRDefault="00000000" w:rsidRPr="00000000" w14:paraId="00000078">
      <w:pPr>
        <w:pStyle w:val="Heading1"/>
        <w:keepNext w:val="1"/>
        <w:pBdr>
          <w:bottom w:color="b4c7e7" w:space="3" w:sz="6" w:val="single"/>
        </w:pBdr>
        <w:rPr/>
      </w:pPr>
      <w:r w:rsidDel="00000000" w:rsidR="00000000" w:rsidRPr="00000000">
        <w:rPr>
          <w:rtl w:val="0"/>
        </w:rPr>
        <w:t xml:space="preserve">4. 비기능 요구사항 (Non-Functional Requirements)</w:t>
      </w:r>
    </w:p>
    <w:tbl>
      <w:tblPr>
        <w:tblStyle w:val="Table2"/>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61"/>
        <w:tblGridChange w:id="0">
          <w:tblGrid>
            <w:gridCol w:w="4961"/>
            <w:gridCol w:w="4961"/>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79">
            <w:pPr>
              <w:jc w:val="center"/>
              <w:rPr/>
            </w:pPr>
            <w:r w:rsidDel="00000000" w:rsidR="00000000" w:rsidRPr="00000000">
              <w:rPr>
                <w:rFonts w:ascii="Noto Sans" w:cs="Noto Sans" w:eastAsia="Noto Sans" w:hAnsi="Noto Sans"/>
                <w:b w:val="1"/>
                <w:bCs w:val="1"/>
                <w:color w:val="ffffff"/>
                <w:sz w:val="17"/>
                <w:szCs w:val="17"/>
                <w:rtl w:val="0"/>
              </w:rPr>
              <w:t xml:space="preserve">구분</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7A">
            <w:pPr>
              <w:jc w:val="center"/>
              <w:rPr/>
            </w:pPr>
            <w:r w:rsidDel="00000000" w:rsidR="00000000" w:rsidRPr="00000000">
              <w:rPr>
                <w:rFonts w:ascii="Noto Sans" w:cs="Noto Sans" w:eastAsia="Noto Sans" w:hAnsi="Noto Sans"/>
                <w:b w:val="1"/>
                <w:bCs w:val="1"/>
                <w:color w:val="ffffff"/>
                <w:sz w:val="17"/>
                <w:szCs w:val="17"/>
                <w:rtl w:val="0"/>
              </w:rPr>
              <w:t xml:space="preserve">요구사항</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B">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신뢰성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rPr/>
            </w:pPr>
            <w:r w:rsidDel="00000000" w:rsidR="00000000" w:rsidRPr="00000000">
              <w:rPr>
                <w:rtl w:val="0"/>
              </w:rPr>
              <w:t xml:space="preserve">한 대의 AMR이 오류 또는 저전력 상태가 되어도 다른 가용 AMR의 상태 확인과 작업 수행이 가능해야 하며, 통신·주행 실패 시 안전 상태로 전환할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7D">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안전성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rPr/>
            </w:pPr>
            <w:r w:rsidDel="00000000" w:rsidR="00000000" w:rsidRPr="00000000">
              <w:rPr>
                <w:rtl w:val="0"/>
              </w:rPr>
              <w:t xml:space="preserve">대상 상실, 통신 단절, 이동 실패 또는 제어 상태 충돌 시 기본 동작은 안전 정지여야 하며 추종과 배송 제어가 동시에 활성화되지 않아야 한다.</w:t>
            </w:r>
          </w:p>
        </w:tc>
      </w:tr>
      <w:tr>
        <w:trPr>
          <w:cantSplit w:val="1"/>
          <w:tblHeader w:val="0"/>
        </w:trPr>
        <w:tc>
          <w:tcPr>
            <w:tcMar>
              <w:top w:w="80.0" w:type="dxa"/>
              <w:bottom w:w="80.0" w:type="dxa"/>
            </w:tcMar>
            <w:vAlign w:val="center"/>
          </w:tcPr>
          <w:p w:rsidR="00000000" w:rsidDel="00000000" w:rsidP="00000000" w:rsidRDefault="00000000" w:rsidRPr="00000000" w14:paraId="0000007F">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성능</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rPr/>
            </w:pPr>
            <w:r w:rsidDel="00000000" w:rsidR="00000000" w:rsidRPr="00000000">
              <w:rPr>
                <w:rtl w:val="0"/>
              </w:rPr>
              <w:t xml:space="preserve">작업자 수신호 인식, 위치 전달, 로봇 배정 및 상태 갱신은 실시간 운용에 적합한 응답성을 유지해야 하며, Phase 1 목표 수치는 통합 시험을 통해 조정할 수 있다.</w:t>
            </w:r>
          </w:p>
        </w:tc>
      </w:tr>
      <w:tr>
        <w:trPr>
          <w:cantSplit w:val="1"/>
          <w:tblHeader w:val="0"/>
        </w:trPr>
        <w:tc>
          <w:tcPr>
            <w:tcMar>
              <w:top w:w="80.0" w:type="dxa"/>
              <w:bottom w:w="80.0" w:type="dxa"/>
            </w:tcMar>
            <w:vAlign w:val="center"/>
          </w:tcPr>
          <w:p w:rsidR="00000000" w:rsidDel="00000000" w:rsidP="00000000" w:rsidRDefault="00000000" w:rsidRPr="00000000" w14:paraId="00000081">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확장성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rPr/>
            </w:pPr>
            <w:r w:rsidDel="00000000" w:rsidR="00000000" w:rsidRPr="00000000">
              <w:rPr>
                <w:rtl w:val="0"/>
              </w:rPr>
              <w:t xml:space="preserve">Phase 1은 웹캠 1대와 AMR 2대를 기준으로 하되 동일한 데이터 구조와 인터페이스를 사용하여 향후 AMR 및 카메라 수를 늘릴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83">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사용성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rPr/>
            </w:pPr>
            <w:r w:rsidDel="00000000" w:rsidR="00000000" w:rsidRPr="00000000">
              <w:rPr>
                <w:rtl w:val="0"/>
              </w:rPr>
              <w:t xml:space="preserve">중앙 관제 UI는 AMR 상태·위치·배터리·현재 작업·DB 정보를 운영자가 쉽게 이해할 수 있게 표시해야 한다. AMR 부착 UI는 배송 모드와 사전 목적지 선택을 중심으로 후속 구현한다. (후순위)</w:t>
            </w:r>
          </w:p>
        </w:tc>
      </w:tr>
      <w:tr>
        <w:trPr>
          <w:cantSplit w:val="1"/>
          <w:tblHeader w:val="0"/>
        </w:trPr>
        <w:tc>
          <w:tcPr>
            <w:tcMar>
              <w:top w:w="80.0" w:type="dxa"/>
              <w:bottom w:w="80.0" w:type="dxa"/>
            </w:tcMar>
            <w:vAlign w:val="center"/>
          </w:tcPr>
          <w:p w:rsidR="00000000" w:rsidDel="00000000" w:rsidP="00000000" w:rsidRDefault="00000000" w:rsidRPr="00000000" w14:paraId="00000085">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유지보수성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rPr/>
            </w:pPr>
            <w:r w:rsidDel="00000000" w:rsidR="00000000" w:rsidRPr="00000000">
              <w:rPr>
                <w:rtl w:val="0"/>
              </w:rPr>
              <w:t xml:space="preserve">웹캠 인식, 중앙 배정·상태관리, AMR 추종, Nav2, DB 및 HMI 모듈은 독립적으로 시험·교체할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87">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데이터 일관성</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rPr/>
            </w:pPr>
            <w:r w:rsidDel="00000000" w:rsidR="00000000" w:rsidRPr="00000000">
              <w:rPr>
                <w:rtl w:val="0"/>
              </w:rPr>
              <w:t xml:space="preserve">웹캠, AMR 상태 및 작업 데이터에는 로봇·카메라 식별자와 타임스탬프를 적용하여 최신 상태와 작업을 구분할 수 있어야 한다.</w:t>
            </w:r>
          </w:p>
        </w:tc>
      </w:tr>
      <w:tr>
        <w:trPr>
          <w:cantSplit w:val="1"/>
          <w:tblHeader w:val="0"/>
        </w:trPr>
        <w:tc>
          <w:tcPr>
            <w:tcMar>
              <w:top w:w="80.0" w:type="dxa"/>
              <w:bottom w:w="80.0" w:type="dxa"/>
            </w:tcMar>
            <w:vAlign w:val="center"/>
          </w:tcPr>
          <w:p w:rsidR="00000000" w:rsidDel="00000000" w:rsidP="00000000" w:rsidRDefault="00000000" w:rsidRPr="00000000" w14:paraId="00000089">
            <w:pPr>
              <w:keepNext w:val="0"/>
              <w:keepLines w:val="1"/>
              <w:widowControl w:val="1"/>
              <w:pBdr>
                <w:top w:space="0" w:sz="0" w:val="nil"/>
                <w:left w:space="0" w:sz="0" w:val="nil"/>
                <w:bottom w:space="0" w:sz="0" w:val="nil"/>
                <w:right w:space="0" w:sz="0" w:val="nil"/>
                <w:between w:space="0" w:sz="0" w:val="nil"/>
              </w:pBdr>
              <w:shd w:fill="auto" w:val="clear"/>
              <w:spacing w:after="30" w:before="0" w:line="269" w:lineRule="auto"/>
              <w:ind w:left="0" w:right="0" w:firstLine="0"/>
              <w:jc w:val="center"/>
              <w:rPr>
                <w:rFonts w:ascii="Noto Sans" w:cs="Noto Sans" w:eastAsia="Noto Sans" w:hAnsi="Noto Sans"/>
                <w:b w:val="0"/>
                <w:bCs w:val="0"/>
                <w:i w:val="0"/>
                <w:iCs w:val="0"/>
                <w:smallCaps w:val="0"/>
                <w:strike w:val="0"/>
                <w:color w:val="000000"/>
                <w:sz w:val="17"/>
                <w:szCs w:val="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7"/>
                <w:szCs w:val="17"/>
                <w:u w:val="none"/>
                <w:shd w:fill="auto" w:val="clear"/>
                <w:vertAlign w:val="baseline"/>
                <w:rtl w:val="0"/>
              </w:rPr>
              <w:t xml:space="preserve">개인정보</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rPr/>
            </w:pPr>
            <w:r w:rsidDel="00000000" w:rsidR="00000000" w:rsidRPr="00000000">
              <w:rPr>
                <w:rtl w:val="0"/>
              </w:rPr>
              <w:t xml:space="preserve">작업자 영상과 추적 정보는 업무 목적에 필요한 범위로 제한하고 얼굴 기반 신원 확인 및 불필요한 장기 저장을 수행하지 않아야 한다.</w:t>
            </w:r>
          </w:p>
        </w:tc>
      </w:tr>
    </w:tbl>
    <w:p w:rsidR="00000000" w:rsidDel="00000000" w:rsidP="00000000" w:rsidRDefault="00000000" w:rsidRPr="00000000" w14:paraId="0000008B">
      <w:pPr>
        <w:pStyle w:val="Heading1"/>
        <w:keepNext w:val="1"/>
        <w:pBdr>
          <w:bottom w:color="b4c7e7" w:space="3" w:sz="6" w:val="single"/>
        </w:pBdr>
        <w:rPr/>
      </w:pPr>
      <w:r w:rsidDel="00000000" w:rsidR="00000000" w:rsidRPr="00000000">
        <w:rPr>
          <w:rtl w:val="0"/>
        </w:rPr>
      </w:r>
    </w:p>
    <w:p w:rsidR="00000000" w:rsidDel="00000000" w:rsidP="00000000" w:rsidRDefault="00000000" w:rsidRPr="00000000" w14:paraId="0000008C">
      <w:pPr>
        <w:pStyle w:val="Heading1"/>
        <w:keepNext w:val="1"/>
        <w:pBdr>
          <w:bottom w:color="b4c7e7" w:space="3" w:sz="6" w:val="single"/>
        </w:pBdr>
        <w:rPr/>
      </w:pPr>
      <w:r w:rsidDel="00000000" w:rsidR="00000000" w:rsidRPr="00000000">
        <w:rPr>
          <w:rtl w:val="0"/>
        </w:rPr>
        <w:t xml:space="preserve">5. 종속성 및 제약조건 (Dependencies and Constraints)</w:t>
      </w:r>
    </w:p>
    <w:p w:rsidR="00000000" w:rsidDel="00000000" w:rsidP="00000000" w:rsidRDefault="00000000" w:rsidRPr="00000000" w14:paraId="0000008D">
      <w:pPr>
        <w:pStyle w:val="Heading2"/>
        <w:keepNext w:val="1"/>
        <w:rPr/>
      </w:pPr>
      <w:r w:rsidDel="00000000" w:rsidR="00000000" w:rsidRPr="00000000">
        <w:rPr>
          <w:rtl w:val="0"/>
        </w:rPr>
        <w:t xml:space="preserve">5.1 종속성</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RGB-D 카메라와 LiDAR가 장착된 AMR 2대</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작업 구역을 확인할 수 있도록 설치된 고정형 웹캠 1대와 안정적인 촬영 각도</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두 AMR의 지도, localization, Nav2 및 초기 복귀·충전 위치</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 부착형 UI용 터치 디스플레이 2대 또는 이를 대체하는 Phase 1 테스트 인터페이스 (부착 UI 실제 구현 후순위)</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DB에 사전 등록된 배송 목적지 좌표와 이를 AMR 이동 목표로 전달하는 인터페이스</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웹캠 PC, 중앙 PC, 2대의 AMR PC 및 TurtleBot4 간 ROS 2 네트워크 통신</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AMR RGB-D·LiDAR 센서의 시간 동기화와 작업자 위치·로봇 상태 데이터의 타임스탬프 관리</w:t>
      </w:r>
    </w:p>
    <w:p w:rsidR="00000000" w:rsidDel="00000000" w:rsidP="00000000" w:rsidRDefault="00000000" w:rsidRPr="00000000" w14:paraId="00000095">
      <w:pPr>
        <w:pStyle w:val="Heading2"/>
        <w:keepNext w:val="1"/>
        <w:rPr/>
      </w:pPr>
      <w:r w:rsidDel="00000000" w:rsidR="00000000" w:rsidRPr="00000000">
        <w:rPr>
          <w:rtl w:val="0"/>
        </w:rPr>
        <w:t xml:space="preserve">5.2 제약조건</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교육장 또는 축소 모형 환경과 실제 건설현장의 조명·먼지·통로 폭·사람 밀집도에는 차이가 있다.</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웹캠 설치 각도와 가시 범위가 수신호 검출과 작업자 위치 추정 성능에 직접 영향을 준다.</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Phase 1에서는 호출 작업자가 수신호를 수행한 위치에 머무르는 것을 가정하며, AMR 도착 시 목표 좌표 인근 작업자를 호출 작업자 후보로 선택한다.</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RGB-D·LiDAR 센서 오차와 시스템 시간 불일치는 작업자 거리 판단, 위치 추정 및 상태 판단에 영향을 줄 수 있다.</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통신 지연 또는 데이터 유실은 로봇 배정, 모드 전환 및 상태 관리 판단을 지연시킬 수 있다.</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판매·임대 사업화에는 하드웨어 내구성, 안전 인증, 유지보수 및 현장별 시스템 통합 비용 검토가 추가로 필요하다.</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배송 목적지는 임의 지도 좌표가 아니라 DB에 사전 등록된 좌표를 사용하므로, 목적지 좌표의 실제 접근 가능 여부와 지도 정합성을 사전에 검증해야 한다.</w:t>
      </w:r>
    </w:p>
    <w:p w:rsidR="00000000" w:rsidDel="00000000" w:rsidP="00000000" w:rsidRDefault="00000000" w:rsidRPr="00000000" w14:paraId="0000009D">
      <w:pPr>
        <w:pStyle w:val="Heading1"/>
        <w:keepNext w:val="1"/>
        <w:pBdr>
          <w:bottom w:color="b4c7e7" w:space="3" w:sz="6" w:val="single"/>
        </w:pBdr>
        <w:rPr/>
      </w:pPr>
      <w:r w:rsidDel="00000000" w:rsidR="00000000" w:rsidRPr="00000000">
        <w:rPr>
          <w:rtl w:val="0"/>
        </w:rPr>
        <w:t xml:space="preserve">6. 위험 및 완화조치 (Risks and Mitigations)</w:t>
      </w:r>
    </w:p>
    <w:tbl>
      <w:tblPr>
        <w:tblStyle w:val="Table3"/>
        <w:tblW w:w="99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7"/>
        <w:gridCol w:w="3307"/>
        <w:gridCol w:w="3307"/>
        <w:tblGridChange w:id="0">
          <w:tblGrid>
            <w:gridCol w:w="3307"/>
            <w:gridCol w:w="3307"/>
            <w:gridCol w:w="3307"/>
          </w:tblGrid>
        </w:tblGridChange>
      </w:tblGrid>
      <w:tr>
        <w:trPr>
          <w:cantSplit w:val="1"/>
          <w:tblHeader w:val="1"/>
        </w:trPr>
        <w:tc>
          <w:tcPr>
            <w:shd w:fill="17365d" w:val="clear"/>
            <w:tcMar>
              <w:top w:w="90.0" w:type="dxa"/>
              <w:bottom w:w="90.0" w:type="dxa"/>
            </w:tcMar>
            <w:vAlign w:val="center"/>
          </w:tcPr>
          <w:p w:rsidR="00000000" w:rsidDel="00000000" w:rsidP="00000000" w:rsidRDefault="00000000" w:rsidRPr="00000000" w14:paraId="0000009E">
            <w:pPr>
              <w:jc w:val="center"/>
              <w:rPr/>
            </w:pPr>
            <w:r w:rsidDel="00000000" w:rsidR="00000000" w:rsidRPr="00000000">
              <w:rPr>
                <w:rFonts w:ascii="Noto Sans" w:cs="Noto Sans" w:eastAsia="Noto Sans" w:hAnsi="Noto Sans"/>
                <w:b w:val="1"/>
                <w:bCs w:val="1"/>
                <w:color w:val="ffffff"/>
                <w:sz w:val="17"/>
                <w:szCs w:val="17"/>
                <w:rtl w:val="0"/>
              </w:rPr>
              <w:t xml:space="preserve">위험</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9F">
            <w:pPr>
              <w:jc w:val="center"/>
              <w:rPr/>
            </w:pPr>
            <w:r w:rsidDel="00000000" w:rsidR="00000000" w:rsidRPr="00000000">
              <w:rPr>
                <w:rFonts w:ascii="Noto Sans" w:cs="Noto Sans" w:eastAsia="Noto Sans" w:hAnsi="Noto Sans"/>
                <w:b w:val="1"/>
                <w:bCs w:val="1"/>
                <w:color w:val="ffffff"/>
                <w:sz w:val="17"/>
                <w:szCs w:val="17"/>
                <w:rtl w:val="0"/>
              </w:rPr>
              <w:t xml:space="preserve">영향</w:t>
            </w:r>
            <w:r w:rsidDel="00000000" w:rsidR="00000000" w:rsidRPr="00000000">
              <w:rPr>
                <w:rtl w:val="0"/>
              </w:rPr>
            </w:r>
          </w:p>
        </w:tc>
        <w:tc>
          <w:tcPr>
            <w:shd w:fill="17365d" w:val="clear"/>
            <w:tcMar>
              <w:top w:w="90.0" w:type="dxa"/>
              <w:bottom w:w="90.0" w:type="dxa"/>
            </w:tcMar>
            <w:vAlign w:val="center"/>
          </w:tcPr>
          <w:p w:rsidR="00000000" w:rsidDel="00000000" w:rsidP="00000000" w:rsidRDefault="00000000" w:rsidRPr="00000000" w14:paraId="000000A0">
            <w:pPr>
              <w:jc w:val="center"/>
              <w:rPr/>
            </w:pPr>
            <w:r w:rsidDel="00000000" w:rsidR="00000000" w:rsidRPr="00000000">
              <w:rPr>
                <w:rFonts w:ascii="Noto Sans" w:cs="Noto Sans" w:eastAsia="Noto Sans" w:hAnsi="Noto Sans"/>
                <w:b w:val="1"/>
                <w:bCs w:val="1"/>
                <w:color w:val="ffffff"/>
                <w:sz w:val="17"/>
                <w:szCs w:val="17"/>
                <w:rtl w:val="0"/>
              </w:rPr>
              <w:t xml:space="preserve">완화조치</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1">
            <w:pPr>
              <w:rPr/>
            </w:pPr>
            <w:r w:rsidDel="00000000" w:rsidR="00000000" w:rsidRPr="00000000">
              <w:rPr>
                <w:rtl w:val="0"/>
              </w:rPr>
              <w:t xml:space="preserve">추종 대상 변경 또는 오인식</w:t>
            </w:r>
          </w:p>
        </w:tc>
        <w:tc>
          <w:tcPr>
            <w:tcMar>
              <w:top w:w="80.0" w:type="dxa"/>
              <w:bottom w:w="80.0" w:type="dxa"/>
            </w:tcMar>
            <w:vAlign w:val="center"/>
          </w:tcPr>
          <w:p w:rsidR="00000000" w:rsidDel="00000000" w:rsidP="00000000" w:rsidRDefault="00000000" w:rsidRPr="00000000" w14:paraId="000000A2">
            <w:pPr>
              <w:rPr/>
            </w:pPr>
            <w:r w:rsidDel="00000000" w:rsidR="00000000" w:rsidRPr="00000000">
              <w:rPr>
                <w:rtl w:val="0"/>
              </w:rPr>
              <w:t xml:space="preserve">오추종·충돌·작업 실패</w:t>
            </w:r>
          </w:p>
        </w:tc>
        <w:tc>
          <w:tcPr>
            <w:tcMar>
              <w:top w:w="80.0" w:type="dxa"/>
              <w:bottom w:w="80.0" w:type="dxa"/>
            </w:tcMar>
            <w:vAlign w:val="center"/>
          </w:tcPr>
          <w:p w:rsidR="00000000" w:rsidDel="00000000" w:rsidP="00000000" w:rsidRDefault="00000000" w:rsidRPr="00000000" w14:paraId="000000A3">
            <w:pPr>
              <w:rPr/>
            </w:pPr>
            <w:r w:rsidDel="00000000" w:rsidR="00000000" w:rsidRPr="00000000">
              <w:rPr>
                <w:rtl w:val="0"/>
              </w:rPr>
              <w:t xml:space="preserve">작업자 위치 도착 후 인근 작업자를 후보로 선택하고 AMR YOLO 추적·Re-ID로 추종 대상을 유지한다. Re-ID 시스템 통합은 통합 단계에서 검증한다.</w:t>
            </w:r>
          </w:p>
        </w:tc>
      </w:tr>
      <w:tr>
        <w:trPr>
          <w:cantSplit w:val="1"/>
          <w:tblHeader w:val="0"/>
        </w:trPr>
        <w:tc>
          <w:tcPr>
            <w:tcMar>
              <w:top w:w="80.0" w:type="dxa"/>
              <w:bottom w:w="80.0" w:type="dxa"/>
            </w:tcMar>
            <w:vAlign w:val="center"/>
          </w:tcPr>
          <w:p w:rsidR="00000000" w:rsidDel="00000000" w:rsidP="00000000" w:rsidRDefault="00000000" w:rsidRPr="00000000" w14:paraId="000000A4">
            <w:pPr>
              <w:rPr/>
            </w:pPr>
            <w:r w:rsidDel="00000000" w:rsidR="00000000" w:rsidRPr="00000000">
              <w:rPr>
                <w:rtl w:val="0"/>
              </w:rPr>
              <w:t xml:space="preserve">작업자가 가까워 전신 미검출</w:t>
            </w:r>
          </w:p>
        </w:tc>
        <w:tc>
          <w:tcPr>
            <w:tcMar>
              <w:top w:w="80.0" w:type="dxa"/>
              <w:bottom w:w="80.0" w:type="dxa"/>
            </w:tcMar>
            <w:vAlign w:val="center"/>
          </w:tcPr>
          <w:p w:rsidR="00000000" w:rsidDel="00000000" w:rsidP="00000000" w:rsidRDefault="00000000" w:rsidRPr="00000000" w14:paraId="000000A5">
            <w:pPr>
              <w:rPr/>
            </w:pPr>
            <w:r w:rsidDel="00000000" w:rsidR="00000000" w:rsidRPr="00000000">
              <w:rPr>
                <w:rtl w:val="0"/>
              </w:rPr>
              <w:t xml:space="preserve">추종 상실</w:t>
            </w:r>
          </w:p>
        </w:tc>
        <w:tc>
          <w:tcPr>
            <w:tcMar>
              <w:top w:w="80.0" w:type="dxa"/>
              <w:bottom w:w="80.0" w:type="dxa"/>
            </w:tcMar>
            <w:vAlign w:val="center"/>
          </w:tcPr>
          <w:p w:rsidR="00000000" w:rsidDel="00000000" w:rsidP="00000000" w:rsidRDefault="00000000" w:rsidRPr="00000000" w14:paraId="000000A6">
            <w:pPr>
              <w:rPr/>
            </w:pPr>
            <w:r w:rsidDel="00000000" w:rsidR="00000000" w:rsidRPr="00000000">
              <w:rPr>
                <w:rtl w:val="0"/>
              </w:rPr>
              <w:t xml:space="preserve">RGB-D 거리 정보, 최근 추적 상태 및 AMR YOLO 추적 결과를 함께 사용하고 신뢰도가 낮아지면 안전 정지한다.</w:t>
            </w:r>
          </w:p>
        </w:tc>
      </w:tr>
      <w:tr>
        <w:trPr>
          <w:cantSplit w:val="1"/>
          <w:tblHeader w:val="0"/>
        </w:trPr>
        <w:tc>
          <w:tcPr>
            <w:tcMar>
              <w:top w:w="80.0" w:type="dxa"/>
              <w:bottom w:w="80.0" w:type="dxa"/>
            </w:tcMar>
            <w:vAlign w:val="center"/>
          </w:tcPr>
          <w:p w:rsidR="00000000" w:rsidDel="00000000" w:rsidP="00000000" w:rsidRDefault="00000000" w:rsidRPr="00000000" w14:paraId="000000A7">
            <w:pPr>
              <w:rPr/>
            </w:pPr>
            <w:r w:rsidDel="00000000" w:rsidR="00000000" w:rsidRPr="00000000">
              <w:rPr>
                <w:rtl w:val="0"/>
              </w:rPr>
              <w:t xml:space="preserve">동적 장애물로 Nav2 정지</w:t>
            </w:r>
          </w:p>
        </w:tc>
        <w:tc>
          <w:tcPr>
            <w:tcMar>
              <w:top w:w="80.0" w:type="dxa"/>
              <w:bottom w:w="80.0" w:type="dxa"/>
            </w:tcMar>
            <w:vAlign w:val="center"/>
          </w:tcPr>
          <w:p w:rsidR="00000000" w:rsidDel="00000000" w:rsidP="00000000" w:rsidRDefault="00000000" w:rsidRPr="00000000" w14:paraId="000000A8">
            <w:pPr>
              <w:rPr/>
            </w:pPr>
            <w:r w:rsidDel="00000000" w:rsidR="00000000" w:rsidRPr="00000000">
              <w:rPr>
                <w:rtl w:val="0"/>
              </w:rPr>
              <w:t xml:space="preserve">배송 지연</w:t>
            </w:r>
          </w:p>
        </w:tc>
        <w:tc>
          <w:tcPr>
            <w:tcMar>
              <w:top w:w="80.0" w:type="dxa"/>
              <w:bottom w:w="80.0" w:type="dxa"/>
            </w:tcMar>
            <w:vAlign w:val="center"/>
          </w:tcPr>
          <w:p w:rsidR="00000000" w:rsidDel="00000000" w:rsidP="00000000" w:rsidRDefault="00000000" w:rsidRPr="00000000" w14:paraId="000000A9">
            <w:pPr>
              <w:rPr/>
            </w:pPr>
            <w:r w:rsidDel="00000000" w:rsidR="00000000" w:rsidRPr="00000000">
              <w:rPr>
                <w:rtl w:val="0"/>
              </w:rPr>
              <w:t xml:space="preserve">Phase 1에서는 Nav2 기본 장애물 회피와 Recovery를 사용하고, 별도 costmap 정리·반복 goal 재전송 로직은 후속 단계에서 고도화한다. (후순위)</w:t>
            </w:r>
          </w:p>
        </w:tc>
      </w:tr>
      <w:tr>
        <w:trPr>
          <w:cantSplit w:val="1"/>
          <w:tblHeader w:val="0"/>
        </w:trPr>
        <w:tc>
          <w:tcPr>
            <w:tcMar>
              <w:top w:w="80.0" w:type="dxa"/>
              <w:bottom w:w="80.0" w:type="dxa"/>
            </w:tcMar>
            <w:vAlign w:val="center"/>
          </w:tcPr>
          <w:p w:rsidR="00000000" w:rsidDel="00000000" w:rsidP="00000000" w:rsidRDefault="00000000" w:rsidRPr="00000000" w14:paraId="000000AA">
            <w:pPr>
              <w:rPr/>
            </w:pPr>
            <w:r w:rsidDel="00000000" w:rsidR="00000000" w:rsidRPr="00000000">
              <w:rPr>
                <w:rtl w:val="0"/>
              </w:rPr>
              <w:t xml:space="preserve">두 로봇 경로 충돌</w:t>
            </w:r>
          </w:p>
        </w:tc>
        <w:tc>
          <w:tcPr>
            <w:tcMar>
              <w:top w:w="80.0" w:type="dxa"/>
              <w:bottom w:w="80.0" w:type="dxa"/>
            </w:tcMar>
            <w:vAlign w:val="center"/>
          </w:tcPr>
          <w:p w:rsidR="00000000" w:rsidDel="00000000" w:rsidP="00000000" w:rsidRDefault="00000000" w:rsidRPr="00000000" w14:paraId="000000AB">
            <w:pPr>
              <w:rPr/>
            </w:pPr>
            <w:r w:rsidDel="00000000" w:rsidR="00000000" w:rsidRPr="00000000">
              <w:rPr>
                <w:rtl w:val="0"/>
              </w:rPr>
              <w:t xml:space="preserve">충돌 또는 교착</w:t>
            </w:r>
          </w:p>
        </w:tc>
        <w:tc>
          <w:tcPr>
            <w:tcMar>
              <w:top w:w="80.0" w:type="dxa"/>
              <w:bottom w:w="80.0" w:type="dxa"/>
            </w:tcMar>
            <w:vAlign w:val="center"/>
          </w:tcPr>
          <w:p w:rsidR="00000000" w:rsidDel="00000000" w:rsidP="00000000" w:rsidRDefault="00000000" w:rsidRPr="00000000" w14:paraId="000000AC">
            <w:pPr>
              <w:rPr/>
            </w:pPr>
            <w:r w:rsidDel="00000000" w:rsidR="00000000" w:rsidRPr="00000000">
              <w:rPr>
                <w:rtl w:val="0"/>
              </w:rPr>
              <w:t xml:space="preserve">Phase 1에서는 각 AMR의 로컬 장애물 회피를 사용하고, 중앙 경로 예약·우선순위 대기·교착 복구는 후속 단계에서 구현한다. (후순위)</w:t>
            </w:r>
          </w:p>
        </w:tc>
      </w:tr>
      <w:tr>
        <w:trPr>
          <w:cantSplit w:val="1"/>
          <w:tblHeader w:val="0"/>
        </w:trPr>
        <w:tc>
          <w:tcPr>
            <w:tcMar>
              <w:top w:w="80.0" w:type="dxa"/>
              <w:bottom w:w="80.0" w:type="dxa"/>
            </w:tcMar>
            <w:vAlign w:val="center"/>
          </w:tcPr>
          <w:p w:rsidR="00000000" w:rsidDel="00000000" w:rsidP="00000000" w:rsidRDefault="00000000" w:rsidRPr="00000000" w14:paraId="000000AD">
            <w:pPr>
              <w:rPr/>
            </w:pPr>
            <w:r w:rsidDel="00000000" w:rsidR="00000000" w:rsidRPr="00000000">
              <w:rPr>
                <w:rtl w:val="0"/>
              </w:rPr>
              <w:t xml:space="preserve">저전력 로봇 배정</w:t>
            </w:r>
          </w:p>
        </w:tc>
        <w:tc>
          <w:tcPr>
            <w:tcMar>
              <w:top w:w="80.0" w:type="dxa"/>
              <w:bottom w:w="80.0" w:type="dxa"/>
            </w:tcMar>
            <w:vAlign w:val="center"/>
          </w:tcPr>
          <w:p w:rsidR="00000000" w:rsidDel="00000000" w:rsidP="00000000" w:rsidRDefault="00000000" w:rsidRPr="00000000" w14:paraId="000000AE">
            <w:pPr>
              <w:rPr/>
            </w:pPr>
            <w:r w:rsidDel="00000000" w:rsidR="00000000" w:rsidRPr="00000000">
              <w:rPr>
                <w:rtl w:val="0"/>
              </w:rPr>
              <w:t xml:space="preserve">작업 중 중단</w:t>
            </w:r>
          </w:p>
        </w:tc>
        <w:tc>
          <w:tcPr>
            <w:tcMar>
              <w:top w:w="80.0" w:type="dxa"/>
              <w:bottom w:w="80.0" w:type="dxa"/>
            </w:tcMar>
            <w:vAlign w:val="center"/>
          </w:tcPr>
          <w:p w:rsidR="00000000" w:rsidDel="00000000" w:rsidP="00000000" w:rsidRDefault="00000000" w:rsidRPr="00000000" w14:paraId="000000AF">
            <w:pPr>
              <w:rPr/>
            </w:pPr>
            <w:r w:rsidDel="00000000" w:rsidR="00000000" w:rsidRPr="00000000">
              <w:rPr>
                <w:rtl w:val="0"/>
              </w:rPr>
              <w:t xml:space="preserve">배터리 잔량 20% 미만인 AMR은 신규 작업 배정 대상에서 제외한다.</w:t>
            </w:r>
          </w:p>
        </w:tc>
      </w:tr>
      <w:tr>
        <w:trPr>
          <w:cantSplit w:val="1"/>
          <w:tblHeader w:val="0"/>
        </w:trPr>
        <w:tc>
          <w:tcPr>
            <w:tcMar>
              <w:top w:w="80.0" w:type="dxa"/>
              <w:bottom w:w="80.0" w:type="dxa"/>
            </w:tcMar>
            <w:vAlign w:val="center"/>
          </w:tcPr>
          <w:p w:rsidR="00000000" w:rsidDel="00000000" w:rsidP="00000000" w:rsidRDefault="00000000" w:rsidRPr="00000000" w14:paraId="000000B0">
            <w:pPr>
              <w:rPr/>
            </w:pPr>
            <w:r w:rsidDel="00000000" w:rsidR="00000000" w:rsidRPr="00000000">
              <w:rPr>
                <w:rtl w:val="0"/>
              </w:rPr>
              <w:t xml:space="preserve">웹캠 사각지대·잘못된 설치</w:t>
            </w:r>
          </w:p>
        </w:tc>
        <w:tc>
          <w:tcPr>
            <w:tcMar>
              <w:top w:w="80.0" w:type="dxa"/>
              <w:bottom w:w="80.0" w:type="dxa"/>
            </w:tcMar>
            <w:vAlign w:val="center"/>
          </w:tcPr>
          <w:p w:rsidR="00000000" w:rsidDel="00000000" w:rsidP="00000000" w:rsidRDefault="00000000" w:rsidRPr="00000000" w14:paraId="000000B1">
            <w:pPr>
              <w:rPr/>
            </w:pPr>
            <w:r w:rsidDel="00000000" w:rsidR="00000000" w:rsidRPr="00000000">
              <w:rPr>
                <w:rtl w:val="0"/>
              </w:rPr>
              <w:t xml:space="preserve">호출 누락·오인식</w:t>
            </w:r>
          </w:p>
        </w:tc>
        <w:tc>
          <w:tcPr>
            <w:tcMar>
              <w:top w:w="80.0" w:type="dxa"/>
              <w:bottom w:w="80.0" w:type="dxa"/>
            </w:tcMar>
            <w:vAlign w:val="center"/>
          </w:tcPr>
          <w:p w:rsidR="00000000" w:rsidDel="00000000" w:rsidP="00000000" w:rsidRDefault="00000000" w:rsidRPr="00000000" w14:paraId="000000B2">
            <w:pPr>
              <w:rPr/>
            </w:pPr>
            <w:r w:rsidDel="00000000" w:rsidR="00000000" w:rsidRPr="00000000">
              <w:rPr>
                <w:rtl w:val="0"/>
              </w:rPr>
              <w:t xml:space="preserve">설치 전 시야와 작업 구역을 검증하고 카메라 위치·각도를 조정한 뒤 현장 테스트를 수행한다.</w:t>
            </w:r>
          </w:p>
        </w:tc>
      </w:tr>
      <w:tr>
        <w:trPr>
          <w:cantSplit w:val="1"/>
          <w:tblHeader w:val="0"/>
        </w:trPr>
        <w:tc>
          <w:tcPr>
            <w:tcMar>
              <w:top w:w="80.0" w:type="dxa"/>
              <w:bottom w:w="80.0" w:type="dxa"/>
            </w:tcMar>
            <w:vAlign w:val="center"/>
          </w:tcPr>
          <w:p w:rsidR="00000000" w:rsidDel="00000000" w:rsidP="00000000" w:rsidRDefault="00000000" w:rsidRPr="00000000" w14:paraId="000000B3">
            <w:pPr>
              <w:rPr/>
            </w:pPr>
            <w:r w:rsidDel="00000000" w:rsidR="00000000" w:rsidRPr="00000000">
              <w:rPr>
                <w:rtl w:val="0"/>
              </w:rPr>
              <w:t xml:space="preserve">센서 오차·시간 불일치</w:t>
            </w:r>
          </w:p>
        </w:tc>
        <w:tc>
          <w:tcPr>
            <w:tcMar>
              <w:top w:w="80.0" w:type="dxa"/>
              <w:bottom w:w="80.0" w:type="dxa"/>
            </w:tcMar>
            <w:vAlign w:val="center"/>
          </w:tcPr>
          <w:p w:rsidR="00000000" w:rsidDel="00000000" w:rsidP="00000000" w:rsidRDefault="00000000" w:rsidRPr="00000000" w14:paraId="000000B4">
            <w:pPr>
              <w:rPr/>
            </w:pPr>
            <w:r w:rsidDel="00000000" w:rsidR="00000000" w:rsidRPr="00000000">
              <w:rPr>
                <w:rtl w:val="0"/>
              </w:rPr>
              <w:t xml:space="preserve">거리 유지·상태 판단 오류</w:t>
            </w:r>
          </w:p>
        </w:tc>
        <w:tc>
          <w:tcPr>
            <w:tcMar>
              <w:top w:w="80.0" w:type="dxa"/>
              <w:bottom w:w="80.0" w:type="dxa"/>
            </w:tcMar>
            <w:vAlign w:val="center"/>
          </w:tcPr>
          <w:p w:rsidR="00000000" w:rsidDel="00000000" w:rsidP="00000000" w:rsidRDefault="00000000" w:rsidRPr="00000000" w14:paraId="000000B5">
            <w:pPr>
              <w:rPr/>
            </w:pPr>
            <w:r w:rsidDel="00000000" w:rsidR="00000000" w:rsidRPr="00000000">
              <w:rPr>
                <w:rtl w:val="0"/>
              </w:rPr>
              <w:t xml:space="preserve">RGB-D·LiDAR 및 로봇 상태 데이터에 타임스탬프를 적용하고 시스템 시각을 동기화한다.</w:t>
            </w:r>
          </w:p>
        </w:tc>
      </w:tr>
      <w:tr>
        <w:trPr>
          <w:cantSplit w:val="1"/>
          <w:tblHeader w:val="0"/>
        </w:trPr>
        <w:tc>
          <w:tcPr>
            <w:tcMar>
              <w:top w:w="80.0" w:type="dxa"/>
              <w:bottom w:w="80.0" w:type="dxa"/>
            </w:tcMar>
            <w:vAlign w:val="center"/>
          </w:tcPr>
          <w:p w:rsidR="00000000" w:rsidDel="00000000" w:rsidP="00000000" w:rsidRDefault="00000000" w:rsidRPr="00000000" w14:paraId="000000B6">
            <w:pPr>
              <w:rPr/>
            </w:pPr>
            <w:r w:rsidDel="00000000" w:rsidR="00000000" w:rsidRPr="00000000">
              <w:rPr>
                <w:rtl w:val="0"/>
              </w:rPr>
              <w:t xml:space="preserve">위험 상황 감지 오탐</w:t>
            </w:r>
          </w:p>
        </w:tc>
        <w:tc>
          <w:tcPr>
            <w:tcMar>
              <w:top w:w="80.0" w:type="dxa"/>
              <w:bottom w:w="80.0" w:type="dxa"/>
            </w:tcMar>
            <w:vAlign w:val="center"/>
          </w:tcPr>
          <w:p w:rsidR="00000000" w:rsidDel="00000000" w:rsidP="00000000" w:rsidRDefault="00000000" w:rsidRPr="00000000" w14:paraId="000000B7">
            <w:pPr>
              <w:rPr/>
            </w:pPr>
            <w:r w:rsidDel="00000000" w:rsidR="00000000" w:rsidRPr="00000000">
              <w:rPr>
                <w:rtl w:val="0"/>
              </w:rPr>
              <w:t xml:space="preserve">불필요한 경고·신뢰도 저하</w:t>
            </w:r>
          </w:p>
        </w:tc>
        <w:tc>
          <w:tcPr>
            <w:tcMar>
              <w:top w:w="80.0" w:type="dxa"/>
              <w:bottom w:w="80.0" w:type="dxa"/>
            </w:tcMar>
            <w:vAlign w:val="center"/>
          </w:tcPr>
          <w:p w:rsidR="00000000" w:rsidDel="00000000" w:rsidP="00000000" w:rsidRDefault="00000000" w:rsidRPr="00000000" w14:paraId="000000B8">
            <w:pPr>
              <w:rPr/>
            </w:pPr>
            <w:r w:rsidDel="00000000" w:rsidR="00000000" w:rsidRPr="00000000">
              <w:rPr>
                <w:rtl w:val="0"/>
              </w:rPr>
              <w:t xml:space="preserve">위험 감지 및 보고 기능은 Phase 1 수락 범위에서 제외하고 후속 단계에서 별도 검증한다. (후순위)</w:t>
            </w:r>
          </w:p>
        </w:tc>
      </w:tr>
      <w:tr>
        <w:trPr>
          <w:cantSplit w:val="1"/>
          <w:tblHeader w:val="0"/>
        </w:trPr>
        <w:tc>
          <w:tcPr>
            <w:tcMar>
              <w:top w:w="80.0" w:type="dxa"/>
              <w:bottom w:w="80.0" w:type="dxa"/>
            </w:tcMar>
            <w:vAlign w:val="center"/>
          </w:tcPr>
          <w:p w:rsidR="00000000" w:rsidDel="00000000" w:rsidP="00000000" w:rsidRDefault="00000000" w:rsidRPr="00000000" w14:paraId="000000B9">
            <w:pPr>
              <w:rPr/>
            </w:pPr>
            <w:r w:rsidDel="00000000" w:rsidR="00000000" w:rsidRPr="00000000">
              <w:rPr>
                <w:rtl w:val="0"/>
              </w:rPr>
              <w:t xml:space="preserve">DB 또는 통신 장애</w:t>
            </w:r>
          </w:p>
        </w:tc>
        <w:tc>
          <w:tcPr>
            <w:tcMar>
              <w:top w:w="80.0" w:type="dxa"/>
              <w:bottom w:w="80.0" w:type="dxa"/>
            </w:tcMar>
            <w:vAlign w:val="center"/>
          </w:tcPr>
          <w:p w:rsidR="00000000" w:rsidDel="00000000" w:rsidP="00000000" w:rsidRDefault="00000000" w:rsidRPr="00000000" w14:paraId="000000BA">
            <w:pPr>
              <w:rPr/>
            </w:pPr>
            <w:r w:rsidDel="00000000" w:rsidR="00000000" w:rsidRPr="00000000">
              <w:rPr>
                <w:rtl w:val="0"/>
              </w:rPr>
              <w:t xml:space="preserve">배정·관제 불가</w:t>
            </w:r>
          </w:p>
        </w:tc>
        <w:tc>
          <w:tcPr>
            <w:tcMar>
              <w:top w:w="80.0" w:type="dxa"/>
              <w:bottom w:w="80.0" w:type="dxa"/>
            </w:tcMar>
            <w:vAlign w:val="center"/>
          </w:tcPr>
          <w:p w:rsidR="00000000" w:rsidDel="00000000" w:rsidP="00000000" w:rsidRDefault="00000000" w:rsidRPr="00000000" w14:paraId="000000BB">
            <w:pPr>
              <w:rPr/>
            </w:pPr>
            <w:r w:rsidDel="00000000" w:rsidR="00000000" w:rsidRPr="00000000">
              <w:rPr>
                <w:rtl w:val="0"/>
              </w:rPr>
              <w:t xml:space="preserve">AMR은 안전 상태를 유지하고 재접속 후 최신 로봇 상태와 현재 작업을 다시 확인한다.</w:t>
            </w:r>
          </w:p>
        </w:tc>
      </w:tr>
      <w:tr>
        <w:trPr>
          <w:cantSplit w:val="1"/>
          <w:tblHeader w:val="0"/>
        </w:trPr>
        <w:tc>
          <w:tcPr>
            <w:tcMar>
              <w:top w:w="80.0" w:type="dxa"/>
              <w:bottom w:w="80.0" w:type="dxa"/>
            </w:tcMar>
            <w:vAlign w:val="center"/>
          </w:tcPr>
          <w:p w:rsidR="00000000" w:rsidDel="00000000" w:rsidP="00000000" w:rsidRDefault="00000000" w:rsidRPr="00000000" w14:paraId="000000BC">
            <w:pPr>
              <w:rPr/>
            </w:pPr>
            <w:r w:rsidDel="00000000" w:rsidR="00000000" w:rsidRPr="00000000">
              <w:rPr>
                <w:rtl w:val="0"/>
              </w:rPr>
              <w:t xml:space="preserve">모드 전환 중 추종·배송 제어 동시 활성화</w:t>
            </w:r>
          </w:p>
        </w:tc>
        <w:tc>
          <w:tcPr>
            <w:tcMar>
              <w:top w:w="80.0" w:type="dxa"/>
              <w:bottom w:w="80.0" w:type="dxa"/>
            </w:tcMar>
            <w:vAlign w:val="center"/>
          </w:tcPr>
          <w:p w:rsidR="00000000" w:rsidDel="00000000" w:rsidP="00000000" w:rsidRDefault="00000000" w:rsidRPr="00000000" w14:paraId="000000BD">
            <w:pPr>
              <w:rPr/>
            </w:pPr>
            <w:r w:rsidDel="00000000" w:rsidR="00000000" w:rsidRPr="00000000">
              <w:rPr>
                <w:rtl w:val="0"/>
              </w:rPr>
              <w:t xml:space="preserve">예측 불가 이동·충돌</w:t>
            </w:r>
          </w:p>
        </w:tc>
        <w:tc>
          <w:tcPr>
            <w:tcMar>
              <w:top w:w="80.0" w:type="dxa"/>
              <w:bottom w:w="80.0" w:type="dxa"/>
            </w:tcMar>
            <w:vAlign w:val="center"/>
          </w:tcPr>
          <w:p w:rsidR="00000000" w:rsidDel="00000000" w:rsidP="00000000" w:rsidRDefault="00000000" w:rsidRPr="00000000" w14:paraId="000000BE">
            <w:pPr>
              <w:rPr/>
            </w:pPr>
            <w:r w:rsidDel="00000000" w:rsidR="00000000" w:rsidRPr="00000000">
              <w:rPr>
                <w:rtl w:val="0"/>
              </w:rPr>
              <w:t xml:space="preserve">배송 모드 요청을 중앙 PC에서 승인한 후 모드 상태를 전환하고 추종 제어와 목적지 이동 제어가 동시에 활성화되지 않도록 한다.</w:t>
            </w:r>
          </w:p>
        </w:tc>
      </w:tr>
      <w:tr>
        <w:trPr>
          <w:cantSplit w:val="1"/>
          <w:tblHeader w:val="0"/>
        </w:trPr>
        <w:tc>
          <w:tcPr>
            <w:tcMar>
              <w:top w:w="80.0" w:type="dxa"/>
              <w:bottom w:w="80.0" w:type="dxa"/>
            </w:tcMar>
            <w:vAlign w:val="center"/>
          </w:tcPr>
          <w:p w:rsidR="00000000" w:rsidDel="00000000" w:rsidP="00000000" w:rsidRDefault="00000000" w:rsidRPr="00000000" w14:paraId="000000BF">
            <w:pPr>
              <w:rPr/>
            </w:pPr>
            <w:r w:rsidDel="00000000" w:rsidR="00000000" w:rsidRPr="00000000">
              <w:rPr>
                <w:rtl w:val="0"/>
              </w:rPr>
              <w:t xml:space="preserve">잘못된 배송 목적지 데이터</w:t>
            </w:r>
          </w:p>
        </w:tc>
        <w:tc>
          <w:tcPr>
            <w:tcMar>
              <w:top w:w="80.0" w:type="dxa"/>
              <w:bottom w:w="80.0" w:type="dxa"/>
            </w:tcMar>
            <w:vAlign w:val="center"/>
          </w:tcPr>
          <w:p w:rsidR="00000000" w:rsidDel="00000000" w:rsidP="00000000" w:rsidRDefault="00000000" w:rsidRPr="00000000" w14:paraId="000000C0">
            <w:pPr>
              <w:rPr/>
            </w:pPr>
            <w:r w:rsidDel="00000000" w:rsidR="00000000" w:rsidRPr="00000000">
              <w:rPr>
                <w:rtl w:val="0"/>
              </w:rPr>
              <w:t xml:space="preserve">경로 생성 실패·배송 지연</w:t>
            </w:r>
          </w:p>
        </w:tc>
        <w:tc>
          <w:tcPr>
            <w:tcMar>
              <w:top w:w="80.0" w:type="dxa"/>
              <w:bottom w:w="80.0" w:type="dxa"/>
            </w:tcMar>
            <w:vAlign w:val="center"/>
          </w:tcPr>
          <w:p w:rsidR="00000000" w:rsidDel="00000000" w:rsidP="00000000" w:rsidRDefault="00000000" w:rsidRPr="00000000" w14:paraId="000000C1">
            <w:pPr>
              <w:rPr/>
            </w:pPr>
            <w:r w:rsidDel="00000000" w:rsidR="00000000" w:rsidRPr="00000000">
              <w:rPr>
                <w:rtl w:val="0"/>
              </w:rPr>
              <w:t xml:space="preserve">배송 목적지는 DB에 사전 등록하고 실제 지도상의 접근 가능 좌표인지 사전 검증한다.</w:t>
            </w:r>
          </w:p>
        </w:tc>
      </w:tr>
      <w:tr>
        <w:trPr>
          <w:cantSplit w:val="1"/>
          <w:tblHeader w:val="0"/>
        </w:trPr>
        <w:tc>
          <w:tcPr>
            <w:tcMar>
              <w:top w:w="80.0" w:type="dxa"/>
              <w:bottom w:w="80.0" w:type="dxa"/>
            </w:tcMar>
            <w:vAlign w:val="center"/>
          </w:tcPr>
          <w:p w:rsidR="00000000" w:rsidDel="00000000" w:rsidP="00000000" w:rsidRDefault="00000000" w:rsidRPr="00000000" w14:paraId="000000C2">
            <w:pPr>
              <w:rPr/>
            </w:pPr>
            <w:r w:rsidDel="00000000" w:rsidR="00000000" w:rsidRPr="00000000">
              <w:rPr>
                <w:rtl w:val="0"/>
              </w:rPr>
              <w:t xml:space="preserve">AMR 부착형 UI 또는 통신 장애</w:t>
            </w:r>
          </w:p>
        </w:tc>
        <w:tc>
          <w:tcPr>
            <w:tcMar>
              <w:top w:w="80.0" w:type="dxa"/>
              <w:bottom w:w="80.0" w:type="dxa"/>
            </w:tcMar>
            <w:vAlign w:val="center"/>
          </w:tcPr>
          <w:p w:rsidR="00000000" w:rsidDel="00000000" w:rsidP="00000000" w:rsidRDefault="00000000" w:rsidRPr="00000000" w14:paraId="000000C3">
            <w:pPr>
              <w:rPr/>
            </w:pPr>
            <w:r w:rsidDel="00000000" w:rsidR="00000000" w:rsidRPr="00000000">
              <w:rPr>
                <w:rtl w:val="0"/>
              </w:rPr>
              <w:t xml:space="preserve">배송 모드 전환·목적지 선택 불가</w:t>
            </w:r>
          </w:p>
        </w:tc>
        <w:tc>
          <w:tcPr>
            <w:tcMar>
              <w:top w:w="80.0" w:type="dxa"/>
              <w:bottom w:w="80.0" w:type="dxa"/>
            </w:tcMar>
            <w:vAlign w:val="center"/>
          </w:tcPr>
          <w:p w:rsidR="00000000" w:rsidDel="00000000" w:rsidP="00000000" w:rsidRDefault="00000000" w:rsidRPr="00000000" w14:paraId="000000C4">
            <w:pPr>
              <w:rPr/>
            </w:pPr>
            <w:r w:rsidDel="00000000" w:rsidR="00000000" w:rsidRPr="00000000">
              <w:rPr>
                <w:rtl w:val="0"/>
              </w:rPr>
              <w:t xml:space="preserve">부착 UI 실제 구현 전에는 Phase 1 테스트 인터페이스로 서비스 흐름을 검증하고, UI 구현 후 중앙 관제에서 상태 확인·작업 취소가 가능하도록 연계한다. (후순위)</w:t>
            </w:r>
          </w:p>
        </w:tc>
      </w:tr>
    </w:tbl>
    <w:p w:rsidR="00000000" w:rsidDel="00000000" w:rsidP="00000000" w:rsidRDefault="00000000" w:rsidRPr="00000000" w14:paraId="000000C5">
      <w:pPr>
        <w:pStyle w:val="Heading1"/>
        <w:keepNext w:val="1"/>
        <w:pBdr>
          <w:bottom w:color="b4c7e7" w:space="3" w:sz="6" w:val="single"/>
        </w:pBdr>
        <w:rPr/>
      </w:pPr>
      <w:r w:rsidDel="00000000" w:rsidR="00000000" w:rsidRPr="00000000">
        <w:rPr>
          <w:rtl w:val="0"/>
        </w:rPr>
      </w:r>
    </w:p>
    <w:p w:rsidR="00000000" w:rsidDel="00000000" w:rsidP="00000000" w:rsidRDefault="00000000" w:rsidRPr="00000000" w14:paraId="000000C6">
      <w:pPr>
        <w:pStyle w:val="Heading1"/>
        <w:keepNext w:val="1"/>
        <w:pBdr>
          <w:bottom w:color="b4c7e7" w:space="3" w:sz="6" w:val="single"/>
        </w:pBdr>
        <w:rPr/>
      </w:pPr>
      <w:r w:rsidDel="00000000" w:rsidR="00000000" w:rsidRPr="00000000">
        <w:rPr>
          <w:rtl w:val="0"/>
        </w:rPr>
        <w:t xml:space="preserve">7. 수락 기준 (Acceptance Criteria)</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Noto Sans" w:cs="Noto Sans" w:eastAsia="Noto Sans" w:hAnsi="Noto Sans"/>
          <w:b w:val="0"/>
          <w:bCs w:val="0"/>
          <w:i w:val="0"/>
          <w:iCs w:val="0"/>
          <w:smallCaps w:val="0"/>
          <w:strike w:val="0"/>
          <w:color w:val="5f5f5f"/>
          <w:sz w:val="16"/>
          <w:szCs w:val="16"/>
          <w:u w:val="none"/>
          <w:shd w:fill="auto" w:val="clear"/>
          <w:vertAlign w:val="baseline"/>
        </w:rPr>
      </w:pPr>
      <w:r w:rsidDel="00000000" w:rsidR="00000000" w:rsidRPr="00000000">
        <w:rPr>
          <w:rtl w:val="0"/>
        </w:rPr>
        <w:t xml:space="preserve">Phase 1 수락 기준은 현재 통합 목표를 기준으로 하며, 감지 정확도·추종 거리 오차 등 일부 정량 목표는 통합 시험 결과에 따라 조정할 수 있다.</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고정형 웹캠 1대가 작업자의 수신호를 1초 이내에 감지하고 작업자 위치 정보를 중앙 PC로 전달한다.</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2대의 AMR 위치·배터리·작업 상태가 중앙 관제 화면과 DB에서 로봇별로 구분되어 확인된다.</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작업 요청 시 3초 이내에 조건에 적합한 한 대의 AMR이 배정되며, 배터리 20% 미만인 AMR과 작업 중인 AMR은 신규 배정에서 제외된다.</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배정된 AMR이 작업자 좌표 근처로 자율주행한 뒤 인근 작업자를 호출 작업자 후보로 인식하고 추종을 시작한다.</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 YOLO의 추적·Re-ID 기능을 이용하여 추종 중 대상이 임의로 변경되지 않도록 하고, 대상 상실 시 안전 정지 또는 재탐색한다. </w:t>
      </w:r>
      <w:r w:rsidDel="00000000" w:rsidR="00000000" w:rsidRPr="00000000">
        <w:rPr>
          <w:b w:val="1"/>
          <w:bCs w:val="1"/>
          <w:color w:val="235c8c"/>
          <w:rtl w:val="0"/>
        </w:rPr>
        <w:t xml:space="preserve">(통합 예정)</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 PC에서 배송 모드 전환과 DB에 사전 등록된 목적지 정보를 중앙 PC로 요청하면 중앙 PC가 승인/거절을 응답하고, 승인된 경우 해당 AMR에 배송 이동 명령을 전달한다.</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3.00000000000006" w:lineRule="auto"/>
        <w:ind w:left="360" w:right="0" w:firstLine="0"/>
        <w:jc w:val="left"/>
        <w:rPr/>
      </w:pPr>
      <w:r w:rsidDel="00000000" w:rsidR="00000000" w:rsidRPr="00000000">
        <w:rPr>
          <w:rtl w:val="0"/>
        </w:rPr>
        <w:t xml:space="preserve">중앙 관제 UI에서 2대의 AMR 상태, 위치, 배터리, 현재 작업 및 DB 정보를 확인하고 일시정지·재개, 작업 취소 및 도킹 등 허용된 제어를 수행할 수 있다.</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사전에 등록된 배송 목적지 목록과 좌표를 DB에서 조회하고 지정 목적지로 사용할 수 있다.</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AMR 부착형 UI에서 목적지 목록 또는 2D 지도 기반으로 목적지를 직접 선택하는 실제 화면 구현은 후속 단계에서 검증한다.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승인된 배송 목적지가 AMR PC의 Nav2 이동 목표로 전달되고 AMR이 해당 위치까지 자율주행한다.</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배송 목적지 도착 후 AMR이 약 5초간 대기하고 초기 위치로 복귀한 뒤 충전 스테이션에 자율 도킹한다.</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주행 중 장애물에 대해 Nav2 기본 장애물 회피 또는 Recovery 동작이 수행되며, 최종 주행 실패 시 오류 상태가 중앙 관제에 반영된다.</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중앙 경로 예약 기반 다중 AMR 충돌·교착 방지 고도화 기능은 Phase 1 수락 범위에서 제외한다.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배터리 20% 미만 또는 오류 상태인 로봇은 신규 작업 배정 대상에서 제외된다.</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위험 물체·위험 상황 감지 및 경고·보고 기능은 Phase 1 수락 범위에서 제외한다. </w:t>
      </w:r>
      <w:r w:rsidDel="00000000" w:rsidR="00000000" w:rsidRPr="00000000">
        <w:rPr>
          <w:b w:val="1"/>
          <w:bCs w:val="1"/>
          <w:color w:val="a62d2d"/>
          <w:rtl w:val="0"/>
        </w:rPr>
        <w:t xml:space="preserve">(후순위)</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3.00000000000006" w:lineRule="auto"/>
        <w:ind w:left="255" w:right="0" w:hanging="102"/>
        <w:jc w:val="left"/>
        <w:rPr/>
      </w:pPr>
      <w:r w:rsidDel="00000000" w:rsidR="00000000" w:rsidRPr="00000000">
        <w:rPr>
          <w:rtl w:val="0"/>
        </w:rPr>
        <w:t xml:space="preserve">작업 완료 후 AMR이 초기 위치로 복귀·도킹하고 다시 배정 가능한 상태로 전환된다.</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93.00000000000006" w:lineRule="auto"/>
        <w:ind w:left="255" w:right="0" w:hanging="102"/>
        <w:jc w:val="left"/>
        <w:rPr/>
      </w:pPr>
      <w:r w:rsidDel="00000000" w:rsidR="00000000" w:rsidRPr="00000000">
        <w:rPr>
          <w:rtl w:val="0"/>
        </w:rPr>
        <w:t xml:space="preserve">호출→배정→작업자 접근→추종→배송 모드 전환→지정 위치 배송→5초 대기→초기 위치 복귀→도킹의 종단 간 시나리오가 합의된 반복 횟수 동안 완료된다.</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50" w:lineRule="auto"/>
        <w:rPr/>
      </w:pPr>
      <w:r w:rsidDel="00000000" w:rsidR="00000000" w:rsidRPr="00000000">
        <w:rPr>
          <w:rtl w:val="0"/>
        </w:rPr>
      </w:r>
    </w:p>
    <w:sectPr>
      <w:headerReference r:id="rId7" w:type="default"/>
      <w:footerReference r:id="rId8" w:type="default"/>
      <w:pgSz w:h="16838" w:w="11906" w:orient="portrait"/>
      <w:pgMar w:bottom="907" w:top="935" w:left="992" w:right="992"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46464"/>
        <w:sz w:val="15"/>
        <w:szCs w:val="15"/>
        <w:u w:val="none"/>
        <w:shd w:fill="auto" w:val="clear"/>
        <w:vertAlign w:val="baseline"/>
        <w:rtl w:val="0"/>
      </w:rPr>
      <w:t xml:space="preserve">다중 AMR 기반 건설현장 자재 운반 시스템  |  </w:t>
    </w:r>
    <w:r w:rsidDel="00000000" w:rsidR="00000000" w:rsidRPr="00000000">
      <w:rPr>
        <w:rFonts w:ascii="Noto Sans" w:cs="Noto Sans" w:eastAsia="Noto Sans" w:hAnsi="Noto San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19"/>
        <w:szCs w:val="19"/>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96969"/>
        <w:sz w:val="14"/>
        <w:szCs w:val="14"/>
        <w:u w:val="none"/>
        <w:shd w:fill="auto" w:val="clear"/>
        <w:vertAlign w:val="baseline"/>
        <w:rtl w:val="0"/>
      </w:rPr>
      <w:t xml:space="preserve">Multi-AMR Hybrid Follow &amp; Autonomous Delivery | Business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19"/>
        <w:szCs w:val="19"/>
        <w:lang w:val="en"/>
      </w:rPr>
    </w:rPrDefault>
    <w:pPrDefault>
      <w:pPr>
        <w:spacing w:after="80" w:line="293.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Noto Sans" w:cs="Noto Sans" w:eastAsia="Noto Sans" w:hAnsi="Noto Sans"/>
      <w:b w:val="1"/>
      <w:bCs w:val="1"/>
      <w:color w:val="17365d"/>
      <w:sz w:val="34"/>
      <w:szCs w:val="34"/>
    </w:rPr>
  </w:style>
  <w:style w:type="paragraph" w:styleId="Heading2">
    <w:name w:val="heading 2"/>
    <w:basedOn w:val="Normal"/>
    <w:next w:val="Normal"/>
    <w:pPr>
      <w:keepNext w:val="1"/>
      <w:keepLines w:val="1"/>
      <w:spacing w:after="100" w:before="180" w:lineRule="auto"/>
    </w:pPr>
    <w:rPr>
      <w:rFonts w:ascii="Noto Sans" w:cs="Noto Sans" w:eastAsia="Noto Sans" w:hAnsi="Noto Sans"/>
      <w:b w:val="1"/>
      <w:bCs w:val="1"/>
      <w:color w:val="2f5597"/>
      <w:sz w:val="26"/>
      <w:szCs w:val="26"/>
    </w:rPr>
  </w:style>
  <w:style w:type="paragraph" w:styleId="Heading3">
    <w:name w:val="heading 3"/>
    <w:basedOn w:val="Normal"/>
    <w:next w:val="Normal"/>
    <w:pPr>
      <w:keepNext w:val="1"/>
      <w:keepLines w:val="1"/>
      <w:spacing w:after="100" w:before="180" w:lineRule="auto"/>
    </w:pPr>
    <w:rPr>
      <w:rFonts w:ascii="Noto Sans" w:cs="Noto Sans" w:eastAsia="Noto Sans" w:hAnsi="Noto Sans"/>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Noto Sans" w:cs="Noto Sans" w:eastAsia="Noto Sans" w:hAnsi="Noto Sans"/>
      <w:b w:val="1"/>
      <w:bCs w:val="1"/>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00" w:before="0" w:lineRule="auto"/>
    </w:pPr>
    <w:rPr>
      <w:rFonts w:ascii="Noto Sans" w:cs="Noto Sans" w:eastAsia="Noto Sans" w:hAnsi="Noto Sans"/>
      <w:b w:val="0"/>
      <w:bCs w:val="0"/>
      <w:i w:val="1"/>
      <w:iCs w:val="1"/>
      <w:color w:val="5b6573"/>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KALuXjGu10wNSzQH67rrdrjuYQ==">CgMxLjA4AHIhMW54a3FUNXVRSWhkRTVZdlhyd2JCNFlrUlp2ZmpxY3VZ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