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B8B" w:rsidRDefault="00712B8B" w:rsidP="00712B8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Rice</w:t>
      </w:r>
      <w:r>
        <w:rPr>
          <w:rFonts w:ascii="Arial" w:hAnsi="Arial" w:cs="Arial"/>
          <w:color w:val="202122"/>
          <w:sz w:val="21"/>
          <w:szCs w:val="21"/>
        </w:rPr>
        <w:t> is the </w:t>
      </w:r>
      <w:hyperlink r:id="rId5" w:tooltip="Seed" w:history="1">
        <w:r>
          <w:rPr>
            <w:rStyle w:val="Hyperlink"/>
            <w:rFonts w:ascii="Arial" w:hAnsi="Arial" w:cs="Arial"/>
            <w:color w:val="0645AD"/>
            <w:sz w:val="21"/>
            <w:szCs w:val="21"/>
            <w:u w:val="none"/>
          </w:rPr>
          <w:t>seed</w:t>
        </w:r>
      </w:hyperlink>
      <w:r>
        <w:rPr>
          <w:rFonts w:ascii="Arial" w:hAnsi="Arial" w:cs="Arial"/>
          <w:color w:val="202122"/>
          <w:sz w:val="21"/>
          <w:szCs w:val="21"/>
        </w:rPr>
        <w:t> of the </w:t>
      </w:r>
      <w:hyperlink r:id="rId6" w:tooltip="Poaceae" w:history="1">
        <w:r>
          <w:rPr>
            <w:rStyle w:val="Hyperlink"/>
            <w:rFonts w:ascii="Arial" w:hAnsi="Arial" w:cs="Arial"/>
            <w:color w:val="0645AD"/>
            <w:sz w:val="21"/>
            <w:szCs w:val="21"/>
            <w:u w:val="none"/>
          </w:rPr>
          <w:t>grass</w:t>
        </w:r>
      </w:hyperlink>
      <w:r>
        <w:rPr>
          <w:rFonts w:ascii="Arial" w:hAnsi="Arial" w:cs="Arial"/>
          <w:color w:val="202122"/>
          <w:sz w:val="21"/>
          <w:szCs w:val="21"/>
        </w:rPr>
        <w:t> </w:t>
      </w:r>
      <w:hyperlink r:id="rId7" w:tooltip="Species" w:history="1">
        <w:r>
          <w:rPr>
            <w:rStyle w:val="Hyperlink"/>
            <w:rFonts w:ascii="Arial" w:hAnsi="Arial" w:cs="Arial"/>
            <w:color w:val="0645AD"/>
            <w:sz w:val="21"/>
            <w:szCs w:val="21"/>
            <w:u w:val="none"/>
          </w:rPr>
          <w:t>species</w:t>
        </w:r>
      </w:hyperlink>
      <w:r>
        <w:rPr>
          <w:rFonts w:ascii="Arial" w:hAnsi="Arial" w:cs="Arial"/>
          <w:color w:val="202122"/>
          <w:sz w:val="21"/>
          <w:szCs w:val="21"/>
        </w:rPr>
        <w:t>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"https://en.wikipedia.org/wiki/Oryza_sativa" \o "Oryza sativa" </w:instrText>
      </w:r>
      <w:r>
        <w:rPr>
          <w:rFonts w:ascii="Arial" w:hAnsi="Arial" w:cs="Arial"/>
          <w:i/>
          <w:iCs/>
          <w:color w:val="202122"/>
          <w:sz w:val="21"/>
          <w:szCs w:val="21"/>
        </w:rPr>
        <w:fldChar w:fldCharType="separate"/>
      </w:r>
      <w:r>
        <w:rPr>
          <w:rStyle w:val="Hyperlink"/>
          <w:rFonts w:ascii="Arial" w:hAnsi="Arial" w:cs="Arial"/>
          <w:i/>
          <w:iCs/>
          <w:color w:val="0645AD"/>
          <w:sz w:val="21"/>
          <w:szCs w:val="21"/>
          <w:u w:val="none"/>
        </w:rPr>
        <w:t>Oryza</w:t>
      </w:r>
      <w:proofErr w:type="spellEnd"/>
      <w:r>
        <w:rPr>
          <w:rStyle w:val="Hyperlink"/>
          <w:rFonts w:ascii="Arial" w:hAnsi="Arial" w:cs="Arial"/>
          <w:i/>
          <w:iCs/>
          <w:color w:val="0645AD"/>
          <w:sz w:val="21"/>
          <w:szCs w:val="21"/>
          <w:u w:val="none"/>
        </w:rPr>
        <w:t xml:space="preserve"> </w:t>
      </w:r>
      <w:proofErr w:type="spellStart"/>
      <w:r>
        <w:rPr>
          <w:rStyle w:val="Hyperlink"/>
          <w:rFonts w:ascii="Arial" w:hAnsi="Arial" w:cs="Arial"/>
          <w:i/>
          <w:iCs/>
          <w:color w:val="0645AD"/>
          <w:sz w:val="21"/>
          <w:szCs w:val="21"/>
          <w:u w:val="none"/>
        </w:rPr>
        <w:t>sativa</w:t>
      </w:r>
      <w:proofErr w:type="spellEnd"/>
      <w:r>
        <w:rPr>
          <w:rFonts w:ascii="Arial" w:hAnsi="Arial" w:cs="Arial"/>
          <w:i/>
          <w:iCs/>
          <w:color w:val="202122"/>
          <w:sz w:val="21"/>
          <w:szCs w:val="21"/>
        </w:rPr>
        <w:fldChar w:fldCharType="end"/>
      </w:r>
      <w:r>
        <w:rPr>
          <w:rFonts w:ascii="Arial" w:hAnsi="Arial" w:cs="Arial"/>
          <w:color w:val="202122"/>
          <w:sz w:val="21"/>
          <w:szCs w:val="21"/>
        </w:rPr>
        <w:t> (Asian rice) or less commonly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"https://en.wikipedia.org/wiki/Oryza_glaberrima" \o "Oryza glaberrima" </w:instrText>
      </w:r>
      <w:r>
        <w:rPr>
          <w:rFonts w:ascii="Arial" w:hAnsi="Arial" w:cs="Arial"/>
          <w:i/>
          <w:iCs/>
          <w:color w:val="202122"/>
          <w:sz w:val="21"/>
          <w:szCs w:val="21"/>
        </w:rPr>
        <w:fldChar w:fldCharType="separate"/>
      </w:r>
      <w:r>
        <w:rPr>
          <w:rStyle w:val="Hyperlink"/>
          <w:rFonts w:ascii="Arial" w:hAnsi="Arial" w:cs="Arial"/>
          <w:i/>
          <w:iCs/>
          <w:color w:val="0645AD"/>
          <w:sz w:val="21"/>
          <w:szCs w:val="21"/>
          <w:u w:val="none"/>
        </w:rPr>
        <w:t>Oryza</w:t>
      </w:r>
      <w:proofErr w:type="spellEnd"/>
      <w:r>
        <w:rPr>
          <w:rStyle w:val="Hyperlink"/>
          <w:rFonts w:ascii="Arial" w:hAnsi="Arial" w:cs="Arial"/>
          <w:i/>
          <w:iCs/>
          <w:color w:val="0645AD"/>
          <w:sz w:val="21"/>
          <w:szCs w:val="21"/>
          <w:u w:val="none"/>
        </w:rPr>
        <w:t xml:space="preserve"> </w:t>
      </w:r>
      <w:proofErr w:type="spellStart"/>
      <w:r>
        <w:rPr>
          <w:rStyle w:val="Hyperlink"/>
          <w:rFonts w:ascii="Arial" w:hAnsi="Arial" w:cs="Arial"/>
          <w:i/>
          <w:iCs/>
          <w:color w:val="0645AD"/>
          <w:sz w:val="21"/>
          <w:szCs w:val="21"/>
          <w:u w:val="none"/>
        </w:rPr>
        <w:t>glaberrima</w:t>
      </w:r>
      <w:proofErr w:type="spellEnd"/>
      <w:r>
        <w:rPr>
          <w:rFonts w:ascii="Arial" w:hAnsi="Arial" w:cs="Arial"/>
          <w:i/>
          <w:iCs/>
          <w:color w:val="202122"/>
          <w:sz w:val="21"/>
          <w:szCs w:val="21"/>
        </w:rPr>
        <w:fldChar w:fldCharType="end"/>
      </w:r>
      <w:r>
        <w:rPr>
          <w:rFonts w:ascii="Arial" w:hAnsi="Arial" w:cs="Arial"/>
          <w:color w:val="202122"/>
          <w:sz w:val="21"/>
          <w:szCs w:val="21"/>
        </w:rPr>
        <w:t> (African rice). The name </w:t>
      </w:r>
      <w:hyperlink r:id="rId8" w:tooltip="Wild rice" w:history="1">
        <w:r>
          <w:rPr>
            <w:rStyle w:val="Hyperlink"/>
            <w:rFonts w:ascii="Arial" w:hAnsi="Arial" w:cs="Arial"/>
            <w:color w:val="0645AD"/>
            <w:sz w:val="21"/>
            <w:szCs w:val="21"/>
            <w:u w:val="none"/>
          </w:rPr>
          <w:t>wild rice</w:t>
        </w:r>
      </w:hyperlink>
      <w:r>
        <w:rPr>
          <w:rFonts w:ascii="Arial" w:hAnsi="Arial" w:cs="Arial"/>
          <w:color w:val="202122"/>
          <w:sz w:val="21"/>
          <w:szCs w:val="21"/>
        </w:rPr>
        <w:t> is usually used for species of the genera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"https://en.wikipedia.org/wiki/Zizania_(genus)" \o "Zizania (genus)" </w:instrText>
      </w:r>
      <w:r>
        <w:rPr>
          <w:rFonts w:ascii="Arial" w:hAnsi="Arial" w:cs="Arial"/>
          <w:i/>
          <w:iCs/>
          <w:color w:val="202122"/>
          <w:sz w:val="21"/>
          <w:szCs w:val="21"/>
        </w:rPr>
        <w:fldChar w:fldCharType="separate"/>
      </w:r>
      <w:r>
        <w:rPr>
          <w:rStyle w:val="Hyperlink"/>
          <w:rFonts w:ascii="Arial" w:hAnsi="Arial" w:cs="Arial"/>
          <w:i/>
          <w:iCs/>
          <w:color w:val="0645AD"/>
          <w:sz w:val="21"/>
          <w:szCs w:val="21"/>
          <w:u w:val="none"/>
        </w:rPr>
        <w:t>Zizania</w:t>
      </w:r>
      <w:proofErr w:type="spellEnd"/>
      <w:r>
        <w:rPr>
          <w:rFonts w:ascii="Arial" w:hAnsi="Arial" w:cs="Arial"/>
          <w:i/>
          <w:iCs/>
          <w:color w:val="202122"/>
          <w:sz w:val="21"/>
          <w:szCs w:val="21"/>
        </w:rPr>
        <w:fldChar w:fldCharType="end"/>
      </w:r>
      <w:r>
        <w:rPr>
          <w:rFonts w:ascii="Arial" w:hAnsi="Arial" w:cs="Arial"/>
          <w:color w:val="202122"/>
          <w:sz w:val="21"/>
          <w:szCs w:val="21"/>
        </w:rPr>
        <w:t> and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"https://en.wikipedia.org/wiki/Porteresia" \o "Porteresia" </w:instrText>
      </w:r>
      <w:r>
        <w:rPr>
          <w:rFonts w:ascii="Arial" w:hAnsi="Arial" w:cs="Arial"/>
          <w:i/>
          <w:iCs/>
          <w:color w:val="202122"/>
          <w:sz w:val="21"/>
          <w:szCs w:val="21"/>
        </w:rPr>
        <w:fldChar w:fldCharType="separate"/>
      </w:r>
      <w:r>
        <w:rPr>
          <w:rStyle w:val="Hyperlink"/>
          <w:rFonts w:ascii="Arial" w:hAnsi="Arial" w:cs="Arial"/>
          <w:i/>
          <w:iCs/>
          <w:color w:val="0645AD"/>
          <w:sz w:val="21"/>
          <w:szCs w:val="21"/>
          <w:u w:val="none"/>
        </w:rPr>
        <w:t>Porteresia</w:t>
      </w:r>
      <w:proofErr w:type="spellEnd"/>
      <w:r>
        <w:rPr>
          <w:rFonts w:ascii="Arial" w:hAnsi="Arial" w:cs="Arial"/>
          <w:i/>
          <w:iCs/>
          <w:color w:val="202122"/>
          <w:sz w:val="21"/>
          <w:szCs w:val="21"/>
        </w:rPr>
        <w:fldChar w:fldCharType="end"/>
      </w:r>
      <w:r>
        <w:rPr>
          <w:rFonts w:ascii="Arial" w:hAnsi="Arial" w:cs="Arial"/>
          <w:color w:val="202122"/>
          <w:sz w:val="21"/>
          <w:szCs w:val="21"/>
        </w:rPr>
        <w:t>, both wild and domesticated, although the term may also be used for primitive or uncultivated varieties of </w:t>
      </w:r>
      <w:proofErr w:type="spellStart"/>
      <w:r>
        <w:rPr>
          <w:rFonts w:ascii="Arial" w:hAnsi="Arial" w:cs="Arial"/>
          <w:i/>
          <w:iCs/>
          <w:color w:val="202122"/>
          <w:sz w:val="21"/>
          <w:szCs w:val="21"/>
        </w:rPr>
        <w:fldChar w:fldCharType="begin"/>
      </w:r>
      <w:r>
        <w:rPr>
          <w:rFonts w:ascii="Arial" w:hAnsi="Arial" w:cs="Arial"/>
          <w:i/>
          <w:iCs/>
          <w:color w:val="202122"/>
          <w:sz w:val="21"/>
          <w:szCs w:val="21"/>
        </w:rPr>
        <w:instrText xml:space="preserve"> HYPERLINK "https://en.wikipedia.org/wiki/Oryza" \o "Oryza" </w:instrText>
      </w:r>
      <w:r>
        <w:rPr>
          <w:rFonts w:ascii="Arial" w:hAnsi="Arial" w:cs="Arial"/>
          <w:i/>
          <w:iCs/>
          <w:color w:val="202122"/>
          <w:sz w:val="21"/>
          <w:szCs w:val="21"/>
        </w:rPr>
        <w:fldChar w:fldCharType="separate"/>
      </w:r>
      <w:r>
        <w:rPr>
          <w:rStyle w:val="Hyperlink"/>
          <w:rFonts w:ascii="Arial" w:hAnsi="Arial" w:cs="Arial"/>
          <w:i/>
          <w:iCs/>
          <w:color w:val="0645AD"/>
          <w:sz w:val="21"/>
          <w:szCs w:val="21"/>
          <w:u w:val="none"/>
        </w:rPr>
        <w:t>Oryza</w:t>
      </w:r>
      <w:proofErr w:type="spellEnd"/>
      <w:r>
        <w:rPr>
          <w:rFonts w:ascii="Arial" w:hAnsi="Arial" w:cs="Arial"/>
          <w:i/>
          <w:iCs/>
          <w:color w:val="202122"/>
          <w:sz w:val="21"/>
          <w:szCs w:val="21"/>
        </w:rPr>
        <w:fldChar w:fldCharType="end"/>
      </w:r>
      <w:r>
        <w:rPr>
          <w:rFonts w:ascii="Arial" w:hAnsi="Arial" w:cs="Arial"/>
          <w:color w:val="202122"/>
          <w:sz w:val="21"/>
          <w:szCs w:val="21"/>
        </w:rPr>
        <w:t>.</w:t>
      </w:r>
    </w:p>
    <w:p w:rsidR="00712B8B" w:rsidRDefault="00712B8B" w:rsidP="00712B8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a </w:t>
      </w:r>
      <w:hyperlink r:id="rId9" w:tooltip="Cereal" w:history="1">
        <w:r>
          <w:rPr>
            <w:rStyle w:val="Hyperlink"/>
            <w:rFonts w:ascii="Arial" w:hAnsi="Arial" w:cs="Arial"/>
            <w:color w:val="0645AD"/>
            <w:sz w:val="21"/>
            <w:szCs w:val="21"/>
            <w:u w:val="none"/>
          </w:rPr>
          <w:t>cereal grain</w:t>
        </w:r>
      </w:hyperlink>
      <w:r>
        <w:rPr>
          <w:rFonts w:ascii="Arial" w:hAnsi="Arial" w:cs="Arial"/>
          <w:color w:val="202122"/>
          <w:sz w:val="21"/>
          <w:szCs w:val="21"/>
        </w:rPr>
        <w:t>, domesticated rice is the most widely consumed </w:t>
      </w:r>
      <w:hyperlink r:id="rId10" w:tooltip="Staple food" w:history="1">
        <w:r>
          <w:rPr>
            <w:rStyle w:val="Hyperlink"/>
            <w:rFonts w:ascii="Arial" w:hAnsi="Arial" w:cs="Arial"/>
            <w:color w:val="0645AD"/>
            <w:sz w:val="21"/>
            <w:szCs w:val="21"/>
            <w:u w:val="none"/>
          </w:rPr>
          <w:t>staple food</w:t>
        </w:r>
      </w:hyperlink>
      <w:r>
        <w:rPr>
          <w:rFonts w:ascii="Arial" w:hAnsi="Arial" w:cs="Arial"/>
          <w:color w:val="202122"/>
          <w:sz w:val="21"/>
          <w:szCs w:val="21"/>
        </w:rPr>
        <w:t> for over half of the world's </w:t>
      </w:r>
      <w:hyperlink r:id="rId11" w:tooltip="World population" w:history="1">
        <w:r>
          <w:rPr>
            <w:rStyle w:val="Hyperlink"/>
            <w:rFonts w:ascii="Arial" w:hAnsi="Arial" w:cs="Arial"/>
            <w:color w:val="0645AD"/>
            <w:sz w:val="21"/>
            <w:szCs w:val="21"/>
            <w:u w:val="none"/>
          </w:rPr>
          <w:t>human population</w:t>
        </w:r>
      </w:hyperlink>
      <w:r>
        <w:rPr>
          <w:rFonts w:ascii="Arial" w:hAnsi="Arial" w:cs="Arial"/>
          <w:color w:val="202122"/>
          <w:sz w:val="21"/>
          <w:szCs w:val="21"/>
        </w:rPr>
        <w:t>,</w:t>
      </w:r>
      <w:hyperlink r:id="rId12" w:anchor="cite_note-feed-over-half-world-1" w:history="1">
        <w:r>
          <w:rPr>
            <w:rStyle w:val="Hyperlink"/>
            <w:rFonts w:ascii="Arial" w:hAnsi="Arial" w:cs="Arial"/>
            <w:color w:val="0645AD"/>
            <w:sz w:val="17"/>
            <w:szCs w:val="17"/>
            <w:u w:val="none"/>
            <w:vertAlign w:val="superscript"/>
          </w:rPr>
          <w:t>[Liu 1]</w:t>
        </w:r>
      </w:hyperlink>
      <w:r>
        <w:rPr>
          <w:rFonts w:ascii="Arial" w:hAnsi="Arial" w:cs="Arial"/>
          <w:color w:val="202122"/>
          <w:sz w:val="21"/>
          <w:szCs w:val="21"/>
        </w:rPr>
        <w:t> especially in </w:t>
      </w:r>
      <w:hyperlink r:id="rId13" w:tooltip="Asia" w:history="1">
        <w:r>
          <w:rPr>
            <w:rStyle w:val="Hyperlink"/>
            <w:rFonts w:ascii="Arial" w:hAnsi="Arial" w:cs="Arial"/>
            <w:color w:val="0645AD"/>
            <w:sz w:val="21"/>
            <w:szCs w:val="21"/>
            <w:u w:val="none"/>
          </w:rPr>
          <w:t>Asia</w:t>
        </w:r>
      </w:hyperlink>
      <w:r>
        <w:rPr>
          <w:rFonts w:ascii="Arial" w:hAnsi="Arial" w:cs="Arial"/>
          <w:color w:val="202122"/>
          <w:sz w:val="21"/>
          <w:szCs w:val="21"/>
        </w:rPr>
        <w:t> and </w:t>
      </w:r>
      <w:hyperlink r:id="rId14" w:tooltip="Africa" w:history="1">
        <w:r>
          <w:rPr>
            <w:rStyle w:val="Hyperlink"/>
            <w:rFonts w:ascii="Arial" w:hAnsi="Arial" w:cs="Arial"/>
            <w:color w:val="0645AD"/>
            <w:sz w:val="21"/>
            <w:szCs w:val="21"/>
            <w:u w:val="none"/>
          </w:rPr>
          <w:t>Africa</w:t>
        </w:r>
      </w:hyperlink>
      <w:r>
        <w:rPr>
          <w:rFonts w:ascii="Arial" w:hAnsi="Arial" w:cs="Arial"/>
          <w:color w:val="202122"/>
          <w:sz w:val="21"/>
          <w:szCs w:val="21"/>
        </w:rPr>
        <w:t>. It is the agricultural </w:t>
      </w:r>
      <w:hyperlink r:id="rId15" w:tooltip="Commodity" w:history="1">
        <w:r>
          <w:rPr>
            <w:rStyle w:val="Hyperlink"/>
            <w:rFonts w:ascii="Arial" w:hAnsi="Arial" w:cs="Arial"/>
            <w:color w:val="0645AD"/>
            <w:sz w:val="21"/>
            <w:szCs w:val="21"/>
            <w:u w:val="none"/>
          </w:rPr>
          <w:t>commodity</w:t>
        </w:r>
      </w:hyperlink>
      <w:r>
        <w:rPr>
          <w:rFonts w:ascii="Arial" w:hAnsi="Arial" w:cs="Arial"/>
          <w:color w:val="202122"/>
          <w:sz w:val="21"/>
          <w:szCs w:val="21"/>
        </w:rPr>
        <w:t> with the third-highest worldwide production, after </w:t>
      </w:r>
      <w:hyperlink r:id="rId16" w:tooltip="Sugarcane" w:history="1">
        <w:r>
          <w:rPr>
            <w:rStyle w:val="Hyperlink"/>
            <w:rFonts w:ascii="Arial" w:hAnsi="Arial" w:cs="Arial"/>
            <w:color w:val="0645AD"/>
            <w:sz w:val="21"/>
            <w:szCs w:val="21"/>
            <w:u w:val="none"/>
          </w:rPr>
          <w:t>sugarcane</w:t>
        </w:r>
      </w:hyperlink>
      <w:r>
        <w:rPr>
          <w:rFonts w:ascii="Arial" w:hAnsi="Arial" w:cs="Arial"/>
          <w:color w:val="202122"/>
          <w:sz w:val="21"/>
          <w:szCs w:val="21"/>
        </w:rPr>
        <w:t> and </w:t>
      </w:r>
      <w:hyperlink r:id="rId17" w:tooltip="Maize" w:history="1">
        <w:r>
          <w:rPr>
            <w:rStyle w:val="Hyperlink"/>
            <w:rFonts w:ascii="Arial" w:hAnsi="Arial" w:cs="Arial"/>
            <w:color w:val="0645AD"/>
            <w:sz w:val="21"/>
            <w:szCs w:val="21"/>
            <w:u w:val="none"/>
          </w:rPr>
          <w:t>maize</w:t>
        </w:r>
      </w:hyperlink>
      <w:r>
        <w:rPr>
          <w:rFonts w:ascii="Arial" w:hAnsi="Arial" w:cs="Arial"/>
          <w:color w:val="202122"/>
          <w:sz w:val="21"/>
          <w:szCs w:val="21"/>
        </w:rPr>
        <w:t>.</w:t>
      </w:r>
      <w:hyperlink r:id="rId18" w:anchor="cite_note-faostat16-2" w:history="1">
        <w:r>
          <w:rPr>
            <w:rStyle w:val="Hyperlink"/>
            <w:rFonts w:ascii="Arial" w:hAnsi="Arial" w:cs="Arial"/>
            <w:color w:val="0645AD"/>
            <w:sz w:val="17"/>
            <w:szCs w:val="17"/>
            <w:u w:val="none"/>
            <w:vertAlign w:val="superscript"/>
          </w:rPr>
          <w:t>[1]</w:t>
        </w:r>
      </w:hyperlink>
      <w:r>
        <w:rPr>
          <w:rFonts w:ascii="Arial" w:hAnsi="Arial" w:cs="Arial"/>
          <w:color w:val="202122"/>
          <w:sz w:val="21"/>
          <w:szCs w:val="21"/>
        </w:rPr>
        <w:t> Since sizable portions of sugarcane and maize crops are used for purposes other than human consumption, rice is the most important food crop with regard to human nutrition and caloric intake, providing more than one-fifth of the </w:t>
      </w:r>
      <w:hyperlink r:id="rId19" w:tooltip="" w:history="1">
        <w:r>
          <w:rPr>
            <w:rStyle w:val="Hyperlink"/>
            <w:rFonts w:ascii="Arial" w:hAnsi="Arial" w:cs="Arial"/>
            <w:color w:val="0645AD"/>
            <w:sz w:val="21"/>
            <w:szCs w:val="21"/>
          </w:rPr>
          <w:t>calories</w:t>
        </w:r>
      </w:hyperlink>
      <w:r>
        <w:rPr>
          <w:rFonts w:ascii="Arial" w:hAnsi="Arial" w:cs="Arial"/>
          <w:color w:val="202122"/>
          <w:sz w:val="21"/>
          <w:szCs w:val="21"/>
        </w:rPr>
        <w:t> consumed worldwide by humans.</w:t>
      </w:r>
      <w:hyperlink r:id="rId20" w:anchor="cite_note-3" w:history="1">
        <w:r>
          <w:rPr>
            <w:rStyle w:val="Hyperlink"/>
            <w:rFonts w:ascii="Arial" w:hAnsi="Arial" w:cs="Arial"/>
            <w:color w:val="0645AD"/>
            <w:sz w:val="17"/>
            <w:szCs w:val="17"/>
            <w:u w:val="none"/>
            <w:vertAlign w:val="superscript"/>
          </w:rPr>
          <w:t>[2]</w:t>
        </w:r>
      </w:hyperlink>
      <w:r>
        <w:rPr>
          <w:rFonts w:ascii="Arial" w:hAnsi="Arial" w:cs="Arial"/>
          <w:color w:val="202122"/>
          <w:sz w:val="21"/>
          <w:szCs w:val="21"/>
        </w:rPr>
        <w:t> There are many varieties of rice and culinary preferences tend to vary regionally.</w:t>
      </w:r>
    </w:p>
    <w:p w:rsidR="00202677" w:rsidRDefault="00202677">
      <w:bookmarkStart w:id="0" w:name="_GoBack"/>
      <w:bookmarkEnd w:id="0"/>
    </w:p>
    <w:sectPr w:rsidR="00202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AA8"/>
    <w:rsid w:val="00202677"/>
    <w:rsid w:val="00712B8B"/>
    <w:rsid w:val="00892A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B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12B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2B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12B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ld_rice" TargetMode="External"/><Relationship Id="rId13" Type="http://schemas.openxmlformats.org/officeDocument/2006/relationships/hyperlink" Target="https://en.wikipedia.org/wiki/Asia" TargetMode="External"/><Relationship Id="rId18" Type="http://schemas.openxmlformats.org/officeDocument/2006/relationships/hyperlink" Target="https://en.wikipedia.org/wiki/Ri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Species" TargetMode="External"/><Relationship Id="rId12" Type="http://schemas.openxmlformats.org/officeDocument/2006/relationships/hyperlink" Target="https://en.wikipedia.org/wiki/Rice" TargetMode="External"/><Relationship Id="rId17" Type="http://schemas.openxmlformats.org/officeDocument/2006/relationships/hyperlink" Target="https://en.wikipedia.org/wiki/Maize" TargetMode="External"/><Relationship Id="rId2" Type="http://schemas.microsoft.com/office/2007/relationships/stylesWithEffects" Target="stylesWithEffects.xml"/><Relationship Id="rId16" Type="http://schemas.openxmlformats.org/officeDocument/2006/relationships/hyperlink" Target="https://en.wikipedia.org/wiki/Sugarcane" TargetMode="External"/><Relationship Id="rId20" Type="http://schemas.openxmlformats.org/officeDocument/2006/relationships/hyperlink" Target="https://en.wikipedia.org/wiki/Rice" TargetMode="External"/><Relationship Id="rId1" Type="http://schemas.openxmlformats.org/officeDocument/2006/relationships/styles" Target="styles.xml"/><Relationship Id="rId6" Type="http://schemas.openxmlformats.org/officeDocument/2006/relationships/hyperlink" Target="https://en.wikipedia.org/wiki/Poaceae" TargetMode="External"/><Relationship Id="rId11" Type="http://schemas.openxmlformats.org/officeDocument/2006/relationships/hyperlink" Target="https://en.wikipedia.org/wiki/World_population" TargetMode="External"/><Relationship Id="rId5" Type="http://schemas.openxmlformats.org/officeDocument/2006/relationships/hyperlink" Target="https://en.wikipedia.org/wiki/Seed" TargetMode="External"/><Relationship Id="rId15" Type="http://schemas.openxmlformats.org/officeDocument/2006/relationships/hyperlink" Target="https://en.wikipedia.org/wiki/Commodity" TargetMode="External"/><Relationship Id="rId10" Type="http://schemas.openxmlformats.org/officeDocument/2006/relationships/hyperlink" Target="https://en.wikipedia.org/wiki/Staple_food" TargetMode="External"/><Relationship Id="rId19" Type="http://schemas.openxmlformats.org/officeDocument/2006/relationships/hyperlink" Target="https://en.wikipedia.org/wiki/Food_energy" TargetMode="External"/><Relationship Id="rId4" Type="http://schemas.openxmlformats.org/officeDocument/2006/relationships/webSettings" Target="webSettings.xml"/><Relationship Id="rId9" Type="http://schemas.openxmlformats.org/officeDocument/2006/relationships/hyperlink" Target="https://en.wikipedia.org/wiki/Cereal" TargetMode="External"/><Relationship Id="rId14" Type="http://schemas.openxmlformats.org/officeDocument/2006/relationships/hyperlink" Target="https://en.wikipedia.org/wiki/Afric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2022-03-08T06:09:00Z</dcterms:created>
  <dcterms:modified xsi:type="dcterms:W3CDTF">2022-03-08T06:13:00Z</dcterms:modified>
</cp:coreProperties>
</file>