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BCA" w:rsidRDefault="00D800AC">
      <w:pPr>
        <w:spacing w:before="2400"/>
        <w:jc w:val="center"/>
      </w:pPr>
      <w:r>
        <w:rPr>
          <w:b/>
          <w:bCs/>
          <w:color w:val="1F4E79"/>
          <w:sz w:val="32"/>
          <w:szCs w:val="32"/>
        </w:rPr>
        <w:t>COMBOIO SOLUÇÃO LOGÍSTICA LTDA.</w:t>
      </w:r>
    </w:p>
    <w:p w:rsidR="00AB7BCA" w:rsidRDefault="00D800AC">
      <w:pPr>
        <w:spacing w:before="200"/>
        <w:jc w:val="center"/>
      </w:pPr>
      <w:r>
        <w:rPr>
          <w:b/>
          <w:bCs/>
          <w:color w:val="1F4E79"/>
          <w:sz w:val="26"/>
          <w:szCs w:val="26"/>
        </w:rPr>
        <w:t>SISTEMA DE AUTOMAÇÃO DO PÁTIO DE ESTACIONAMENTO</w:t>
      </w:r>
    </w:p>
    <w:p w:rsidR="00AB7BCA" w:rsidRDefault="00D800AC">
      <w:pPr>
        <w:spacing w:before="300"/>
        <w:jc w:val="center"/>
      </w:pPr>
      <w:r>
        <w:rPr>
          <w:sz w:val="24"/>
          <w:szCs w:val="24"/>
        </w:rPr>
        <w:t>Escopo do Projeto — Versão Final</w:t>
      </w:r>
    </w:p>
    <w:p w:rsidR="00AB7BCA" w:rsidRDefault="00D800AC">
      <w:pPr>
        <w:spacing w:before="600"/>
        <w:jc w:val="center"/>
      </w:pPr>
      <w:r>
        <w:t>Data: 26 de setembro de 2026</w:t>
      </w:r>
    </w:p>
    <w:p w:rsidR="00AB7BCA" w:rsidRDefault="00D800AC">
      <w:pPr>
        <w:jc w:val="center"/>
      </w:pPr>
      <w:r>
        <w:rPr>
          <w:i/>
          <w:iCs/>
          <w:sz w:val="20"/>
          <w:szCs w:val="20"/>
        </w:rPr>
        <w:t>Elaborado por: Severino — assistente estratégico de Jean Borges Tavares</w:t>
      </w:r>
    </w:p>
    <w:p w:rsidR="00AB7BCA" w:rsidRDefault="00D800AC">
      <w:pPr>
        <w:spacing w:before="1200"/>
        <w:jc w:val="center"/>
      </w:pPr>
      <w:r>
        <w:rPr>
          <w:b/>
          <w:bCs/>
          <w:color w:val="C00000"/>
          <w:sz w:val="24"/>
          <w:szCs w:val="24"/>
        </w:rPr>
        <w:t>STATUS: ESCOPO TRANCADO</w:t>
      </w:r>
    </w:p>
    <w:p w:rsidR="00AB7BCA" w:rsidRDefault="00D800AC">
      <w:pPr>
        <w:spacing w:before="100"/>
        <w:jc w:val="center"/>
      </w:pPr>
      <w:r>
        <w:rPr>
          <w:b/>
          <w:bCs/>
          <w:color w:val="C00000"/>
        </w:rPr>
        <w:t xml:space="preserve">AGUARDANDO APROVAÇÃO DO CEO PARA INÍCIO DA FASE </w:t>
      </w:r>
      <w:proofErr w:type="gramStart"/>
      <w:r>
        <w:rPr>
          <w:b/>
          <w:bCs/>
          <w:color w:val="C00000"/>
        </w:rPr>
        <w:t>1</w:t>
      </w:r>
      <w:proofErr w:type="gramEnd"/>
    </w:p>
    <w:p w:rsidR="00AB7BCA" w:rsidRDefault="00D800AC">
      <w:r>
        <w:br w:type="page"/>
      </w:r>
    </w:p>
    <w:p w:rsidR="00AB7BCA" w:rsidRDefault="00D800AC">
      <w:pPr>
        <w:pStyle w:val="Ttulo1"/>
      </w:pPr>
      <w:r>
        <w:lastRenderedPageBreak/>
        <w:t>1. Objetivo do Sistema</w:t>
      </w:r>
    </w:p>
    <w:p w:rsidR="00AB7BCA" w:rsidRDefault="00D800AC">
      <w:pPr>
        <w:spacing w:after="120"/>
      </w:pPr>
      <w:r>
        <w:t xml:space="preserve">Automatizar o controle de entradas e saídas do Pátio de Estacionamento </w:t>
      </w:r>
      <w:proofErr w:type="gramStart"/>
      <w:r>
        <w:t>da Comboio</w:t>
      </w:r>
      <w:proofErr w:type="gramEnd"/>
      <w:r>
        <w:t>, com cadastro seguro de motoristas e veículos, cobrança automática de estadias e geração de base de clientes para marketing e vendas do Posto de Combustível.</w:t>
      </w:r>
    </w:p>
    <w:p w:rsidR="00AB7BCA" w:rsidRDefault="00D800AC">
      <w:pPr>
        <w:pStyle w:val="Ttulo2"/>
      </w:pPr>
      <w:r>
        <w:t>1.1 Objetivos de negócio declarados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Reduzir custos eliminando os funcionários da portaria;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Aumentar o volume de abastecimento por meio de regras de bonificação;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Rentabilizar o Pátio de Estacionamento;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Usar o banco de dados dos clientes para vender outros produtos e s</w:t>
      </w:r>
      <w:r w:rsidR="007716DB">
        <w:t>erviços do Posto de Combustível;</w:t>
      </w:r>
    </w:p>
    <w:p w:rsidR="007716DB" w:rsidRDefault="007716DB">
      <w:pPr>
        <w:pStyle w:val="PargrafodaLista"/>
        <w:numPr>
          <w:ilvl w:val="0"/>
          <w:numId w:val="2"/>
        </w:numPr>
        <w:spacing w:after="60"/>
      </w:pPr>
      <w:r>
        <w:t xml:space="preserve">Serviço de triagem </w:t>
      </w:r>
      <w:proofErr w:type="spellStart"/>
      <w:r>
        <w:t>automazido</w:t>
      </w:r>
      <w:proofErr w:type="spellEnd"/>
      <w:r>
        <w:t>.</w:t>
      </w:r>
    </w:p>
    <w:p w:rsidR="00AB7BCA" w:rsidRDefault="00D800AC">
      <w:pPr>
        <w:pStyle w:val="Ttulo1"/>
      </w:pPr>
      <w:r>
        <w:t>2. Regra de Negócio — Cobrança de Estadias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AB7BCA"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Regra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Definição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Tolerância gratuita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Primeiras 2 horas de permanência: R$ 0,00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1</w:t>
            </w:r>
            <w:proofErr w:type="gramEnd"/>
            <w:r>
              <w:rPr>
                <w:sz w:val="20"/>
                <w:szCs w:val="20"/>
              </w:rPr>
              <w:t xml:space="preserve"> estadia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Acima de 2h até 24h de permanência: R$ 80,00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  <w:r>
              <w:rPr>
                <w:sz w:val="20"/>
                <w:szCs w:val="20"/>
              </w:rPr>
              <w:t xml:space="preserve"> estadias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Acima de 24h até 48h: R$ 160,00 — e assim sucessivamente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Fórmula do sistema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Estadias = </w:t>
            </w:r>
            <w:proofErr w:type="gramStart"/>
            <w:r>
              <w:rPr>
                <w:sz w:val="20"/>
                <w:szCs w:val="20"/>
              </w:rPr>
              <w:t>teto(</w:t>
            </w:r>
            <w:proofErr w:type="gramEnd"/>
            <w:r>
              <w:rPr>
                <w:sz w:val="20"/>
                <w:szCs w:val="20"/>
              </w:rPr>
              <w:t>(permanência − 2h) ÷ 24h); mínimo 1 estadia quando passar de 2h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Sem rateio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Não existe cobrança proporcional por hora — estadia é cheia (24h)</w:t>
            </w:r>
          </w:p>
        </w:tc>
      </w:tr>
    </w:tbl>
    <w:p w:rsidR="00AB7BCA" w:rsidRDefault="00AB7BCA">
      <w:pPr>
        <w:spacing w:after="120"/>
      </w:pPr>
    </w:p>
    <w:p w:rsidR="00AB7BCA" w:rsidRDefault="00D800AC">
      <w:pPr>
        <w:pStyle w:val="Ttulo2"/>
      </w:pPr>
      <w:proofErr w:type="gramStart"/>
      <w:r>
        <w:t>2.1 Bonificação</w:t>
      </w:r>
      <w:proofErr w:type="gramEnd"/>
      <w:r>
        <w:t xml:space="preserve"> por abastecimento (regra definida pelo CEO)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AB7BCA"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Definição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Gatilho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Cada abastecimento de 200 litros ou mais no Posto de Combustível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Prêmio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1</w:t>
            </w:r>
            <w:proofErr w:type="gramEnd"/>
            <w:r>
              <w:rPr>
                <w:sz w:val="20"/>
                <w:szCs w:val="20"/>
              </w:rPr>
              <w:t xml:space="preserve"> estadia grátis no Pátio de Estacionamento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Por abastecimento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Regra NÃO acumulativa: cada abastecimento ≥200L vale exatamente </w:t>
            </w:r>
            <w:proofErr w:type="gramStart"/>
            <w:r>
              <w:rPr>
                <w:sz w:val="20"/>
                <w:szCs w:val="20"/>
              </w:rPr>
              <w:t>1</w:t>
            </w:r>
            <w:proofErr w:type="gramEnd"/>
            <w:r>
              <w:rPr>
                <w:sz w:val="20"/>
                <w:szCs w:val="20"/>
              </w:rPr>
              <w:t xml:space="preserve"> estadia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Sem proporcionalidade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199 litros não ganha; 500 litros ganha </w:t>
            </w:r>
            <w:proofErr w:type="gramStart"/>
            <w:r>
              <w:rPr>
                <w:sz w:val="20"/>
                <w:szCs w:val="20"/>
              </w:rPr>
              <w:t>1</w:t>
            </w:r>
            <w:proofErr w:type="gramEnd"/>
            <w:r>
              <w:rPr>
                <w:sz w:val="20"/>
                <w:szCs w:val="20"/>
              </w:rPr>
              <w:t xml:space="preserve"> estadia (não 2, sem </w:t>
            </w:r>
            <w:proofErr w:type="spellStart"/>
            <w:r>
              <w:rPr>
                <w:sz w:val="20"/>
                <w:szCs w:val="20"/>
              </w:rPr>
              <w:t>carry</w:t>
            </w:r>
            <w:proofErr w:type="spellEnd"/>
            <w:r>
              <w:rPr>
                <w:sz w:val="20"/>
                <w:szCs w:val="20"/>
              </w:rPr>
              <w:t>-over)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Crédito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Vinculado ao cliente/placa; validade sugerida de 30 dias (a confirmar</w:t>
            </w:r>
            <w:proofErr w:type="gramStart"/>
            <w:r>
              <w:rPr>
                <w:sz w:val="20"/>
                <w:szCs w:val="20"/>
              </w:rPr>
              <w:t>)</w:t>
            </w:r>
            <w:proofErr w:type="gramEnd"/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Parâmetro de sistema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O mínimo de 200L é configurável — </w:t>
            </w:r>
            <w:proofErr w:type="spellStart"/>
            <w:r>
              <w:rPr>
                <w:sz w:val="20"/>
                <w:szCs w:val="20"/>
              </w:rPr>
              <w:t>Raysson</w:t>
            </w:r>
            <w:proofErr w:type="spellEnd"/>
            <w:r>
              <w:rPr>
                <w:sz w:val="20"/>
                <w:szCs w:val="20"/>
              </w:rPr>
              <w:t xml:space="preserve"> valida pela margem real do diesel na 1ª semana de operação (200L × margem precisa cobrir R$ 80 com folga)</w:t>
            </w:r>
          </w:p>
        </w:tc>
      </w:tr>
    </w:tbl>
    <w:p w:rsidR="00AB7BCA" w:rsidRDefault="00AB7BCA">
      <w:pPr>
        <w:spacing w:after="120"/>
      </w:pPr>
    </w:p>
    <w:p w:rsidR="00AB7BCA" w:rsidRDefault="00D800AC">
      <w:pPr>
        <w:pStyle w:val="Ttulo2"/>
      </w:pPr>
      <w:proofErr w:type="gramStart"/>
      <w:r>
        <w:t>2.2 Capacidade</w:t>
      </w:r>
      <w:proofErr w:type="gramEnd"/>
      <w:r>
        <w:t xml:space="preserve"> do pátio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B7BCA">
        <w:trPr>
          <w:tblHeader/>
        </w:trPr>
        <w:tc>
          <w:tcPr>
            <w:tcW w:w="4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 de veículo</w:t>
            </w:r>
          </w:p>
        </w:tc>
        <w:tc>
          <w:tcPr>
            <w:tcW w:w="4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Vagas</w:t>
            </w:r>
          </w:p>
        </w:tc>
      </w:tr>
      <w:tr w:rsidR="00AB7BCA"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Caminhões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500</w:t>
            </w:r>
          </w:p>
        </w:tc>
      </w:tr>
      <w:tr w:rsidR="00AB7BCA"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Carros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100</w:t>
            </w:r>
          </w:p>
        </w:tc>
      </w:tr>
      <w:tr w:rsidR="00AB7BCA"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Motos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100</w:t>
            </w:r>
          </w:p>
        </w:tc>
      </w:tr>
    </w:tbl>
    <w:p w:rsidR="00AB7BCA" w:rsidRDefault="00AB7BCA">
      <w:pPr>
        <w:spacing w:after="120"/>
      </w:pPr>
    </w:p>
    <w:p w:rsidR="00AB7BCA" w:rsidRDefault="00D800AC">
      <w:pPr>
        <w:spacing w:after="120"/>
      </w:pPr>
      <w:r>
        <w:rPr>
          <w:i/>
          <w:iCs/>
        </w:rPr>
        <w:lastRenderedPageBreak/>
        <w:t>O sistema NÃO faz bloqueio automático por lotação — o painel apenas informa a ocupação (com alerta visual acima de 90%). A decisão de quem entra é da operação/cancela física.</w:t>
      </w:r>
    </w:p>
    <w:p w:rsidR="00AB7BCA" w:rsidRDefault="00D800AC">
      <w:pPr>
        <w:pStyle w:val="Ttulo1"/>
      </w:pPr>
      <w:r>
        <w:t>3. Fluxo Operacional</w:t>
      </w:r>
    </w:p>
    <w:p w:rsidR="00AB7BCA" w:rsidRDefault="00D800AC">
      <w:pPr>
        <w:pStyle w:val="Ttulo2"/>
      </w:pPr>
      <w:proofErr w:type="gramStart"/>
      <w:r>
        <w:t>3.1 Cliente</w:t>
      </w:r>
      <w:proofErr w:type="gramEnd"/>
      <w:r>
        <w:t xml:space="preserve"> avulso (pagamento à vista)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Motorista retira o ticket de entrada na botoeira → cancela libera automaticamente a entrada;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Cadastro (se necessário) realizado na sala comercial ou no caixa do Posto, exclusivamente na condição de pagamento À VISTA;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No caixa do Posto o cliente pode liberar seu ticket: consulta de </w:t>
      </w:r>
      <w:proofErr w:type="gramStart"/>
      <w:r>
        <w:t>valor automática</w:t>
      </w:r>
      <w:proofErr w:type="gramEnd"/>
      <w:r>
        <w:t xml:space="preserve"> (2h grátis; acima disso R$ 80,00 por estadia de 24h);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Pagamento em dinheiro, PIX, cartão de crédito ou débito;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O caixa do Posto quita o ticket, liberando a saída.</w:t>
      </w:r>
    </w:p>
    <w:p w:rsidR="00AB7BCA" w:rsidRDefault="00D800AC">
      <w:pPr>
        <w:pStyle w:val="Ttulo2"/>
      </w:pPr>
      <w:proofErr w:type="gramStart"/>
      <w:r>
        <w:t>3.2 Cliente</w:t>
      </w:r>
      <w:proofErr w:type="gramEnd"/>
      <w:r>
        <w:t xml:space="preserve"> de empresa (faturamento a prazo)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Contrato firmado pela equipe comercial após análise e regras de crédito, com garantia real obrigatória e aprovação do CEO;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Placas e motoristas autorizados lançam entradas e saídas sem passar pelo caixa, ao preço de estadia negociado no contrato;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No vencimento, o sistema fecha a fatura automaticamente com todas as estadias do período e gera a cobrança para os e-mails cadastrados;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Envio automático de e-mail fica para a fase de </w:t>
      </w:r>
      <w:proofErr w:type="spellStart"/>
      <w:r>
        <w:t>backend</w:t>
      </w:r>
      <w:proofErr w:type="spellEnd"/>
      <w:r>
        <w:t xml:space="preserve"> ativo; até lá, a fatura sai p</w:t>
      </w:r>
      <w:r w:rsidR="007716DB">
        <w:t>ronta na tela para envio manual.</w:t>
      </w:r>
    </w:p>
    <w:p w:rsidR="00AB7BCA" w:rsidRDefault="00D800AC">
      <w:pPr>
        <w:pStyle w:val="Ttulo1"/>
      </w:pPr>
      <w:r>
        <w:t xml:space="preserve">4. </w:t>
      </w:r>
      <w:proofErr w:type="gramStart"/>
      <w:r>
        <w:t>Cadastro — Dados Coletados</w:t>
      </w:r>
      <w:proofErr w:type="gramEnd"/>
    </w:p>
    <w:p w:rsidR="00AB7BCA" w:rsidRDefault="00D800AC">
      <w:pPr>
        <w:pStyle w:val="Ttulo2"/>
      </w:pPr>
      <w:proofErr w:type="gramStart"/>
      <w:r>
        <w:t>4.1 Empresa (frota) ou proprietário</w:t>
      </w:r>
      <w:proofErr w:type="gramEnd"/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Nome da empresa (o veículo pode ser de frota de empresa ou de propriedade do próprio motorista);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CNPJ (obrigatório para contratos a prazo);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Preço de estadia negociado (sobrepõe </w:t>
      </w:r>
      <w:proofErr w:type="gramStart"/>
      <w:r>
        <w:t>os R$ 80,00 padrão</w:t>
      </w:r>
      <w:proofErr w:type="gramEnd"/>
      <w:r>
        <w:t>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Relação de placas e motoristas autorizados a utilizar o pátio;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Condição de pagamento;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E-mails para recebimento de faturas e cobranças.</w:t>
      </w:r>
    </w:p>
    <w:p w:rsidR="00AB7BCA" w:rsidRDefault="00D800AC">
      <w:pPr>
        <w:pStyle w:val="Ttulo2"/>
      </w:pPr>
      <w:r>
        <w:t>4.2 Motorista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Nome completo e CPF — com foto da carteira de motorista (CNH) para evitar fraudes;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Número de telefone/</w:t>
      </w:r>
      <w:proofErr w:type="spellStart"/>
      <w:proofErr w:type="gramStart"/>
      <w:r>
        <w:t>WhatsApp</w:t>
      </w:r>
      <w:proofErr w:type="spellEnd"/>
      <w:proofErr w:type="gramEnd"/>
      <w:r>
        <w:t>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Endereço de </w:t>
      </w:r>
      <w:proofErr w:type="spellStart"/>
      <w:r>
        <w:t>Instagram</w:t>
      </w:r>
      <w:proofErr w:type="spellEnd"/>
      <w:r>
        <w:t xml:space="preserve"> (campo não obrigatório);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Captura facial de todos os cadastrados — aumenta a segurança e </w:t>
      </w:r>
      <w:proofErr w:type="gramStart"/>
      <w:r>
        <w:t>agiliza</w:t>
      </w:r>
      <w:proofErr w:type="gramEnd"/>
      <w:r>
        <w:t xml:space="preserve"> os próximos acessos.</w:t>
      </w:r>
    </w:p>
    <w:p w:rsidR="00AB7BCA" w:rsidRDefault="00D800AC">
      <w:pPr>
        <w:pStyle w:val="Ttulo2"/>
      </w:pPr>
      <w:r>
        <w:t>4.3 Veículo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Número da placa, com foto do documento do veículo para evitar fraudes;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Cadastro eletrônico das placas;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Tipo: caminhão, carro ou moto (define a botoeira/altura e a régua de vagas).</w:t>
      </w:r>
    </w:p>
    <w:p w:rsidR="00AB7BCA" w:rsidRDefault="00D800AC">
      <w:pPr>
        <w:pStyle w:val="Ttulo2"/>
      </w:pPr>
      <w:proofErr w:type="gramStart"/>
      <w:r>
        <w:t>4.4 Consentimento</w:t>
      </w:r>
      <w:proofErr w:type="gramEnd"/>
      <w:r>
        <w:t xml:space="preserve"> de marketing (LGPD)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Campo de consentimento explícito para envio de mensagens, campanhas e informativos, com registro de data e hora do aceite;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Sem aceite, o contato não entra na base de marketing;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lastRenderedPageBreak/>
        <w:t>Base destinada a campanhas de produtos e serviços do Posto (</w:t>
      </w:r>
      <w:proofErr w:type="spellStart"/>
      <w:proofErr w:type="gramStart"/>
      <w:r>
        <w:t>WhatsApp</w:t>
      </w:r>
      <w:proofErr w:type="spellEnd"/>
      <w:proofErr w:type="gramEnd"/>
      <w:r>
        <w:t xml:space="preserve"> como canal; </w:t>
      </w:r>
      <w:proofErr w:type="spellStart"/>
      <w:r>
        <w:t>Instagram</w:t>
      </w:r>
      <w:proofErr w:type="spellEnd"/>
      <w:r>
        <w:t xml:space="preserve"> como perfil/segmento).</w:t>
      </w:r>
    </w:p>
    <w:p w:rsidR="00AB7BCA" w:rsidRDefault="00D800AC">
      <w:pPr>
        <w:pStyle w:val="Ttulo1"/>
      </w:pPr>
      <w:r>
        <w:t>5. Perfis de Acesso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0"/>
        <w:gridCol w:w="4062"/>
        <w:gridCol w:w="2908"/>
      </w:tblGrid>
      <w:tr w:rsidR="00AB7BCA"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Perfil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Pode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Não pode</w:t>
            </w:r>
          </w:p>
        </w:tc>
      </w:tr>
      <w:tr w:rsidR="00AB7BCA"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Equipe comercial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Cadastro completo (à vista e a prazo); contratos a prazo após análise de crédito; vínculo de tickets; bloqueio/desbloqueio de </w:t>
            </w:r>
            <w:proofErr w:type="gramStart"/>
            <w:r>
              <w:rPr>
                <w:sz w:val="20"/>
                <w:szCs w:val="20"/>
              </w:rPr>
              <w:t>placas</w:t>
            </w:r>
            <w:proofErr w:type="gram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Aprovar crédito sem o CEO</w:t>
            </w:r>
          </w:p>
        </w:tc>
      </w:tr>
      <w:tr w:rsidR="00AB7BCA"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Equipe de logística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Cadastro operacional de carga/descarga (empresa, transportadora, pedido/NF); execução da triagem veicular com </w:t>
            </w:r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 e fotos; movimentação de status; recebimento do pagamento à vista da triagem (R$ 100,00/veículo) e liberação da </w:t>
            </w:r>
            <w:proofErr w:type="gramStart"/>
            <w:r>
              <w:rPr>
                <w:sz w:val="20"/>
                <w:szCs w:val="20"/>
              </w:rPr>
              <w:t>saída</w:t>
            </w:r>
            <w:proofErr w:type="gram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Acessar contratos, crédito, quitação de estadias e valores de </w:t>
            </w:r>
            <w:proofErr w:type="gramStart"/>
            <w:r>
              <w:rPr>
                <w:sz w:val="20"/>
                <w:szCs w:val="20"/>
              </w:rPr>
              <w:t>estacionamento</w:t>
            </w:r>
            <w:proofErr w:type="gramEnd"/>
          </w:p>
        </w:tc>
      </w:tr>
      <w:tr w:rsidR="00AB7BCA"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Cliente (portal)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Acompanhar todas as fases dos caminhões da sua unidade/fábrica; fazer a chamada para carregamento ou </w:t>
            </w:r>
            <w:proofErr w:type="gramStart"/>
            <w:r>
              <w:rPr>
                <w:sz w:val="20"/>
                <w:szCs w:val="20"/>
              </w:rPr>
              <w:t>descarga</w:t>
            </w:r>
            <w:proofErr w:type="gram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Ver caminhões de outras unidades; alterar dados de </w:t>
            </w:r>
            <w:proofErr w:type="gramStart"/>
            <w:r>
              <w:rPr>
                <w:sz w:val="20"/>
                <w:szCs w:val="20"/>
              </w:rPr>
              <w:t>cadastro</w:t>
            </w:r>
            <w:proofErr w:type="gramEnd"/>
          </w:p>
        </w:tc>
      </w:tr>
      <w:tr w:rsidR="00AB7BCA"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Caixa do Posto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Cadastrar cliente SOMENTE à vista; consultar ticket; calcular valor; receber pagamento (dinheiro/PIX/cartão); quitar ticket; lançar litros </w:t>
            </w:r>
            <w:proofErr w:type="gramStart"/>
            <w:r>
              <w:rPr>
                <w:sz w:val="20"/>
                <w:szCs w:val="20"/>
              </w:rPr>
              <w:t>abastecidos</w:t>
            </w:r>
            <w:proofErr w:type="gram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Cadastrar ou alterar condição a prazo; criar contrato; desbloquear </w:t>
            </w:r>
            <w:proofErr w:type="gramStart"/>
            <w:r>
              <w:rPr>
                <w:sz w:val="20"/>
                <w:szCs w:val="20"/>
              </w:rPr>
              <w:t>placa</w:t>
            </w:r>
            <w:proofErr w:type="gramEnd"/>
          </w:p>
        </w:tc>
      </w:tr>
      <w:tr w:rsidR="00AB7BCA"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Gerência (CEO/</w:t>
            </w:r>
            <w:proofErr w:type="spellStart"/>
            <w:r>
              <w:rPr>
                <w:sz w:val="20"/>
                <w:szCs w:val="20"/>
              </w:rPr>
              <w:t>Raysson</w:t>
            </w:r>
            <w:proofErr w:type="spellEnd"/>
            <w:r w:rsidR="007716DB">
              <w:rPr>
                <w:sz w:val="20"/>
                <w:szCs w:val="20"/>
              </w:rPr>
              <w:t>/Selton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Painel completo: ocupação, receita, faturas, pendências, histórico; aprovações de </w:t>
            </w:r>
            <w:proofErr w:type="gramStart"/>
            <w:r>
              <w:rPr>
                <w:sz w:val="20"/>
                <w:szCs w:val="20"/>
              </w:rPr>
              <w:t>crédito</w:t>
            </w:r>
            <w:proofErr w:type="gram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—</w:t>
            </w:r>
          </w:p>
        </w:tc>
      </w:tr>
    </w:tbl>
    <w:p w:rsidR="00AB7BCA" w:rsidRDefault="00AB7BCA">
      <w:pPr>
        <w:spacing w:after="120"/>
      </w:pPr>
    </w:p>
    <w:p w:rsidR="00AB7BCA" w:rsidRDefault="00D800AC">
      <w:pPr>
        <w:spacing w:after="120"/>
      </w:pPr>
      <w:r>
        <w:rPr>
          <w:b/>
          <w:bCs/>
        </w:rPr>
        <w:t xml:space="preserve">Regra dura embutida no sistema: contrato a </w:t>
      </w:r>
      <w:proofErr w:type="gramStart"/>
      <w:r>
        <w:rPr>
          <w:b/>
          <w:bCs/>
        </w:rPr>
        <w:t>prazo SEM garantia real registrada = bloqueado</w:t>
      </w:r>
      <w:proofErr w:type="gramEnd"/>
      <w:r>
        <w:rPr>
          <w:b/>
          <w:bCs/>
        </w:rPr>
        <w:t>. Exceção de crédito é aprovada exclusivamente pelo CEO.</w:t>
      </w:r>
    </w:p>
    <w:p w:rsidR="00AB7BCA" w:rsidRDefault="00D800AC">
      <w:pPr>
        <w:spacing w:after="120"/>
      </w:pPr>
      <w:r>
        <w:rPr>
          <w:i/>
          <w:iCs/>
        </w:rPr>
        <w:t>A triagem veicular e a operação de carga/descarga são executadas pela equipe de logística — perfil sem acesso a contratos, crédito e quitação.</w:t>
      </w:r>
    </w:p>
    <w:p w:rsidR="00AB7BCA" w:rsidRDefault="00D800AC">
      <w:pPr>
        <w:pStyle w:val="Ttulo1"/>
      </w:pPr>
      <w:r>
        <w:t>6. Etapas do Sistema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900"/>
        <w:gridCol w:w="5400"/>
      </w:tblGrid>
      <w:tr w:rsidR="00AB7BCA"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Letra</w:t>
            </w:r>
          </w:p>
        </w:tc>
        <w:tc>
          <w:tcPr>
            <w:tcW w:w="5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 que acontece</w:t>
            </w:r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1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Entrada com ticket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A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Emissão de ticket na botoeira; registro da entrada; cancela libera </w:t>
            </w:r>
            <w:proofErr w:type="gramStart"/>
            <w:r>
              <w:rPr>
                <w:sz w:val="20"/>
                <w:szCs w:val="20"/>
              </w:rPr>
              <w:t>automaticamente</w:t>
            </w:r>
            <w:proofErr w:type="gramEnd"/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Cadastro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H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Sala comercial (completo, inclui a prazo) ou caixa do Posto (somente à vista</w:t>
            </w:r>
            <w:proofErr w:type="gramStart"/>
            <w:r>
              <w:rPr>
                <w:sz w:val="20"/>
                <w:szCs w:val="20"/>
              </w:rPr>
              <w:t>)</w:t>
            </w:r>
            <w:proofErr w:type="gramEnd"/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Vínculo ticket ↔ cadastro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H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Localização do ticket aberto e vínculo ao cadastro criado</w:t>
            </w:r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Consulta de valor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A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Cálculo automático: 2h grátis; acima, R$ 80,00 por estadia de </w:t>
            </w:r>
            <w:proofErr w:type="gramStart"/>
            <w:r>
              <w:rPr>
                <w:sz w:val="20"/>
                <w:szCs w:val="20"/>
              </w:rPr>
              <w:t>24h</w:t>
            </w:r>
            <w:proofErr w:type="gramEnd"/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Pagamento e quitação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H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Caixa registra forma de pagamento, litros abastecidos (bonificação) e quita o </w:t>
            </w:r>
            <w:proofErr w:type="gramStart"/>
            <w:r>
              <w:rPr>
                <w:sz w:val="20"/>
                <w:szCs w:val="20"/>
              </w:rPr>
              <w:t>ticket</w:t>
            </w:r>
            <w:proofErr w:type="gramEnd"/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6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Saída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A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Ticket quitado → registro da saída e do tempo de permanência</w:t>
            </w:r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7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Painel e histórico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A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Ocupação por tipo de veículo, receita do dia, alerta de pendências, registro por período com horários de </w:t>
            </w:r>
            <w:r>
              <w:rPr>
                <w:sz w:val="20"/>
                <w:szCs w:val="20"/>
              </w:rPr>
              <w:lastRenderedPageBreak/>
              <w:t>entrada/saída, busca por placa/motorista/</w:t>
            </w:r>
            <w:proofErr w:type="gramStart"/>
            <w:r>
              <w:rPr>
                <w:sz w:val="20"/>
                <w:szCs w:val="20"/>
              </w:rPr>
              <w:t>empresa</w:t>
            </w:r>
            <w:proofErr w:type="gramEnd"/>
          </w:p>
        </w:tc>
      </w:tr>
    </w:tbl>
    <w:p w:rsidR="00AB7BCA" w:rsidRDefault="00AB7BCA">
      <w:pPr>
        <w:spacing w:after="120"/>
      </w:pPr>
    </w:p>
    <w:p w:rsidR="00AB7BCA" w:rsidRDefault="00D800AC">
      <w:pPr>
        <w:spacing w:after="120"/>
      </w:pPr>
      <w:r>
        <w:rPr>
          <w:i/>
          <w:iCs/>
          <w:sz w:val="20"/>
          <w:szCs w:val="20"/>
        </w:rPr>
        <w:t xml:space="preserve">Letras: H = etapa humana com campos e </w:t>
      </w:r>
      <w:proofErr w:type="gramStart"/>
      <w:r>
        <w:rPr>
          <w:i/>
          <w:iCs/>
          <w:sz w:val="20"/>
          <w:szCs w:val="20"/>
        </w:rPr>
        <w:t>responsável registrados</w:t>
      </w:r>
      <w:proofErr w:type="gramEnd"/>
      <w:r>
        <w:rPr>
          <w:i/>
          <w:iCs/>
          <w:sz w:val="20"/>
          <w:szCs w:val="20"/>
        </w:rPr>
        <w:t xml:space="preserve"> · A = ação automática do sistema, com saída visível e registrada.</w:t>
      </w:r>
    </w:p>
    <w:p w:rsidR="00AB7BCA" w:rsidRDefault="00D800AC">
      <w:pPr>
        <w:pStyle w:val="Ttulo1"/>
      </w:pPr>
      <w:r>
        <w:t xml:space="preserve">7. Serviço de Triagem Veicular e Operação de Carga/Descarga (Fase </w:t>
      </w:r>
      <w:proofErr w:type="gramStart"/>
      <w:r>
        <w:t>1</w:t>
      </w:r>
      <w:proofErr w:type="gramEnd"/>
      <w:r>
        <w:t>)</w:t>
      </w:r>
    </w:p>
    <w:p w:rsidR="00AB7BCA" w:rsidRDefault="00D800AC">
      <w:pPr>
        <w:spacing w:after="120"/>
      </w:pPr>
      <w:r>
        <w:t xml:space="preserve">O pátio opera também como pátio logístico: veículos que farão inspeção veicular (triagem) </w:t>
      </w:r>
      <w:r w:rsidR="00071358">
        <w:t>d</w:t>
      </w:r>
      <w:r>
        <w:t>e carga ou descarga seguem o mesmo fluxo de entrada dos demais e, após entrar, procuram a equipe de logística. A triagem é executada pela própria equipe de logística, após o cadastro operacional do veículo.</w:t>
      </w:r>
    </w:p>
    <w:p w:rsidR="00AB7BCA" w:rsidRDefault="00D800AC">
      <w:pPr>
        <w:pStyle w:val="Ttulo2"/>
      </w:pPr>
      <w:proofErr w:type="gramStart"/>
      <w:r>
        <w:t>7.1 Fluxo</w:t>
      </w:r>
      <w:proofErr w:type="gramEnd"/>
      <w:r>
        <w:t xml:space="preserve"> detalhado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Entrada: fluxo idêntico ao dos demais veículos — ticket na botoeira, cancela libera automaticamente;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Veículo que fará vistoria/carga/descarga procura a equipe de logística;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Cadastro operacional (equipe de logística): nome da empresa onde vai carregar ou descarregar; nome da transportadora contratante; carregamento — número do pedido, produto e quantidade; descarga — número da NF, remetente e destinatário (com opção de leitura dos dados por foto, confirmada pelo operador);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Triagem veicular: inspeção conforme </w:t>
      </w:r>
      <w:proofErr w:type="spellStart"/>
      <w:r>
        <w:t>checklist</w:t>
      </w:r>
      <w:proofErr w:type="spellEnd"/>
      <w:r>
        <w:t xml:space="preserve"> informado pelo cliente contratante do serviço, com registro de OK/não conformidade e foto por item; laudo gerado automaticamente com data/hora e fotos;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Notificação automática de chegada ao cliente/fábrica, por e-mail e </w:t>
      </w:r>
      <w:proofErr w:type="spellStart"/>
      <w:proofErr w:type="gramStart"/>
      <w:r>
        <w:t>WhatsApp</w:t>
      </w:r>
      <w:proofErr w:type="spellEnd"/>
      <w:proofErr w:type="gramEnd"/>
      <w:r>
        <w:t xml:space="preserve"> cadastrados;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Acompanhamento no portal: cliente vê todas as fases — chegada do caminhão, realização do </w:t>
      </w:r>
      <w:proofErr w:type="spellStart"/>
      <w:r>
        <w:t>checklist</w:t>
      </w:r>
      <w:proofErr w:type="spellEnd"/>
      <w:r>
        <w:t>, aprovação informando que está pronto para carregamento ou descarga;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Chamada pelo portal: o cliente faz a chamada para carga ou descarga do veículo direto no portal, mudando o status para CHAMADO PARA CARREGAMENTO ou CHAMADO PARA DESCARGA;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Filas separadas: uma fila de carregamento e uma fila de descarga, independentes;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Feita a chamada no portal, a informação é divulgada automaticamente em dois canais ao mesmo tempo: telão na sala de espera do motorista e mensagem de </w:t>
      </w:r>
      <w:proofErr w:type="spellStart"/>
      <w:proofErr w:type="gramStart"/>
      <w:r>
        <w:t>WhatsApp</w:t>
      </w:r>
      <w:proofErr w:type="spellEnd"/>
      <w:proofErr w:type="gramEnd"/>
      <w:r>
        <w:t xml:space="preserve"> para o motorista cadastrado;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Telão da sala de espera: tela de exibição automática e atualizada em tempo real, com os veículos chamados ordenados por fila (carregamento e descarga separadas), placa, motorista e destino (fábrica/doca);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proofErr w:type="spellStart"/>
      <w:proofErr w:type="gramStart"/>
      <w:r>
        <w:t>WhatsApp</w:t>
      </w:r>
      <w:proofErr w:type="spellEnd"/>
      <w:proofErr w:type="gramEnd"/>
      <w:r>
        <w:t xml:space="preserve"> ao motorista: disparo automático no momento da chamada (ex.: "Veículo ABC-1234 chamado para carregamento na Fábrica X"), para o número cadastrado.</w:t>
      </w:r>
    </w:p>
    <w:p w:rsidR="00AB7BCA" w:rsidRDefault="00D800AC">
      <w:pPr>
        <w:pStyle w:val="Ttulo2"/>
      </w:pPr>
      <w:r>
        <w:t>7.2 Status do veículo no pátio logístico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400"/>
      </w:tblGrid>
      <w:tr w:rsidR="00AB7BCA"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Quem move</w:t>
            </w:r>
          </w:p>
        </w:tc>
        <w:tc>
          <w:tcPr>
            <w:tcW w:w="4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 que significa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Chegou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Sistema (A)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Entrada registrada; aguardando cadastro na </w:t>
            </w:r>
            <w:proofErr w:type="gramStart"/>
            <w:r>
              <w:rPr>
                <w:sz w:val="20"/>
                <w:szCs w:val="20"/>
              </w:rPr>
              <w:t>logística</w:t>
            </w:r>
            <w:proofErr w:type="gramEnd"/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Cadastrado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Logística (H)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Cadastro operacional concluído (empresa, transportadora, pedido/NF</w:t>
            </w:r>
            <w:proofErr w:type="gramStart"/>
            <w:r>
              <w:rPr>
                <w:sz w:val="20"/>
                <w:szCs w:val="20"/>
              </w:rPr>
              <w:t>)</w:t>
            </w:r>
            <w:proofErr w:type="gramEnd"/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Em triagem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Logística (H)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 do contratante em execução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lastRenderedPageBreak/>
              <w:t>Aprovado — pronto para carga/descarga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Sistema (A)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 concluído e aprovado; cliente </w:t>
            </w:r>
            <w:proofErr w:type="gramStart"/>
            <w:r>
              <w:rPr>
                <w:sz w:val="20"/>
                <w:szCs w:val="20"/>
              </w:rPr>
              <w:t>notificado</w:t>
            </w:r>
            <w:proofErr w:type="gramEnd"/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Chamado para carregamento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Cliente (portal)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Fábrica chamou o veículo para carregar — entra na fila de carregamento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Chamado para descarga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Cliente (portal)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Fábrica chamou o veículo para descarregar — entra na fila de descarga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Em operação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Logística (H)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Carga ou descarga em execução</w:t>
            </w:r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Concluído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Sistema (A)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Operação encerrada; veículo liberado para saída do </w:t>
            </w:r>
            <w:proofErr w:type="gramStart"/>
            <w:r>
              <w:rPr>
                <w:sz w:val="20"/>
                <w:szCs w:val="20"/>
              </w:rPr>
              <w:t>pátio</w:t>
            </w:r>
            <w:proofErr w:type="gramEnd"/>
          </w:p>
        </w:tc>
      </w:tr>
      <w:tr w:rsidR="00AB7BCA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Saída do pátio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Sistema (A)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Passagem pela cancela registra o horário de saída — confirma que o motorista recebeu a chamada e encerra o serviço prestado; visível no portal do </w:t>
            </w:r>
            <w:proofErr w:type="gramStart"/>
            <w:r>
              <w:rPr>
                <w:sz w:val="20"/>
                <w:szCs w:val="20"/>
              </w:rPr>
              <w:t>cliente</w:t>
            </w:r>
            <w:proofErr w:type="gramEnd"/>
          </w:p>
        </w:tc>
      </w:tr>
    </w:tbl>
    <w:p w:rsidR="00AB7BCA" w:rsidRDefault="00AB7BCA">
      <w:pPr>
        <w:spacing w:after="120"/>
      </w:pPr>
    </w:p>
    <w:p w:rsidR="00AB7BCA" w:rsidRDefault="00D800AC">
      <w:pPr>
        <w:pStyle w:val="Ttulo2"/>
      </w:pPr>
      <w:proofErr w:type="gramStart"/>
      <w:r>
        <w:t>7.3 Cobrança</w:t>
      </w:r>
      <w:proofErr w:type="gramEnd"/>
      <w:r>
        <w:t xml:space="preserve"> da triagem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AB7BCA"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Definição</w:t>
            </w:r>
          </w:p>
        </w:tc>
      </w:tr>
      <w:tr w:rsidR="00AB7BCA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Valor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R$ 100,00 por veículo</w:t>
            </w:r>
          </w:p>
        </w:tc>
      </w:tr>
      <w:tr w:rsidR="00AB7BCA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O que inclui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Todo o período de permanência no pátio enquanto o veículo aguarda a chamada para carregamento ou descarga — sem cobrança adicional de estadia</w:t>
            </w:r>
          </w:p>
        </w:tc>
      </w:tr>
      <w:tr w:rsidR="00AB7BCA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Quem paga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Definido no acordo comercial com cada contratante: o motorista, a transportadora ou o cliente/fábrica destinatário da carga ou </w:t>
            </w:r>
            <w:proofErr w:type="gramStart"/>
            <w:r>
              <w:rPr>
                <w:sz w:val="20"/>
                <w:szCs w:val="20"/>
              </w:rPr>
              <w:t>descarga</w:t>
            </w:r>
            <w:proofErr w:type="gramEnd"/>
          </w:p>
        </w:tc>
      </w:tr>
      <w:tr w:rsidR="00AB7BCA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Pagamento à vista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Recebido diretamente pela equipe de logística, que libera a saída do veículo do </w:t>
            </w:r>
            <w:proofErr w:type="gramStart"/>
            <w:r>
              <w:rPr>
                <w:sz w:val="20"/>
                <w:szCs w:val="20"/>
              </w:rPr>
              <w:t>pátio</w:t>
            </w:r>
            <w:proofErr w:type="gramEnd"/>
          </w:p>
        </w:tc>
      </w:tr>
      <w:tr w:rsidR="00AB7BCA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Pagamento a prazo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Segue as mesmas normas dos clientes de permanência: contrato com garantia real obrigatória e aprovação de crédito pelo CEO</w:t>
            </w:r>
          </w:p>
        </w:tc>
      </w:tr>
    </w:tbl>
    <w:p w:rsidR="00AB7BCA" w:rsidRDefault="00AB7BCA">
      <w:pPr>
        <w:spacing w:after="120"/>
      </w:pPr>
    </w:p>
    <w:p w:rsidR="00AB7BCA" w:rsidRDefault="00D800AC">
      <w:pPr>
        <w:pStyle w:val="Ttulo2"/>
      </w:pPr>
      <w:proofErr w:type="gramStart"/>
      <w:r>
        <w:t>7.4 Portal</w:t>
      </w:r>
      <w:proofErr w:type="gramEnd"/>
      <w:r>
        <w:t xml:space="preserve"> do cliente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Cada cliente acessa com </w:t>
      </w:r>
      <w:proofErr w:type="spellStart"/>
      <w:r>
        <w:t>login</w:t>
      </w:r>
      <w:proofErr w:type="spellEnd"/>
      <w:r>
        <w:t xml:space="preserve"> próprio e vê somente os caminhões marcados para carga ou descarga em sua unidade/fábrica;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Acompanha todas as fases: chegada, </w:t>
      </w:r>
      <w:proofErr w:type="spellStart"/>
      <w:r>
        <w:t>checklist</w:t>
      </w:r>
      <w:proofErr w:type="spellEnd"/>
      <w:r>
        <w:t>, aprovação, chamada e conclusão;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Faz a chamada para carregamento/descarga direto no portal, movendo o status do veículo;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Último status visível ao cliente: "Saída do pátio" — registrado automaticamente pela passagem do veículo pela cancela, com horário; confirma o recebimento da chamada e o encerramento do serviço prestado;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Notificações de chegada e conclusão por e-mail e </w:t>
      </w:r>
      <w:proofErr w:type="spellStart"/>
      <w:proofErr w:type="gramStart"/>
      <w:r>
        <w:t>WhatsApp</w:t>
      </w:r>
      <w:proofErr w:type="spellEnd"/>
      <w:proofErr w:type="gramEnd"/>
      <w:r>
        <w:t>.</w:t>
      </w:r>
    </w:p>
    <w:p w:rsidR="00AB7BCA" w:rsidRDefault="00D800AC">
      <w:pPr>
        <w:pStyle w:val="Ttulo2"/>
      </w:pPr>
      <w:r>
        <w:t>7.5 Dependências e limites no MVP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Notificação automática (e-mail/</w:t>
      </w:r>
      <w:proofErr w:type="spellStart"/>
      <w:proofErr w:type="gramStart"/>
      <w:r>
        <w:t>WhatsApp</w:t>
      </w:r>
      <w:proofErr w:type="spellEnd"/>
      <w:proofErr w:type="gramEnd"/>
      <w:r>
        <w:t xml:space="preserve">) e portal externo exigem </w:t>
      </w:r>
      <w:proofErr w:type="spellStart"/>
      <w:r>
        <w:t>backend</w:t>
      </w:r>
      <w:proofErr w:type="spellEnd"/>
      <w:r>
        <w:t xml:space="preserve"> ativo — no MVP, notificação sai da tela para envio manual e o portal opera em modo demonstração interno;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O telão da sala de espera é uma tela do sistema projetada em um monitor (navegador em modo exibição) — sem hardware especial; a atualização em tempo real depende do </w:t>
      </w:r>
      <w:proofErr w:type="spellStart"/>
      <w:r>
        <w:t>backend</w:t>
      </w:r>
      <w:proofErr w:type="spellEnd"/>
      <w:r>
        <w:t xml:space="preserve"> ativo;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lastRenderedPageBreak/>
        <w:t xml:space="preserve">Leitura de NF por foto usa IA com confirmação do operador (etapa HA); na Fase </w:t>
      </w:r>
      <w:proofErr w:type="gramStart"/>
      <w:r>
        <w:t>1</w:t>
      </w:r>
      <w:proofErr w:type="gramEnd"/>
      <w:r>
        <w:t xml:space="preserve"> sem IA, o operador digita os dados com a foto anexada;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Não conformidade no </w:t>
      </w:r>
      <w:proofErr w:type="spellStart"/>
      <w:r>
        <w:t>checklist</w:t>
      </w:r>
      <w:proofErr w:type="spellEnd"/>
      <w:r>
        <w:t xml:space="preserve"> registra, fotografa e notifica o contratante — não bloqueia entrada/saída (a decisão é do contratante);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A triagem é serviço contratável: </w:t>
      </w:r>
      <w:proofErr w:type="gramStart"/>
      <w:r>
        <w:t>a prazo</w:t>
      </w:r>
      <w:proofErr w:type="gramEnd"/>
      <w:r>
        <w:t xml:space="preserve"> com garantia real (mesma trava de crédito) ou avulso à vista — R$ 100,00 por veículo, incluindo toda a permanência; pagamento à vista é recebido pela equipe de logística, que também libera a saída.</w:t>
      </w:r>
    </w:p>
    <w:p w:rsidR="00AB7BCA" w:rsidRDefault="00D800AC">
      <w:pPr>
        <w:pStyle w:val="Ttulo1"/>
      </w:pPr>
      <w:r>
        <w:t>8. Painel de Controle (Gerência)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Gráficos de ocupação por tipo de veículo — caminhões (500), carros (100) e motos (100): total de vagas, veículos dentro e vagas disponíveis;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Alerta visual quando a ocupação passa de 90% (informativo, sem bloqueio);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Registro por período com horários de entrada e saída;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Visão de utilização por cliente: entradas, permanência média e gasto do mês (à vista e a prazo);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Alerta de pendências financeiras: faturas vencidas e em aberto, com dias de atraso;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Bloqueio de placa por inadimplência ou outra pendência — marcado por gerência/comercial; o caixa vê o aviso, mas não desbloqueia;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Faturamento automático: fatura do contrato a prazo fecha sozinha no vencimento.</w:t>
      </w:r>
    </w:p>
    <w:p w:rsidR="00AB7BCA" w:rsidRDefault="00D800AC">
      <w:pPr>
        <w:pStyle w:val="Ttulo1"/>
      </w:pPr>
      <w:r>
        <w:t>9. Fora do MVP (fase 2 — hardware e integrações)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Acionamento físico da cancela e das botoeiras (incluindo alturas diferentes para carro × caminhão);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Leitura automática de placa (OCR) na entrada e saída;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Reconhecimento facial automático no acesso;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Bloqueio físico da cancela para placa inadimplente (no MVP, o bloqueio é no sistema: quitação e contratos);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Integração TEF automática com cartões;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Envio automático de fatura por e-mail (manual até o </w:t>
      </w:r>
      <w:proofErr w:type="spellStart"/>
      <w:r>
        <w:t>backend</w:t>
      </w:r>
      <w:proofErr w:type="spellEnd"/>
      <w:r>
        <w:t xml:space="preserve"> ativo);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Módulo de campanhas de marketing: segmentação da base e disparo via API oficial de </w:t>
      </w:r>
      <w:proofErr w:type="spellStart"/>
      <w:proofErr w:type="gramStart"/>
      <w:r>
        <w:t>WhatsApp</w:t>
      </w:r>
      <w:proofErr w:type="spellEnd"/>
      <w:proofErr w:type="gramEnd"/>
      <w:r>
        <w:t>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Pagamento/quitação do ticket pelo celular (QR </w:t>
      </w:r>
      <w:proofErr w:type="spellStart"/>
      <w:r>
        <w:t>code</w:t>
      </w:r>
      <w:proofErr w:type="spellEnd"/>
      <w:r>
        <w:t>).</w:t>
      </w:r>
    </w:p>
    <w:p w:rsidR="00AB7BCA" w:rsidRDefault="00AB7BCA">
      <w:pPr>
        <w:spacing w:after="120"/>
      </w:pPr>
    </w:p>
    <w:p w:rsidR="00AB7BCA" w:rsidRDefault="00D800AC">
      <w:pPr>
        <w:spacing w:after="120"/>
      </w:pPr>
      <w:r>
        <w:rPr>
          <w:i/>
          <w:iCs/>
        </w:rPr>
        <w:t xml:space="preserve">Ressalva técnica: a persistência central do </w:t>
      </w:r>
      <w:proofErr w:type="spellStart"/>
      <w:r>
        <w:rPr>
          <w:i/>
          <w:iCs/>
        </w:rPr>
        <w:t>Skip</w:t>
      </w:r>
      <w:proofErr w:type="spellEnd"/>
      <w:r>
        <w:rPr>
          <w:i/>
          <w:iCs/>
        </w:rPr>
        <w:t xml:space="preserve"> deste ambiente tem limitação conhecida (igual ao sistema comercial). Se confirmar, os dados ficam por navegador (</w:t>
      </w:r>
      <w:proofErr w:type="spellStart"/>
      <w:proofErr w:type="gramStart"/>
      <w:r>
        <w:rPr>
          <w:i/>
          <w:iCs/>
        </w:rPr>
        <w:t>localStorage</w:t>
      </w:r>
      <w:proofErr w:type="spellEnd"/>
      <w:proofErr w:type="gramEnd"/>
      <w:r>
        <w:rPr>
          <w:i/>
          <w:iCs/>
        </w:rPr>
        <w:t xml:space="preserve">) com aviso na tela, até o </w:t>
      </w:r>
      <w:proofErr w:type="spellStart"/>
      <w:r>
        <w:rPr>
          <w:i/>
          <w:iCs/>
        </w:rPr>
        <w:t>backend</w:t>
      </w:r>
      <w:proofErr w:type="spellEnd"/>
      <w:r>
        <w:rPr>
          <w:i/>
          <w:iCs/>
        </w:rPr>
        <w:t xml:space="preserve"> consolidar.</w:t>
      </w:r>
    </w:p>
    <w:p w:rsidR="00AB7BCA" w:rsidRDefault="00D800AC">
      <w:pPr>
        <w:pStyle w:val="Ttulo1"/>
      </w:pPr>
      <w:r>
        <w:t>10. Fases da Construção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100"/>
        <w:gridCol w:w="2000"/>
      </w:tblGrid>
      <w:tr w:rsidR="00AB7BCA">
        <w:trPr>
          <w:tblHeader/>
        </w:trPr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5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Conteúdo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Critério de saída</w:t>
            </w:r>
          </w:p>
        </w:tc>
      </w:tr>
      <w:tr w:rsidR="00AB7BCA"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Fase 1 — Fundação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Cadastros (empresa, motorista com CNH e captura facial, veículo com placa e foto), consentimento de marketing com data/hora, perfis de acesso (comercial, caixa, logística), tickets, cadastro operacional de carga/descarga, triagem veicular com </w:t>
            </w:r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persistência</w:t>
            </w:r>
            <w:proofErr w:type="gram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 de teste manual aprovado pelo CEO</w:t>
            </w:r>
          </w:p>
        </w:tc>
      </w:tr>
      <w:tr w:rsidR="00AB7BCA"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Fase 2 — Execução do fluxo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Entrada com ticket, cálculo de valor, quitação com litros e bonificação, saída, painel de ocupação e histórico, filas separadas de carregamento e descarga, portal do cliente </w:t>
            </w:r>
            <w:r>
              <w:rPr>
                <w:sz w:val="20"/>
                <w:szCs w:val="20"/>
              </w:rPr>
              <w:lastRenderedPageBreak/>
              <w:t xml:space="preserve">(chamada de carga/descarga), faturamento a prazo, pendências e </w:t>
            </w:r>
            <w:proofErr w:type="gramStart"/>
            <w:r>
              <w:rPr>
                <w:sz w:val="20"/>
                <w:szCs w:val="20"/>
              </w:rPr>
              <w:t>bloqueio</w:t>
            </w:r>
            <w:proofErr w:type="gram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lastRenderedPageBreak/>
              <w:t xml:space="preserve">Cada botão, campo e automação testados e </w:t>
            </w:r>
            <w:proofErr w:type="gramStart"/>
            <w:r>
              <w:rPr>
                <w:sz w:val="20"/>
                <w:szCs w:val="20"/>
              </w:rPr>
              <w:t>validados</w:t>
            </w:r>
            <w:proofErr w:type="gramEnd"/>
          </w:p>
        </w:tc>
      </w:tr>
      <w:tr w:rsidR="00AB7BCA"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lastRenderedPageBreak/>
              <w:t>Fase 3 — Caso real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Um dia de pátio rodando de ponta a ponta com cobrança real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Saída prometida existindo e podendo ser usada</w:t>
            </w:r>
          </w:p>
        </w:tc>
      </w:tr>
      <w:tr w:rsidR="00AB7BCA"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Etapa 2 — Integração </w:t>
            </w:r>
            <w:proofErr w:type="spellStart"/>
            <w:r>
              <w:rPr>
                <w:sz w:val="20"/>
                <w:szCs w:val="20"/>
              </w:rPr>
              <w:t>Promoflex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proofErr w:type="gramStart"/>
            <w:r>
              <w:rPr>
                <w:sz w:val="20"/>
                <w:szCs w:val="20"/>
              </w:rPr>
              <w:t>WebPosto</w:t>
            </w:r>
            <w:proofErr w:type="spellEnd"/>
            <w:proofErr w:type="gramEnd"/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Conexão do Pátio ao fluxo </w:t>
            </w:r>
            <w:proofErr w:type="spellStart"/>
            <w:proofErr w:type="gramStart"/>
            <w:r>
              <w:rPr>
                <w:sz w:val="20"/>
                <w:szCs w:val="20"/>
              </w:rPr>
              <w:t>WebPosto</w:t>
            </w:r>
            <w:proofErr w:type="gramEnd"/>
            <w:r>
              <w:rPr>
                <w:sz w:val="20"/>
                <w:szCs w:val="20"/>
              </w:rPr>
              <w:t>→Promoflex</w:t>
            </w:r>
            <w:proofErr w:type="spellEnd"/>
            <w:r>
              <w:rPr>
                <w:sz w:val="20"/>
                <w:szCs w:val="20"/>
              </w:rPr>
              <w:t xml:space="preserve">: bonificação automática por abastecimento e base de marketing no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(detalhada na seção 11)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Divergência zero entre litros digitados e recebidos; base migrada com </w:t>
            </w:r>
            <w:proofErr w:type="spellStart"/>
            <w:r>
              <w:rPr>
                <w:sz w:val="20"/>
                <w:szCs w:val="20"/>
              </w:rPr>
              <w:t>opt-</w:t>
            </w:r>
            <w:proofErr w:type="gramStart"/>
            <w:r>
              <w:rPr>
                <w:sz w:val="20"/>
                <w:szCs w:val="20"/>
              </w:rPr>
              <w:t>in</w:t>
            </w:r>
            <w:proofErr w:type="spellEnd"/>
            <w:proofErr w:type="gramEnd"/>
          </w:p>
        </w:tc>
      </w:tr>
    </w:tbl>
    <w:p w:rsidR="00AB7BCA" w:rsidRDefault="00D800AC">
      <w:pPr>
        <w:pStyle w:val="Ttulo1"/>
      </w:pPr>
      <w:r>
        <w:t xml:space="preserve">11. Etapa 2 — Integração </w:t>
      </w:r>
      <w:proofErr w:type="spellStart"/>
      <w:r>
        <w:t>Promoflex</w:t>
      </w:r>
      <w:proofErr w:type="spellEnd"/>
      <w:r>
        <w:t xml:space="preserve"> × </w:t>
      </w:r>
      <w:proofErr w:type="spellStart"/>
      <w:proofErr w:type="gramStart"/>
      <w:r>
        <w:t>WebPosto</w:t>
      </w:r>
      <w:proofErr w:type="spellEnd"/>
      <w:proofErr w:type="gramEnd"/>
      <w:r>
        <w:t xml:space="preserve"> (pós-MVP)</w:t>
      </w:r>
    </w:p>
    <w:p w:rsidR="00AB7BCA" w:rsidRDefault="00D800AC">
      <w:pPr>
        <w:spacing w:after="120"/>
      </w:pPr>
      <w:r>
        <w:t xml:space="preserve">O Posto opera o </w:t>
      </w:r>
      <w:proofErr w:type="spellStart"/>
      <w:proofErr w:type="gramStart"/>
      <w:r>
        <w:t>WebPosto</w:t>
      </w:r>
      <w:proofErr w:type="spellEnd"/>
      <w:proofErr w:type="gramEnd"/>
      <w:r>
        <w:t xml:space="preserve"> (</w:t>
      </w:r>
      <w:proofErr w:type="spellStart"/>
      <w:r>
        <w:t>Quality</w:t>
      </w:r>
      <w:proofErr w:type="spellEnd"/>
      <w:r>
        <w:t xml:space="preserve"> Automação) como PDV e o </w:t>
      </w:r>
      <w:proofErr w:type="spellStart"/>
      <w:r>
        <w:t>Promoflex</w:t>
      </w:r>
      <w:proofErr w:type="spellEnd"/>
      <w:r>
        <w:t xml:space="preserve"> (Grupo Impulse) como CRM/</w:t>
      </w:r>
      <w:proofErr w:type="spellStart"/>
      <w:r>
        <w:t>app</w:t>
      </w:r>
      <w:proofErr w:type="spellEnd"/>
      <w:r>
        <w:t xml:space="preserve"> de fidelidade — ambos já contratados. A integração entre os dois já existe de forma nativa e documentada; a Etapa </w:t>
      </w:r>
      <w:proofErr w:type="gramStart"/>
      <w:r>
        <w:t>2</w:t>
      </w:r>
      <w:proofErr w:type="gramEnd"/>
      <w:r>
        <w:t xml:space="preserve"> conecta o sistema do Pátio a esse fluxo para automatizar a bonificação e ativar a base de marketing no </w:t>
      </w:r>
      <w:proofErr w:type="spellStart"/>
      <w:r>
        <w:t>app</w:t>
      </w:r>
      <w:proofErr w:type="spellEnd"/>
      <w:r>
        <w:t xml:space="preserve"> do Posto.</w:t>
      </w:r>
    </w:p>
    <w:p w:rsidR="00AB7BCA" w:rsidRDefault="00D800AC">
      <w:pPr>
        <w:pStyle w:val="Ttulo2"/>
      </w:pPr>
      <w:r>
        <w:t>11.1 Arquitetura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3800"/>
      </w:tblGrid>
      <w:tr w:rsidR="00AB7BCA"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Fluxo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Meio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 que transporta</w:t>
            </w:r>
          </w:p>
        </w:tc>
      </w:tr>
      <w:tr w:rsidR="00AB7BCA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spellStart"/>
            <w:proofErr w:type="gramStart"/>
            <w:r>
              <w:rPr>
                <w:sz w:val="20"/>
                <w:szCs w:val="20"/>
              </w:rPr>
              <w:t>WebPosto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Promoflex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Integração nativa (já existe)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Abastecimentos: litros, cliente, placa, data/hora, forma de </w:t>
            </w:r>
            <w:proofErr w:type="gramStart"/>
            <w:r>
              <w:rPr>
                <w:sz w:val="20"/>
                <w:szCs w:val="20"/>
              </w:rPr>
              <w:t>pagamento</w:t>
            </w:r>
            <w:proofErr w:type="gramEnd"/>
          </w:p>
        </w:tc>
      </w:tr>
      <w:tr w:rsidR="00AB7BCA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spellStart"/>
            <w:r>
              <w:rPr>
                <w:sz w:val="20"/>
                <w:szCs w:val="20"/>
              </w:rPr>
              <w:t>Promoflex</w:t>
            </w:r>
            <w:proofErr w:type="spellEnd"/>
            <w:r>
              <w:rPr>
                <w:sz w:val="20"/>
                <w:szCs w:val="20"/>
              </w:rPr>
              <w:t xml:space="preserve"> → Sistema do Pátio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API REST v2 /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Transação de abastecimento consumida pelo Pátio em tempo real</w:t>
            </w:r>
          </w:p>
        </w:tc>
      </w:tr>
      <w:tr w:rsidR="00AB7BCA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Sistema do Pátio → </w:t>
            </w:r>
            <w:proofErr w:type="spellStart"/>
            <w:r>
              <w:rPr>
                <w:sz w:val="20"/>
                <w:szCs w:val="20"/>
              </w:rPr>
              <w:t>Promoflex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API REST v2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Base de clientes com </w:t>
            </w:r>
            <w:proofErr w:type="spellStart"/>
            <w:r>
              <w:rPr>
                <w:sz w:val="20"/>
                <w:szCs w:val="20"/>
              </w:rPr>
              <w:t>opt-in</w:t>
            </w:r>
            <w:proofErr w:type="spellEnd"/>
            <w:r>
              <w:rPr>
                <w:sz w:val="20"/>
                <w:szCs w:val="20"/>
              </w:rPr>
              <w:t xml:space="preserve"> (telefone/</w:t>
            </w:r>
            <w:proofErr w:type="spellStart"/>
            <w:proofErr w:type="gramStart"/>
            <w:r>
              <w:rPr>
                <w:sz w:val="20"/>
                <w:szCs w:val="20"/>
              </w:rPr>
              <w:t>WhatsApp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Instagram</w:t>
            </w:r>
            <w:proofErr w:type="spellEnd"/>
            <w:r>
              <w:rPr>
                <w:sz w:val="20"/>
                <w:szCs w:val="20"/>
              </w:rPr>
              <w:t xml:space="preserve">, perfil de uso) para campanhas no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</w:p>
        </w:tc>
      </w:tr>
    </w:tbl>
    <w:p w:rsidR="00AB7BCA" w:rsidRDefault="00AB7BCA">
      <w:pPr>
        <w:spacing w:after="120"/>
      </w:pPr>
    </w:p>
    <w:p w:rsidR="00AB7BCA" w:rsidRDefault="00D800AC">
      <w:pPr>
        <w:pStyle w:val="Ttulo2"/>
      </w:pPr>
      <w:r>
        <w:t>11.2 Processos da integração — em ordem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"/>
        <w:gridCol w:w="2472"/>
        <w:gridCol w:w="4456"/>
        <w:gridCol w:w="1585"/>
      </w:tblGrid>
      <w:tr w:rsidR="00AB7BCA">
        <w:trPr>
          <w:tblHeader/>
        </w:trPr>
        <w:tc>
          <w:tcPr>
            <w:tcW w:w="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Processo</w:t>
            </w:r>
          </w:p>
        </w:tc>
        <w:tc>
          <w:tcPr>
            <w:tcW w:w="4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Detalhamento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1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Verificar integração nativa </w:t>
            </w:r>
            <w:proofErr w:type="spellStart"/>
            <w:proofErr w:type="gramStart"/>
            <w:r>
              <w:rPr>
                <w:sz w:val="20"/>
                <w:szCs w:val="20"/>
              </w:rPr>
              <w:t>WebPosto</w:t>
            </w:r>
            <w:proofErr w:type="gramEnd"/>
            <w:r>
              <w:rPr>
                <w:sz w:val="20"/>
                <w:szCs w:val="20"/>
              </w:rPr>
              <w:t>↔Promoflex</w:t>
            </w:r>
            <w:proofErr w:type="spellEnd"/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Confirmar no painel do </w:t>
            </w:r>
            <w:proofErr w:type="spellStart"/>
            <w:r>
              <w:rPr>
                <w:sz w:val="20"/>
                <w:szCs w:val="20"/>
              </w:rPr>
              <w:t>Promoflex</w:t>
            </w:r>
            <w:proofErr w:type="spellEnd"/>
            <w:r>
              <w:rPr>
                <w:sz w:val="20"/>
                <w:szCs w:val="20"/>
              </w:rPr>
              <w:t xml:space="preserve">/suporte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que os abastecimentos do PDV estão chegando (se o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já mostra abastecimento do cliente, está ativa</w:t>
            </w:r>
            <w:proofErr w:type="gramStart"/>
            <w:r>
              <w:rPr>
                <w:sz w:val="20"/>
                <w:szCs w:val="20"/>
              </w:rPr>
              <w:t>)</w:t>
            </w:r>
            <w:proofErr w:type="gram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spellStart"/>
            <w:r>
              <w:rPr>
                <w:sz w:val="20"/>
                <w:szCs w:val="20"/>
              </w:rPr>
              <w:t>Raysson</w:t>
            </w:r>
            <w:proofErr w:type="spellEnd"/>
            <w:r w:rsidR="00071358">
              <w:rPr>
                <w:sz w:val="20"/>
                <w:szCs w:val="20"/>
              </w:rPr>
              <w:t xml:space="preserve"> e Selton</w:t>
            </w:r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Obter credenciais de API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Chave/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de API no painel do </w:t>
            </w:r>
            <w:proofErr w:type="spellStart"/>
            <w:r>
              <w:rPr>
                <w:sz w:val="20"/>
                <w:szCs w:val="20"/>
              </w:rPr>
              <w:t>Promoflex</w:t>
            </w:r>
            <w:proofErr w:type="spellEnd"/>
            <w:r>
              <w:rPr>
                <w:sz w:val="20"/>
                <w:szCs w:val="20"/>
              </w:rPr>
              <w:t xml:space="preserve"> ou suporte Impulse (11 94171-2028); habilita a documentação </w:t>
            </w:r>
            <w:proofErr w:type="spellStart"/>
            <w:proofErr w:type="gramStart"/>
            <w:r>
              <w:rPr>
                <w:sz w:val="20"/>
                <w:szCs w:val="20"/>
              </w:rPr>
              <w:t>SwaggerHub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v2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spellStart"/>
            <w:r>
              <w:rPr>
                <w:sz w:val="20"/>
                <w:szCs w:val="20"/>
              </w:rPr>
              <w:t>Raysson</w:t>
            </w:r>
            <w:proofErr w:type="spellEnd"/>
            <w:r w:rsidR="00071358">
              <w:rPr>
                <w:sz w:val="20"/>
                <w:szCs w:val="20"/>
              </w:rPr>
              <w:t xml:space="preserve"> e Selton</w:t>
            </w:r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Ativar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do Pátio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A integração é sistema-sistema; o modo </w:t>
            </w:r>
            <w:proofErr w:type="spellStart"/>
            <w:proofErr w:type="gramStart"/>
            <w:r>
              <w:rPr>
                <w:sz w:val="20"/>
                <w:szCs w:val="20"/>
              </w:rPr>
              <w:t>localStorage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do MVP não consome API externa — condição para os processos 4 e 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Severino/equipe técnica</w:t>
            </w:r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4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Consumir abastecimentos e creditar estadias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Pátio recebe cada abastecimento via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/API e aplica a regra: ≥200L em um único abastecimento → credita </w:t>
            </w:r>
            <w:proofErr w:type="gramStart"/>
            <w:r>
              <w:rPr>
                <w:sz w:val="20"/>
                <w:szCs w:val="20"/>
              </w:rPr>
              <w:t>1</w:t>
            </w:r>
            <w:proofErr w:type="gramEnd"/>
            <w:r>
              <w:rPr>
                <w:sz w:val="20"/>
                <w:szCs w:val="20"/>
              </w:rPr>
              <w:t xml:space="preserve"> estadia ao cliente/placa (não acumulativa, sem proporcional); litro digitado pelo caixa é desativado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Severino/equipe técnica</w:t>
            </w:r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Ajustar consentimento LGPD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Texto do </w:t>
            </w:r>
            <w:proofErr w:type="spellStart"/>
            <w:r>
              <w:rPr>
                <w:sz w:val="20"/>
                <w:szCs w:val="20"/>
              </w:rPr>
              <w:t>opt-in</w:t>
            </w:r>
            <w:proofErr w:type="spellEnd"/>
            <w:r>
              <w:rPr>
                <w:sz w:val="20"/>
                <w:szCs w:val="20"/>
              </w:rPr>
              <w:t xml:space="preserve"> do cadastro passa a cobrir explicitamente o compartilhamento dos dados com </w:t>
            </w:r>
            <w:r>
              <w:rPr>
                <w:sz w:val="20"/>
                <w:szCs w:val="20"/>
              </w:rPr>
              <w:lastRenderedPageBreak/>
              <w:t xml:space="preserve">o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de fidelidade; </w:t>
            </w:r>
            <w:proofErr w:type="gramStart"/>
            <w:r>
              <w:rPr>
                <w:sz w:val="20"/>
                <w:szCs w:val="20"/>
              </w:rPr>
              <w:t>só clientes</w:t>
            </w:r>
            <w:proofErr w:type="gramEnd"/>
            <w:r>
              <w:rPr>
                <w:sz w:val="20"/>
                <w:szCs w:val="20"/>
              </w:rPr>
              <w:t xml:space="preserve"> com aceite migram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lastRenderedPageBreak/>
              <w:t xml:space="preserve">Severino (texto) + </w:t>
            </w:r>
            <w:proofErr w:type="spellStart"/>
            <w:r>
              <w:rPr>
                <w:sz w:val="20"/>
                <w:szCs w:val="20"/>
              </w:rPr>
              <w:t>Raysson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071358">
              <w:rPr>
                <w:sz w:val="20"/>
                <w:szCs w:val="20"/>
              </w:rPr>
              <w:t xml:space="preserve">e </w:t>
            </w:r>
            <w:r w:rsidR="00071358">
              <w:rPr>
                <w:sz w:val="20"/>
                <w:szCs w:val="20"/>
              </w:rPr>
              <w:lastRenderedPageBreak/>
              <w:t xml:space="preserve">Selton </w:t>
            </w:r>
            <w:r>
              <w:rPr>
                <w:sz w:val="20"/>
                <w:szCs w:val="20"/>
              </w:rPr>
              <w:t>(validação)</w:t>
            </w:r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lastRenderedPageBreak/>
              <w:t>6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Enviar base de clientes ao </w:t>
            </w:r>
            <w:proofErr w:type="spellStart"/>
            <w:r>
              <w:rPr>
                <w:sz w:val="20"/>
                <w:szCs w:val="20"/>
              </w:rPr>
              <w:t>Promoflex</w:t>
            </w:r>
            <w:proofErr w:type="spellEnd"/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Clientes com </w:t>
            </w:r>
            <w:proofErr w:type="spellStart"/>
            <w:r>
              <w:rPr>
                <w:sz w:val="20"/>
                <w:szCs w:val="20"/>
              </w:rPr>
              <w:t>opt-in</w:t>
            </w:r>
            <w:proofErr w:type="spellEnd"/>
            <w:r>
              <w:rPr>
                <w:sz w:val="20"/>
                <w:szCs w:val="20"/>
              </w:rPr>
              <w:t xml:space="preserve"> alimentam o CRM do </w:t>
            </w:r>
            <w:proofErr w:type="spellStart"/>
            <w:r>
              <w:rPr>
                <w:sz w:val="20"/>
                <w:szCs w:val="20"/>
              </w:rPr>
              <w:t>Promoflex</w:t>
            </w:r>
            <w:proofErr w:type="spellEnd"/>
            <w:r>
              <w:rPr>
                <w:sz w:val="20"/>
                <w:szCs w:val="20"/>
              </w:rPr>
              <w:t>: telefone/</w:t>
            </w:r>
            <w:proofErr w:type="spellStart"/>
            <w:proofErr w:type="gramStart"/>
            <w:r>
              <w:rPr>
                <w:sz w:val="20"/>
                <w:szCs w:val="20"/>
              </w:rPr>
              <w:t>WhatsApp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como canal de campanha, </w:t>
            </w:r>
            <w:proofErr w:type="spellStart"/>
            <w:r>
              <w:rPr>
                <w:sz w:val="20"/>
                <w:szCs w:val="20"/>
              </w:rPr>
              <w:t>Instagram</w:t>
            </w:r>
            <w:proofErr w:type="spellEnd"/>
            <w:r>
              <w:rPr>
                <w:sz w:val="20"/>
                <w:szCs w:val="20"/>
              </w:rPr>
              <w:t xml:space="preserve"> como perfil/segmento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Severino/equipe técnica</w:t>
            </w:r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7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Exibir crédito de estadia no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(opcional)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Motorista vê a estadia grátis acumulada direto no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Promoflex</w:t>
            </w:r>
            <w:proofErr w:type="spellEnd"/>
            <w:r>
              <w:rPr>
                <w:sz w:val="20"/>
                <w:szCs w:val="20"/>
              </w:rPr>
              <w:t xml:space="preserve"> — validar disponibilidade do recurso com o suporte Impulse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spellStart"/>
            <w:r>
              <w:rPr>
                <w:sz w:val="20"/>
                <w:szCs w:val="20"/>
              </w:rPr>
              <w:t>Raysson</w:t>
            </w:r>
            <w:proofErr w:type="spellEnd"/>
            <w:r>
              <w:rPr>
                <w:sz w:val="20"/>
                <w:szCs w:val="20"/>
              </w:rPr>
              <w:t xml:space="preserve"> (validação) + Impulse</w:t>
            </w:r>
          </w:p>
        </w:tc>
      </w:tr>
      <w:tr w:rsidR="00AB7BCA">
        <w:tc>
          <w:tcPr>
            <w:tcW w:w="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gramStart"/>
            <w:r>
              <w:rPr>
                <w:sz w:val="20"/>
                <w:szCs w:val="20"/>
              </w:rPr>
              <w:t>8</w:t>
            </w:r>
            <w:proofErr w:type="gram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Conferência e migração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Período paralelo: sistema compara litros digitados × litros recebidos do </w:t>
            </w:r>
            <w:proofErr w:type="spellStart"/>
            <w:r>
              <w:rPr>
                <w:sz w:val="20"/>
                <w:szCs w:val="20"/>
              </w:rPr>
              <w:t>Promoflex</w:t>
            </w:r>
            <w:proofErr w:type="spellEnd"/>
            <w:r>
              <w:rPr>
                <w:sz w:val="20"/>
                <w:szCs w:val="20"/>
              </w:rPr>
              <w:t xml:space="preserve">; zerada a divergência, a digitação do caixa é </w:t>
            </w:r>
            <w:proofErr w:type="gramStart"/>
            <w:r>
              <w:rPr>
                <w:sz w:val="20"/>
                <w:szCs w:val="20"/>
              </w:rPr>
              <w:t>encerrada</w:t>
            </w:r>
            <w:proofErr w:type="gramEnd"/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spellStart"/>
            <w:r>
              <w:rPr>
                <w:sz w:val="20"/>
                <w:szCs w:val="20"/>
              </w:rPr>
              <w:t>Raysson</w:t>
            </w:r>
            <w:proofErr w:type="spellEnd"/>
            <w:r>
              <w:rPr>
                <w:sz w:val="20"/>
                <w:szCs w:val="20"/>
              </w:rPr>
              <w:t xml:space="preserve"> + caixa</w:t>
            </w:r>
          </w:p>
        </w:tc>
      </w:tr>
    </w:tbl>
    <w:p w:rsidR="00AB7BCA" w:rsidRDefault="00AB7BCA">
      <w:pPr>
        <w:spacing w:after="120"/>
      </w:pPr>
    </w:p>
    <w:p w:rsidR="00AB7BCA" w:rsidRDefault="00D800AC">
      <w:pPr>
        <w:pStyle w:val="Ttulo2"/>
      </w:pPr>
      <w:r>
        <w:t>11.3 Regras da integração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A regra de bonificação (200L = 1 estadia, por abastecimento, não acumulativa) mora no sistema do Pátio — o </w:t>
      </w:r>
      <w:proofErr w:type="spellStart"/>
      <w:r>
        <w:t>Promoflex</w:t>
      </w:r>
      <w:proofErr w:type="spellEnd"/>
      <w:r>
        <w:t xml:space="preserve"> entrega o fato (abastecimento), o Pátio decide o crédito;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Abastecimento é a unidade de gatilho: 199L não gera crédito; 500L gera exatamente </w:t>
      </w:r>
      <w:proofErr w:type="gramStart"/>
      <w:r>
        <w:t>1</w:t>
      </w:r>
      <w:proofErr w:type="gramEnd"/>
      <w:r>
        <w:t xml:space="preserve"> estadia;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Crédito de estadia vinculado ao cliente/placa, com validade configurável (sugestão: 30 dias — decisão do CEO antes da ativação);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Sem </w:t>
      </w:r>
      <w:proofErr w:type="spellStart"/>
      <w:r>
        <w:t>opt-in</w:t>
      </w:r>
      <w:proofErr w:type="spellEnd"/>
      <w:r>
        <w:t xml:space="preserve"> registrado com data/hora, nenhum dado do cliente migra para o </w:t>
      </w:r>
      <w:proofErr w:type="spellStart"/>
      <w:r>
        <w:t>Promoflex</w:t>
      </w:r>
      <w:proofErr w:type="spellEnd"/>
      <w:r>
        <w:t>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Falha de comunicação </w:t>
      </w:r>
      <w:proofErr w:type="spellStart"/>
      <w:r>
        <w:t>Promoflex→Pátio</w:t>
      </w:r>
      <w:proofErr w:type="spellEnd"/>
      <w:r>
        <w:t xml:space="preserve"> não bloqueia a operação do pátio: o caixa volta a lançar litros manualmente até normalizar (</w:t>
      </w:r>
      <w:proofErr w:type="spellStart"/>
      <w:r>
        <w:t>fallback</w:t>
      </w:r>
      <w:proofErr w:type="spellEnd"/>
      <w:r>
        <w:t>).</w:t>
      </w:r>
    </w:p>
    <w:p w:rsidR="00AB7BCA" w:rsidRDefault="00D800AC">
      <w:pPr>
        <w:pStyle w:val="Ttulo2"/>
      </w:pPr>
      <w:r>
        <w:t>11.4 O que a integração NÃO depende de construir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 xml:space="preserve">Nada entre </w:t>
      </w:r>
      <w:proofErr w:type="spellStart"/>
      <w:proofErr w:type="gramStart"/>
      <w:r>
        <w:t>WebPosto</w:t>
      </w:r>
      <w:proofErr w:type="spellEnd"/>
      <w:proofErr w:type="gramEnd"/>
      <w:r>
        <w:t xml:space="preserve"> e </w:t>
      </w:r>
      <w:proofErr w:type="spellStart"/>
      <w:r>
        <w:t>Promoflex</w:t>
      </w:r>
      <w:proofErr w:type="spellEnd"/>
      <w:r>
        <w:t xml:space="preserve"> — integração nativa dos fornecedores;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Nenhuma alteração no PDV do Posto;</w:t>
      </w:r>
    </w:p>
    <w:p w:rsidR="00AB7BCA" w:rsidRDefault="00D800AC">
      <w:pPr>
        <w:pStyle w:val="PargrafodaLista"/>
        <w:numPr>
          <w:ilvl w:val="0"/>
          <w:numId w:val="2"/>
        </w:numPr>
        <w:spacing w:after="60"/>
      </w:pPr>
      <w:r>
        <w:t>Nada de hardware — a integração é 100% software/API.</w:t>
      </w:r>
    </w:p>
    <w:p w:rsidR="00AB7BCA" w:rsidRDefault="00D800AC">
      <w:pPr>
        <w:pStyle w:val="Ttulo1"/>
      </w:pPr>
      <w:r>
        <w:t xml:space="preserve">12. </w:t>
      </w:r>
      <w:proofErr w:type="gramStart"/>
      <w:r>
        <w:t>Responsáveis e Próximos Passos</w:t>
      </w:r>
      <w:proofErr w:type="gramEnd"/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2200"/>
        <w:gridCol w:w="2500"/>
      </w:tblGrid>
      <w:tr w:rsidR="00AB7BCA">
        <w:trPr>
          <w:tblHeader/>
        </w:trPr>
        <w:tc>
          <w:tcPr>
            <w:tcW w:w="4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Ação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Quando</w:t>
            </w:r>
          </w:p>
        </w:tc>
      </w:tr>
      <w:tr w:rsidR="00AB7BCA"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Aprovação final do escopo e autorização da Fase </w:t>
            </w:r>
            <w:proofErr w:type="gramStart"/>
            <w:r>
              <w:rPr>
                <w:sz w:val="20"/>
                <w:szCs w:val="20"/>
              </w:rPr>
              <w:t>1</w:t>
            </w:r>
            <w:proofErr w:type="gram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Jean (CEO)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Imediato</w:t>
            </w:r>
          </w:p>
        </w:tc>
      </w:tr>
      <w:tr w:rsidR="00AB7BCA"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Validação do mínimo de litros da bonificação pela margem real do diesel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spellStart"/>
            <w:r>
              <w:rPr>
                <w:sz w:val="20"/>
                <w:szCs w:val="20"/>
              </w:rPr>
              <w:t>Raysson</w:t>
            </w:r>
            <w:proofErr w:type="spellEnd"/>
            <w:r w:rsidR="009F0142">
              <w:rPr>
                <w:sz w:val="20"/>
                <w:szCs w:val="20"/>
              </w:rPr>
              <w:t xml:space="preserve"> e Selton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1ª semana de operação</w:t>
            </w:r>
          </w:p>
        </w:tc>
      </w:tr>
      <w:tr w:rsidR="00AB7BCA"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Operação dos cadastros e contratos a prazo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Equipe comercial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Fase </w:t>
            </w:r>
            <w:proofErr w:type="gramStart"/>
            <w:r>
              <w:rPr>
                <w:sz w:val="20"/>
                <w:szCs w:val="20"/>
              </w:rPr>
              <w:t>1</w:t>
            </w:r>
            <w:proofErr w:type="gramEnd"/>
            <w:r>
              <w:rPr>
                <w:sz w:val="20"/>
                <w:szCs w:val="20"/>
              </w:rPr>
              <w:t xml:space="preserve"> em diante</w:t>
            </w:r>
          </w:p>
        </w:tc>
      </w:tr>
      <w:tr w:rsidR="00AB7BCA"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Quitação de tickets e lançamento de litros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Caixa do Posto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Fase </w:t>
            </w:r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  <w:r>
              <w:rPr>
                <w:sz w:val="20"/>
                <w:szCs w:val="20"/>
              </w:rPr>
              <w:t xml:space="preserve"> em diante</w:t>
            </w:r>
          </w:p>
        </w:tc>
      </w:tr>
      <w:tr w:rsidR="00AB7BCA"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Envio manual de faturas até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ativo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spellStart"/>
            <w:r>
              <w:rPr>
                <w:sz w:val="20"/>
                <w:szCs w:val="20"/>
              </w:rPr>
              <w:t>Raysson</w:t>
            </w:r>
            <w:proofErr w:type="spellEnd"/>
            <w:r w:rsidR="009F0142">
              <w:rPr>
                <w:sz w:val="20"/>
                <w:szCs w:val="20"/>
              </w:rPr>
              <w:t xml:space="preserve"> e Selton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Fase </w:t>
            </w:r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  <w:r>
              <w:rPr>
                <w:sz w:val="20"/>
                <w:szCs w:val="20"/>
              </w:rPr>
              <w:t xml:space="preserve"> em diante</w:t>
            </w:r>
          </w:p>
        </w:tc>
      </w:tr>
      <w:tr w:rsidR="00AB7BCA"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Definição da validade do crédito de estadia (sugestão: 30 dias)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Jean (CEO)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Antes da Fase </w:t>
            </w:r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</w:p>
        </w:tc>
      </w:tr>
      <w:tr w:rsidR="00AB7BCA"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Verificar integração nativa </w:t>
            </w:r>
            <w:proofErr w:type="spellStart"/>
            <w:proofErr w:type="gramStart"/>
            <w:r>
              <w:rPr>
                <w:sz w:val="20"/>
                <w:szCs w:val="20"/>
              </w:rPr>
              <w:t>WebPosto</w:t>
            </w:r>
            <w:proofErr w:type="gramEnd"/>
            <w:r>
              <w:rPr>
                <w:sz w:val="20"/>
                <w:szCs w:val="20"/>
              </w:rPr>
              <w:t>↔Promoflex</w:t>
            </w:r>
            <w:proofErr w:type="spellEnd"/>
            <w:r>
              <w:rPr>
                <w:sz w:val="20"/>
                <w:szCs w:val="20"/>
              </w:rPr>
              <w:t xml:space="preserve"> e obter credenciais de API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proofErr w:type="spellStart"/>
            <w:r>
              <w:rPr>
                <w:sz w:val="20"/>
                <w:szCs w:val="20"/>
              </w:rPr>
              <w:t>Raysson</w:t>
            </w:r>
            <w:proofErr w:type="spellEnd"/>
            <w:r w:rsidR="009F0142">
              <w:rPr>
                <w:sz w:val="20"/>
                <w:szCs w:val="20"/>
              </w:rPr>
              <w:t xml:space="preserve"> e Selton</w:t>
            </w:r>
            <w:bookmarkStart w:id="0" w:name="_GoBack"/>
            <w:bookmarkEnd w:id="0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Etapa 2 — início</w:t>
            </w:r>
          </w:p>
        </w:tc>
      </w:tr>
      <w:tr w:rsidR="00AB7BCA"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Construção da integração </w:t>
            </w:r>
            <w:proofErr w:type="spellStart"/>
            <w:r>
              <w:rPr>
                <w:sz w:val="20"/>
                <w:szCs w:val="20"/>
              </w:rPr>
              <w:t>Promoflex→Pátio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+ regra de crédito)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lastRenderedPageBreak/>
              <w:t xml:space="preserve">Severino/equipe </w:t>
            </w:r>
            <w:r>
              <w:rPr>
                <w:sz w:val="20"/>
                <w:szCs w:val="20"/>
              </w:rPr>
              <w:lastRenderedPageBreak/>
              <w:t>técnica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lastRenderedPageBreak/>
              <w:t xml:space="preserve">Etapa </w:t>
            </w:r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  <w:r>
              <w:rPr>
                <w:sz w:val="20"/>
                <w:szCs w:val="20"/>
              </w:rPr>
              <w:t xml:space="preserve">, após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ativo</w:t>
            </w:r>
          </w:p>
        </w:tc>
      </w:tr>
      <w:tr w:rsidR="00AB7BCA"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lastRenderedPageBreak/>
              <w:t>Cadastro operacional de carga/descarga e execução da triagem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Equipe de logística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Fase </w:t>
            </w:r>
            <w:proofErr w:type="gramStart"/>
            <w:r>
              <w:rPr>
                <w:sz w:val="20"/>
                <w:szCs w:val="20"/>
              </w:rPr>
              <w:t>1</w:t>
            </w:r>
            <w:proofErr w:type="gramEnd"/>
            <w:r>
              <w:rPr>
                <w:sz w:val="20"/>
                <w:szCs w:val="20"/>
              </w:rPr>
              <w:t xml:space="preserve"> em diante</w:t>
            </w:r>
          </w:p>
        </w:tc>
      </w:tr>
      <w:tr w:rsidR="00AB7BCA"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Chamada de veículos para carga/descarga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>Cliente</w:t>
            </w:r>
            <w:proofErr w:type="gramStart"/>
            <w:r>
              <w:rPr>
                <w:sz w:val="20"/>
                <w:szCs w:val="20"/>
              </w:rPr>
              <w:t>, via</w:t>
            </w:r>
            <w:proofErr w:type="gramEnd"/>
            <w:r>
              <w:rPr>
                <w:sz w:val="20"/>
                <w:szCs w:val="20"/>
              </w:rPr>
              <w:t xml:space="preserve"> portal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7BCA" w:rsidRDefault="00D800AC">
            <w:r>
              <w:rPr>
                <w:sz w:val="20"/>
                <w:szCs w:val="20"/>
              </w:rPr>
              <w:t xml:space="preserve">Fase </w:t>
            </w:r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  <w:r>
              <w:rPr>
                <w:sz w:val="20"/>
                <w:szCs w:val="20"/>
              </w:rPr>
              <w:t xml:space="preserve"> em diante</w:t>
            </w:r>
          </w:p>
        </w:tc>
      </w:tr>
    </w:tbl>
    <w:p w:rsidR="00AB7BCA" w:rsidRDefault="00AB7BCA">
      <w:pPr>
        <w:spacing w:after="120"/>
      </w:pPr>
    </w:p>
    <w:p w:rsidR="00AB7BCA" w:rsidRDefault="00D800AC">
      <w:pPr>
        <w:spacing w:after="120"/>
      </w:pPr>
      <w:r>
        <w:rPr>
          <w:b/>
          <w:bCs/>
        </w:rPr>
        <w:t xml:space="preserve">Próximo passo objetivo: aprovação deste escopo pelo CEO para abertura do projeto no </w:t>
      </w:r>
      <w:proofErr w:type="spellStart"/>
      <w:r>
        <w:rPr>
          <w:b/>
          <w:bCs/>
        </w:rPr>
        <w:t>Skip</w:t>
      </w:r>
      <w:proofErr w:type="spellEnd"/>
      <w:r>
        <w:rPr>
          <w:b/>
          <w:bCs/>
        </w:rPr>
        <w:t xml:space="preserve"> e início da Fase 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>.</w:t>
      </w:r>
    </w:p>
    <w:sectPr w:rsidR="00AB7B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D33F59"/>
    <w:multiLevelType w:val="hybridMultilevel"/>
    <w:tmpl w:val="0196523E"/>
    <w:lvl w:ilvl="0" w:tplc="A8D0A6E4">
      <w:start w:val="1"/>
      <w:numFmt w:val="bullet"/>
      <w:lvlText w:val="●"/>
      <w:lvlJc w:val="left"/>
      <w:pPr>
        <w:ind w:left="720" w:hanging="360"/>
      </w:pPr>
    </w:lvl>
    <w:lvl w:ilvl="1" w:tplc="1CB46B42">
      <w:start w:val="1"/>
      <w:numFmt w:val="bullet"/>
      <w:lvlText w:val="○"/>
      <w:lvlJc w:val="left"/>
      <w:pPr>
        <w:ind w:left="1440" w:hanging="360"/>
      </w:pPr>
    </w:lvl>
    <w:lvl w:ilvl="2" w:tplc="1986B232">
      <w:start w:val="1"/>
      <w:numFmt w:val="bullet"/>
      <w:lvlText w:val="■"/>
      <w:lvlJc w:val="left"/>
      <w:pPr>
        <w:ind w:left="2160" w:hanging="360"/>
      </w:pPr>
    </w:lvl>
    <w:lvl w:ilvl="3" w:tplc="D71CEC5A">
      <w:start w:val="1"/>
      <w:numFmt w:val="bullet"/>
      <w:lvlText w:val="●"/>
      <w:lvlJc w:val="left"/>
      <w:pPr>
        <w:ind w:left="2880" w:hanging="360"/>
      </w:pPr>
    </w:lvl>
    <w:lvl w:ilvl="4" w:tplc="C9323B1C">
      <w:start w:val="1"/>
      <w:numFmt w:val="bullet"/>
      <w:lvlText w:val="○"/>
      <w:lvlJc w:val="left"/>
      <w:pPr>
        <w:ind w:left="3600" w:hanging="360"/>
      </w:pPr>
    </w:lvl>
    <w:lvl w:ilvl="5" w:tplc="F9D299CC">
      <w:start w:val="1"/>
      <w:numFmt w:val="bullet"/>
      <w:lvlText w:val="■"/>
      <w:lvlJc w:val="left"/>
      <w:pPr>
        <w:ind w:left="4320" w:hanging="360"/>
      </w:pPr>
    </w:lvl>
    <w:lvl w:ilvl="6" w:tplc="A7D89F66">
      <w:start w:val="1"/>
      <w:numFmt w:val="bullet"/>
      <w:lvlText w:val="●"/>
      <w:lvlJc w:val="left"/>
      <w:pPr>
        <w:ind w:left="5040" w:hanging="360"/>
      </w:pPr>
    </w:lvl>
    <w:lvl w:ilvl="7" w:tplc="90B29F1E">
      <w:start w:val="1"/>
      <w:numFmt w:val="bullet"/>
      <w:lvlText w:val="●"/>
      <w:lvlJc w:val="left"/>
      <w:pPr>
        <w:ind w:left="5760" w:hanging="360"/>
      </w:pPr>
    </w:lvl>
    <w:lvl w:ilvl="8" w:tplc="EAA444E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920422F"/>
    <w:multiLevelType w:val="hybridMultilevel"/>
    <w:tmpl w:val="68F27E22"/>
    <w:lvl w:ilvl="0" w:tplc="783E7560">
      <w:start w:val="1"/>
      <w:numFmt w:val="bullet"/>
      <w:lvlText w:val="•"/>
      <w:lvlJc w:val="left"/>
    </w:lvl>
    <w:lvl w:ilvl="1" w:tplc="5E1CE976">
      <w:numFmt w:val="decimal"/>
      <w:lvlText w:val=""/>
      <w:lvlJc w:val="left"/>
    </w:lvl>
    <w:lvl w:ilvl="2" w:tplc="F5DA41B2">
      <w:numFmt w:val="decimal"/>
      <w:lvlText w:val=""/>
      <w:lvlJc w:val="left"/>
    </w:lvl>
    <w:lvl w:ilvl="3" w:tplc="DBA6EBC6">
      <w:numFmt w:val="decimal"/>
      <w:lvlText w:val=""/>
      <w:lvlJc w:val="left"/>
    </w:lvl>
    <w:lvl w:ilvl="4" w:tplc="BBB0F374">
      <w:numFmt w:val="decimal"/>
      <w:lvlText w:val=""/>
      <w:lvlJc w:val="left"/>
    </w:lvl>
    <w:lvl w:ilvl="5" w:tplc="528889FA">
      <w:numFmt w:val="decimal"/>
      <w:lvlText w:val=""/>
      <w:lvlJc w:val="left"/>
    </w:lvl>
    <w:lvl w:ilvl="6" w:tplc="B074D8D2">
      <w:numFmt w:val="decimal"/>
      <w:lvlText w:val=""/>
      <w:lvlJc w:val="left"/>
    </w:lvl>
    <w:lvl w:ilvl="7" w:tplc="779ADAFA">
      <w:numFmt w:val="decimal"/>
      <w:lvlText w:val=""/>
      <w:lvlJc w:val="left"/>
    </w:lvl>
    <w:lvl w:ilvl="8" w:tplc="6B9254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AB7BCA"/>
    <w:rsid w:val="00071358"/>
    <w:rsid w:val="007716DB"/>
    <w:rsid w:val="009F0142"/>
    <w:rsid w:val="00AB7BCA"/>
    <w:rsid w:val="00D8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2969</Words>
  <Characters>16036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</cp:lastModifiedBy>
  <cp:revision>3</cp:revision>
  <dcterms:created xsi:type="dcterms:W3CDTF">2026-09-26T22:42:00Z</dcterms:created>
  <dcterms:modified xsi:type="dcterms:W3CDTF">2026-09-27T09:45:00Z</dcterms:modified>
</cp:coreProperties>
</file>