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Ind w:w="0" w:type="dxa"/>
        <w:tblBorders>
          <w:top w:val="single" w:sz="12" w:space="0" w:color="9B40FF" w:themeColor="accent3"/>
          <w:left w:val="single" w:sz="12" w:space="0" w:color="9B40FF" w:themeColor="accent3"/>
          <w:bottom w:val="single" w:sz="12" w:space="0" w:color="9B40FF" w:themeColor="accent3"/>
          <w:right w:val="single" w:sz="12" w:space="0" w:color="9B40FF" w:themeColor="accent3"/>
          <w:insideH w:val="single" w:sz="12" w:space="0" w:color="9B40FF" w:themeColor="accent3"/>
          <w:insideV w:val="single" w:sz="12" w:space="0" w:color="9B40FF" w:themeColor="accent3"/>
        </w:tblBorders>
        <w:tblLayout w:type="fixed"/>
        <w:tblCellMar>
          <w:top w:w="288" w:type="dxa"/>
          <w:left w:w="360" w:type="dxa"/>
          <w:bottom w:w="199" w:type="dxa"/>
          <w:right w:w="1152" w:type="dxa"/>
        </w:tblCellMar>
        <w:tblLook w:val="0620" w:firstRow="1" w:lastRow="0" w:firstColumn="0" w:lastColumn="0" w:noHBand="1" w:noVBand="1"/>
      </w:tblPr>
      <w:tblGrid>
        <w:gridCol w:w="5659"/>
        <w:gridCol w:w="5659"/>
      </w:tblGrid>
      <w:tr w:rsidR="00765DA3" w14:paraId="78A25E5B" w14:textId="77777777" w:rsidTr="008620A1">
        <w:trPr>
          <w:trHeight w:val="837"/>
        </w:trPr>
        <w:tc>
          <w:tcPr>
            <w:tcW w:w="11318" w:type="dxa"/>
            <w:gridSpan w:val="2"/>
            <w:tcBorders>
              <w:top w:val="single" w:sz="4" w:space="0" w:color="4B00A0" w:themeColor="accent3" w:themeShade="80"/>
              <w:left w:val="single" w:sz="12" w:space="0" w:color="4B00A0" w:themeColor="accent3" w:themeShade="80"/>
              <w:bottom w:val="single" w:sz="12" w:space="0" w:color="4B00A0" w:themeColor="accent3" w:themeShade="80"/>
              <w:right w:val="single" w:sz="12" w:space="0" w:color="4B00A0" w:themeColor="accent3" w:themeShade="80"/>
            </w:tcBorders>
            <w:vAlign w:val="center"/>
          </w:tcPr>
          <w:p w14:paraId="5FFFEFE0" w14:textId="6DC00187" w:rsidR="00765DA3" w:rsidRPr="00DC0E86" w:rsidRDefault="0062144C" w:rsidP="00C44531">
            <w:pPr>
              <w:pStyle w:val="Title"/>
            </w:pPr>
            <w:r w:rsidRPr="008620A1">
              <w:rPr>
                <w:sz w:val="72"/>
                <w:szCs w:val="48"/>
              </w:rPr>
              <w:t>Project</w:t>
            </w:r>
            <w:r w:rsidR="00765DA3" w:rsidRPr="008620A1">
              <w:rPr>
                <w:sz w:val="72"/>
                <w:szCs w:val="48"/>
              </w:rPr>
              <w:t xml:space="preserve"> proposal</w:t>
            </w:r>
          </w:p>
        </w:tc>
      </w:tr>
      <w:tr w:rsidR="00765DA3" w14:paraId="484C60FD" w14:textId="77777777" w:rsidTr="00C44531">
        <w:trPr>
          <w:trHeight w:val="20"/>
        </w:trPr>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tcMar>
            <w:vAlign w:val="bottom"/>
          </w:tcPr>
          <w:p w14:paraId="542DB188" w14:textId="26F589E3" w:rsidR="00765DA3" w:rsidRPr="008A49A9" w:rsidRDefault="0062144C" w:rsidP="00441D98">
            <w:pPr>
              <w:pStyle w:val="Heading1"/>
            </w:pPr>
            <w:r>
              <w:t>Experience/Outcome</w:t>
            </w:r>
          </w:p>
        </w:tc>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tcMar>
            <w:vAlign w:val="bottom"/>
          </w:tcPr>
          <w:p w14:paraId="78008DC9" w14:textId="4A8C3CF5" w:rsidR="00765DA3" w:rsidRPr="008A49A9" w:rsidRDefault="0062144C" w:rsidP="00DD7791">
            <w:pPr>
              <w:pStyle w:val="Heading1"/>
            </w:pPr>
            <w:r>
              <w:t>Dataset</w:t>
            </w:r>
          </w:p>
        </w:tc>
      </w:tr>
      <w:tr w:rsidR="00765DA3" w14:paraId="596EB421" w14:textId="77777777" w:rsidTr="00C44531">
        <w:trPr>
          <w:trHeight w:val="237"/>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6149B267" w14:textId="39061072" w:rsidR="00DD7791" w:rsidRPr="00A275B0" w:rsidRDefault="0062144C" w:rsidP="00DD7791">
            <w:r>
              <w:t>A clinical decision support dashboard where providers can input patient data and receive real-time risk scores for CRRT filter clotting, along with personalized recommendations and an LLM assistant for explanations.</w:t>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71B705C6" w14:textId="77777777" w:rsidR="00EB31A0" w:rsidRDefault="00EB31A0" w:rsidP="000A7A4F">
            <w:r>
              <w:t>I will use the MIMIC-IV database, which is a de-identified critical care dataset from Beth Israel Medical Center containing records from over 40,000 ICU patients. The database is widely recognized in healthcare research and has supported over 2,000 published studies.</w:t>
            </w:r>
          </w:p>
          <w:p w14:paraId="05C45E9F" w14:textId="15657471" w:rsidR="00035D98" w:rsidRPr="00A275B0" w:rsidRDefault="00EB31A0" w:rsidP="000A7A4F">
            <w:r>
              <w:t xml:space="preserve">I will extract the data via Google BigQuery from patients who received continuous renal replacement therapy. Features will include laboratory values, CRRT machine parameters, and associated anticoagulation data based on a literature review and clinical domain knowledge. </w:t>
            </w:r>
          </w:p>
        </w:tc>
      </w:tr>
      <w:tr w:rsidR="00765DA3" w14:paraId="61621872" w14:textId="77777777" w:rsidTr="00C44531">
        <w:trPr>
          <w:trHeight w:val="20"/>
        </w:trPr>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right w:w="576" w:type="dxa"/>
            </w:tcMar>
            <w:vAlign w:val="bottom"/>
          </w:tcPr>
          <w:p w14:paraId="070142F0" w14:textId="0358E605" w:rsidR="00765DA3" w:rsidRPr="008A49A9" w:rsidRDefault="0062144C" w:rsidP="00DD7791">
            <w:pPr>
              <w:pStyle w:val="Heading1"/>
            </w:pPr>
            <w:r>
              <w:t>ML + LLM Integration</w:t>
            </w:r>
          </w:p>
        </w:tc>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right w:w="576" w:type="dxa"/>
            </w:tcMar>
            <w:vAlign w:val="bottom"/>
          </w:tcPr>
          <w:p w14:paraId="5671A8B5" w14:textId="3848DAC8" w:rsidR="00765DA3" w:rsidRPr="00EE61A9" w:rsidRDefault="0062144C" w:rsidP="00DD7791">
            <w:pPr>
              <w:pStyle w:val="Heading1"/>
            </w:pPr>
            <w:r>
              <w:t>Anticipated challenges</w:t>
            </w:r>
          </w:p>
        </w:tc>
      </w:tr>
      <w:tr w:rsidR="00765DA3" w14:paraId="5A8BCD5B" w14:textId="77777777" w:rsidTr="00C44531">
        <w:trPr>
          <w:trHeight w:val="1191"/>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31412DDF" w14:textId="152B9208" w:rsidR="00DD7791" w:rsidRDefault="00EB31A0" w:rsidP="000A7A4F">
            <w:r>
              <w:t>The ML model will learn relative risk of CRRT patient clotting</w:t>
            </w:r>
            <w:r w:rsidR="0088680A">
              <w:t xml:space="preserve"> and output the risk score based on clinical data input</w:t>
            </w:r>
          </w:p>
          <w:p w14:paraId="0BC37F15" w14:textId="77777777" w:rsidR="0062144C" w:rsidRDefault="0062144C" w:rsidP="000A7A4F"/>
          <w:p w14:paraId="1AB23BD9" w14:textId="3BF85643" w:rsidR="0062144C" w:rsidRDefault="0062144C" w:rsidP="000A7A4F">
            <w:r>
              <w:t xml:space="preserve">The LLM layer </w:t>
            </w:r>
            <w:r w:rsidR="0088680A">
              <w:t>sources the</w:t>
            </w:r>
            <w:r>
              <w:t xml:space="preserve"> model outputs into a short, clinician-friendly rationale (e.g. Platelets and fibrinogen elevated, INR low </w:t>
            </w:r>
            <w:r>
              <w:sym w:font="Wingdings" w:char="F0E0"/>
            </w:r>
            <w:r>
              <w:t xml:space="preserve"> high likelihood of clotting) </w:t>
            </w:r>
          </w:p>
          <w:p w14:paraId="7A6054AD" w14:textId="77777777" w:rsidR="0062144C" w:rsidRDefault="0062144C" w:rsidP="000A7A4F"/>
          <w:p w14:paraId="349C5B56" w14:textId="54E9C371" w:rsidR="007707B5" w:rsidRPr="00AD59E8" w:rsidRDefault="0062144C" w:rsidP="000A7A4F">
            <w:r>
              <w:t xml:space="preserve">The LLM will also suggest </w:t>
            </w:r>
            <w:r w:rsidR="007707B5">
              <w:t xml:space="preserve">actionable </w:t>
            </w:r>
            <w:r w:rsidR="0088680A">
              <w:t>recommendations/</w:t>
            </w:r>
            <w:r>
              <w:t>next steps for providers</w:t>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65B39616" w14:textId="77777777" w:rsidR="00DD7791" w:rsidRDefault="007707B5" w:rsidP="00C44531">
            <w:pPr>
              <w:pStyle w:val="ListParagraph"/>
              <w:numPr>
                <w:ilvl w:val="0"/>
                <w:numId w:val="7"/>
              </w:numPr>
            </w:pPr>
            <w:r>
              <w:t>Missing data handling</w:t>
            </w:r>
          </w:p>
          <w:p w14:paraId="65359A5A" w14:textId="77777777" w:rsidR="007707B5" w:rsidRDefault="007707B5" w:rsidP="00C44531">
            <w:pPr>
              <w:pStyle w:val="ListParagraph"/>
              <w:numPr>
                <w:ilvl w:val="0"/>
                <w:numId w:val="7"/>
              </w:numPr>
            </w:pPr>
            <w:r>
              <w:t>Temporal dynamics of lab values</w:t>
            </w:r>
          </w:p>
          <w:p w14:paraId="2F466EDE" w14:textId="77777777" w:rsidR="007707B5" w:rsidRDefault="007707B5" w:rsidP="00C44531">
            <w:pPr>
              <w:pStyle w:val="ListParagraph"/>
              <w:numPr>
                <w:ilvl w:val="0"/>
                <w:numId w:val="7"/>
              </w:numPr>
            </w:pPr>
            <w:r>
              <w:t>Class imbalance (clotting vs non-clotting)</w:t>
            </w:r>
          </w:p>
          <w:p w14:paraId="7530F469" w14:textId="77777777" w:rsidR="007707B5" w:rsidRDefault="007707B5" w:rsidP="00C44531">
            <w:pPr>
              <w:pStyle w:val="ListParagraph"/>
              <w:numPr>
                <w:ilvl w:val="0"/>
                <w:numId w:val="7"/>
              </w:numPr>
            </w:pPr>
            <w:r>
              <w:t>Feature selection from 100s+ potential variables (*will need to research variables more before finalizing dataset)</w:t>
            </w:r>
          </w:p>
          <w:p w14:paraId="2663AA66" w14:textId="77777777" w:rsidR="007707B5" w:rsidRDefault="007707B5" w:rsidP="00C44531">
            <w:pPr>
              <w:pStyle w:val="ListParagraph"/>
              <w:numPr>
                <w:ilvl w:val="0"/>
                <w:numId w:val="7"/>
              </w:numPr>
            </w:pPr>
            <w:r>
              <w:t>Model interpretability for clinical trust</w:t>
            </w:r>
          </w:p>
          <w:p w14:paraId="1E5ECB20" w14:textId="77777777" w:rsidR="00694DA5" w:rsidRDefault="00694DA5" w:rsidP="00C44531">
            <w:pPr>
              <w:pStyle w:val="ListParagraph"/>
              <w:numPr>
                <w:ilvl w:val="0"/>
                <w:numId w:val="7"/>
              </w:numPr>
            </w:pPr>
            <w:r>
              <w:t>Dataset(s) size</w:t>
            </w:r>
          </w:p>
          <w:p w14:paraId="27253C6C" w14:textId="1BDF34AD" w:rsidR="00EB31A0" w:rsidRPr="00AD59E8" w:rsidRDefault="00EB31A0" w:rsidP="00C44531">
            <w:pPr>
              <w:pStyle w:val="ListParagraph"/>
              <w:numPr>
                <w:ilvl w:val="0"/>
                <w:numId w:val="7"/>
              </w:numPr>
            </w:pPr>
            <w:r>
              <w:t>First time working with BigQuery and SQL</w:t>
            </w:r>
          </w:p>
        </w:tc>
      </w:tr>
      <w:tr w:rsidR="0062144C" w14:paraId="3C5CEC95" w14:textId="77777777" w:rsidTr="00C44531">
        <w:trPr>
          <w:trHeight w:val="1300"/>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2BE4B857" w14:textId="77777777" w:rsidR="0062144C" w:rsidRDefault="0062144C" w:rsidP="000A7A4F">
            <w:pPr>
              <w:rPr>
                <w:rFonts w:asciiTheme="majorHAnsi" w:hAnsiTheme="majorHAnsi"/>
                <w:b/>
                <w:bCs/>
                <w:color w:val="4B00A0" w:themeColor="accent3" w:themeShade="80"/>
                <w:sz w:val="32"/>
                <w:szCs w:val="34"/>
              </w:rPr>
            </w:pPr>
            <w:r>
              <w:rPr>
                <w:rFonts w:asciiTheme="majorHAnsi" w:hAnsiTheme="majorHAnsi"/>
                <w:b/>
                <w:bCs/>
                <w:color w:val="4B00A0" w:themeColor="accent3" w:themeShade="80"/>
                <w:sz w:val="32"/>
                <w:szCs w:val="34"/>
              </w:rPr>
              <w:t>REFERENCE PROJECT 1</w:t>
            </w:r>
          </w:p>
          <w:p w14:paraId="2056AD10" w14:textId="77777777" w:rsidR="007707B5" w:rsidRDefault="007707B5" w:rsidP="000A7A4F">
            <w:r>
              <w:fldChar w:fldCharType="begin"/>
            </w:r>
            <w:r>
              <w:instrText xml:space="preserve"> INCLUDEPICTURE "https://dihi.org/wp-content/uploads/2020/02/Sepsis-Watch-Triage-Screened-Monitoring-Sepsis-Bundle.png" \* MERGEFORMATINET </w:instrText>
            </w:r>
            <w:r>
              <w:fldChar w:fldCharType="separate"/>
            </w:r>
            <w:r>
              <w:rPr>
                <w:noProof/>
              </w:rPr>
              <w:drawing>
                <wp:inline distT="0" distB="0" distL="0" distR="0" wp14:anchorId="2B04BED0" wp14:editId="6DECED57">
                  <wp:extent cx="2999105" cy="1686560"/>
                  <wp:effectExtent l="0" t="0" r="0" b="2540"/>
                  <wp:docPr id="54419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9105" cy="1686560"/>
                          </a:xfrm>
                          <a:prstGeom prst="rect">
                            <a:avLst/>
                          </a:prstGeom>
                          <a:noFill/>
                          <a:ln>
                            <a:noFill/>
                          </a:ln>
                        </pic:spPr>
                      </pic:pic>
                    </a:graphicData>
                  </a:graphic>
                </wp:inline>
              </w:drawing>
            </w:r>
            <w:r>
              <w:fldChar w:fldCharType="end"/>
            </w:r>
          </w:p>
          <w:p w14:paraId="3864C4FF" w14:textId="1B05251B" w:rsidR="007B5734" w:rsidRDefault="007B5734" w:rsidP="000A7A4F">
            <w:hyperlink r:id="rId12" w:history="1">
              <w:r w:rsidRPr="008B0AC7">
                <w:rPr>
                  <w:rStyle w:val="Hyperlink"/>
                </w:rPr>
                <w:t>https://dihi.org/project/sepsiswatch/</w:t>
              </w:r>
            </w:hyperlink>
          </w:p>
          <w:p w14:paraId="43A923A0" w14:textId="77777777" w:rsidR="007B5734" w:rsidRDefault="007B5734" w:rsidP="000A7A4F"/>
          <w:p w14:paraId="51BC75A9" w14:textId="763D5CCD" w:rsidR="008620A1" w:rsidRPr="0062144C" w:rsidRDefault="008620A1" w:rsidP="000A7A4F">
            <w:pPr>
              <w:rPr>
                <w:rFonts w:asciiTheme="majorHAnsi" w:hAnsiTheme="majorHAnsi"/>
                <w:b/>
                <w:bCs/>
              </w:rPr>
            </w:pPr>
            <w:r>
              <w:t xml:space="preserve">Since our hospital implemented a sepsis MLmodel, I’ve seen firsthand that technical accuracy means nothing without clinical explainability. For example, when patients flag for sepsis, I round with the attending to review the alert. Easily 9/10 times, the provider asks, “Why did this patient trigger?” and we have no clear answer. The model uses ~80 hidden features, so we can’t point to the specific clinical drivers behind the alert. As a result, even though the model is high-performing and tied to CMS measures, providers routinely dismiss it because they don’t understand the reasoning. If the patient doesn’t fit the usual sepsis picture, they don’t adjust care based on a black-box algorithm. This experience reinforced the idea that accuracy alone doesn’t drive adoption, trust does, and trust comes from explainability. </w:t>
            </w:r>
            <w:r>
              <w:lastRenderedPageBreak/>
              <w:t>That is why I’m hoping this CRRT project will deliver clear, clinically intuitive rationales behind each risk prediction rather than a mystery score. Clinicians should never have to guess why an algorithm is telling them something, and a model that can’t be understood at the bedside simply won’t be used.</w:t>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16327B38" w14:textId="3D19244B" w:rsidR="0062144C" w:rsidRDefault="0062144C" w:rsidP="000A7A4F">
            <w:pPr>
              <w:rPr>
                <w:rFonts w:asciiTheme="majorHAnsi" w:hAnsiTheme="majorHAnsi"/>
                <w:b/>
                <w:bCs/>
                <w:color w:val="4B00A0" w:themeColor="accent3" w:themeShade="80"/>
                <w:sz w:val="32"/>
                <w:szCs w:val="34"/>
              </w:rPr>
            </w:pPr>
            <w:r>
              <w:rPr>
                <w:rFonts w:asciiTheme="majorHAnsi" w:hAnsiTheme="majorHAnsi"/>
                <w:b/>
                <w:bCs/>
                <w:color w:val="4B00A0" w:themeColor="accent3" w:themeShade="80"/>
                <w:sz w:val="32"/>
                <w:szCs w:val="34"/>
              </w:rPr>
              <w:lastRenderedPageBreak/>
              <w:t>REFERENCE PROJECT 2</w:t>
            </w:r>
            <w:r w:rsidR="007707B5">
              <w:rPr>
                <w:noProof/>
                <w14:ligatures w14:val="none"/>
              </w:rPr>
              <w:drawing>
                <wp:inline distT="0" distB="0" distL="0" distR="0" wp14:anchorId="634267D3" wp14:editId="17F0A2C9">
                  <wp:extent cx="2999105" cy="1386840"/>
                  <wp:effectExtent l="0" t="0" r="0" b="0"/>
                  <wp:docPr id="1850530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30236" name="Picture 1850530236"/>
                          <pic:cNvPicPr/>
                        </pic:nvPicPr>
                        <pic:blipFill>
                          <a:blip r:embed="rId13">
                            <a:extLst>
                              <a:ext uri="{28A0092B-C50C-407E-A947-70E740481C1C}">
                                <a14:useLocalDpi xmlns:a14="http://schemas.microsoft.com/office/drawing/2010/main" val="0"/>
                              </a:ext>
                            </a:extLst>
                          </a:blip>
                          <a:stretch>
                            <a:fillRect/>
                          </a:stretch>
                        </pic:blipFill>
                        <pic:spPr>
                          <a:xfrm>
                            <a:off x="0" y="0"/>
                            <a:ext cx="2999105" cy="1386840"/>
                          </a:xfrm>
                          <a:prstGeom prst="rect">
                            <a:avLst/>
                          </a:prstGeom>
                        </pic:spPr>
                      </pic:pic>
                    </a:graphicData>
                  </a:graphic>
                </wp:inline>
              </w:drawing>
            </w:r>
          </w:p>
          <w:p w14:paraId="6B3834E7" w14:textId="77777777" w:rsidR="00B1147B" w:rsidRDefault="00B1147B" w:rsidP="000A7A4F">
            <w:pPr>
              <w:rPr>
                <w:rFonts w:asciiTheme="majorHAnsi" w:hAnsiTheme="majorHAnsi"/>
                <w:b/>
                <w:bCs/>
                <w:color w:val="4B00A0" w:themeColor="accent3" w:themeShade="80"/>
                <w:sz w:val="32"/>
                <w:szCs w:val="34"/>
              </w:rPr>
            </w:pPr>
          </w:p>
          <w:p w14:paraId="4B553095" w14:textId="150E83FB" w:rsidR="007B5734" w:rsidRPr="007B5734" w:rsidRDefault="007B5734" w:rsidP="000A7A4F">
            <w:pPr>
              <w:rPr>
                <w:color w:val="000000" w:themeColor="background1"/>
                <w:sz w:val="20"/>
                <w:szCs w:val="24"/>
              </w:rPr>
            </w:pPr>
            <w:hyperlink r:id="rId14" w:history="1">
              <w:r w:rsidRPr="007B5734">
                <w:rPr>
                  <w:rStyle w:val="Hyperlink"/>
                  <w:color w:val="000000" w:themeColor="background1"/>
                  <w:sz w:val="20"/>
                  <w:szCs w:val="24"/>
                </w:rPr>
                <w:t>https://pubmed.ncbi.nlm.nih.gov/33852528/</w:t>
              </w:r>
            </w:hyperlink>
          </w:p>
          <w:p w14:paraId="7DCEE1CA" w14:textId="77777777" w:rsidR="007B5734" w:rsidRDefault="007B5734" w:rsidP="000A7A4F">
            <w:pPr>
              <w:rPr>
                <w:rFonts w:asciiTheme="majorHAnsi" w:hAnsiTheme="majorHAnsi"/>
                <w:b/>
                <w:bCs/>
                <w:color w:val="4B00A0" w:themeColor="accent3" w:themeShade="80"/>
                <w:sz w:val="32"/>
                <w:szCs w:val="34"/>
              </w:rPr>
            </w:pPr>
          </w:p>
          <w:p w14:paraId="45FAAA1D" w14:textId="2E216EDF" w:rsidR="004F1350" w:rsidRPr="00AD59E8" w:rsidRDefault="004F1350" w:rsidP="000A7A4F">
            <w:r>
              <w:t xml:space="preserve">The second reference highlights the patient impact of CRRT interruptions. When a circuit clots, therapy stops immediately, meaning the patient is no longer receiving continuous kidney support during a critical window. Restarting the machine is not fast as it often requires waiting for a dialysis nurse, gathering supplies, priming tubing, and re-establishing the circuit, which can take over an hour. During that time, critically ill patients accumulate fluid, lose metabolic control, and face unnecessary delays in care. For unstable patients, even short gaps in CRRT can worsen acidosis, electrolyte abnormalities, and volume overload. The goal of my project is to prevent avoidable interruptions by identifying clotting risk before the filter fails, ensuring CRRT </w:t>
            </w:r>
            <w:r>
              <w:lastRenderedPageBreak/>
              <w:t>remains continuous and patients receive the uninterrupted therapy they need to stabilize and recover.</w:t>
            </w:r>
          </w:p>
        </w:tc>
      </w:tr>
      <w:tr w:rsidR="0062144C" w14:paraId="5A40DD59" w14:textId="77777777" w:rsidTr="00C44531">
        <w:trPr>
          <w:trHeight w:val="1540"/>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2682F463" w14:textId="673BC309" w:rsidR="0062144C" w:rsidRDefault="0062144C" w:rsidP="000A7A4F">
            <w:pPr>
              <w:rPr>
                <w:rFonts w:asciiTheme="majorHAnsi" w:hAnsiTheme="majorHAnsi"/>
                <w:b/>
                <w:bCs/>
                <w:color w:val="4B00A0" w:themeColor="accent3" w:themeShade="80"/>
                <w:sz w:val="32"/>
                <w:szCs w:val="34"/>
              </w:rPr>
            </w:pPr>
            <w:r>
              <w:rPr>
                <w:rFonts w:asciiTheme="majorHAnsi" w:hAnsiTheme="majorHAnsi"/>
                <w:b/>
                <w:bCs/>
                <w:color w:val="4B00A0" w:themeColor="accent3" w:themeShade="80"/>
                <w:sz w:val="32"/>
                <w:szCs w:val="34"/>
              </w:rPr>
              <w:lastRenderedPageBreak/>
              <w:t>REFERENCE PROJECT 3</w:t>
            </w:r>
          </w:p>
          <w:p w14:paraId="30130EA8" w14:textId="77777777" w:rsidR="008620A1" w:rsidRDefault="008620A1" w:rsidP="000A7A4F">
            <w:r>
              <w:rPr>
                <w:noProof/>
                <w14:ligatures w14:val="none"/>
              </w:rPr>
              <mc:AlternateContent>
                <mc:Choice Requires="wpg">
                  <w:drawing>
                    <wp:anchor distT="0" distB="0" distL="114300" distR="114300" simplePos="0" relativeHeight="251660288" behindDoc="0" locked="0" layoutInCell="1" allowOverlap="1" wp14:anchorId="1213BC64" wp14:editId="60639DF4">
                      <wp:simplePos x="0" y="0"/>
                      <wp:positionH relativeFrom="column">
                        <wp:posOffset>-44257</wp:posOffset>
                      </wp:positionH>
                      <wp:positionV relativeFrom="paragraph">
                        <wp:posOffset>203669</wp:posOffset>
                      </wp:positionV>
                      <wp:extent cx="3096923" cy="1346200"/>
                      <wp:effectExtent l="0" t="0" r="1905" b="0"/>
                      <wp:wrapTight wrapText="bothSides">
                        <wp:wrapPolygon edited="0">
                          <wp:start x="0" y="0"/>
                          <wp:lineTo x="0" y="21396"/>
                          <wp:lineTo x="21525" y="21396"/>
                          <wp:lineTo x="21525" y="815"/>
                          <wp:lineTo x="9478" y="0"/>
                          <wp:lineTo x="0" y="0"/>
                        </wp:wrapPolygon>
                      </wp:wrapTight>
                      <wp:docPr id="1580009070" name="Group 6"/>
                      <wp:cNvGraphicFramePr/>
                      <a:graphic xmlns:a="http://schemas.openxmlformats.org/drawingml/2006/main">
                        <a:graphicData uri="http://schemas.microsoft.com/office/word/2010/wordprocessingGroup">
                          <wpg:wgp>
                            <wpg:cNvGrpSpPr/>
                            <wpg:grpSpPr>
                              <a:xfrm>
                                <a:off x="0" y="0"/>
                                <a:ext cx="3096923" cy="1346200"/>
                                <a:chOff x="0" y="0"/>
                                <a:chExt cx="3096923" cy="1346200"/>
                              </a:xfrm>
                            </wpg:grpSpPr>
                            <pic:pic xmlns:pic="http://schemas.openxmlformats.org/drawingml/2006/picture">
                              <pic:nvPicPr>
                                <pic:cNvPr id="968925180" name="Picture 4" descr="Baxter Prismaflex (CRRT Machine), For Haemodialysis at ₹ 1800000 in  Hyderabad"/>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2027583" y="66261"/>
                                  <a:ext cx="1069340" cy="1276350"/>
                                </a:xfrm>
                                <a:prstGeom prst="rect">
                                  <a:avLst/>
                                </a:prstGeom>
                                <a:noFill/>
                                <a:ln>
                                  <a:noFill/>
                                </a:ln>
                              </pic:spPr>
                            </pic:pic>
                            <pic:pic xmlns:pic="http://schemas.openxmlformats.org/drawingml/2006/picture">
                              <pic:nvPicPr>
                                <pic:cNvPr id="1647602492" name="Graphic 5" descr="Arrow Right with solid fill"/>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967409" y="212035"/>
                                  <a:ext cx="914400" cy="914400"/>
                                </a:xfrm>
                                <a:prstGeom prst="rect">
                                  <a:avLst/>
                                </a:prstGeom>
                              </pic:spPr>
                            </pic:pic>
                            <pic:pic xmlns:pic="http://schemas.openxmlformats.org/drawingml/2006/picture">
                              <pic:nvPicPr>
                                <pic:cNvPr id="543549317" name="Picture 3" descr="Crrt Machine Prismaflex, For Haemodialysis, For Hospital at ₹ 1400000 in  Kolkata"/>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46200" cy="1346200"/>
                                </a:xfrm>
                                <a:prstGeom prst="rect">
                                  <a:avLst/>
                                </a:prstGeom>
                                <a:noFill/>
                                <a:ln>
                                  <a:noFill/>
                                </a:ln>
                              </pic:spPr>
                            </pic:pic>
                          </wpg:wgp>
                        </a:graphicData>
                      </a:graphic>
                    </wp:anchor>
                  </w:drawing>
                </mc:Choice>
                <mc:Fallback>
                  <w:pict>
                    <v:group w14:anchorId="43362735" id="Group 6" o:spid="_x0000_s1026" style="position:absolute;margin-left:-3.5pt;margin-top:16.05pt;width:243.85pt;height:106pt;z-index:251660288" coordsize="30969,13462" o:gfxdata="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Baxter Prismaflex (CRRT Machine), For Haemodialysis at ₹ 1800000 in  Hyderabad" style="position:absolute;left:20275;top:662;width:10694;height:127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">
                        <v:imagedata r:id="rId19" o:title="Baxter Prismaflex (CRRT Machine), For Haemodialysis at ₹ 1800000 in  Hyderabad"/>
                      </v:shape>
                      <v:shape id="Graphic 5" o:spid="_x0000_s1028" type="#_x0000_t75" alt="Arrow Right with solid fill" style="position:absolute;left:9674;top:2120;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">
                        <v:imagedata r:id="rId20" o:title="Arrow Right with solid fill"/>
                      </v:shape>
                      <v:shape id="Picture 3" o:spid="_x0000_s1029" type="#_x0000_t75" alt="Crrt Machine Prismaflex, For Haemodialysis, For Hospital at ₹ 1400000 in  Kolkata" style="position:absolute;width:13462;height:134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">
                        <v:imagedata r:id="rId21" o:title="Crrt Machine Prismaflex, For Haemodialysis, For Hospital at ₹ 1400000 in  Kolkata"/>
                      </v:shape>
                      <w10:wrap type="tight"/>
                    </v:group>
                  </w:pict>
                </mc:Fallback>
              </mc:AlternateContent>
            </w:r>
            <w:r w:rsidR="007707B5">
              <w:fldChar w:fldCharType="begin"/>
            </w:r>
            <w:r w:rsidR="007707B5">
              <w:instrText xml:space="preserve"> INCLUDEPICTURE "https://5.imimg.com/data5/SELLER/Default/2024/8/445018118/LM/XF/ML/918672/crrt-machine.jpg" \* MERGEFORMATINET </w:instrText>
            </w:r>
            <w:r w:rsidR="007707B5">
              <w:fldChar w:fldCharType="separate"/>
            </w:r>
            <w:r w:rsidR="007707B5">
              <w:fldChar w:fldCharType="end"/>
            </w:r>
            <w:r w:rsidR="00C44531">
              <w:t xml:space="preserve"> </w:t>
            </w:r>
          </w:p>
          <w:p w14:paraId="5B4B3A4F" w14:textId="1C5E096F" w:rsidR="007B5734" w:rsidRDefault="007B5734" w:rsidP="000A7A4F">
            <w:r>
              <w:t xml:space="preserve">No link – </w:t>
            </w:r>
            <w:r w:rsidR="00F21BE6">
              <w:t xml:space="preserve">just my </w:t>
            </w:r>
            <w:r>
              <w:t>own experience</w:t>
            </w:r>
          </w:p>
          <w:p w14:paraId="2BB7DA53" w14:textId="0EBC410B" w:rsidR="000327C1" w:rsidRDefault="000327C1" w:rsidP="000A7A4F">
            <w:hyperlink r:id="rId22" w:history="1">
              <w:r w:rsidRPr="008B0AC7">
                <w:rPr>
                  <w:rStyle w:val="Hyperlink"/>
                </w:rPr>
                <w:t>https://pmc.ncbi.nlm.nih.gov/articles/PMC11871508/</w:t>
              </w:r>
            </w:hyperlink>
            <w:r>
              <w:t xml:space="preserve"> (relevant research about lengthy process)</w:t>
            </w:r>
          </w:p>
          <w:p w14:paraId="1D6C4A8F" w14:textId="77777777" w:rsidR="007B5734" w:rsidRDefault="007B5734" w:rsidP="000A7A4F"/>
          <w:p w14:paraId="42D4CC0A" w14:textId="4C510575" w:rsidR="007707B5" w:rsidRPr="00AD59E8" w:rsidRDefault="008620A1" w:rsidP="000A7A4F">
            <w:r>
              <w:t>The third reference is the my personal lived experience in working with CRRT, which is what initially inspired this project idea. Restarting a clotted circuit is time-consuming, equipment-heavy, and disrupts care. A full setup involves multiple bags, tubing, priming the machine, and ensuring access lines are functioning. If the bedside nurse isn’t CRRT-trained (</w:t>
            </w:r>
            <w:r w:rsidR="004F1350">
              <w:t>majority of nurses are not), then</w:t>
            </w:r>
            <w:r>
              <w:t xml:space="preserve"> </w:t>
            </w:r>
            <w:r w:rsidR="004F1350">
              <w:t>the patient</w:t>
            </w:r>
            <w:r>
              <w:t xml:space="preserve"> often waits 2</w:t>
            </w:r>
            <w:r w:rsidR="004F1350">
              <w:t>+</w:t>
            </w:r>
            <w:r>
              <w:t xml:space="preserve"> hours for a dialysis nurse</w:t>
            </w:r>
            <w:r w:rsidR="004F1350">
              <w:t xml:space="preserve"> to come</w:t>
            </w:r>
            <w:r>
              <w:t xml:space="preserve">, </w:t>
            </w:r>
            <w:r w:rsidRPr="004F1350">
              <w:rPr>
                <w:rStyle w:val="Strong"/>
                <w:b w:val="0"/>
                <w:bCs w:val="0"/>
              </w:rPr>
              <w:t>plus</w:t>
            </w:r>
            <w:r>
              <w:t xml:space="preserve"> the 20–30 minutes required to get the circuit running again. A model that flags clotting risk before it happens directly saves time, reduces interruptions in therapy, supports nurses, and ultimately helps critically ill patients stay on continuous treatment without avoidable downtime.</w:t>
            </w:r>
            <w:r w:rsidR="00C44531">
              <w:fldChar w:fldCharType="begin"/>
            </w:r>
            <w:r w:rsidR="00C44531">
              <w:instrText xml:space="preserve"> INCLUDEPICTURE "https://5.imimg.com/data5/SELLER/Default/2024/1/381097799/TQ/SN/CV/29401541/prismaflex-crrt-machine.jpeg" \* MERGEFORMATINET </w:instrText>
            </w:r>
            <w:r w:rsidR="00C44531">
              <w:fldChar w:fldCharType="separate"/>
            </w:r>
            <w:r w:rsidR="00C44531">
              <w:fldChar w:fldCharType="end"/>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78A482F5" w14:textId="2EB1D6F2" w:rsidR="00C44531" w:rsidRPr="00AD59E8" w:rsidRDefault="00C44531" w:rsidP="00C733DC"/>
        </w:tc>
      </w:tr>
    </w:tbl>
    <w:p w14:paraId="235E7A57" w14:textId="77777777" w:rsidR="0067172B" w:rsidRDefault="0067172B" w:rsidP="00636535"/>
    <w:p w14:paraId="537A2C08" w14:textId="77777777" w:rsidR="00B46F66" w:rsidRDefault="00B46F66" w:rsidP="00636535"/>
    <w:p w14:paraId="19235A27" w14:textId="77777777" w:rsidR="00B46F66" w:rsidRDefault="00B46F66" w:rsidP="00636535"/>
    <w:p w14:paraId="2F867FCB" w14:textId="77777777" w:rsidR="00B46F66" w:rsidRDefault="00B46F66" w:rsidP="00636535"/>
    <w:p w14:paraId="41B5A857" w14:textId="77777777" w:rsidR="00B46F66" w:rsidRDefault="00B46F66" w:rsidP="00636535"/>
    <w:p w14:paraId="566A96E6" w14:textId="77777777" w:rsidR="00B46F66" w:rsidRDefault="00B46F66" w:rsidP="00636535"/>
    <w:p w14:paraId="757B2A77" w14:textId="77777777" w:rsidR="00B46F66" w:rsidRDefault="00B46F66" w:rsidP="00636535"/>
    <w:p w14:paraId="0826ABC9" w14:textId="77777777" w:rsidR="00B46F66" w:rsidRDefault="00B46F66" w:rsidP="00636535"/>
    <w:p w14:paraId="5C8F45A5" w14:textId="77777777" w:rsidR="00B46F66" w:rsidRDefault="00B46F66" w:rsidP="00636535"/>
    <w:p w14:paraId="7930FCE7" w14:textId="77777777" w:rsidR="00B46F66" w:rsidRDefault="00B46F66" w:rsidP="00636535"/>
    <w:p w14:paraId="613A05AE" w14:textId="77777777" w:rsidR="00B46F66" w:rsidRDefault="00B46F66" w:rsidP="00636535"/>
    <w:p w14:paraId="2AA1FC3A" w14:textId="77777777" w:rsidR="00B46F66" w:rsidRDefault="00B46F66" w:rsidP="00636535"/>
    <w:p w14:paraId="36A5F23E" w14:textId="77777777" w:rsidR="00B46F66" w:rsidRDefault="00B46F66" w:rsidP="00636535"/>
    <w:p w14:paraId="34A6C0A4" w14:textId="77777777" w:rsidR="00B46F66" w:rsidRDefault="00B46F66" w:rsidP="00636535"/>
    <w:p w14:paraId="7DDCDC63" w14:textId="77777777" w:rsidR="008620A1" w:rsidRDefault="008620A1" w:rsidP="00636535"/>
    <w:p w14:paraId="531F19A2" w14:textId="7039C239" w:rsidR="00C733DC" w:rsidRPr="00C733DC" w:rsidRDefault="00C733DC" w:rsidP="00636535">
      <w:pPr>
        <w:rPr>
          <w:b/>
          <w:bCs/>
          <w:sz w:val="22"/>
          <w:szCs w:val="28"/>
        </w:rPr>
      </w:pPr>
      <w:r w:rsidRPr="00C733DC">
        <w:rPr>
          <w:b/>
          <w:bCs/>
          <w:sz w:val="22"/>
          <w:szCs w:val="28"/>
        </w:rPr>
        <w:lastRenderedPageBreak/>
        <w:t>Briefly describe how the sketches relate to the project proposal.</w:t>
      </w:r>
    </w:p>
    <w:p w14:paraId="47FC1E2B" w14:textId="6801A579" w:rsidR="00C733DC" w:rsidRPr="00B46F66" w:rsidRDefault="00C733DC" w:rsidP="00B46F66">
      <w:pPr>
        <w:rPr>
          <w:sz w:val="22"/>
          <w:szCs w:val="28"/>
        </w:rPr>
      </w:pPr>
      <w:r w:rsidRPr="00B46F66">
        <w:rPr>
          <w:sz w:val="22"/>
          <w:szCs w:val="28"/>
        </w:rPr>
        <w:t xml:space="preserve">These interface sketches </w:t>
      </w:r>
      <w:r w:rsidRPr="00B46F66">
        <w:rPr>
          <w:sz w:val="22"/>
          <w:szCs w:val="28"/>
        </w:rPr>
        <w:t>directly address</w:t>
      </w:r>
      <w:r w:rsidRPr="00B46F66">
        <w:rPr>
          <w:sz w:val="22"/>
          <w:szCs w:val="28"/>
        </w:rPr>
        <w:t xml:space="preserve"> my proposal's core goal of creating a clinical decision support tool that builds provider trust through transparency and explainability. </w:t>
      </w:r>
      <w:r w:rsidR="00EF5FA5" w:rsidRPr="00B46F66">
        <w:rPr>
          <w:sz w:val="22"/>
          <w:szCs w:val="28"/>
        </w:rPr>
        <w:t xml:space="preserve">In the Reference Project #1 that I included above, I discussed how I routinely encounter a frustrating pattern in my role while delivering alerts when providers ask “Why is this patient flagged?” Unfortunately, I have no satisfying answer beyond “the model says so.” This explainability deficit undermines trust and creates noticeable friction. </w:t>
      </w:r>
      <w:r w:rsidRPr="00B46F66">
        <w:rPr>
          <w:sz w:val="22"/>
          <w:szCs w:val="28"/>
        </w:rPr>
        <w:t>The risk gauge provides immediate situational awareness</w:t>
      </w:r>
      <w:r w:rsidRPr="00B46F66">
        <w:rPr>
          <w:sz w:val="22"/>
          <w:szCs w:val="28"/>
        </w:rPr>
        <w:t xml:space="preserve">, i.e. </w:t>
      </w:r>
      <w:r w:rsidRPr="00B46F66">
        <w:rPr>
          <w:sz w:val="22"/>
          <w:szCs w:val="28"/>
        </w:rPr>
        <w:t>displaying "87%</w:t>
      </w:r>
      <w:r w:rsidRPr="00B46F66">
        <w:rPr>
          <w:sz w:val="22"/>
          <w:szCs w:val="28"/>
        </w:rPr>
        <w:t xml:space="preserve"> Clot Risk</w:t>
      </w:r>
      <w:r w:rsidRPr="00B46F66">
        <w:rPr>
          <w:sz w:val="22"/>
          <w:szCs w:val="28"/>
        </w:rPr>
        <w:t xml:space="preserve"> </w:t>
      </w:r>
      <w:r w:rsidR="00EF5FA5" w:rsidRPr="00B46F66">
        <w:rPr>
          <w:sz w:val="22"/>
          <w:szCs w:val="28"/>
        </w:rPr>
        <w:t>–</w:t>
      </w:r>
      <w:r w:rsidRPr="00B46F66">
        <w:rPr>
          <w:sz w:val="22"/>
          <w:szCs w:val="28"/>
        </w:rPr>
        <w:t xml:space="preserve"> H</w:t>
      </w:r>
      <w:r w:rsidR="00EF5FA5" w:rsidRPr="00B46F66">
        <w:rPr>
          <w:sz w:val="22"/>
          <w:szCs w:val="28"/>
        </w:rPr>
        <w:t>igh Risk</w:t>
      </w:r>
      <w:r w:rsidRPr="00B46F66">
        <w:rPr>
          <w:sz w:val="22"/>
          <w:szCs w:val="28"/>
        </w:rPr>
        <w:t>"</w:t>
      </w:r>
      <w:r w:rsidRPr="00B46F66">
        <w:rPr>
          <w:sz w:val="22"/>
          <w:szCs w:val="28"/>
        </w:rPr>
        <w:t>,</w:t>
      </w:r>
      <w:r w:rsidRPr="00B46F66">
        <w:rPr>
          <w:sz w:val="22"/>
          <w:szCs w:val="28"/>
        </w:rPr>
        <w:t xml:space="preserve"> allows providers to quickly assess urgency without cognitive overload. The feature contribution bar chart directly addresses the </w:t>
      </w:r>
      <w:r w:rsidR="00EF5FA5" w:rsidRPr="00B46F66">
        <w:rPr>
          <w:sz w:val="22"/>
          <w:szCs w:val="28"/>
        </w:rPr>
        <w:t>concern</w:t>
      </w:r>
      <w:r w:rsidRPr="00B46F66">
        <w:rPr>
          <w:sz w:val="22"/>
          <w:szCs w:val="28"/>
        </w:rPr>
        <w:t xml:space="preserve"> identified in our hospital's sepsis model</w:t>
      </w:r>
      <w:r w:rsidR="00EF5FA5" w:rsidRPr="00B46F66">
        <w:rPr>
          <w:sz w:val="22"/>
          <w:szCs w:val="28"/>
        </w:rPr>
        <w:t xml:space="preserve"> by allowing the providers to validate the reasoning against their own clinical judgment rather than blindly accepting an algorithmic black box. </w:t>
      </w:r>
    </w:p>
    <w:p w14:paraId="2E1E3FC6" w14:textId="77777777" w:rsidR="00C733DC" w:rsidRPr="00B46F66" w:rsidRDefault="00C733DC" w:rsidP="00B46F66">
      <w:pPr>
        <w:rPr>
          <w:sz w:val="22"/>
          <w:szCs w:val="28"/>
        </w:rPr>
      </w:pPr>
      <w:r w:rsidRPr="00B46F66">
        <w:rPr>
          <w:sz w:val="22"/>
          <w:szCs w:val="28"/>
        </w:rPr>
        <w:t>My analysis revealed several open questions that will shape the interface's clinical deployment. Most critically, the model's heavy reliance on prior clotting history (45% contribution) raises concerns about utility for first-time CRRT patients—does the 99% AUC performance degrade significantly when this feature is absent? My PCA comparison showed that reducing from 57 to 30 features caused 7.14% performance loss despite capturing 80% of variance, confirming that CRRT clotting is genuinely high-dimensional and requires comprehensive lab panels. This validates my decision to show original features rather than attempting artificial simplification, but creates a practical question: how should the interface handle incomplete lab data in time-sensitive scenarios? Additionally, K-means clustering identified two distinct phenotypes with significantly different clot rates (14.4% vs 7.4%, p&lt;0.0001), primarily separated by kidney injury markers—should the interface provide phenotype-specific clinical recommendations (e.g., "This patient exhibits kidney injury pattern—focus on volume status")? Finally, determining the appropriate alert threshold remains critical: at what risk score (75%? 85%? 95th percentile?) should the system escalate from passive monitoring to active provider notification to balance sensitivity against alert fatigue?</w:t>
      </w:r>
    </w:p>
    <w:p w14:paraId="58F47F9D" w14:textId="77777777" w:rsidR="00C733DC" w:rsidRPr="00C733DC" w:rsidRDefault="00C733DC" w:rsidP="00636535">
      <w:pPr>
        <w:rPr>
          <w:b/>
          <w:bCs/>
        </w:rPr>
      </w:pPr>
    </w:p>
    <w:p w14:paraId="1FDF20C3" w14:textId="7565A495" w:rsidR="00C733DC" w:rsidRPr="00C733DC" w:rsidRDefault="00C733DC" w:rsidP="00636535">
      <w:pPr>
        <w:rPr>
          <w:b/>
          <w:bCs/>
          <w:sz w:val="22"/>
          <w:szCs w:val="28"/>
        </w:rPr>
      </w:pPr>
      <w:r w:rsidRPr="00C733DC">
        <w:rPr>
          <w:b/>
          <w:bCs/>
          <w:sz w:val="22"/>
          <w:szCs w:val="28"/>
        </w:rPr>
        <w:t>Highlight any new or open questions you are working with.</w:t>
      </w:r>
    </w:p>
    <w:p w14:paraId="44D38484" w14:textId="77777777" w:rsidR="00C733DC" w:rsidRPr="00B46F66" w:rsidRDefault="00C733DC" w:rsidP="00B46F66">
      <w:pPr>
        <w:rPr>
          <w:sz w:val="22"/>
        </w:rPr>
      </w:pPr>
      <w:r w:rsidRPr="00B46F66">
        <w:rPr>
          <w:sz w:val="22"/>
        </w:rPr>
        <w:t xml:space="preserve">The most </w:t>
      </w:r>
      <w:r w:rsidRPr="00B46F66">
        <w:rPr>
          <w:sz w:val="22"/>
        </w:rPr>
        <w:t xml:space="preserve">important </w:t>
      </w:r>
      <w:r w:rsidRPr="00B46F66">
        <w:rPr>
          <w:sz w:val="22"/>
        </w:rPr>
        <w:t xml:space="preserve">open question from my analysis is </w:t>
      </w:r>
      <w:r w:rsidRPr="00B46F66">
        <w:rPr>
          <w:rStyle w:val="Strong"/>
          <w:b w:val="0"/>
          <w:bCs w:val="0"/>
          <w:sz w:val="22"/>
        </w:rPr>
        <w:t>deployment feasibility</w:t>
      </w:r>
      <w:r w:rsidRPr="00B46F66">
        <w:rPr>
          <w:sz w:val="22"/>
        </w:rPr>
        <w:t>: how can this model be realistically implemented given that XGBoost requires 57 features for optimal performance? My initial vision followed the MDCalc model</w:t>
      </w:r>
      <w:r w:rsidRPr="00B46F66">
        <w:rPr>
          <w:sz w:val="22"/>
        </w:rPr>
        <w:t xml:space="preserve">, which is </w:t>
      </w:r>
      <w:r w:rsidRPr="00B46F66">
        <w:rPr>
          <w:sz w:val="22"/>
        </w:rPr>
        <w:t>a simple web calculator where providers manually input 5-10 values and receive an instant risk score</w:t>
      </w:r>
      <w:r w:rsidRPr="00B46F66">
        <w:rPr>
          <w:sz w:val="22"/>
        </w:rPr>
        <w:t xml:space="preserve"> for hundreds of different validated models</w:t>
      </w:r>
      <w:r w:rsidRPr="00B46F66">
        <w:rPr>
          <w:sz w:val="22"/>
        </w:rPr>
        <w:t xml:space="preserve">. However, expecting manual entry of 57 lab values, vital signs, and machine parameters is clinically unrealistic and would never be adopted. </w:t>
      </w:r>
      <w:r w:rsidRPr="00B46F66">
        <w:rPr>
          <w:sz w:val="22"/>
        </w:rPr>
        <w:t>Direct E</w:t>
      </w:r>
      <w:r w:rsidRPr="00B46F66">
        <w:rPr>
          <w:sz w:val="22"/>
        </w:rPr>
        <w:t xml:space="preserve">pic integration seems like the obvious solution, automatically pulling labs and CRRT parameters from the EHR, but </w:t>
      </w:r>
      <w:r w:rsidRPr="00B46F66">
        <w:rPr>
          <w:sz w:val="22"/>
        </w:rPr>
        <w:t xml:space="preserve">for lengthy and unnamed reasons I would err on deferring that as a last option. The other option would be </w:t>
      </w:r>
      <w:r w:rsidRPr="00B46F66">
        <w:rPr>
          <w:sz w:val="22"/>
        </w:rPr>
        <w:t xml:space="preserve">creating a standalone Epic-integrated tool </w:t>
      </w:r>
      <w:r w:rsidRPr="00B46F66">
        <w:rPr>
          <w:sz w:val="22"/>
        </w:rPr>
        <w:t xml:space="preserve">that pulls the Epic data into a separate interface, but this </w:t>
      </w:r>
      <w:r w:rsidRPr="00B46F66">
        <w:rPr>
          <w:sz w:val="22"/>
        </w:rPr>
        <w:t>requires substantial institutional resources. Our hospital justified this for Sepsis Watch because sepsis is a top CMS mortality metric with major financial implications, but CRRT clotting</w:t>
      </w:r>
      <w:r w:rsidRPr="00B46F66">
        <w:rPr>
          <w:sz w:val="22"/>
        </w:rPr>
        <w:t xml:space="preserve">, </w:t>
      </w:r>
      <w:r w:rsidRPr="00B46F66">
        <w:rPr>
          <w:sz w:val="22"/>
        </w:rPr>
        <w:t>while clinically important</w:t>
      </w:r>
      <w:r w:rsidRPr="00B46F66">
        <w:rPr>
          <w:sz w:val="22"/>
        </w:rPr>
        <w:t xml:space="preserve">, </w:t>
      </w:r>
      <w:r w:rsidRPr="00B46F66">
        <w:rPr>
          <w:sz w:val="22"/>
        </w:rPr>
        <w:t>affects a much smaller patient population and lacks the same institutional urgency.</w:t>
      </w:r>
      <w:r w:rsidRPr="00B46F66">
        <w:rPr>
          <w:sz w:val="22"/>
        </w:rPr>
        <w:t xml:space="preserve"> </w:t>
      </w:r>
    </w:p>
    <w:p w14:paraId="174DE552" w14:textId="27110EAA" w:rsidR="00C733DC" w:rsidRPr="00B46F66" w:rsidRDefault="00C733DC" w:rsidP="00B46F66">
      <w:pPr>
        <w:rPr>
          <w:sz w:val="22"/>
        </w:rPr>
      </w:pPr>
      <w:r w:rsidRPr="00B46F66">
        <w:rPr>
          <w:sz w:val="22"/>
        </w:rPr>
        <w:t xml:space="preserve">My PCA analysis revealed why feature reduction is so challenging: no single principal component explains more than 6% of variance, and 30 components are needed to capture just 80% of variance, indicating genuine high-dimensional complexity rather than redundancy. When I tested XGBoost on PCA-reduced features, performance degraded significantly (7.14% AUC loss with 30 components, 6.31% loss with 37 components), confirming that comprehensive data is necessary for the 99% AUC. My next steps involve systematic feature selection to identify the minimum viable feature set: can I achieve 95% AUC with just 15-20 features by selecting the highest SHAP contributors (prior clots, phosphate, creatinine, platelets, BUN)? If successful, this would enable a practical MDCalc-style calculator. If not, </w:t>
      </w:r>
      <w:r w:rsidRPr="00B46F66">
        <w:rPr>
          <w:sz w:val="22"/>
        </w:rPr>
        <w:t>the only other option would be</w:t>
      </w:r>
      <w:r w:rsidRPr="00B46F66">
        <w:rPr>
          <w:sz w:val="22"/>
        </w:rPr>
        <w:t xml:space="preserve"> to advocate for lightweight</w:t>
      </w:r>
      <w:r w:rsidRPr="00B46F66">
        <w:rPr>
          <w:sz w:val="22"/>
        </w:rPr>
        <w:t xml:space="preserve"> direct</w:t>
      </w:r>
      <w:r w:rsidRPr="00B46F66">
        <w:rPr>
          <w:sz w:val="22"/>
        </w:rPr>
        <w:t xml:space="preserve"> Epic integration</w:t>
      </w:r>
      <w:r w:rsidRPr="00B46F66">
        <w:rPr>
          <w:sz w:val="22"/>
        </w:rPr>
        <w:t xml:space="preserve">, </w:t>
      </w:r>
      <w:r w:rsidRPr="00B46F66">
        <w:rPr>
          <w:sz w:val="22"/>
        </w:rPr>
        <w:t xml:space="preserve">perhaps </w:t>
      </w:r>
      <w:r w:rsidRPr="00B46F66">
        <w:rPr>
          <w:sz w:val="22"/>
        </w:rPr>
        <w:t>paired with a BPA that alerts staff with a risk score after</w:t>
      </w:r>
      <w:r w:rsidRPr="00B46F66">
        <w:rPr>
          <w:sz w:val="22"/>
        </w:rPr>
        <w:t xml:space="preserve">. </w:t>
      </w:r>
      <w:r w:rsidRPr="00B46F66">
        <w:rPr>
          <w:sz w:val="22"/>
        </w:rPr>
        <w:t>That’s beyond the scope of this project, however, so I will continue to pursue improving the model performance with less features.</w:t>
      </w:r>
    </w:p>
    <w:p w14:paraId="6D41FA15" w14:textId="61EAC7C5" w:rsidR="00EF5FA5" w:rsidRPr="00B46F66" w:rsidRDefault="00B46F66" w:rsidP="00B46F66">
      <w:pPr>
        <w:rPr>
          <w:b/>
          <w:bCs/>
          <w:sz w:val="22"/>
        </w:rPr>
      </w:pPr>
      <w:r w:rsidRPr="00B46F66">
        <w:rPr>
          <w:sz w:val="22"/>
        </w:rPr>
        <w:t>Lastly, o</w:t>
      </w:r>
      <w:r w:rsidRPr="00B46F66">
        <w:rPr>
          <w:sz w:val="22"/>
        </w:rPr>
        <w:t>ne other question that came of this is determining the appropriate alert threshold remains critical: at what risk score (75%? 85%? 95th percentile?) should the system escalate from passive monitoring to active provider notification to balance sensitivity against alert fatigue?</w:t>
      </w:r>
    </w:p>
    <w:sectPr w:rsidR="00EF5FA5" w:rsidRPr="00B46F66" w:rsidSect="003E2A98">
      <w:headerReference w:type="even" r:id="rId23"/>
      <w:footerReference w:type="even" r:id="rId24"/>
      <w:footerReference w:type="default" r:id="rId25"/>
      <w:headerReference w:type="first" r:id="rId26"/>
      <w:footerReference w:type="first" r:id="rId27"/>
      <w:pgSz w:w="12240" w:h="15840" w:code="1"/>
      <w:pgMar w:top="446" w:right="446" w:bottom="245" w:left="446"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10A20" w14:textId="77777777" w:rsidR="0006067E" w:rsidRDefault="0006067E" w:rsidP="003F7F34">
      <w:r>
        <w:separator/>
      </w:r>
    </w:p>
  </w:endnote>
  <w:endnote w:type="continuationSeparator" w:id="0">
    <w:p w14:paraId="061BB333" w14:textId="77777777" w:rsidR="0006067E" w:rsidRDefault="0006067E" w:rsidP="003F7F34">
      <w:r>
        <w:continuationSeparator/>
      </w:r>
    </w:p>
  </w:endnote>
  <w:endnote w:type="continuationNotice" w:id="1">
    <w:p w14:paraId="42C376E6" w14:textId="77777777" w:rsidR="0006067E" w:rsidRDefault="0006067E"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Light">
    <w:panose1 w:val="020F0502020204030203"/>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panose1 w:val="020B0604020202020204"/>
    <w:charset w:val="00"/>
    <w:family w:val="roman"/>
    <w:pitch w:val="default"/>
  </w:font>
  <w:font w:name="Playfair Display">
    <w:panose1 w:val="00000500000000000000"/>
    <w:charset w:val="00"/>
    <w:family w:val="auto"/>
    <w:pitch w:val="variable"/>
    <w:sig w:usb0="20000207" w:usb1="00000000" w:usb2="00000000" w:usb3="00000000" w:csb0="00000197"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E7F1" w14:textId="77777777" w:rsidR="00487737" w:rsidRDefault="00C05269"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E1CA" w14:textId="77777777" w:rsidR="003E2A98" w:rsidRDefault="003E2A98" w:rsidP="003E2A98">
    <w:pPr>
      <w:pStyle w:val="Footer"/>
      <w:spacing w:after="0" w:line="21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F0FB" w14:textId="77777777" w:rsidR="00487737" w:rsidRDefault="00C05269" w:rsidP="003F7F3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E891" w14:textId="77777777" w:rsidR="0006067E" w:rsidRDefault="0006067E" w:rsidP="003F7F34">
      <w:r>
        <w:separator/>
      </w:r>
    </w:p>
  </w:footnote>
  <w:footnote w:type="continuationSeparator" w:id="0">
    <w:p w14:paraId="5E7CFF1D" w14:textId="77777777" w:rsidR="0006067E" w:rsidRDefault="0006067E" w:rsidP="003F7F34">
      <w:r>
        <w:continuationSeparator/>
      </w:r>
    </w:p>
  </w:footnote>
  <w:footnote w:type="continuationNotice" w:id="1">
    <w:p w14:paraId="37615338" w14:textId="77777777" w:rsidR="0006067E" w:rsidRDefault="0006067E"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E3CA" w14:textId="77777777" w:rsidR="003A7000" w:rsidRDefault="0006067E" w:rsidP="003F7F34">
    <w:pPr>
      <w:pStyle w:val="Header"/>
    </w:pPr>
    <w:r>
      <w:rPr>
        <w:noProof/>
        <w14:ligatures w14:val="none"/>
      </w:rPr>
      <w:pict w14:anchorId="37652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alt="" style="position:absolute;margin-left:0;margin-top:0;width:612pt;height:11in;z-index:-25165312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D15C" w14:textId="77777777" w:rsidR="003A7000" w:rsidRDefault="0006067E" w:rsidP="003F7F34">
    <w:pPr>
      <w:pStyle w:val="Header"/>
    </w:pPr>
    <w:r>
      <w:rPr>
        <w:noProof/>
        <w14:ligatures w14:val="none"/>
      </w:rPr>
      <w:pict w14:anchorId="2C11C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7" o:spid="_x0000_s1025" type="#_x0000_t75" alt="" style="position:absolute;margin-left:0;margin-top:0;width:612pt;height:11in;z-index:-251656192;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B7585"/>
    <w:multiLevelType w:val="hybridMultilevel"/>
    <w:tmpl w:val="A6244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7100">
    <w:abstractNumId w:val="4"/>
  </w:num>
  <w:num w:numId="2" w16cid:durableId="1299990502">
    <w:abstractNumId w:val="0"/>
  </w:num>
  <w:num w:numId="3" w16cid:durableId="705056837">
    <w:abstractNumId w:val="5"/>
  </w:num>
  <w:num w:numId="4" w16cid:durableId="1472019271">
    <w:abstractNumId w:val="2"/>
  </w:num>
  <w:num w:numId="5" w16cid:durableId="287440906">
    <w:abstractNumId w:val="6"/>
  </w:num>
  <w:num w:numId="6" w16cid:durableId="1385789197">
    <w:abstractNumId w:val="3"/>
  </w:num>
  <w:num w:numId="7" w16cid:durableId="1874079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44C"/>
    <w:rsid w:val="00010765"/>
    <w:rsid w:val="000124B7"/>
    <w:rsid w:val="00015068"/>
    <w:rsid w:val="000327C1"/>
    <w:rsid w:val="00035D98"/>
    <w:rsid w:val="000454C8"/>
    <w:rsid w:val="0006067E"/>
    <w:rsid w:val="000650AE"/>
    <w:rsid w:val="00076159"/>
    <w:rsid w:val="00095C2F"/>
    <w:rsid w:val="000A0E1F"/>
    <w:rsid w:val="000A58AE"/>
    <w:rsid w:val="000A774D"/>
    <w:rsid w:val="000A7A4F"/>
    <w:rsid w:val="000D1C54"/>
    <w:rsid w:val="000E52B6"/>
    <w:rsid w:val="001323BB"/>
    <w:rsid w:val="00135EF2"/>
    <w:rsid w:val="0014285F"/>
    <w:rsid w:val="001646E6"/>
    <w:rsid w:val="00166ABA"/>
    <w:rsid w:val="00171044"/>
    <w:rsid w:val="001A0A77"/>
    <w:rsid w:val="001A2C13"/>
    <w:rsid w:val="001C09F6"/>
    <w:rsid w:val="001D4C3E"/>
    <w:rsid w:val="001E264D"/>
    <w:rsid w:val="001E4C10"/>
    <w:rsid w:val="001F3E65"/>
    <w:rsid w:val="0023474C"/>
    <w:rsid w:val="00244684"/>
    <w:rsid w:val="00246B66"/>
    <w:rsid w:val="0026143F"/>
    <w:rsid w:val="0027622D"/>
    <w:rsid w:val="00286F5F"/>
    <w:rsid w:val="0028775E"/>
    <w:rsid w:val="0029351E"/>
    <w:rsid w:val="00293A3A"/>
    <w:rsid w:val="002A7893"/>
    <w:rsid w:val="002C371E"/>
    <w:rsid w:val="002C75AD"/>
    <w:rsid w:val="002F269C"/>
    <w:rsid w:val="002F5693"/>
    <w:rsid w:val="00300294"/>
    <w:rsid w:val="003018FD"/>
    <w:rsid w:val="0034413E"/>
    <w:rsid w:val="00351AD8"/>
    <w:rsid w:val="00351C86"/>
    <w:rsid w:val="00363CA9"/>
    <w:rsid w:val="00364740"/>
    <w:rsid w:val="00371A37"/>
    <w:rsid w:val="0038335C"/>
    <w:rsid w:val="00392EF2"/>
    <w:rsid w:val="00392FC7"/>
    <w:rsid w:val="003A1ADA"/>
    <w:rsid w:val="003A7000"/>
    <w:rsid w:val="003B5F26"/>
    <w:rsid w:val="003D4D95"/>
    <w:rsid w:val="003E2A98"/>
    <w:rsid w:val="003F4CF5"/>
    <w:rsid w:val="003F7F34"/>
    <w:rsid w:val="00432CC6"/>
    <w:rsid w:val="00434CDE"/>
    <w:rsid w:val="00441D98"/>
    <w:rsid w:val="004420B6"/>
    <w:rsid w:val="00487737"/>
    <w:rsid w:val="004A0700"/>
    <w:rsid w:val="004A33BC"/>
    <w:rsid w:val="004B5F82"/>
    <w:rsid w:val="004D7505"/>
    <w:rsid w:val="004E159B"/>
    <w:rsid w:val="004F1350"/>
    <w:rsid w:val="00504B3B"/>
    <w:rsid w:val="005144EE"/>
    <w:rsid w:val="0052081A"/>
    <w:rsid w:val="00521F7C"/>
    <w:rsid w:val="00522D10"/>
    <w:rsid w:val="0055063A"/>
    <w:rsid w:val="005545B4"/>
    <w:rsid w:val="00563EDC"/>
    <w:rsid w:val="00566892"/>
    <w:rsid w:val="00573DA0"/>
    <w:rsid w:val="00591DC3"/>
    <w:rsid w:val="00595C3B"/>
    <w:rsid w:val="005A046E"/>
    <w:rsid w:val="005A19F5"/>
    <w:rsid w:val="005A70C7"/>
    <w:rsid w:val="005B7018"/>
    <w:rsid w:val="005C34DD"/>
    <w:rsid w:val="005E0CAE"/>
    <w:rsid w:val="00607EFD"/>
    <w:rsid w:val="006136F1"/>
    <w:rsid w:val="00617BCF"/>
    <w:rsid w:val="0062144C"/>
    <w:rsid w:val="00632325"/>
    <w:rsid w:val="00636535"/>
    <w:rsid w:val="00657D62"/>
    <w:rsid w:val="0067172B"/>
    <w:rsid w:val="00685986"/>
    <w:rsid w:val="00686643"/>
    <w:rsid w:val="006940A6"/>
    <w:rsid w:val="00694DA5"/>
    <w:rsid w:val="00696BB1"/>
    <w:rsid w:val="006C0062"/>
    <w:rsid w:val="006C20BB"/>
    <w:rsid w:val="006D22B8"/>
    <w:rsid w:val="006E450E"/>
    <w:rsid w:val="007124C0"/>
    <w:rsid w:val="00714FF1"/>
    <w:rsid w:val="0074579D"/>
    <w:rsid w:val="00746BED"/>
    <w:rsid w:val="0075536A"/>
    <w:rsid w:val="00762514"/>
    <w:rsid w:val="00765DA3"/>
    <w:rsid w:val="007707B5"/>
    <w:rsid w:val="00775F1C"/>
    <w:rsid w:val="007A4F1F"/>
    <w:rsid w:val="007B5734"/>
    <w:rsid w:val="007E4166"/>
    <w:rsid w:val="007F1A22"/>
    <w:rsid w:val="00802B1A"/>
    <w:rsid w:val="00810BB3"/>
    <w:rsid w:val="008506C8"/>
    <w:rsid w:val="008606D5"/>
    <w:rsid w:val="00861FDA"/>
    <w:rsid w:val="008620A1"/>
    <w:rsid w:val="0087556A"/>
    <w:rsid w:val="0088680A"/>
    <w:rsid w:val="00890E8D"/>
    <w:rsid w:val="008A372D"/>
    <w:rsid w:val="008A49A9"/>
    <w:rsid w:val="008B7DFD"/>
    <w:rsid w:val="008C6DBE"/>
    <w:rsid w:val="008C7F32"/>
    <w:rsid w:val="008D0C04"/>
    <w:rsid w:val="008D6564"/>
    <w:rsid w:val="008D792E"/>
    <w:rsid w:val="008E705D"/>
    <w:rsid w:val="008F1988"/>
    <w:rsid w:val="008F5767"/>
    <w:rsid w:val="008F67F7"/>
    <w:rsid w:val="00903DCE"/>
    <w:rsid w:val="00906DCE"/>
    <w:rsid w:val="00907E17"/>
    <w:rsid w:val="0094559C"/>
    <w:rsid w:val="00951129"/>
    <w:rsid w:val="0096107D"/>
    <w:rsid w:val="009639ED"/>
    <w:rsid w:val="00966F6A"/>
    <w:rsid w:val="009713E2"/>
    <w:rsid w:val="00996D2D"/>
    <w:rsid w:val="009C3806"/>
    <w:rsid w:val="009C6A3B"/>
    <w:rsid w:val="009E41F5"/>
    <w:rsid w:val="00A1041A"/>
    <w:rsid w:val="00A16EDF"/>
    <w:rsid w:val="00A1735C"/>
    <w:rsid w:val="00A275B0"/>
    <w:rsid w:val="00A30C8A"/>
    <w:rsid w:val="00A3123C"/>
    <w:rsid w:val="00A37D52"/>
    <w:rsid w:val="00A457D9"/>
    <w:rsid w:val="00A46C84"/>
    <w:rsid w:val="00A46DA9"/>
    <w:rsid w:val="00A5051E"/>
    <w:rsid w:val="00A575AD"/>
    <w:rsid w:val="00A66392"/>
    <w:rsid w:val="00A76492"/>
    <w:rsid w:val="00A848D7"/>
    <w:rsid w:val="00AB2E8E"/>
    <w:rsid w:val="00AB71DF"/>
    <w:rsid w:val="00AB7AD0"/>
    <w:rsid w:val="00AD59E8"/>
    <w:rsid w:val="00AD6CBA"/>
    <w:rsid w:val="00B07A02"/>
    <w:rsid w:val="00B1147B"/>
    <w:rsid w:val="00B307D4"/>
    <w:rsid w:val="00B31C75"/>
    <w:rsid w:val="00B46F66"/>
    <w:rsid w:val="00B52EAD"/>
    <w:rsid w:val="00B635D1"/>
    <w:rsid w:val="00B64A53"/>
    <w:rsid w:val="00B66513"/>
    <w:rsid w:val="00BA7555"/>
    <w:rsid w:val="00BD3ABD"/>
    <w:rsid w:val="00BF0685"/>
    <w:rsid w:val="00C05269"/>
    <w:rsid w:val="00C10515"/>
    <w:rsid w:val="00C14018"/>
    <w:rsid w:val="00C2510B"/>
    <w:rsid w:val="00C44531"/>
    <w:rsid w:val="00C55C36"/>
    <w:rsid w:val="00C733DC"/>
    <w:rsid w:val="00CB5F6D"/>
    <w:rsid w:val="00CC4DF8"/>
    <w:rsid w:val="00CD07D8"/>
    <w:rsid w:val="00CD5C79"/>
    <w:rsid w:val="00CF7931"/>
    <w:rsid w:val="00D01B9C"/>
    <w:rsid w:val="00D02286"/>
    <w:rsid w:val="00D05D80"/>
    <w:rsid w:val="00D071B2"/>
    <w:rsid w:val="00D2230E"/>
    <w:rsid w:val="00D22F60"/>
    <w:rsid w:val="00D32862"/>
    <w:rsid w:val="00D33A43"/>
    <w:rsid w:val="00D455CA"/>
    <w:rsid w:val="00D60AFD"/>
    <w:rsid w:val="00D60E2E"/>
    <w:rsid w:val="00D64920"/>
    <w:rsid w:val="00D65CD8"/>
    <w:rsid w:val="00D91F2A"/>
    <w:rsid w:val="00D970B8"/>
    <w:rsid w:val="00D978FA"/>
    <w:rsid w:val="00DA121A"/>
    <w:rsid w:val="00DA23FD"/>
    <w:rsid w:val="00DA246F"/>
    <w:rsid w:val="00DB4C6C"/>
    <w:rsid w:val="00DB7A97"/>
    <w:rsid w:val="00DC0E86"/>
    <w:rsid w:val="00DD7791"/>
    <w:rsid w:val="00DE12BC"/>
    <w:rsid w:val="00DE3131"/>
    <w:rsid w:val="00DF1542"/>
    <w:rsid w:val="00DF20AF"/>
    <w:rsid w:val="00DF7D6F"/>
    <w:rsid w:val="00E02448"/>
    <w:rsid w:val="00E051F3"/>
    <w:rsid w:val="00E07967"/>
    <w:rsid w:val="00E1117D"/>
    <w:rsid w:val="00E145DB"/>
    <w:rsid w:val="00E349F5"/>
    <w:rsid w:val="00E3603C"/>
    <w:rsid w:val="00E425EC"/>
    <w:rsid w:val="00E4266E"/>
    <w:rsid w:val="00E43E96"/>
    <w:rsid w:val="00E46559"/>
    <w:rsid w:val="00E81A38"/>
    <w:rsid w:val="00EB31A0"/>
    <w:rsid w:val="00ED26D8"/>
    <w:rsid w:val="00ED4E02"/>
    <w:rsid w:val="00EE61A9"/>
    <w:rsid w:val="00EF5FA5"/>
    <w:rsid w:val="00EF655E"/>
    <w:rsid w:val="00EF7CBE"/>
    <w:rsid w:val="00F01C44"/>
    <w:rsid w:val="00F147C8"/>
    <w:rsid w:val="00F21BE6"/>
    <w:rsid w:val="00F4352C"/>
    <w:rsid w:val="00F570BA"/>
    <w:rsid w:val="00F6559A"/>
    <w:rsid w:val="00F77643"/>
    <w:rsid w:val="00F83DCC"/>
    <w:rsid w:val="00F90D41"/>
    <w:rsid w:val="00FB0177"/>
    <w:rsid w:val="00FC489A"/>
    <w:rsid w:val="00FE32BA"/>
    <w:rsid w:val="00FF4F72"/>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4BFA9"/>
  <w15:chartTrackingRefBased/>
  <w15:docId w15:val="{CB6FF6F5-4254-BB44-A992-A12C89E3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A37D52"/>
    <w:rPr>
      <w:rFonts w:eastAsiaTheme="minorHAnsi" w:cs="Arial (Body CS)"/>
      <w:color w:val="262626" w:themeColor="background1" w:themeTint="D9"/>
      <w:kern w:val="2"/>
      <w:sz w:val="18"/>
      <w:szCs w:val="22"/>
      <w:lang w:eastAsia="en-US"/>
      <w14:ligatures w14:val="standardContextual"/>
    </w:rPr>
  </w:style>
  <w:style w:type="paragraph" w:styleId="Heading1">
    <w:name w:val="heading 1"/>
    <w:basedOn w:val="Normal"/>
    <w:next w:val="Normal"/>
    <w:link w:val="Heading1Char"/>
    <w:uiPriority w:val="9"/>
    <w:qFormat/>
    <w:rsid w:val="00DD7791"/>
    <w:pPr>
      <w:spacing w:line="180" w:lineRule="auto"/>
      <w:outlineLvl w:val="0"/>
    </w:pPr>
    <w:rPr>
      <w:rFonts w:asciiTheme="majorHAnsi" w:hAnsiTheme="majorHAnsi" w:cs="Arial"/>
      <w:b/>
      <w:caps/>
      <w:color w:val="4B00A0" w:themeColor="accent3" w:themeShade="80"/>
      <w:sz w:val="32"/>
      <w:szCs w:val="140"/>
    </w:rPr>
  </w:style>
  <w:style w:type="paragraph" w:styleId="Heading2">
    <w:name w:val="heading 2"/>
    <w:basedOn w:val="Normal"/>
    <w:next w:val="Normal"/>
    <w:link w:val="Heading2Char"/>
    <w:uiPriority w:val="9"/>
    <w:qFormat/>
    <w:rsid w:val="00DD7791"/>
    <w:pPr>
      <w:keepNext/>
      <w:keepLines/>
      <w:spacing w:after="120" w:line="240" w:lineRule="auto"/>
      <w:outlineLvl w:val="1"/>
    </w:pPr>
    <w:rPr>
      <w:rFonts w:eastAsiaTheme="majorEastAsia" w:cs="Arial"/>
      <w:b/>
      <w:bCs/>
      <w:color w:val="4B00A0" w:themeColor="accent3" w:themeShade="80"/>
      <w:szCs w:val="18"/>
    </w:rPr>
  </w:style>
  <w:style w:type="paragraph" w:styleId="Heading3">
    <w:name w:val="heading 3"/>
    <w:basedOn w:val="Normal"/>
    <w:next w:val="Normal"/>
    <w:link w:val="Heading3Char"/>
    <w:uiPriority w:val="9"/>
    <w:semiHidden/>
    <w:qFormat/>
    <w:rsid w:val="00D33A43"/>
    <w:pPr>
      <w:keepNext/>
      <w:keepLines/>
      <w:spacing w:before="240" w:after="120" w:line="120" w:lineRule="auto"/>
      <w:outlineLvl w:val="2"/>
    </w:pPr>
    <w:rPr>
      <w:rFonts w:ascii="Playfair Display" w:eastAsiaTheme="majorEastAsia" w:hAnsi="Playfair Display" w:cs="Times New Roman (Headings CS)"/>
      <w:b/>
      <w:caps/>
      <w:color w:val="4B00A0" w:themeColor="accent3" w:themeShade="80"/>
      <w:sz w:val="32"/>
      <w:szCs w:val="30"/>
    </w:rPr>
  </w:style>
  <w:style w:type="paragraph" w:styleId="Heading4">
    <w:name w:val="heading 4"/>
    <w:basedOn w:val="Normal"/>
    <w:next w:val="Normal"/>
    <w:link w:val="Heading4Char"/>
    <w:uiPriority w:val="9"/>
    <w:semiHidden/>
    <w:qFormat/>
    <w:rsid w:val="00D33A43"/>
    <w:pPr>
      <w:keepNext/>
      <w:keepLines/>
      <w:outlineLvl w:val="3"/>
    </w:pPr>
    <w:rPr>
      <w:rFonts w:ascii="Lato" w:eastAsiaTheme="majorEastAsia" w:hAnsi="Lato" w:cs="Times New Roman (Headings CS)"/>
      <w:b/>
      <w:color w:val="4B00A0" w:themeColor="accent3" w:themeShade="80"/>
    </w:rPr>
  </w:style>
  <w:style w:type="paragraph" w:styleId="Heading5">
    <w:name w:val="heading 5"/>
    <w:basedOn w:val="Normal"/>
    <w:next w:val="Normal"/>
    <w:link w:val="Heading5Char"/>
    <w:uiPriority w:val="9"/>
    <w:semiHidden/>
    <w:qFormat/>
    <w:rsid w:val="00D05D80"/>
    <w:pPr>
      <w:spacing w:line="252" w:lineRule="auto"/>
      <w:outlineLvl w:val="4"/>
    </w:p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791"/>
    <w:rPr>
      <w:rFonts w:asciiTheme="majorHAnsi" w:eastAsiaTheme="minorHAnsi" w:hAnsiTheme="majorHAnsi" w:cs="Arial"/>
      <w:b/>
      <w:caps/>
      <w:color w:val="4B00A0" w:themeColor="accent3" w:themeShade="80"/>
      <w:kern w:val="2"/>
      <w:sz w:val="32"/>
      <w:szCs w:val="140"/>
      <w:lang w:eastAsia="en-US"/>
      <w14:ligatures w14:val="standardContextual"/>
    </w:rPr>
  </w:style>
  <w:style w:type="character" w:customStyle="1" w:styleId="Heading2Char">
    <w:name w:val="Heading 2 Char"/>
    <w:basedOn w:val="DefaultParagraphFont"/>
    <w:link w:val="Heading2"/>
    <w:uiPriority w:val="9"/>
    <w:rsid w:val="00A37D52"/>
    <w:rPr>
      <w:rFonts w:eastAsiaTheme="majorEastAsia" w:cs="Arial"/>
      <w:b/>
      <w:bCs/>
      <w:color w:val="4B00A0" w:themeColor="accent3" w:themeShade="80"/>
      <w:kern w:val="2"/>
      <w:sz w:val="18"/>
      <w:szCs w:val="18"/>
      <w:lang w:eastAsia="en-US"/>
      <w14:ligatures w14:val="standardContextual"/>
    </w:rPr>
  </w:style>
  <w:style w:type="character" w:customStyle="1" w:styleId="Heading3Char">
    <w:name w:val="Heading 3 Char"/>
    <w:basedOn w:val="DefaultParagraphFont"/>
    <w:link w:val="Heading3"/>
    <w:uiPriority w:val="9"/>
    <w:semiHidden/>
    <w:rsid w:val="00A37D52"/>
    <w:rPr>
      <w:rFonts w:ascii="Playfair Display" w:eastAsiaTheme="majorEastAsia" w:hAnsi="Playfair Display" w:cs="Times New Roman (Headings CS)"/>
      <w:b/>
      <w:caps/>
      <w:color w:val="4B00A0" w:themeColor="accent3" w:themeShade="80"/>
      <w:kern w:val="2"/>
      <w:sz w:val="32"/>
      <w:szCs w:val="30"/>
      <w:lang w:eastAsia="en-US"/>
      <w14:ligatures w14:val="standardContextual"/>
    </w:rPr>
  </w:style>
  <w:style w:type="character" w:customStyle="1" w:styleId="Heading4Char">
    <w:name w:val="Heading 4 Char"/>
    <w:basedOn w:val="DefaultParagraphFont"/>
    <w:link w:val="Heading4"/>
    <w:uiPriority w:val="9"/>
    <w:semiHidden/>
    <w:rsid w:val="00A37D52"/>
    <w:rPr>
      <w:rFonts w:ascii="Lato" w:eastAsiaTheme="majorEastAsia" w:hAnsi="Lato" w:cs="Times New Roman (Headings CS)"/>
      <w:b/>
      <w:color w:val="4B00A0" w:themeColor="accent3" w:themeShade="80"/>
      <w:kern w:val="2"/>
      <w:sz w:val="18"/>
      <w:szCs w:val="22"/>
      <w:lang w:eastAsia="en-US"/>
      <w14:ligatures w14:val="standardContextual"/>
    </w:rPr>
  </w:style>
  <w:style w:type="character" w:customStyle="1" w:styleId="Heading5Char">
    <w:name w:val="Heading 5 Char"/>
    <w:basedOn w:val="DefaultParagraphFont"/>
    <w:link w:val="Heading5"/>
    <w:uiPriority w:val="9"/>
    <w:semiHidden/>
    <w:rsid w:val="00A37D52"/>
    <w:rPr>
      <w:rFonts w:ascii="Lato Light" w:eastAsiaTheme="minorHAnsi" w:hAnsi="Lato Light" w:cs="Arial (Body CS)"/>
      <w:color w:val="262626" w:themeColor="background1" w:themeTint="D9"/>
      <w:kern w:val="2"/>
      <w:sz w:val="18"/>
      <w:szCs w:val="22"/>
      <w:lang w:eastAsia="en-US"/>
      <w14:ligatures w14:val="standardContextual"/>
    </w:rPr>
  </w:style>
  <w:style w:type="character" w:customStyle="1" w:styleId="Heading6Char">
    <w:name w:val="Heading 6 Char"/>
    <w:basedOn w:val="DefaultParagraphFont"/>
    <w:link w:val="Heading6"/>
    <w:uiPriority w:val="9"/>
    <w:semiHidden/>
    <w:rsid w:val="00A37D52"/>
    <w:rPr>
      <w:rFonts w:ascii="Lato Light" w:eastAsiaTheme="majorEastAsia" w:hAnsi="Lato Light" w:cstheme="majorBidi"/>
      <w:i/>
      <w:iCs/>
      <w:color w:val="FFFFFF" w:themeColor="text1" w:themeTint="A6"/>
      <w:kern w:val="2"/>
      <w:sz w:val="18"/>
      <w:szCs w:val="22"/>
      <w:lang w:eastAsia="en-US"/>
      <w14:ligatures w14:val="standardContextual"/>
    </w:rPr>
  </w:style>
  <w:style w:type="character" w:customStyle="1" w:styleId="Heading7Char">
    <w:name w:val="Heading 7 Char"/>
    <w:basedOn w:val="DefaultParagraphFont"/>
    <w:link w:val="Heading7"/>
    <w:uiPriority w:val="9"/>
    <w:semiHidden/>
    <w:rsid w:val="00A37D52"/>
    <w:rPr>
      <w:rFonts w:ascii="Lato Light" w:eastAsiaTheme="majorEastAsia" w:hAnsi="Lato Light" w:cstheme="majorBidi"/>
      <w:color w:val="FFFFFF" w:themeColor="text1" w:themeTint="A6"/>
      <w:kern w:val="2"/>
      <w:sz w:val="18"/>
      <w:szCs w:val="22"/>
      <w:lang w:eastAsia="en-US"/>
      <w14:ligatures w14:val="standardContextual"/>
    </w:rPr>
  </w:style>
  <w:style w:type="character" w:customStyle="1" w:styleId="Heading8Char">
    <w:name w:val="Heading 8 Char"/>
    <w:basedOn w:val="DefaultParagraphFont"/>
    <w:link w:val="Heading8"/>
    <w:uiPriority w:val="9"/>
    <w:semiHidden/>
    <w:rsid w:val="00A37D52"/>
    <w:rPr>
      <w:rFonts w:ascii="Lato Light" w:eastAsiaTheme="majorEastAsia" w:hAnsi="Lato Light" w:cstheme="majorBidi"/>
      <w:i/>
      <w:iCs/>
      <w:color w:val="FFFFFF" w:themeColor="text1" w:themeTint="D8"/>
      <w:kern w:val="2"/>
      <w:sz w:val="18"/>
      <w:szCs w:val="22"/>
      <w:lang w:eastAsia="en-US"/>
      <w14:ligatures w14:val="standardContextual"/>
    </w:rPr>
  </w:style>
  <w:style w:type="character" w:customStyle="1" w:styleId="Heading9Char">
    <w:name w:val="Heading 9 Char"/>
    <w:basedOn w:val="DefaultParagraphFont"/>
    <w:link w:val="Heading9"/>
    <w:uiPriority w:val="9"/>
    <w:semiHidden/>
    <w:rsid w:val="00A37D52"/>
    <w:rPr>
      <w:rFonts w:ascii="Lato Light" w:eastAsiaTheme="majorEastAsia" w:hAnsi="Lato Light" w:cstheme="majorBidi"/>
      <w:color w:val="FFFFFF" w:themeColor="text1" w:themeTint="D8"/>
      <w:kern w:val="2"/>
      <w:sz w:val="18"/>
      <w:szCs w:val="22"/>
      <w:lang w:eastAsia="en-US"/>
      <w14:ligatures w14:val="standardContextual"/>
    </w:rPr>
  </w:style>
  <w:style w:type="character" w:customStyle="1" w:styleId="TitleChar">
    <w:name w:val="Title Char"/>
    <w:basedOn w:val="DefaultParagraphFont"/>
    <w:link w:val="Title"/>
    <w:uiPriority w:val="10"/>
    <w:rsid w:val="00DD7791"/>
    <w:rPr>
      <w:rFonts w:asciiTheme="majorHAnsi" w:eastAsiaTheme="majorEastAsia" w:hAnsiTheme="majorHAnsi" w:cstheme="majorBidi"/>
      <w:b/>
      <w:caps/>
      <w:color w:val="4B00A0" w:themeColor="accent3" w:themeShade="80"/>
      <w:spacing w:val="-10"/>
      <w:kern w:val="28"/>
      <w:sz w:val="140"/>
      <w:szCs w:val="56"/>
      <w:lang w:eastAsia="en-US"/>
      <w14:ligatures w14:val="standardContextual"/>
    </w:rPr>
  </w:style>
  <w:style w:type="paragraph" w:styleId="Title">
    <w:name w:val="Title"/>
    <w:basedOn w:val="Normal"/>
    <w:next w:val="Normal"/>
    <w:link w:val="TitleChar"/>
    <w:uiPriority w:val="10"/>
    <w:qFormat/>
    <w:rsid w:val="00DD7791"/>
    <w:pPr>
      <w:spacing w:after="360" w:line="180" w:lineRule="auto"/>
    </w:pPr>
    <w:rPr>
      <w:rFonts w:asciiTheme="majorHAnsi" w:eastAsiaTheme="majorEastAsia" w:hAnsiTheme="majorHAnsi" w:cstheme="majorBidi"/>
      <w:b/>
      <w:caps/>
      <w:color w:val="4B00A0" w:themeColor="accent3" w:themeShade="80"/>
      <w:spacing w:val="-10"/>
      <w:kern w:val="28"/>
      <w:sz w:val="140"/>
      <w:szCs w:val="56"/>
    </w:rPr>
  </w:style>
  <w:style w:type="character" w:customStyle="1" w:styleId="SubtitleChar">
    <w:name w:val="Subtitle Char"/>
    <w:basedOn w:val="DefaultParagraphFont"/>
    <w:link w:val="Subtitle"/>
    <w:uiPriority w:val="11"/>
    <w:rsid w:val="00BF0685"/>
    <w:rPr>
      <w:rFonts w:eastAsiaTheme="majorEastAsia" w:cs="Times New Roman (Headings CS)"/>
      <w:b/>
      <w:color w:val="4B00A0" w:themeColor="accent3" w:themeShade="80"/>
      <w:kern w:val="2"/>
      <w:sz w:val="32"/>
      <w:szCs w:val="32"/>
      <w:lang w:eastAsia="en-US"/>
      <w14:ligatures w14:val="standardContextual"/>
    </w:rPr>
  </w:style>
  <w:style w:type="paragraph" w:styleId="Subtitle">
    <w:name w:val="Subtitle"/>
    <w:basedOn w:val="Normal"/>
    <w:next w:val="Normal"/>
    <w:link w:val="SubtitleChar"/>
    <w:uiPriority w:val="11"/>
    <w:qFormat/>
    <w:rsid w:val="00BF0685"/>
    <w:pPr>
      <w:numPr>
        <w:ilvl w:val="1"/>
      </w:numPr>
      <w:spacing w:before="360" w:after="0" w:line="240" w:lineRule="auto"/>
    </w:pPr>
    <w:rPr>
      <w:rFonts w:eastAsiaTheme="majorEastAsia" w:cs="Times New Roman (Headings CS)"/>
      <w:b/>
      <w:color w:val="4B00A0" w:themeColor="accent3" w:themeShade="80"/>
      <w:sz w:val="32"/>
      <w:szCs w:val="32"/>
    </w:rPr>
  </w:style>
  <w:style w:type="character" w:styleId="IntenseEmphasis">
    <w:name w:val="Intense Emphasis"/>
    <w:basedOn w:val="DefaultParagraphFont"/>
    <w:uiPriority w:val="21"/>
    <w:semiHidden/>
    <w:qFormat/>
    <w:rPr>
      <w:i/>
      <w:iCs/>
      <w:color w:val="00627C" w:themeColor="accent1" w:themeShade="BF"/>
    </w:rPr>
  </w:style>
  <w:style w:type="character" w:customStyle="1" w:styleId="QuoteChar">
    <w:name w:val="Quote Char"/>
    <w:basedOn w:val="DefaultParagraphFont"/>
    <w:link w:val="Quote"/>
    <w:uiPriority w:val="29"/>
    <w:semiHidden/>
    <w:rsid w:val="00A37D52"/>
    <w:rPr>
      <w:rFonts w:ascii="Lato Light" w:eastAsiaTheme="minorHAnsi" w:hAnsi="Lato Light" w:cs="Arial (Body CS)"/>
      <w:i/>
      <w:iCs/>
      <w:color w:val="FFFFFF" w:themeColor="text1" w:themeTint="BF"/>
      <w:kern w:val="2"/>
      <w:sz w:val="18"/>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A37D52"/>
    <w:rPr>
      <w:rFonts w:ascii="Lato Light" w:eastAsiaTheme="minorHAnsi" w:hAnsi="Lato Light" w:cs="Arial (Body CS)"/>
      <w:i/>
      <w:iCs/>
      <w:color w:val="00627C" w:themeColor="accent1" w:themeShade="BF"/>
      <w:kern w:val="2"/>
      <w:sz w:val="18"/>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00627C" w:themeColor="accent1" w:themeShade="BF"/>
        <w:bottom w:val="single" w:sz="4" w:space="10" w:color="00627C" w:themeColor="accent1" w:themeShade="BF"/>
      </w:pBdr>
      <w:spacing w:before="360" w:after="360"/>
      <w:ind w:left="864" w:right="864"/>
      <w:jc w:val="center"/>
    </w:pPr>
    <w:rPr>
      <w:i/>
      <w:iCs/>
      <w:color w:val="00627C" w:themeColor="accent1" w:themeShade="BF"/>
    </w:rPr>
  </w:style>
  <w:style w:type="character" w:styleId="IntenseReference">
    <w:name w:val="Intense Reference"/>
    <w:basedOn w:val="DefaultParagraphFont"/>
    <w:uiPriority w:val="32"/>
    <w:semiHidden/>
    <w:qFormat/>
    <w:rPr>
      <w:b/>
      <w:bCs/>
      <w:smallCaps/>
      <w:color w:val="00627C"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customStyle="1" w:styleId="FooterChar">
    <w:name w:val="Footer Char"/>
    <w:basedOn w:val="DefaultParagraphFont"/>
    <w:link w:val="Footer"/>
    <w:uiPriority w:val="99"/>
    <w:semiHidden/>
    <w:rsid w:val="00A37D52"/>
    <w:rPr>
      <w:rFonts w:ascii="Lato Light" w:eastAsiaTheme="minorHAnsi" w:hAnsi="Lato Light" w:cs="Arial (Body CS)"/>
      <w:color w:val="262626" w:themeColor="background1" w:themeTint="D9"/>
      <w:kern w:val="2"/>
      <w:sz w:val="18"/>
      <w:szCs w:val="22"/>
      <w:lang w:eastAsia="en-US"/>
      <w14:ligatures w14:val="standardContextual"/>
    </w:rPr>
  </w:style>
  <w:style w:type="paragraph" w:styleId="Header">
    <w:name w:val="header"/>
    <w:basedOn w:val="Normal"/>
    <w:link w:val="HeaderChar"/>
    <w:uiPriority w:val="99"/>
    <w:semiHidden/>
    <w:rsid w:val="00AB2E8E"/>
    <w:pPr>
      <w:tabs>
        <w:tab w:val="center" w:pos="4680"/>
        <w:tab w:val="right" w:pos="9360"/>
      </w:tabs>
    </w:pPr>
  </w:style>
  <w:style w:type="character" w:customStyle="1" w:styleId="HeaderChar">
    <w:name w:val="Header Char"/>
    <w:basedOn w:val="DefaultParagraphFont"/>
    <w:link w:val="Header"/>
    <w:uiPriority w:val="99"/>
    <w:semiHidden/>
    <w:rsid w:val="00A37D52"/>
    <w:rPr>
      <w:rFonts w:ascii="Lato Light" w:eastAsiaTheme="minorHAnsi" w:hAnsi="Lato Light" w:cs="Arial (Body CS)"/>
      <w:color w:val="262626" w:themeColor="background1" w:themeTint="D9"/>
      <w:kern w:val="2"/>
      <w:sz w:val="18"/>
      <w:szCs w:val="22"/>
      <w:lang w:eastAsia="en-US"/>
      <w14:ligatures w14:val="standardContextual"/>
    </w:rPr>
  </w:style>
  <w:style w:type="paragraph" w:customStyle="1" w:styleId="Graphicplaceholder">
    <w:name w:val="Graphic placeholder"/>
    <w:basedOn w:val="Normal"/>
    <w:semiHidden/>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52B6"/>
    <w:rPr>
      <w:color w:val="467886" w:themeColor="hyperlink"/>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Intro">
    <w:name w:val="Intro"/>
    <w:basedOn w:val="Normal"/>
    <w:qFormat/>
    <w:rsid w:val="00DD7791"/>
    <w:pPr>
      <w:spacing w:before="360" w:after="360" w:line="240" w:lineRule="auto"/>
    </w:pPr>
    <w:rPr>
      <w:sz w:val="24"/>
    </w:rPr>
  </w:style>
  <w:style w:type="paragraph" w:customStyle="1" w:styleId="Contact">
    <w:name w:val="Contact"/>
    <w:basedOn w:val="Normal"/>
    <w:qFormat/>
    <w:rsid w:val="003E2A98"/>
    <w:pPr>
      <w:spacing w:after="0" w:line="252" w:lineRule="auto"/>
    </w:pPr>
  </w:style>
  <w:style w:type="paragraph" w:styleId="ListParagraph">
    <w:name w:val="List Paragraph"/>
    <w:basedOn w:val="Normal"/>
    <w:uiPriority w:val="34"/>
    <w:semiHidden/>
    <w:qFormat/>
    <w:rsid w:val="00C44531"/>
    <w:pPr>
      <w:ind w:left="720"/>
      <w:contextualSpacing/>
    </w:pPr>
  </w:style>
  <w:style w:type="character" w:styleId="Strong">
    <w:name w:val="Strong"/>
    <w:basedOn w:val="DefaultParagraphFont"/>
    <w:uiPriority w:val="22"/>
    <w:qFormat/>
    <w:rsid w:val="008620A1"/>
    <w:rPr>
      <w:b/>
      <w:bCs/>
    </w:rPr>
  </w:style>
  <w:style w:type="paragraph" w:customStyle="1" w:styleId="whitespace-normal">
    <w:name w:val="whitespace-normal"/>
    <w:basedOn w:val="Normal"/>
    <w:rsid w:val="00C733DC"/>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jpe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hyperlink" Target="https://dihi.org/project/sepsiswatch/" TargetMode="External"/><Relationship Id="rId17" Type="http://schemas.openxmlformats.org/officeDocument/2006/relationships/image" Target="media/image5.sv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ubmed.ncbi.nlm.nih.gov/33852528/" TargetMode="External"/><Relationship Id="rId22" Type="http://schemas.openxmlformats.org/officeDocument/2006/relationships/hyperlink" Target="https://pmc.ncbi.nlm.nih.gov/articles/PMC11871508/" TargetMode="Externa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imberlycoston/Library/Containers/com.microsoft.Word/Data/Library/Application%20Support/Microsoft/Office/16.0/DTS/Search/%7b5C966F43-0D4E-9843-B85B-4353DDEF3ED0%7d041c7269-6019-47eb-bef0-ef540f870431-TFc614da07-9b3a-412e-a7a1-c69117ab9ddb_win32.dotx" TargetMode="External"/></Relationships>
</file>

<file path=word/theme/theme1.xml><?xml version="1.0" encoding="utf-8"?>
<a:theme xmlns:a="http://schemas.openxmlformats.org/drawingml/2006/main" name="Phoebe_3">
  <a:themeElements>
    <a:clrScheme name="Phoebe_3">
      <a:dk1>
        <a:srgbClr val="FFFFFF"/>
      </a:dk1>
      <a:lt1>
        <a:srgbClr val="000000"/>
      </a:lt1>
      <a:dk2>
        <a:srgbClr val="F7F2EE"/>
      </a:dk2>
      <a:lt2>
        <a:srgbClr val="343C4B"/>
      </a:lt2>
      <a:accent1>
        <a:srgbClr val="0083A6"/>
      </a:accent1>
      <a:accent2>
        <a:srgbClr val="003F80"/>
      </a:accent2>
      <a:accent3>
        <a:srgbClr val="9B40FF"/>
      </a:accent3>
      <a:accent4>
        <a:srgbClr val="670080"/>
      </a:accent4>
      <a:accent5>
        <a:srgbClr val="80005E"/>
      </a:accent5>
      <a:accent6>
        <a:srgbClr val="FF6140"/>
      </a:accent6>
      <a:hlink>
        <a:srgbClr val="467886"/>
      </a:hlink>
      <a:folHlink>
        <a:srgbClr val="96607D"/>
      </a:folHlink>
    </a:clrScheme>
    <a:fontScheme name="Custom 33">
      <a:majorFont>
        <a:latin typeface="Playfair Display"/>
        <a:ea typeface=""/>
        <a:cs typeface=""/>
      </a:majorFont>
      <a:minorFont>
        <a:latin typeface="La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3" id="{9EE74A72-B514-A64A-B3CD-F30517AAB2D7}" vid="{5463D891-D3D9-B048-ADE9-24700422D8B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3.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4.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{5C966F43-0D4E-9843-B85B-4353DDEF3ED0}041c7269-6019-47eb-bef0-ef540f870431-TFc614da07-9b3a-412e-a7a1-c69117ab9ddb_win32.dotx</Template>
  <TotalTime>92</TotalTime>
  <Pages>3</Pages>
  <Words>1510</Words>
  <Characters>8611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Kimberly Coston</cp:lastModifiedBy>
  <cp:revision>8</cp:revision>
  <cp:lastPrinted>2025-05-15T22:14:00Z</cp:lastPrinted>
  <dcterms:created xsi:type="dcterms:W3CDTF">2025-11-05T10:51:00Z</dcterms:created>
  <dcterms:modified xsi:type="dcterms:W3CDTF">2025-11-12T13:06:00Z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