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367A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Capstone</w:t>
      </w: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Project- Back End / Read.me</w:t>
      </w:r>
    </w:p>
    <w:p w14:paraId="4001B72B" w14:textId="77777777" w:rsidR="00DD486C" w:rsidRPr="00DD486C" w:rsidRDefault="00DD486C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Overview This 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 capstone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assignment that was given by General Assembly. Our assignment included creating a website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our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choice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base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it on one to many relationships.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creat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a Single Page Application for the web that would allow a user to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interact with the website and the back end was used to authenticate the functions of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CRUD. </w:t>
      </w:r>
    </w:p>
    <w:p w14:paraId="1CDCC617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Link to Front End</w:t>
      </w:r>
    </w:p>
    <w:p w14:paraId="5CA80F2F" w14:textId="77777777" w:rsidR="00DD486C" w:rsidRPr="00DD486C" w:rsidRDefault="00DD486C" w:rsidP="00DD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Deployed </w:t>
      </w: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App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5" w:tgtFrame="_blank" w:history="1">
        <w:r w:rsidR="00023EB3" w:rsidRPr="00023EB3">
          <w:rPr>
            <w:rStyle w:val="Hyperlink"/>
            <w:rFonts w:ascii="Segoe UI" w:eastAsia="Times New Roman" w:hAnsi="Segoe UI" w:cs="Segoe UI"/>
            <w:sz w:val="24"/>
            <w:szCs w:val="24"/>
          </w:rPr>
          <w:t>https://kimbermenjivar.github.io/SouthernBelleCulture-Client/</w:t>
        </w:r>
      </w:hyperlink>
    </w:p>
    <w:p w14:paraId="365B6C12" w14:textId="77777777" w:rsidR="00DD486C" w:rsidRPr="00DD486C" w:rsidRDefault="00DD486C" w:rsidP="00DD48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Repository :</w:t>
      </w:r>
      <w:proofErr w:type="gramEnd"/>
      <w:r w:rsidR="00023EB3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6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https://github.com/kimbermenjivar/SouthernBelleCulture-Client</w:t>
        </w:r>
      </w:hyperlink>
    </w:p>
    <w:p w14:paraId="6C4DBAE3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Links to Back End</w:t>
      </w:r>
    </w:p>
    <w:p w14:paraId="7D079A2F" w14:textId="77777777" w:rsidR="00DD486C" w:rsidRPr="00DD486C" w:rsidRDefault="00DD486C" w:rsidP="00DD4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Deployed Back </w:t>
      </w: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End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15ADD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7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https://github.com/kimbermenjivar/SouthernBelleCulture-BackEnd</w:t>
        </w:r>
      </w:hyperlink>
    </w:p>
    <w:p w14:paraId="6A1039C1" w14:textId="3E45ECCF" w:rsidR="00DD486C" w:rsidRDefault="00DD486C" w:rsidP="00DD48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Re</w:t>
      </w:r>
      <w:r w:rsidR="00E21DA4"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ository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15ADD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8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https://southernbelle.herokuapp.com/</w:t>
        </w:r>
      </w:hyperlink>
    </w:p>
    <w:p w14:paraId="206BB1F2" w14:textId="3B99B628" w:rsidR="00B8453D" w:rsidRDefault="00B8453D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proofErr w:type="spellStart"/>
      <w:proofErr w:type="gramStart"/>
      <w:r w:rsidRPr="00B8453D">
        <w:rPr>
          <w:rFonts w:ascii="Segoe UI" w:eastAsia="Times New Roman" w:hAnsi="Segoe UI" w:cs="Segoe UI"/>
          <w:b/>
          <w:color w:val="24292E"/>
          <w:sz w:val="48"/>
          <w:szCs w:val="48"/>
        </w:rPr>
        <w:t>ERD</w:t>
      </w:r>
      <w:r w:rsidR="00E21DA4">
        <w:rPr>
          <w:rFonts w:ascii="Segoe UI" w:eastAsia="Times New Roman" w:hAnsi="Segoe UI" w:cs="Segoe UI"/>
          <w:b/>
          <w:color w:val="24292E"/>
          <w:sz w:val="48"/>
          <w:szCs w:val="48"/>
        </w:rPr>
        <w:t>,User</w:t>
      </w:r>
      <w:proofErr w:type="spellEnd"/>
      <w:proofErr w:type="gramEnd"/>
      <w:r w:rsidR="00E21DA4">
        <w:rPr>
          <w:rFonts w:ascii="Segoe UI" w:eastAsia="Times New Roman" w:hAnsi="Segoe UI" w:cs="Segoe UI"/>
          <w:b/>
          <w:color w:val="24292E"/>
          <w:sz w:val="48"/>
          <w:szCs w:val="48"/>
        </w:rPr>
        <w:t xml:space="preserve"> stories</w:t>
      </w:r>
      <w:r w:rsidR="004048E5">
        <w:rPr>
          <w:rFonts w:ascii="Segoe UI" w:eastAsia="Times New Roman" w:hAnsi="Segoe UI" w:cs="Segoe UI"/>
          <w:b/>
          <w:color w:val="24292E"/>
          <w:sz w:val="48"/>
          <w:szCs w:val="48"/>
        </w:rPr>
        <w:t>,</w:t>
      </w:r>
      <w:r w:rsidR="004048E5" w:rsidRPr="004048E5">
        <w:rPr>
          <w:rFonts w:ascii="Segoe UI" w:eastAsia="Times New Roman" w:hAnsi="Segoe UI" w:cs="Segoe UI"/>
          <w:b/>
          <w:color w:val="24292E"/>
          <w:sz w:val="48"/>
          <w:szCs w:val="48"/>
        </w:rPr>
        <w:t xml:space="preserve"> </w:t>
      </w:r>
      <w:r w:rsidR="004048E5">
        <w:rPr>
          <w:rFonts w:ascii="Segoe UI" w:eastAsia="Times New Roman" w:hAnsi="Segoe UI" w:cs="Segoe UI"/>
          <w:b/>
          <w:color w:val="24292E"/>
          <w:sz w:val="48"/>
          <w:szCs w:val="48"/>
        </w:rPr>
        <w:t>W</w:t>
      </w:r>
      <w:r w:rsidR="004048E5">
        <w:rPr>
          <w:rFonts w:ascii="Segoe UI" w:eastAsia="Times New Roman" w:hAnsi="Segoe UI" w:cs="Segoe UI"/>
          <w:b/>
          <w:color w:val="24292E"/>
          <w:sz w:val="48"/>
          <w:szCs w:val="48"/>
        </w:rPr>
        <w:t>ireframe</w:t>
      </w:r>
    </w:p>
    <w:p w14:paraId="47128893" w14:textId="1D997702" w:rsidR="002D75BC" w:rsidRDefault="002D75BC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7756C7" wp14:editId="3448DBF9">
                <wp:extent cx="1929384" cy="411480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4114801"/>
                          <a:chOff x="0" y="0"/>
                          <a:chExt cx="1929384" cy="4114801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926927" y="1737360"/>
                            <a:ext cx="33193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3" h="640080">
                                <a:moveTo>
                                  <a:pt x="33193" y="0"/>
                                </a:moveTo>
                                <a:lnTo>
                                  <a:pt x="33193" y="640080"/>
                                </a:lnTo>
                                <a:lnTo>
                                  <a:pt x="0" y="6400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878921" y="23454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0"/>
                                </a:move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0"/>
                        <wps:cNvSpPr/>
                        <wps:spPr>
                          <a:xfrm>
                            <a:off x="878921" y="23454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32004"/>
                                </a:moveTo>
                                <a:lnTo>
                                  <a:pt x="64008" y="0"/>
                                </a:ln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53"/>
                        <wps:cNvSpPr/>
                        <wps:spPr>
                          <a:xfrm>
                            <a:off x="192024" y="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"/>
                        <wps:cNvSpPr/>
                        <wps:spPr>
                          <a:xfrm>
                            <a:off x="192024" y="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06685" y="761328"/>
                            <a:ext cx="421639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3CE1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23582" y="761328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9499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8775" y="889344"/>
                            <a:ext cx="1533207" cy="14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3C6D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 have many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41491" y="889344"/>
                            <a:ext cx="40546" cy="14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0B5E4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154"/>
                        <wps:cNvSpPr/>
                        <wps:spPr>
                          <a:xfrm>
                            <a:off x="0" y="237744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8"/>
                        <wps:cNvSpPr/>
                        <wps:spPr>
                          <a:xfrm>
                            <a:off x="0" y="237744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63965" y="3010752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518A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1941" y="3138768"/>
                            <a:ext cx="511069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9F8D2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Quotes: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56132" y="3138768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BD0E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5472" y="3266784"/>
                            <a:ext cx="1379216" cy="145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9217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See southern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82459" y="3266784"/>
                            <a:ext cx="40546" cy="145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4159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6328" y="3394800"/>
                            <a:ext cx="1403587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7A20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 Southern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91603" y="3394800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51627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756C7" id="Group 1" o:spid="_x0000_s1026" style="width:151.9pt;height:324pt;mso-position-horizontal-relative:char;mso-position-vertical-relative:line" coordsize="1929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">
                <v:shape id="Shape 8" o:spid="_x0000_s1027" style="position:absolute;left:9269;top:17373;width:332;height:6401;visibility:visible;mso-wrap-style:square;v-text-anchor:top" coordsize="33193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" path="m33193,r,640080l,640080e" filled="f" strokeweight=".72pt">
                  <v:stroke miterlimit="83231f" joinstyle="miter"/>
                  <v:path arrowok="t" textboxrect="0,0,33193,640080"/>
                </v:shape>
                <v:shape id="Shape 9" o:spid="_x0000_s1028" style="position:absolute;left:8789;top:23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" path="m64008,l48006,32004,64008,64008,,32004,64008,xe" fillcolor="black" stroked="f" strokeweight="0">
                  <v:stroke miterlimit="83231f" joinstyle="miter"/>
                  <v:path arrowok="t" textboxrect="0,0,64008,64008"/>
                </v:shape>
                <v:shape id="Shape 10" o:spid="_x0000_s1029" style="position:absolute;left:8789;top:23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" path="m,32004l64008,,48006,32004,64008,64008,,32004xe" filled="f" strokeweight=".72pt">
                  <v:stroke miterlimit="83231f" joinstyle="miter"/>
                  <v:path arrowok="t" textboxrect="0,0,64008,64008"/>
                </v:shape>
                <v:shape id="Shape 153" o:spid="_x0000_s1030" style="position:absolute;left:1920;width:17373;height:17373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" path="m,l1737360,r,1737360l,1737360,,e" fillcolor="#dae8fc" stroked="f" strokeweight="0">
                  <v:stroke miterlimit="83231f" joinstyle="miter"/>
                  <v:path arrowok="t" textboxrect="0,0,1737360,1737360"/>
                </v:shape>
                <v:shape id="Shape 12" o:spid="_x0000_s1031" style="position:absolute;left:1920;width:17373;height:17373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" path="m,l1737360,r,1737360l,1737360,,xe" filled="f" strokecolor="#6c8ebf" strokeweight=".72pt">
                  <v:stroke miterlimit="1" joinstyle="miter"/>
                  <v:path arrowok="t" textboxrect="0,0,1737360,1737360"/>
                </v:shape>
                <v:rect id="Rectangle 7" o:spid="_x0000_s1032" style="position:absolute;left:9066;top:7613;width:421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0E3CE1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Users:</w:t>
                        </w:r>
                      </w:p>
                    </w:txbxContent>
                  </v:textbox>
                </v:rect>
                <v:rect id="Rectangle 11" o:spid="_x0000_s1033" style="position:absolute;left:12235;top:7613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9FE9499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4887;top:8893;width:1533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8B3C6D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 have many Quotes</w:t>
                        </w:r>
                      </w:p>
                    </w:txbxContent>
                  </v:textbox>
                </v:rect>
                <v:rect id="Rectangle 26" o:spid="_x0000_s1035" style="position:absolute;left:16414;top:8893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90B5E4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036" style="position:absolute;top:23774;width:17373;height:17374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" path="m,l1737360,r,1737360l,1737360,,e" fillcolor="#e1d5e7" stroked="f" strokeweight="0">
                  <v:stroke miterlimit="83231f" joinstyle="miter"/>
                  <v:path arrowok="t" textboxrect="0,0,1737360,1737360"/>
                </v:shape>
                <v:shape id="Shape 18" o:spid="_x0000_s1037" style="position:absolute;top:23774;width:17373;height:17374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" path="m,l1737360,r,1737360l,1737360,,xe" filled="f" strokecolor="#9673a6" strokeweight=".72pt">
                  <v:stroke miterlimit="1" joinstyle="miter"/>
                  <v:path arrowok="t" textboxrect="0,0,1737360,1737360"/>
                </v:shape>
                <v:rect id="Rectangle 29" o:spid="_x0000_s1038" style="position:absolute;left:8639;top:30107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CA518A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6719;top:31387;width:511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A9F8D2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Quotes:</w:t>
                        </w:r>
                      </w:p>
                    </w:txbxContent>
                  </v:textbox>
                </v:rect>
                <v:rect id="Rectangle 31" o:spid="_x0000_s1040" style="position:absolute;left:10561;top:31387;width:405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32BD0E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1" style="position:absolute;left:3454;top:32667;width:13792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FC19217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See southern Quotes</w:t>
                        </w:r>
                      </w:p>
                    </w:txbxContent>
                  </v:textbox>
                </v:rect>
                <v:rect id="Rectangle 130" o:spid="_x0000_s1042" style="position:absolute;left:13824;top:32667;width:40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15B4159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3" style="position:absolute;left:3363;top:33948;width:1403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47F7A20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 Southern Quotes</w:t>
                        </w:r>
                      </w:p>
                    </w:txbxContent>
                  </v:textbox>
                </v:rect>
                <v:rect id="Rectangle 132" o:spid="_x0000_s1044" style="position:absolute;left:13916;top:33948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5A51627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27FF99" w14:textId="27514E3C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3F7CEDBC" w14:textId="36B9085C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3C9BEE0F" w14:textId="77777777" w:rsidR="00E21DA4" w:rsidRDefault="00E21DA4" w:rsidP="00E21DA4">
      <w:pPr>
        <w:pStyle w:val="Title"/>
      </w:pPr>
      <w:r>
        <w:t>User Stories for Southern Belle Culture:</w:t>
      </w:r>
    </w:p>
    <w:p w14:paraId="450888FF" w14:textId="77777777" w:rsidR="00E21DA4" w:rsidRDefault="00E21DA4" w:rsidP="00E21DA4"/>
    <w:p w14:paraId="737C666A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up</w:t>
      </w:r>
    </w:p>
    <w:p w14:paraId="0671F12A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in</w:t>
      </w:r>
    </w:p>
    <w:p w14:paraId="5C3D8716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change password</w:t>
      </w:r>
    </w:p>
    <w:p w14:paraId="3F7444FD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out</w:t>
      </w:r>
    </w:p>
    <w:p w14:paraId="6A876A43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See Southern quotes</w:t>
      </w:r>
    </w:p>
    <w:p w14:paraId="680469B3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add Southern quotes</w:t>
      </w:r>
    </w:p>
    <w:p w14:paraId="0C57DE4F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update a quote</w:t>
      </w:r>
    </w:p>
    <w:p w14:paraId="21F82DDB" w14:textId="77777777" w:rsidR="00E21DA4" w:rsidRPr="00321BC5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delete a quote</w:t>
      </w:r>
      <w:r>
        <w:rPr>
          <w:sz w:val="28"/>
          <w:szCs w:val="28"/>
        </w:rPr>
        <w:tab/>
      </w:r>
    </w:p>
    <w:p w14:paraId="73827AB3" w14:textId="75E5C71A" w:rsidR="00E21DA4" w:rsidRDefault="008A1925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B142ACF" wp14:editId="416D81A5">
            <wp:extent cx="5943600" cy="334327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D99" w14:textId="77777777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14C4C59C" w14:textId="77777777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5E964CDB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Requirements are:</w:t>
      </w:r>
    </w:p>
    <w:p w14:paraId="470F5363" w14:textId="77777777" w:rsidR="00DD486C" w:rsidRDefault="00715ADD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app has been deployed on </w:t>
      </w:r>
      <w:proofErr w:type="spellStart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and Heroku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. Many cohesive commits dating back to the first day of building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project. This read.me was created to document the process and technologies </w:t>
      </w:r>
      <w:r w:rsidR="00B83733"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sed:</w:t>
      </w:r>
    </w:p>
    <w:p w14:paraId="31FED109" w14:textId="77777777" w:rsidR="00DD486C" w:rsidRPr="00DD486C" w:rsidRDefault="009D6CA4" w:rsidP="00DD486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RUBY</w:t>
      </w:r>
    </w:p>
    <w:p w14:paraId="17A61878" w14:textId="4C709EEF" w:rsidR="009D6CA4" w:rsidRDefault="00DD486C" w:rsidP="00B845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AJAX </w:t>
      </w:r>
    </w:p>
    <w:p w14:paraId="178E2652" w14:textId="06B8995E" w:rsidR="004048E5" w:rsidRDefault="004048E5" w:rsidP="00B845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Jquery</w:t>
      </w:r>
    </w:p>
    <w:p w14:paraId="1DCE3E03" w14:textId="35EA9250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Stretch Goals </w:t>
      </w:r>
    </w:p>
    <w:p w14:paraId="0C2DC778" w14:textId="77777777" w:rsidR="00DD486C" w:rsidRDefault="00715ADD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wanted to change the fonts and maybe </w:t>
      </w:r>
      <w:r w:rsidR="00B83733">
        <w:rPr>
          <w:rFonts w:ascii="Segoe UI" w:eastAsia="Times New Roman" w:hAnsi="Segoe UI" w:cs="Segoe UI"/>
          <w:color w:val="24292E"/>
          <w:sz w:val="24"/>
          <w:szCs w:val="24"/>
        </w:rPr>
        <w:t xml:space="preserve">change the quotes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pop u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sing modals and handlebars</w:t>
      </w:r>
    </w:p>
    <w:p w14:paraId="303A8D8C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Routes, CRUD actions</w:t>
      </w:r>
    </w:p>
    <w:p w14:paraId="515506A8" w14:textId="77777777" w:rsidR="00DD486C" w:rsidRPr="00DD486C" w:rsidRDefault="00DD486C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Authorized routes</w:t>
      </w:r>
    </w:p>
    <w:p w14:paraId="45ED29DB" w14:textId="05E04A7B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GET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router.get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6824F6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') </w:t>
      </w:r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- 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https://southernbelle-herokuapp.com/southerncultures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F4131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66B93B2" w14:textId="19B2F8D8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GET by ID: </w:t>
      </w:r>
      <w:proofErr w:type="spellStart"/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router.get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'/</w:t>
      </w:r>
      <w:proofErr w:type="spellStart"/>
      <w:r w:rsidR="006824F6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/:id' ) - </w:t>
      </w:r>
      <w:hyperlink r:id="rId10" w:history="1">
        <w:r w:rsidRPr="00DD48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https://boiling-harbor-16682.herokuapp.com/bl-items/:id</w:t>
        </w:r>
      </w:hyperlink>
    </w:p>
    <w:p w14:paraId="22EC160B" w14:textId="77777777" w:rsidR="005E3259" w:rsidRDefault="00DD486C" w:rsidP="005E32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DELETE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router.delete</w:t>
      </w:r>
      <w:proofErr w:type="spellEnd"/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southerncultures/:id</w:t>
      </w:r>
    </w:p>
    <w:p w14:paraId="580DE509" w14:textId="4D5DCF72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6F6A351" w14:textId="77777777" w:rsidR="005E3259" w:rsidRDefault="00DD486C" w:rsidP="005E32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UPDATE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router.patch</w:t>
      </w:r>
      <w:proofErr w:type="spellEnd"/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southerncultures/:id</w:t>
      </w:r>
    </w:p>
    <w:p w14:paraId="48A34035" w14:textId="79EDF6C8" w:rsidR="005F5E6A" w:rsidRPr="005E3259" w:rsidRDefault="00DD486C" w:rsidP="0086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spellStart"/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router.post</w:t>
      </w:r>
      <w:proofErr w:type="spellEnd"/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</w:t>
      </w:r>
    </w:p>
    <w:p w14:paraId="39E30B52" w14:textId="77777777" w:rsidR="005F5E6A" w:rsidRPr="003A54FE" w:rsidRDefault="005F5E6A" w:rsidP="005F5E6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 w:rsidRPr="003A54FE">
        <w:rPr>
          <w:rFonts w:ascii="Segoe UI" w:eastAsia="Times New Roman" w:hAnsi="Segoe UI" w:cs="Segoe UI"/>
          <w:b/>
          <w:color w:val="24292E"/>
          <w:sz w:val="48"/>
          <w:szCs w:val="48"/>
        </w:rPr>
        <w:t>How things went:</w:t>
      </w:r>
    </w:p>
    <w:p w14:paraId="56360900" w14:textId="77777777" w:rsidR="00DD486C" w:rsidRPr="00DD486C" w:rsidRDefault="00D8571A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started with what was needed to meet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MVP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project requirements.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an ERD and wireframe.</w:t>
      </w:r>
    </w:p>
    <w:p w14:paraId="72043863" w14:textId="77777777" w:rsidR="00DD486C" w:rsidRPr="00DD486C" w:rsidRDefault="005F5E6A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worked on design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bootstrap,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html,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CSS and SASS.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worked on Schem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used HTML to Sign up with email,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password and password confirmation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HTML to code and backend </w:t>
      </w:r>
      <w:proofErr w:type="spellStart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added HTML code for log out while logged in.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worked on Read.me,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User stories as well as the crud </w:t>
      </w:r>
      <w:proofErr w:type="spellStart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code with a few updates to fit our project needs such as updating method GET and get item by id. Added html code for changing password with current and new passwor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d I tested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routes controller and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made sure it was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connecting to front 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d.</w:t>
      </w:r>
    </w:p>
    <w:p w14:paraId="26F423AE" w14:textId="77777777" w:rsidR="00DD486C" w:rsidRPr="00DD486C" w:rsidRDefault="009D6CA4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many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commits in both repos- </w:t>
      </w:r>
    </w:p>
    <w:p w14:paraId="7F098B78" w14:textId="77777777" w:rsidR="00E66E6A" w:rsidRPr="005F5E6A" w:rsidRDefault="00E66E6A" w:rsidP="005F5E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E66E6A" w:rsidRPr="005F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7EC"/>
    <w:multiLevelType w:val="multilevel"/>
    <w:tmpl w:val="CDC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0FAA"/>
    <w:multiLevelType w:val="hybridMultilevel"/>
    <w:tmpl w:val="566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76A1"/>
    <w:multiLevelType w:val="multilevel"/>
    <w:tmpl w:val="B37C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44394"/>
    <w:multiLevelType w:val="hybridMultilevel"/>
    <w:tmpl w:val="876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32D4"/>
    <w:multiLevelType w:val="multilevel"/>
    <w:tmpl w:val="43C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67698"/>
    <w:multiLevelType w:val="multilevel"/>
    <w:tmpl w:val="DA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6C"/>
    <w:rsid w:val="00023EB3"/>
    <w:rsid w:val="00046EF4"/>
    <w:rsid w:val="00126D84"/>
    <w:rsid w:val="002D75BC"/>
    <w:rsid w:val="003A54FE"/>
    <w:rsid w:val="004048E5"/>
    <w:rsid w:val="005E3259"/>
    <w:rsid w:val="005F5E6A"/>
    <w:rsid w:val="006824F6"/>
    <w:rsid w:val="00715ADD"/>
    <w:rsid w:val="008A1925"/>
    <w:rsid w:val="009D6CA4"/>
    <w:rsid w:val="00B83733"/>
    <w:rsid w:val="00B8453D"/>
    <w:rsid w:val="00BF4131"/>
    <w:rsid w:val="00D8571A"/>
    <w:rsid w:val="00DD486C"/>
    <w:rsid w:val="00E21DA4"/>
    <w:rsid w:val="00E66E6A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655"/>
  <w15:chartTrackingRefBased/>
  <w15:docId w15:val="{F627FC1B-43F7-46D2-A875-7553B997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E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ernbell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mbermenjivar/SouthernBelleCulture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ermenjivar/SouthernBelleCulture-Cl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imbermenjivar.github.io/SouthernBelleCulture-Client/" TargetMode="External"/><Relationship Id="rId10" Type="http://schemas.openxmlformats.org/officeDocument/2006/relationships/hyperlink" Target="https://boiling-harbor-16682.herokuapp.com/bl-items/: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4</cp:revision>
  <dcterms:created xsi:type="dcterms:W3CDTF">2018-08-24T13:24:00Z</dcterms:created>
  <dcterms:modified xsi:type="dcterms:W3CDTF">2018-08-26T23:11:00Z</dcterms:modified>
</cp:coreProperties>
</file>