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49" w:rsidRDefault="00D23449" w:rsidP="00D23449">
      <w:pPr>
        <w:rPr>
          <w:rFonts w:hint="eastAsia"/>
        </w:rPr>
      </w:pPr>
      <w:r>
        <w:rPr>
          <w:rFonts w:hint="eastAsia"/>
        </w:rPr>
        <w:t>二零一八年一月三十日</w:t>
      </w:r>
      <w:bookmarkStart w:id="0" w:name="_GoBack"/>
      <w:bookmarkEnd w:id="0"/>
    </w:p>
    <w:p w:rsidR="00D23449" w:rsidRDefault="00D23449" w:rsidP="00D23449">
      <w:pPr>
        <w:jc w:val="center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石硤尾市場一隅</w:t>
      </w:r>
    </w:p>
    <w:p w:rsidR="00D23449" w:rsidRDefault="00D23449" w:rsidP="00D23449">
      <w:r>
        <w:rPr>
          <w:rFonts w:hint="eastAsia"/>
        </w:rPr>
        <w:t>我獨個兒踏着沉重的腳步走進菜市場，我十分厭惡菜市場，總認為它是個既骯髒又血腥的地方，可今天卻被媽媽委托重任，要我到菜市場幫忙買菜</w:t>
      </w:r>
      <w:r>
        <w:t>......</w:t>
      </w:r>
    </w:p>
    <w:p w:rsidR="00D23449" w:rsidRDefault="00D23449" w:rsidP="00D23449">
      <w:r>
        <w:rPr>
          <w:rFonts w:hint="eastAsia"/>
        </w:rPr>
        <w:t>甫踏入市場，我的目光便不知為何落到了一間異常冷清的店舖上。這間小店的裝潢簡陋，四周圍都掛着一盞盞明燈，點亮了整間店舖。正當我看得入迷時，店主出來了，他戴着一副黑框眼鏡，和藹可親的樣子讓人一點也看不出他竟是屠殺魚兒的人。忽爾，他從水箱中拿出一條魚準備處理，斬切割劏刮，三十秒內流暢演繹了。他先斬去魚兒某個部位，再切掉多餘的脂肪，然後割下不必要的部位如魚鮨，最後再劏一劏和刮刮魚鱗便放上鐵架售賣，他嫻熟的技巧和專注的態度令我佩服不已！</w:t>
      </w:r>
    </w:p>
    <w:p w:rsidR="00D23449" w:rsidRDefault="00D23449" w:rsidP="00D23449">
      <w:r>
        <w:rPr>
          <w:rFonts w:hint="eastAsia"/>
        </w:rPr>
        <w:t>緊接來了一個小伙子，他笨拙地抓起了一隻田雞，然後小心翼翼地切去牠的四肢，裝進袋子交給顧客，技巧雖沒有店主那麼高超，可專注的神情倒是一模一樣。原本活生生的田雞，隨即流出紅彤彤的血，沿着砧板流到凹凸不平的地上。</w:t>
      </w:r>
    </w:p>
    <w:p w:rsidR="00DC3A0D" w:rsidRDefault="00D23449" w:rsidP="00D23449">
      <w:r>
        <w:rPr>
          <w:rFonts w:hint="eastAsia"/>
        </w:rPr>
        <w:t>經過這次事件後，我才發現菜市場，雖被人認為是低下的地方，可在這裏，可見人們敬業的精神。這個世界不是缺少美，而是缺少發現美的眼睛。</w:t>
      </w:r>
    </w:p>
    <w:sectPr w:rsidR="00DC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9"/>
    <w:rsid w:val="00415F67"/>
    <w:rsid w:val="00726DA4"/>
    <w:rsid w:val="008769C4"/>
    <w:rsid w:val="00D23449"/>
    <w:rsid w:val="00D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EAD4"/>
  <w15:chartTrackingRefBased/>
  <w15:docId w15:val="{23566221-19FA-4D2C-922B-7A145650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2</cp:revision>
  <cp:lastPrinted>2018-03-12T15:54:00Z</cp:lastPrinted>
  <dcterms:created xsi:type="dcterms:W3CDTF">2018-03-12T15:50:00Z</dcterms:created>
  <dcterms:modified xsi:type="dcterms:W3CDTF">2018-03-12T16:01:00Z</dcterms:modified>
</cp:coreProperties>
</file>