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Malgun Gothic" w:hAnsi="Malgun Gothic" w:cs="Malgun Gothic" w:eastAsia="맑은 고딕"/>
          <w:b/>
          <w:color w:val="15171A"/>
          <w:sz w:val="40"/>
        </w:rPr>
        <w:t>SoftHand 사업계획서 최종본 수정 보고서 (5차)</w:t>
      </w:r>
    </w:p>
    <w:p>
      <w:pPr>
        <w:spacing w:after="200" w:before="0"/>
      </w:pPr>
      <w:r>
        <w:rPr>
          <w:rFonts w:ascii="Malgun Gothic" w:hAnsi="Malgun Gothic" w:cs="Malgun Gothic" w:eastAsia="맑은 고딕"/>
          <w:b w:val="0"/>
          <w:color w:val="E2571B"/>
          <w:sz w:val="21"/>
        </w:rPr>
        <w:t>기존 사업계획서(2026.10.6)와 통합 · 재무 수치와 사업 순서 통일 · 슬라이드별 변경 이유 · 투자 심사 관점 평가 · 2026.10</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814"/>
        <w:gridCol w:w="7824"/>
      </w:tblGrid>
      <w:tr>
        <w:tc>
          <w:tcPr>
            <w:tcW w:type="dxa" w:w="1814"/>
            <w:shd w:val="clear" w:color="auto" w:fill="E9EBEE"/>
          </w:tcPr>
          <w:p>
            <w:pPr>
              <w:spacing w:after="20" w:line="276" w:lineRule="auto"/>
            </w:pPr>
            <w:r/>
            <w:r>
              <w:rPr>
                <w:rFonts w:ascii="Malgun Gothic" w:hAnsi="Malgun Gothic" w:cs="Malgun Gothic" w:eastAsia="맑은 고딕"/>
                <w:b/>
                <w:color w:val="15171A"/>
                <w:sz w:val="18"/>
              </w:rPr>
              <w:t>구분</w:t>
            </w:r>
          </w:p>
        </w:tc>
        <w:tc>
          <w:tcPr>
            <w:tcW w:type="dxa" w:w="7824"/>
            <w:shd w:val="clear" w:color="auto" w:fill="E9EBEE"/>
          </w:tcPr>
          <w:p>
            <w:pPr>
              <w:spacing w:after="20" w:line="276" w:lineRule="auto"/>
            </w:pPr>
            <w:r/>
            <w:r>
              <w:rPr>
                <w:rFonts w:ascii="Malgun Gothic" w:hAnsi="Malgun Gothic" w:cs="Malgun Gothic" w:eastAsia="맑은 고딕"/>
                <w:b/>
                <w:color w:val="15171A"/>
                <w:sz w:val="18"/>
              </w:rPr>
              <w:t>내용</w:t>
            </w:r>
          </w:p>
        </w:tc>
      </w:tr>
      <w:tr>
        <w:tc>
          <w:tcPr>
            <w:tcW w:type="dxa" w:w="1814"/>
          </w:tcPr>
          <w:p>
            <w:pPr>
              <w:spacing w:after="20" w:line="276" w:lineRule="auto"/>
            </w:pPr>
            <w:r/>
            <w:r>
              <w:rPr>
                <w:rFonts w:ascii="Malgun Gothic" w:hAnsi="Malgun Gothic" w:cs="Malgun Gothic" w:eastAsia="맑은 고딕"/>
                <w:b/>
                <w:color w:val="15171A"/>
                <w:sz w:val="18"/>
              </w:rPr>
              <w:t>대상 파일</w:t>
            </w:r>
          </w:p>
        </w:tc>
        <w:tc>
          <w:tcPr>
            <w:tcW w:type="dxa" w:w="7824"/>
          </w:tcPr>
          <w:p>
            <w:pPr>
              <w:spacing w:after="20" w:line="276" w:lineRule="auto"/>
            </w:pPr>
            <w:r/>
            <w:r>
              <w:rPr>
                <w:rFonts w:ascii="Malgun Gothic" w:hAnsi="Malgun Gothic" w:cs="Malgun Gothic" w:eastAsia="맑은 고딕"/>
                <w:b w:val="0"/>
                <w:color w:val="15171A"/>
                <w:sz w:val="18"/>
              </w:rPr>
              <w:t>SoftHand_Founding_Seed_IR_Deck_Final.pptx (같은 파일명으로 갱신), 검토용 PDF 동시 갱신</w:t>
            </w:r>
          </w:p>
        </w:tc>
      </w:tr>
      <w:tr>
        <w:tc>
          <w:tcPr>
            <w:tcW w:type="dxa" w:w="1814"/>
          </w:tcPr>
          <w:p>
            <w:pPr>
              <w:spacing w:after="20" w:line="276" w:lineRule="auto"/>
            </w:pPr>
            <w:r/>
            <w:r>
              <w:rPr>
                <w:rFonts w:ascii="Malgun Gothic" w:hAnsi="Malgun Gothic" w:cs="Malgun Gothic" w:eastAsia="맑은 고딕"/>
                <w:b/>
                <w:color w:val="15171A"/>
                <w:sz w:val="18"/>
              </w:rPr>
              <w:t>4차 수정본</w:t>
            </w:r>
          </w:p>
        </w:tc>
        <w:tc>
          <w:tcPr>
            <w:tcW w:type="dxa" w:w="7824"/>
          </w:tcPr>
          <w:p>
            <w:pPr>
              <w:spacing w:after="20" w:line="276" w:lineRule="auto"/>
            </w:pPr>
            <w:r/>
            <w:r>
              <w:rPr>
                <w:rFonts w:ascii="Malgun Gothic" w:hAnsi="Malgun Gothic" w:cs="Malgun Gothic" w:eastAsia="맑은 고딕"/>
                <w:b w:val="0"/>
                <w:color w:val="15171A"/>
                <w:sz w:val="18"/>
              </w:rPr>
              <w:t>32장 (본문 14 + 부록 목차 1 + 부록 17), 투자유치 사업계획서 형식, 급식·외식 주방 우선, 5년차 매출 44.7억 원 기본 계획</w:t>
            </w:r>
          </w:p>
        </w:tc>
      </w:tr>
      <w:tr>
        <w:tc>
          <w:tcPr>
            <w:tcW w:type="dxa" w:w="1814"/>
          </w:tcPr>
          <w:p>
            <w:pPr>
              <w:spacing w:after="20" w:line="276" w:lineRule="auto"/>
            </w:pPr>
            <w:r/>
            <w:r>
              <w:rPr>
                <w:rFonts w:ascii="Malgun Gothic" w:hAnsi="Malgun Gothic" w:cs="Malgun Gothic" w:eastAsia="맑은 고딕"/>
                <w:b/>
                <w:color w:val="15171A"/>
                <w:sz w:val="18"/>
              </w:rPr>
              <w:t>참고 자료</w:t>
            </w:r>
          </w:p>
        </w:tc>
        <w:tc>
          <w:tcPr>
            <w:tcW w:type="dxa" w:w="7824"/>
          </w:tcPr>
          <w:p>
            <w:pPr>
              <w:spacing w:after="20" w:line="276" w:lineRule="auto"/>
            </w:pPr>
            <w:r/>
            <w:r>
              <w:rPr>
                <w:rFonts w:ascii="Malgun Gothic" w:hAnsi="Malgun Gothic" w:cs="Malgun Gothic" w:eastAsia="맑은 고딕"/>
                <w:b w:val="0"/>
                <w:color w:val="15171A"/>
                <w:sz w:val="18"/>
              </w:rPr>
              <w:t>사용자가 제공한 기존 사업계획서 (스타트업 투자유치 사업계획서, 회사명 미정, 작성일 2026-10-06, 12개 장)</w:t>
            </w:r>
          </w:p>
        </w:tc>
      </w:tr>
      <w:tr>
        <w:tc>
          <w:tcPr>
            <w:tcW w:type="dxa" w:w="1814"/>
          </w:tcPr>
          <w:p>
            <w:pPr>
              <w:spacing w:after="20" w:line="276" w:lineRule="auto"/>
            </w:pPr>
            <w:r/>
            <w:r>
              <w:rPr>
                <w:rFonts w:ascii="Malgun Gothic" w:hAnsi="Malgun Gothic" w:cs="Malgun Gothic" w:eastAsia="맑은 고딕"/>
                <w:b/>
                <w:color w:val="15171A"/>
                <w:sz w:val="18"/>
              </w:rPr>
              <w:t>요청</w:t>
            </w:r>
          </w:p>
        </w:tc>
        <w:tc>
          <w:tcPr>
            <w:tcW w:type="dxa" w:w="7824"/>
          </w:tcPr>
          <w:p>
            <w:pPr>
              <w:spacing w:after="20" w:line="276" w:lineRule="auto"/>
            </w:pPr>
            <w:r/>
            <w:r>
              <w:rPr>
                <w:rFonts w:ascii="Malgun Gothic" w:hAnsi="Malgun Gothic" w:cs="Malgun Gothic" w:eastAsia="맑은 고딕"/>
                <w:b w:val="0"/>
                <w:color w:val="15171A"/>
                <w:sz w:val="18"/>
              </w:rPr>
              <w:t>"기존 사업계획서도 참고해서 최종본으로 수정"</w:t>
            </w:r>
          </w:p>
        </w:tc>
      </w:tr>
      <w:tr>
        <w:tc>
          <w:tcPr>
            <w:tcW w:type="dxa" w:w="1814"/>
          </w:tcPr>
          <w:p>
            <w:pPr>
              <w:spacing w:after="20" w:line="276" w:lineRule="auto"/>
            </w:pPr>
            <w:r/>
            <w:r>
              <w:rPr>
                <w:rFonts w:ascii="Malgun Gothic" w:hAnsi="Malgun Gothic" w:cs="Malgun Gothic" w:eastAsia="맑은 고딕"/>
                <w:b/>
                <w:color w:val="15171A"/>
                <w:sz w:val="18"/>
              </w:rPr>
              <w:t>사용자 결정</w:t>
            </w:r>
          </w:p>
        </w:tc>
        <w:tc>
          <w:tcPr>
            <w:tcW w:type="dxa" w:w="7824"/>
          </w:tcPr>
          <w:p>
            <w:pPr>
              <w:spacing w:after="20" w:line="276" w:lineRule="auto"/>
            </w:pPr>
            <w:r/>
            <w:r>
              <w:rPr>
                <w:rFonts w:ascii="Malgun Gothic" w:hAnsi="Malgun Gothic" w:cs="Malgun Gothic" w:eastAsia="맑은 고딕"/>
                <w:b w:val="0"/>
                <w:color w:val="15171A"/>
                <w:sz w:val="18"/>
              </w:rPr>
              <w:t>재무 기준: 사업계획서로 통일 (5년차 매출 112억 원·영업이익 17.55억 원, 가격·원가, Seed 사용 6항목, 팀 7명)</w:t>
              <w:br/>
              <w:t>사업 순서: 사업계획서 순서 그대로 (핸드 + SDK를 로봇 SI·제조 반복 취급 고객에 먼저, 로봇 주방은 3년차부터 주방 제조사와 공동 판매)</w:t>
            </w:r>
          </w:p>
        </w:tc>
      </w:tr>
      <w:tr>
        <w:tc>
          <w:tcPr>
            <w:tcW w:type="dxa" w:w="1814"/>
          </w:tcPr>
          <w:p>
            <w:pPr>
              <w:spacing w:after="20" w:line="276" w:lineRule="auto"/>
            </w:pPr>
            <w:r/>
            <w:r>
              <w:rPr>
                <w:rFonts w:ascii="Malgun Gothic" w:hAnsi="Malgun Gothic" w:cs="Malgun Gothic" w:eastAsia="맑은 고딕"/>
                <w:b/>
                <w:color w:val="15171A"/>
                <w:sz w:val="18"/>
              </w:rPr>
              <w:t>5차 최종본</w:t>
            </w:r>
          </w:p>
        </w:tc>
        <w:tc>
          <w:tcPr>
            <w:tcW w:type="dxa" w:w="7824"/>
          </w:tcPr>
          <w:p>
            <w:pPr>
              <w:spacing w:after="20" w:line="276" w:lineRule="auto"/>
            </w:pPr>
            <w:r/>
            <w:r>
              <w:rPr>
                <w:rFonts w:ascii="Malgun Gothic" w:hAnsi="Malgun Gothic" w:cs="Malgun Gothic" w:eastAsia="맑은 고딕"/>
                <w:b w:val="0"/>
                <w:color w:val="15171A"/>
                <w:sz w:val="18"/>
              </w:rPr>
              <w:t>33장 (본문 17 + 부록 목차 1 + 부록 15), 4차의 사업계획서 형식·문체 유지, 내용·수치·순서는 사업계획서 기준</w:t>
            </w:r>
          </w:p>
        </w:tc>
      </w:tr>
      <w:tr>
        <w:tc>
          <w:tcPr>
            <w:tcW w:type="dxa" w:w="1814"/>
          </w:tcPr>
          <w:p>
            <w:pPr>
              <w:spacing w:after="20" w:line="276" w:lineRule="auto"/>
            </w:pPr>
            <w:r/>
            <w:r>
              <w:rPr>
                <w:rFonts w:ascii="Malgun Gothic" w:hAnsi="Malgun Gothic" w:cs="Malgun Gothic" w:eastAsia="맑은 고딕"/>
                <w:b/>
                <w:color w:val="15171A"/>
                <w:sz w:val="18"/>
              </w:rPr>
              <w:t>작성 기준일</w:t>
            </w:r>
          </w:p>
        </w:tc>
        <w:tc>
          <w:tcPr>
            <w:tcW w:type="dxa" w:w="7824"/>
          </w:tcPr>
          <w:p>
            <w:pPr>
              <w:spacing w:after="20" w:line="276" w:lineRule="auto"/>
            </w:pPr>
            <w:r/>
            <w:r>
              <w:rPr>
                <w:rFonts w:ascii="Malgun Gothic" w:hAnsi="Malgun Gothic" w:cs="Malgun Gothic" w:eastAsia="맑은 고딕"/>
                <w:b w:val="0"/>
                <w:color w:val="15171A"/>
                <w:sz w:val="18"/>
              </w:rPr>
              <w:t>2026-10-06</w:t>
            </w:r>
          </w:p>
        </w:tc>
      </w:tr>
      <w:tr>
        <w:tc>
          <w:tcPr>
            <w:tcW w:type="dxa" w:w="1814"/>
          </w:tcPr>
          <w:p>
            <w:pPr>
              <w:spacing w:after="20" w:line="276" w:lineRule="auto"/>
            </w:pPr>
            <w:r/>
            <w:r>
              <w:rPr>
                <w:rFonts w:ascii="Malgun Gothic" w:hAnsi="Malgun Gothic" w:cs="Malgun Gothic" w:eastAsia="맑은 고딕"/>
                <w:b/>
                <w:color w:val="15171A"/>
                <w:sz w:val="18"/>
              </w:rPr>
              <w:t>원칙</w:t>
            </w:r>
          </w:p>
        </w:tc>
        <w:tc>
          <w:tcPr>
            <w:tcW w:type="dxa" w:w="7824"/>
          </w:tcPr>
          <w:p>
            <w:pPr>
              <w:spacing w:after="20" w:line="276" w:lineRule="auto"/>
            </w:pPr>
            <w:r/>
            <w:r>
              <w:rPr>
                <w:rFonts w:ascii="Malgun Gothic" w:hAnsi="Malgun Gothic" w:cs="Malgun Gothic" w:eastAsia="맑은 고딕"/>
                <w:b w:val="0"/>
                <w:color w:val="15171A"/>
                <w:sz w:val="18"/>
              </w:rPr>
              <w:t>사업계획서의 사실·가정·계획을 바꾸거나 성과처럼 표현하지 않음. 법인·창업팀·특허·시제품·고객 계약·매출·보유 자금은 미확인으로 두고 [입력 필요]로 표시</w:t>
            </w:r>
          </w:p>
        </w:tc>
      </w:tr>
    </w:tbl>
    <w:p>
      <w:pPr>
        <w:spacing w:after="40"/>
      </w:pPr>
    </w:p>
    <w:p>
      <w:pPr>
        <w:pStyle w:val="Heading1"/>
        <w:keepNext/>
        <w:spacing w:before="280" w:after="120"/>
      </w:pPr>
      <w:r>
        <w:rPr>
          <w:rFonts w:ascii="Malgun Gothic" w:hAnsi="Malgun Gothic" w:cs="Malgun Gothic" w:eastAsia="맑은 고딕"/>
          <w:b/>
          <w:color w:val="E2571B"/>
          <w:sz w:val="30"/>
        </w:rPr>
        <w:t>0. 요약</w:t>
      </w:r>
    </w:p>
    <w:p>
      <w:pPr>
        <w:pStyle w:val="ListBullet"/>
        <w:spacing w:after="60"/>
      </w:pPr>
      <w:r>
        <w:rPr>
          <w:rFonts w:ascii="Malgun Gothic" w:hAnsi="Malgun Gothic" w:cs="Malgun Gothic" w:eastAsia="맑은 고딕"/>
          <w:b w:val="0"/>
          <w:color w:val="15171A"/>
          <w:sz w:val="20"/>
        </w:rPr>
        <w:t>사업 정의: "주방 조리 자동화용 로봇 핸드" → "사람용 도구를 잡고 사용하는 4지·5지 소프트 로봇핸드 + 도구 사용 제어 소프트웨어, 로봇 주방은 고부가가치 응용 제품" (사업계획서 정의)</w:t>
      </w:r>
    </w:p>
    <w:p>
      <w:pPr>
        <w:pStyle w:val="ListBullet"/>
        <w:spacing w:after="60"/>
      </w:pPr>
      <w:r>
        <w:rPr>
          <w:rFonts w:ascii="Malgun Gothic" w:hAnsi="Malgun Gothic" w:cs="Malgun Gothic" w:eastAsia="맑은 고딕"/>
          <w:b w:val="0"/>
          <w:color w:val="15171A"/>
          <w:sz w:val="20"/>
        </w:rPr>
        <w:t>사업 순서: 급식·센트럴키친 주방 우선 → 1년차 유료 실증·기술개발 계약, 2년차 로봇 SI를 통한 핸드 반복 판매, 3년차부터 주방 제조사와 표준 설치 모델 공동 판매 (사용자 선택)</w:t>
      </w:r>
    </w:p>
    <w:p>
      <w:pPr>
        <w:pStyle w:val="ListBullet"/>
        <w:spacing w:after="60"/>
      </w:pPr>
      <w:r>
        <w:rPr>
          <w:rFonts w:ascii="Malgun Gothic" w:hAnsi="Malgun Gothic" w:cs="Malgun Gothic" w:eastAsia="맑은 고딕"/>
          <w:b w:val="0"/>
          <w:color w:val="15171A"/>
          <w:sz w:val="20"/>
        </w:rPr>
        <w:t>재무: 4차 기본 계획(5년차 매출 44.7억 원, 영업손익 −0.1억 원) → 사업계획서 기준 시나리오(5년차 매출 112억 원, 영업이익 17.55억 원, 4년차 흑자 전환). 1~2년차 누적 영업손실 14.49억 원, 민감도는 사업계획서 수치 그대로</w:t>
      </w:r>
    </w:p>
    <w:p>
      <w:pPr>
        <w:pStyle w:val="ListBullet"/>
        <w:spacing w:after="60"/>
      </w:pPr>
      <w:r>
        <w:rPr>
          <w:rFonts w:ascii="Malgun Gothic" w:hAnsi="Malgun Gothic" w:cs="Malgun Gothic" w:eastAsia="맑은 고딕"/>
          <w:b w:val="0"/>
          <w:color w:val="15171A"/>
          <w:sz w:val="20"/>
        </w:rPr>
        <w:t>가격·원가: 핸드 패키지 1,500만 원(원가 800만 원), 주방 셀 2억 원(1.4억 원), SW 연간 계약 300만 원(90만 원), 유료 실증·개발 연 1~2억 원(총이익률 40%)으로 교체. 4차의 유료 PoC 5,000만 원·작업 소프트웨어·유지보수 가격 체계는 삭제</w:t>
      </w:r>
    </w:p>
    <w:p>
      <w:pPr>
        <w:pStyle w:val="ListBullet"/>
        <w:spacing w:after="60"/>
      </w:pPr>
      <w:r>
        <w:rPr>
          <w:rFonts w:ascii="Malgun Gothic" w:hAnsi="Malgun Gothic" w:cs="Malgun Gothic" w:eastAsia="맑은 고딕"/>
          <w:b w:val="0"/>
          <w:color w:val="15171A"/>
          <w:sz w:val="20"/>
        </w:rPr>
        <w:t>Seed 사용: 9항목(18 + 6개월 집행 구조) → 사업계획서 6항목(개발 인력 10억 원 등), 팀: 창업자 2 + 채용 6명 → 핵심 역할 7명 단계 채용</w:t>
      </w:r>
    </w:p>
    <w:p>
      <w:pPr>
        <w:pStyle w:val="ListBullet"/>
        <w:spacing w:after="60"/>
      </w:pPr>
      <w:r>
        <w:rPr>
          <w:rFonts w:ascii="Malgun Gothic" w:hAnsi="Malgun Gothic" w:cs="Malgun Gothic" w:eastAsia="맑은 고딕"/>
          <w:b w:val="0"/>
          <w:color w:val="15171A"/>
          <w:sz w:val="20"/>
        </w:rPr>
        <w:t>새로 반영한 사업계획서 내용: 작업군 개발 단계, 비전 AI 제어 흐름과 실패 대응, 천장 이동형 양팔 주방(구역·레시피 단계·설치 조건), 성능 목표 10개 지표와 시험 정의, 출시 게이트, 경쟁 비교(qbrobotics·Moley·YORI), 차별화 가설 5개, 위험 7개, 투자 실사 전 증거 8개, 대표자 발표 문안(발표자 노트)</w:t>
      </w:r>
    </w:p>
    <w:p>
      <w:pPr>
        <w:pStyle w:val="ListBullet"/>
        <w:spacing w:after="60"/>
      </w:pPr>
      <w:r>
        <w:rPr>
          <w:rFonts w:ascii="Malgun Gothic" w:hAnsi="Malgun Gothic" w:cs="Malgun Gothic" w:eastAsia="맑은 고딕"/>
          <w:b w:val="0"/>
          <w:color w:val="15171A"/>
          <w:sz w:val="20"/>
        </w:rPr>
        <w:t>형식은 4차 유지: 번호 붙은 사업계획서 항목, 표·숫자 중심, 영어 표어와 "A가 아니라 B" 문형 0건, 본문 이미지는 핸드 1장과 양팔 주방 1장</w:t>
      </w:r>
    </w:p>
    <w:p>
      <w:pPr>
        <w:pStyle w:val="ListBullet"/>
        <w:spacing w:after="60"/>
      </w:pPr>
      <w:r>
        <w:rPr>
          <w:rFonts w:ascii="Malgun Gothic" w:hAnsi="Malgun Gothic" w:cs="Malgun Gothic" w:eastAsia="맑은 고딕"/>
          <w:b w:val="0"/>
          <w:color w:val="15171A"/>
          <w:sz w:val="20"/>
        </w:rPr>
        <w:t>이미지: 기존 주방 렌더링은 고정식 단일 팔이라 사업계획서 구성(천장 LM 이동축 + 역설치 양팔 + 공통 캐리지)과 맞지 않아 주방 장면 2장을 새로 렌더링</w:t>
      </w:r>
    </w:p>
    <w:p>
      <w:pPr>
        <w:pStyle w:val="Heading3"/>
        <w:keepNext/>
        <w:spacing w:before="200" w:after="120"/>
      </w:pPr>
      <w:r>
        <w:rPr>
          <w:rFonts w:ascii="Malgun Gothic" w:hAnsi="Malgun Gothic" w:cs="Malgun Gothic" w:eastAsia="맑은 고딕"/>
          <w:b/>
          <w:color w:val="15171A"/>
          <w:sz w:val="22"/>
        </w:rPr>
        <w:t>4차 → 5차 비교</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814"/>
        <w:gridCol w:w="3628"/>
        <w:gridCol w:w="4195"/>
      </w:tblGrid>
      <w:tr>
        <w:tc>
          <w:tcPr>
            <w:tcW w:type="dxa" w:w="1814"/>
            <w:shd w:val="clear" w:color="auto" w:fill="E9EBEE"/>
          </w:tcPr>
          <w:p>
            <w:pPr>
              <w:spacing w:after="20" w:line="276" w:lineRule="auto"/>
            </w:pPr>
            <w:r/>
            <w:r>
              <w:rPr>
                <w:rFonts w:ascii="Malgun Gothic" w:hAnsi="Malgun Gothic" w:cs="Malgun Gothic" w:eastAsia="맑은 고딕"/>
                <w:b/>
                <w:color w:val="15171A"/>
                <w:sz w:val="17"/>
              </w:rPr>
              <w:t>항목</w:t>
            </w:r>
          </w:p>
        </w:tc>
        <w:tc>
          <w:tcPr>
            <w:tcW w:type="dxa" w:w="3628"/>
            <w:shd w:val="clear" w:color="auto" w:fill="E9EBEE"/>
          </w:tcPr>
          <w:p>
            <w:pPr>
              <w:spacing w:after="20" w:line="276" w:lineRule="auto"/>
            </w:pPr>
            <w:r/>
            <w:r>
              <w:rPr>
                <w:rFonts w:ascii="Malgun Gothic" w:hAnsi="Malgun Gothic" w:cs="Malgun Gothic" w:eastAsia="맑은 고딕"/>
                <w:b/>
                <w:color w:val="15171A"/>
                <w:sz w:val="17"/>
              </w:rPr>
              <w:t>4차</w:t>
            </w:r>
          </w:p>
        </w:tc>
        <w:tc>
          <w:tcPr>
            <w:tcW w:type="dxa" w:w="4195"/>
            <w:shd w:val="clear" w:color="auto" w:fill="E9EBEE"/>
          </w:tcPr>
          <w:p>
            <w:pPr>
              <w:spacing w:after="20" w:line="276" w:lineRule="auto"/>
            </w:pPr>
            <w:r/>
            <w:r>
              <w:rPr>
                <w:rFonts w:ascii="Malgun Gothic" w:hAnsi="Malgun Gothic" w:cs="Malgun Gothic" w:eastAsia="맑은 고딕"/>
                <w:b/>
                <w:color w:val="15171A"/>
                <w:sz w:val="17"/>
              </w:rPr>
              <w:t>5차 (사업계획서 기준)</w:t>
            </w:r>
          </w:p>
        </w:tc>
      </w:tr>
      <w:tr>
        <w:tc>
          <w:tcPr>
            <w:tcW w:type="dxa" w:w="1814"/>
          </w:tcPr>
          <w:p>
            <w:pPr>
              <w:spacing w:after="20" w:line="276" w:lineRule="auto"/>
            </w:pPr>
            <w:r/>
            <w:r>
              <w:rPr>
                <w:rFonts w:ascii="Malgun Gothic" w:hAnsi="Malgun Gothic" w:cs="Malgun Gothic" w:eastAsia="맑은 고딕"/>
                <w:b/>
                <w:color w:val="15171A"/>
                <w:sz w:val="17"/>
              </w:rPr>
              <w:t>사업 정의</w:t>
            </w:r>
          </w:p>
        </w:tc>
        <w:tc>
          <w:tcPr>
            <w:tcW w:type="dxa" w:w="3628"/>
          </w:tcPr>
          <w:p>
            <w:pPr>
              <w:spacing w:after="20" w:line="276" w:lineRule="auto"/>
            </w:pPr>
            <w:r/>
            <w:r>
              <w:rPr>
                <w:rFonts w:ascii="Malgun Gothic" w:hAnsi="Malgun Gothic" w:cs="Malgun Gothic" w:eastAsia="맑은 고딕"/>
                <w:b w:val="0"/>
                <w:color w:val="15171A"/>
                <w:sz w:val="17"/>
              </w:rPr>
              <w:t>주방 조리 자동화용 로봇 핸드</w:t>
            </w:r>
          </w:p>
        </w:tc>
        <w:tc>
          <w:tcPr>
            <w:tcW w:type="dxa" w:w="4195"/>
          </w:tcPr>
          <w:p>
            <w:pPr>
              <w:spacing w:after="20" w:line="276" w:lineRule="auto"/>
            </w:pPr>
            <w:r/>
            <w:r>
              <w:rPr>
                <w:rFonts w:ascii="Malgun Gothic" w:hAnsi="Malgun Gothic" w:cs="Malgun Gothic" w:eastAsia="맑은 고딕"/>
                <w:b w:val="0"/>
                <w:color w:val="15171A"/>
                <w:sz w:val="17"/>
              </w:rPr>
              <w:t>사람용 도구를 잡고 사용하는 소프트 로봇핸드 + 도구 사용 제어 소프트웨어</w:t>
            </w:r>
          </w:p>
        </w:tc>
      </w:tr>
      <w:tr>
        <w:tc>
          <w:tcPr>
            <w:tcW w:type="dxa" w:w="1814"/>
          </w:tcPr>
          <w:p>
            <w:pPr>
              <w:spacing w:after="20" w:line="276" w:lineRule="auto"/>
            </w:pPr>
            <w:r/>
            <w:r>
              <w:rPr>
                <w:rFonts w:ascii="Malgun Gothic" w:hAnsi="Malgun Gothic" w:cs="Malgun Gothic" w:eastAsia="맑은 고딕"/>
                <w:b/>
                <w:color w:val="15171A"/>
                <w:sz w:val="17"/>
              </w:rPr>
              <w:t>초기 고객</w:t>
            </w:r>
          </w:p>
        </w:tc>
        <w:tc>
          <w:tcPr>
            <w:tcW w:type="dxa" w:w="3628"/>
          </w:tcPr>
          <w:p>
            <w:pPr>
              <w:spacing w:after="20" w:line="276" w:lineRule="auto"/>
            </w:pPr>
            <w:r/>
            <w:r>
              <w:rPr>
                <w:rFonts w:ascii="Malgun Gothic" w:hAnsi="Malgun Gothic" w:cs="Malgun Gothic" w:eastAsia="맑은 고딕"/>
                <w:b w:val="0"/>
                <w:color w:val="15171A"/>
                <w:sz w:val="17"/>
              </w:rPr>
              <w:t>급식·센트럴키친·프랜차이즈 주방 (가설)</w:t>
            </w:r>
          </w:p>
        </w:tc>
        <w:tc>
          <w:tcPr>
            <w:tcW w:type="dxa" w:w="4195"/>
          </w:tcPr>
          <w:p>
            <w:pPr>
              <w:spacing w:after="20" w:line="276" w:lineRule="auto"/>
            </w:pPr>
            <w:r/>
            <w:r>
              <w:rPr>
                <w:rFonts w:ascii="Malgun Gothic" w:hAnsi="Malgun Gothic" w:cs="Malgun Gothic" w:eastAsia="맑은 고딕"/>
                <w:b w:val="0"/>
                <w:color w:val="15171A"/>
                <w:sz w:val="17"/>
              </w:rPr>
              <w:t>로봇 SI, 반복 취급 공정을 가진 제조기업</w:t>
            </w:r>
          </w:p>
        </w:tc>
      </w:tr>
      <w:tr>
        <w:tc>
          <w:tcPr>
            <w:tcW w:type="dxa" w:w="1814"/>
          </w:tcPr>
          <w:p>
            <w:pPr>
              <w:spacing w:after="20" w:line="276" w:lineRule="auto"/>
            </w:pPr>
            <w:r/>
            <w:r>
              <w:rPr>
                <w:rFonts w:ascii="Malgun Gothic" w:hAnsi="Malgun Gothic" w:cs="Malgun Gothic" w:eastAsia="맑은 고딕"/>
                <w:b/>
                <w:color w:val="15171A"/>
                <w:sz w:val="17"/>
              </w:rPr>
              <w:t>로봇 주방</w:t>
            </w:r>
          </w:p>
        </w:tc>
        <w:tc>
          <w:tcPr>
            <w:tcW w:type="dxa" w:w="3628"/>
          </w:tcPr>
          <w:p>
            <w:pPr>
              <w:spacing w:after="20" w:line="276" w:lineRule="auto"/>
            </w:pPr>
            <w:r/>
            <w:r>
              <w:rPr>
                <w:rFonts w:ascii="Malgun Gothic" w:hAnsi="Malgun Gothic" w:cs="Malgun Gothic" w:eastAsia="맑은 고딕"/>
                <w:b w:val="0"/>
                <w:color w:val="15171A"/>
                <w:sz w:val="17"/>
              </w:rPr>
              <w:t>1차 시장 (단일 팔, 기존 주방에 장착)</w:t>
            </w:r>
          </w:p>
        </w:tc>
        <w:tc>
          <w:tcPr>
            <w:tcW w:type="dxa" w:w="4195"/>
          </w:tcPr>
          <w:p>
            <w:pPr>
              <w:spacing w:after="20" w:line="276" w:lineRule="auto"/>
            </w:pPr>
            <w:r/>
            <w:r>
              <w:rPr>
                <w:rFonts w:ascii="Malgun Gothic" w:hAnsi="Malgun Gothic" w:cs="Malgun Gothic" w:eastAsia="맑은 고딕"/>
                <w:b w:val="0"/>
                <w:color w:val="15171A"/>
                <w:sz w:val="17"/>
              </w:rPr>
              <w:t>3년차부터 주방 제조사와 공동 판매하는 응용 제품 (천장 LM 이동축 + 양팔)</w:t>
            </w:r>
          </w:p>
        </w:tc>
      </w:tr>
      <w:tr>
        <w:tc>
          <w:tcPr>
            <w:tcW w:type="dxa" w:w="1814"/>
          </w:tcPr>
          <w:p>
            <w:pPr>
              <w:spacing w:after="20" w:line="276" w:lineRule="auto"/>
            </w:pPr>
            <w:r/>
            <w:r>
              <w:rPr>
                <w:rFonts w:ascii="Malgun Gothic" w:hAnsi="Malgun Gothic" w:cs="Malgun Gothic" w:eastAsia="맑은 고딕"/>
                <w:b/>
                <w:color w:val="15171A"/>
                <w:sz w:val="17"/>
              </w:rPr>
              <w:t>5년차 매출 / 영업손익</w:t>
            </w:r>
          </w:p>
        </w:tc>
        <w:tc>
          <w:tcPr>
            <w:tcW w:type="dxa" w:w="3628"/>
          </w:tcPr>
          <w:p>
            <w:pPr>
              <w:spacing w:after="20" w:line="276" w:lineRule="auto"/>
            </w:pPr>
            <w:r/>
            <w:r>
              <w:rPr>
                <w:rFonts w:ascii="Malgun Gothic" w:hAnsi="Malgun Gothic" w:cs="Malgun Gothic" w:eastAsia="맑은 고딕"/>
                <w:b w:val="0"/>
                <w:color w:val="15171A"/>
                <w:sz w:val="17"/>
              </w:rPr>
              <w:t>44.7억 원 / −0.1억 원</w:t>
            </w:r>
          </w:p>
        </w:tc>
        <w:tc>
          <w:tcPr>
            <w:tcW w:type="dxa" w:w="4195"/>
          </w:tcPr>
          <w:p>
            <w:pPr>
              <w:spacing w:after="20" w:line="276" w:lineRule="auto"/>
            </w:pPr>
            <w:r/>
            <w:r>
              <w:rPr>
                <w:rFonts w:ascii="Malgun Gothic" w:hAnsi="Malgun Gothic" w:cs="Malgun Gothic" w:eastAsia="맑은 고딕"/>
                <w:b w:val="0"/>
                <w:color w:val="15171A"/>
                <w:sz w:val="17"/>
              </w:rPr>
              <w:t>112억 원 / 17.55억 원</w:t>
            </w:r>
          </w:p>
        </w:tc>
      </w:tr>
      <w:tr>
        <w:tc>
          <w:tcPr>
            <w:tcW w:type="dxa" w:w="1814"/>
          </w:tcPr>
          <w:p>
            <w:pPr>
              <w:spacing w:after="20" w:line="276" w:lineRule="auto"/>
            </w:pPr>
            <w:r/>
            <w:r>
              <w:rPr>
                <w:rFonts w:ascii="Malgun Gothic" w:hAnsi="Malgun Gothic" w:cs="Malgun Gothic" w:eastAsia="맑은 고딕"/>
                <w:b/>
                <w:color w:val="15171A"/>
                <w:sz w:val="17"/>
              </w:rPr>
              <w:t>손익분기</w:t>
            </w:r>
          </w:p>
        </w:tc>
        <w:tc>
          <w:tcPr>
            <w:tcW w:type="dxa" w:w="3628"/>
          </w:tcPr>
          <w:p>
            <w:pPr>
              <w:spacing w:after="20" w:line="276" w:lineRule="auto"/>
            </w:pPr>
            <w:r/>
            <w:r>
              <w:rPr>
                <w:rFonts w:ascii="Malgun Gothic" w:hAnsi="Malgun Gothic" w:cs="Malgun Gothic" w:eastAsia="맑은 고딕"/>
                <w:b w:val="0"/>
                <w:color w:val="15171A"/>
                <w:sz w:val="17"/>
              </w:rPr>
              <w:t>5년차 근접</w:t>
            </w:r>
          </w:p>
        </w:tc>
        <w:tc>
          <w:tcPr>
            <w:tcW w:type="dxa" w:w="4195"/>
          </w:tcPr>
          <w:p>
            <w:pPr>
              <w:spacing w:after="20" w:line="276" w:lineRule="auto"/>
            </w:pPr>
            <w:r/>
            <w:r>
              <w:rPr>
                <w:rFonts w:ascii="Malgun Gothic" w:hAnsi="Malgun Gothic" w:cs="Malgun Gothic" w:eastAsia="맑은 고딕"/>
                <w:b w:val="0"/>
                <w:color w:val="15171A"/>
                <w:sz w:val="17"/>
              </w:rPr>
              <w:t>4년차 흑자 전환 (영업이익 4.52억 원)</w:t>
            </w:r>
          </w:p>
        </w:tc>
      </w:tr>
      <w:tr>
        <w:tc>
          <w:tcPr>
            <w:tcW w:type="dxa" w:w="1814"/>
          </w:tcPr>
          <w:p>
            <w:pPr>
              <w:spacing w:after="20" w:line="276" w:lineRule="auto"/>
            </w:pPr>
            <w:r/>
            <w:r>
              <w:rPr>
                <w:rFonts w:ascii="Malgun Gothic" w:hAnsi="Malgun Gothic" w:cs="Malgun Gothic" w:eastAsia="맑은 고딕"/>
                <w:b/>
                <w:color w:val="15171A"/>
                <w:sz w:val="17"/>
              </w:rPr>
              <w:t>1~2년차 누적 영업손실</w:t>
            </w:r>
          </w:p>
        </w:tc>
        <w:tc>
          <w:tcPr>
            <w:tcW w:type="dxa" w:w="3628"/>
          </w:tcPr>
          <w:p>
            <w:pPr>
              <w:spacing w:after="20" w:line="276" w:lineRule="auto"/>
            </w:pPr>
            <w:r/>
            <w:r>
              <w:rPr>
                <w:rFonts w:ascii="Malgun Gothic" w:hAnsi="Malgun Gothic" w:cs="Malgun Gothic" w:eastAsia="맑은 고딕"/>
                <w:b w:val="0"/>
                <w:color w:val="15171A"/>
                <w:sz w:val="17"/>
              </w:rPr>
              <w:t>16.5억 원</w:t>
            </w:r>
          </w:p>
        </w:tc>
        <w:tc>
          <w:tcPr>
            <w:tcW w:type="dxa" w:w="4195"/>
          </w:tcPr>
          <w:p>
            <w:pPr>
              <w:spacing w:after="20" w:line="276" w:lineRule="auto"/>
            </w:pPr>
            <w:r/>
            <w:r>
              <w:rPr>
                <w:rFonts w:ascii="Malgun Gothic" w:hAnsi="Malgun Gothic" w:cs="Malgun Gothic" w:eastAsia="맑은 고딕"/>
                <w:b w:val="0"/>
                <w:color w:val="15171A"/>
                <w:sz w:val="17"/>
              </w:rPr>
              <w:t>14.49억 원</w:t>
            </w:r>
          </w:p>
        </w:tc>
      </w:tr>
      <w:tr>
        <w:tc>
          <w:tcPr>
            <w:tcW w:type="dxa" w:w="1814"/>
          </w:tcPr>
          <w:p>
            <w:pPr>
              <w:spacing w:after="20" w:line="276" w:lineRule="auto"/>
            </w:pPr>
            <w:r/>
            <w:r>
              <w:rPr>
                <w:rFonts w:ascii="Malgun Gothic" w:hAnsi="Malgun Gothic" w:cs="Malgun Gothic" w:eastAsia="맑은 고딕"/>
                <w:b/>
                <w:color w:val="15171A"/>
                <w:sz w:val="17"/>
              </w:rPr>
              <w:t>가격 체계</w:t>
            </w:r>
          </w:p>
        </w:tc>
        <w:tc>
          <w:tcPr>
            <w:tcW w:type="dxa" w:w="3628"/>
          </w:tcPr>
          <w:p>
            <w:pPr>
              <w:spacing w:after="20" w:line="276" w:lineRule="auto"/>
            </w:pPr>
            <w:r/>
            <w:r>
              <w:rPr>
                <w:rFonts w:ascii="Malgun Gothic" w:hAnsi="Malgun Gothic" w:cs="Malgun Gothic" w:eastAsia="맑은 고딕"/>
                <w:b w:val="0"/>
                <w:color w:val="15171A"/>
                <w:sz w:val="17"/>
              </w:rPr>
              <w:t>PoC 5,000만 · 핸드 1,500만 · 작업 SW 300만 · 유지보수 연 150만 원</w:t>
            </w:r>
          </w:p>
        </w:tc>
        <w:tc>
          <w:tcPr>
            <w:tcW w:type="dxa" w:w="4195"/>
          </w:tcPr>
          <w:p>
            <w:pPr>
              <w:spacing w:after="20" w:line="276" w:lineRule="auto"/>
            </w:pPr>
            <w:r/>
            <w:r>
              <w:rPr>
                <w:rFonts w:ascii="Malgun Gothic" w:hAnsi="Malgun Gothic" w:cs="Malgun Gothic" w:eastAsia="맑은 고딕"/>
                <w:b w:val="0"/>
                <w:color w:val="15171A"/>
                <w:sz w:val="17"/>
              </w:rPr>
              <w:t>핸드 1,500만 · 주방 셀 2억 · SW 연 300만 원 · 실증·개발 연 1~2억 원</w:t>
            </w:r>
          </w:p>
        </w:tc>
      </w:tr>
      <w:tr>
        <w:tc>
          <w:tcPr>
            <w:tcW w:type="dxa" w:w="1814"/>
          </w:tcPr>
          <w:p>
            <w:pPr>
              <w:spacing w:after="20" w:line="276" w:lineRule="auto"/>
            </w:pPr>
            <w:r/>
            <w:r>
              <w:rPr>
                <w:rFonts w:ascii="Malgun Gothic" w:hAnsi="Malgun Gothic" w:cs="Malgun Gothic" w:eastAsia="맑은 고딕"/>
                <w:b/>
                <w:color w:val="15171A"/>
                <w:sz w:val="17"/>
              </w:rPr>
              <w:t>Seed 사용</w:t>
            </w:r>
          </w:p>
        </w:tc>
        <w:tc>
          <w:tcPr>
            <w:tcW w:type="dxa" w:w="3628"/>
          </w:tcPr>
          <w:p>
            <w:pPr>
              <w:spacing w:after="20" w:line="276" w:lineRule="auto"/>
            </w:pPr>
            <w:r/>
            <w:r>
              <w:rPr>
                <w:rFonts w:ascii="Malgun Gothic" w:hAnsi="Malgun Gothic" w:cs="Malgun Gothic" w:eastAsia="맑은 고딕"/>
                <w:b w:val="0"/>
                <w:color w:val="15171A"/>
                <w:sz w:val="17"/>
              </w:rPr>
              <w:t>9항목, 18 + 6개월 집행, 예비비 1.7억 원</w:t>
            </w:r>
          </w:p>
        </w:tc>
        <w:tc>
          <w:tcPr>
            <w:tcW w:type="dxa" w:w="4195"/>
          </w:tcPr>
          <w:p>
            <w:pPr>
              <w:spacing w:after="20" w:line="276" w:lineRule="auto"/>
            </w:pPr>
            <w:r/>
            <w:r>
              <w:rPr>
                <w:rFonts w:ascii="Malgun Gothic" w:hAnsi="Malgun Gothic" w:cs="Malgun Gothic" w:eastAsia="맑은 고딕"/>
                <w:b w:val="0"/>
                <w:color w:val="15171A"/>
                <w:sz w:val="17"/>
              </w:rPr>
              <w:t>6항목 (개발 인력 10.0 · 시제품·시험 설비 3.5 · AI 데이터·연산 1.5 · 주방 통합 실증 2.0 · 안전·품질·지식재산 1.0 · 운영·예비비 2.0)</w:t>
            </w:r>
          </w:p>
        </w:tc>
      </w:tr>
      <w:tr>
        <w:tc>
          <w:tcPr>
            <w:tcW w:type="dxa" w:w="1814"/>
          </w:tcPr>
          <w:p>
            <w:pPr>
              <w:spacing w:after="20" w:line="276" w:lineRule="auto"/>
            </w:pPr>
            <w:r/>
            <w:r>
              <w:rPr>
                <w:rFonts w:ascii="Malgun Gothic" w:hAnsi="Malgun Gothic" w:cs="Malgun Gothic" w:eastAsia="맑은 고딕"/>
                <w:b/>
                <w:color w:val="15171A"/>
                <w:sz w:val="17"/>
              </w:rPr>
              <w:t>팀</w:t>
            </w:r>
          </w:p>
        </w:tc>
        <w:tc>
          <w:tcPr>
            <w:tcW w:type="dxa" w:w="3628"/>
          </w:tcPr>
          <w:p>
            <w:pPr>
              <w:spacing w:after="20" w:line="276" w:lineRule="auto"/>
            </w:pPr>
            <w:r/>
            <w:r>
              <w:rPr>
                <w:rFonts w:ascii="Malgun Gothic" w:hAnsi="Malgun Gothic" w:cs="Malgun Gothic" w:eastAsia="맑은 고딕"/>
                <w:b w:val="0"/>
                <w:color w:val="15171A"/>
                <w:sz w:val="17"/>
              </w:rPr>
              <w:t>창업자 2명 + 핵심 인력 6명</w:t>
            </w:r>
          </w:p>
        </w:tc>
        <w:tc>
          <w:tcPr>
            <w:tcW w:type="dxa" w:w="4195"/>
          </w:tcPr>
          <w:p>
            <w:pPr>
              <w:spacing w:after="20" w:line="276" w:lineRule="auto"/>
            </w:pPr>
            <w:r/>
            <w:r>
              <w:rPr>
                <w:rFonts w:ascii="Malgun Gothic" w:hAnsi="Malgun Gothic" w:cs="Malgun Gothic" w:eastAsia="맑은 고딕"/>
                <w:b w:val="0"/>
                <w:color w:val="15171A"/>
                <w:sz w:val="17"/>
              </w:rPr>
              <w:t>핵심 역할 7명 (사업·제품 1, 기구/구동 2, 제어 1, AI 2, 통합 1)</w:t>
            </w:r>
          </w:p>
        </w:tc>
      </w:tr>
      <w:tr>
        <w:tc>
          <w:tcPr>
            <w:tcW w:type="dxa" w:w="1814"/>
          </w:tcPr>
          <w:p>
            <w:pPr>
              <w:spacing w:after="20" w:line="276" w:lineRule="auto"/>
            </w:pPr>
            <w:r/>
            <w:r>
              <w:rPr>
                <w:rFonts w:ascii="Malgun Gothic" w:hAnsi="Malgun Gothic" w:cs="Malgun Gothic" w:eastAsia="맑은 고딕"/>
                <w:b/>
                <w:color w:val="15171A"/>
                <w:sz w:val="17"/>
              </w:rPr>
              <w:t>24개월 목표</w:t>
            </w:r>
          </w:p>
        </w:tc>
        <w:tc>
          <w:tcPr>
            <w:tcW w:type="dxa" w:w="3628"/>
          </w:tcPr>
          <w:p>
            <w:pPr>
              <w:spacing w:after="20" w:line="276" w:lineRule="auto"/>
            </w:pPr>
            <w:r/>
            <w:r>
              <w:rPr>
                <w:rFonts w:ascii="Malgun Gothic" w:hAnsi="Malgun Gothic" w:cs="Malgun Gothic" w:eastAsia="맑은 고딕"/>
                <w:b w:val="0"/>
                <w:color w:val="15171A"/>
                <w:sz w:val="17"/>
              </w:rPr>
              <w:t>유료 PoC 5건, 재구매 2곳, 공동개발 3곳, 로봇 2종, 양산 설계</w:t>
            </w:r>
          </w:p>
        </w:tc>
        <w:tc>
          <w:tcPr>
            <w:tcW w:type="dxa" w:w="4195"/>
          </w:tcPr>
          <w:p>
            <w:pPr>
              <w:spacing w:after="20" w:line="276" w:lineRule="auto"/>
            </w:pPr>
            <w:r/>
            <w:r>
              <w:rPr>
                <w:rFonts w:ascii="Malgun Gothic" w:hAnsi="Malgun Gothic" w:cs="Malgun Gothic" w:eastAsia="맑은 고딕"/>
                <w:b w:val="0"/>
                <w:color w:val="15171A"/>
                <w:sz w:val="17"/>
              </w:rPr>
              <w:t>4지 제품 검증, 5지 알파, 주방 제한 메뉴 실증, 유료 실증 5건, 반복 발주 2곳</w:t>
            </w:r>
          </w:p>
        </w:tc>
      </w:tr>
      <w:tr>
        <w:tc>
          <w:tcPr>
            <w:tcW w:type="dxa" w:w="1814"/>
          </w:tcPr>
          <w:p>
            <w:pPr>
              <w:spacing w:after="20" w:line="276" w:lineRule="auto"/>
            </w:pPr>
            <w:r/>
            <w:r>
              <w:rPr>
                <w:rFonts w:ascii="Malgun Gothic" w:hAnsi="Malgun Gothic" w:cs="Malgun Gothic" w:eastAsia="맑은 고딕"/>
                <w:b/>
                <w:color w:val="15171A"/>
                <w:sz w:val="17"/>
              </w:rPr>
              <w:t>성능 지표</w:t>
            </w:r>
          </w:p>
        </w:tc>
        <w:tc>
          <w:tcPr>
            <w:tcW w:type="dxa" w:w="3628"/>
          </w:tcPr>
          <w:p>
            <w:pPr>
              <w:spacing w:after="20" w:line="276" w:lineRule="auto"/>
            </w:pPr>
            <w:r/>
            <w:r>
              <w:rPr>
                <w:rFonts w:ascii="Malgun Gothic" w:hAnsi="Malgun Gothic" w:cs="Malgun Gothic" w:eastAsia="맑은 고딕"/>
                <w:b w:val="0"/>
                <w:color w:val="15171A"/>
                <w:sz w:val="17"/>
              </w:rPr>
              <w:t>7개 (주방 작업 완료율 중심)</w:t>
            </w:r>
          </w:p>
        </w:tc>
        <w:tc>
          <w:tcPr>
            <w:tcW w:type="dxa" w:w="4195"/>
          </w:tcPr>
          <w:p>
            <w:pPr>
              <w:spacing w:after="20" w:line="276" w:lineRule="auto"/>
            </w:pPr>
            <w:r/>
            <w:r>
              <w:rPr>
                <w:rFonts w:ascii="Malgun Gothic" w:hAnsi="Malgun Gothic" w:cs="Malgun Gothic" w:eastAsia="맑은 고딕"/>
                <w:b w:val="0"/>
                <w:color w:val="15171A"/>
                <w:sz w:val="17"/>
              </w:rPr>
              <w:t>10개 (정적·동적 파지, 유연체, 정렬, 감지→제어, 도구 작업, 하중, 내구, 주방 실증, 경제성)</w:t>
            </w:r>
          </w:p>
        </w:tc>
      </w:tr>
      <w:tr>
        <w:tc>
          <w:tcPr>
            <w:tcW w:type="dxa" w:w="1814"/>
          </w:tcPr>
          <w:p>
            <w:pPr>
              <w:spacing w:after="20" w:line="276" w:lineRule="auto"/>
            </w:pPr>
            <w:r/>
            <w:r>
              <w:rPr>
                <w:rFonts w:ascii="Malgun Gothic" w:hAnsi="Malgun Gothic" w:cs="Malgun Gothic" w:eastAsia="맑은 고딕"/>
                <w:b/>
                <w:color w:val="15171A"/>
                <w:sz w:val="17"/>
              </w:rPr>
              <w:t>시장 규모</w:t>
            </w:r>
          </w:p>
        </w:tc>
        <w:tc>
          <w:tcPr>
            <w:tcW w:type="dxa" w:w="3628"/>
          </w:tcPr>
          <w:p>
            <w:pPr>
              <w:spacing w:after="20" w:line="276" w:lineRule="auto"/>
            </w:pPr>
            <w:r/>
            <w:r>
              <w:rPr>
                <w:rFonts w:ascii="Malgun Gothic" w:hAnsi="Malgun Gothic" w:cs="Malgun Gothic" w:eastAsia="맑은 고딕"/>
                <w:b w:val="0"/>
                <w:color w:val="15171A"/>
                <w:sz w:val="17"/>
              </w:rPr>
              <w:t>글로벌 식품 로봇 전망 18.1억 → 68.1억 달러</w:t>
            </w:r>
          </w:p>
        </w:tc>
        <w:tc>
          <w:tcPr>
            <w:tcW w:type="dxa" w:w="4195"/>
          </w:tcPr>
          <w:p>
            <w:pPr>
              <w:spacing w:after="20" w:line="276" w:lineRule="auto"/>
            </w:pPr>
            <w:r/>
            <w:r>
              <w:rPr>
                <w:rFonts w:ascii="Malgun Gothic" w:hAnsi="Malgun Gothic" w:cs="Malgun Gothic" w:eastAsia="맑은 고딕"/>
                <w:b w:val="0"/>
                <w:color w:val="15171A"/>
                <w:sz w:val="17"/>
              </w:rPr>
              <w:t>상향식 초기 접근시장: 핸드 75억 원, 주방 60억 원 (시장 총액 미인용)</w:t>
            </w:r>
          </w:p>
        </w:tc>
      </w:tr>
      <w:tr>
        <w:tc>
          <w:tcPr>
            <w:tcW w:type="dxa" w:w="1814"/>
          </w:tcPr>
          <w:p>
            <w:pPr>
              <w:spacing w:after="20" w:line="276" w:lineRule="auto"/>
            </w:pPr>
            <w:r/>
            <w:r>
              <w:rPr>
                <w:rFonts w:ascii="Malgun Gothic" w:hAnsi="Malgun Gothic" w:cs="Malgun Gothic" w:eastAsia="맑은 고딕"/>
                <w:b/>
                <w:color w:val="15171A"/>
                <w:sz w:val="17"/>
              </w:rPr>
              <w:t>구성</w:t>
            </w:r>
          </w:p>
        </w:tc>
        <w:tc>
          <w:tcPr>
            <w:tcW w:type="dxa" w:w="3628"/>
          </w:tcPr>
          <w:p>
            <w:pPr>
              <w:spacing w:after="20" w:line="276" w:lineRule="auto"/>
            </w:pPr>
            <w:r/>
            <w:r>
              <w:rPr>
                <w:rFonts w:ascii="Malgun Gothic" w:hAnsi="Malgun Gothic" w:cs="Malgun Gothic" w:eastAsia="맑은 고딕"/>
                <w:b w:val="0"/>
                <w:color w:val="15171A"/>
                <w:sz w:val="17"/>
              </w:rPr>
              <w:t>본문 14 + 부록 17</w:t>
            </w:r>
          </w:p>
        </w:tc>
        <w:tc>
          <w:tcPr>
            <w:tcW w:type="dxa" w:w="4195"/>
          </w:tcPr>
          <w:p>
            <w:pPr>
              <w:spacing w:after="20" w:line="276" w:lineRule="auto"/>
            </w:pPr>
            <w:r/>
            <w:r>
              <w:rPr>
                <w:rFonts w:ascii="Malgun Gothic" w:hAnsi="Malgun Gothic" w:cs="Malgun Gothic" w:eastAsia="맑은 고딕"/>
                <w:b w:val="0"/>
                <w:color w:val="15171A"/>
                <w:sz w:val="17"/>
              </w:rPr>
              <w:t>본문 17 + 부록 15</w:t>
            </w:r>
          </w:p>
        </w:tc>
      </w:tr>
    </w:tbl>
    <w:p>
      <w:pPr>
        <w:spacing w:after="40"/>
      </w:pPr>
    </w:p>
    <w:p>
      <w:pPr>
        <w:pStyle w:val="Heading1"/>
        <w:keepNext/>
        <w:spacing w:before="280" w:after="120"/>
      </w:pPr>
      <w:r>
        <w:rPr>
          <w:rFonts w:ascii="Malgun Gothic" w:hAnsi="Malgun Gothic" w:cs="Malgun Gothic" w:eastAsia="맑은 고딕"/>
          <w:b/>
          <w:color w:val="E2571B"/>
          <w:sz w:val="30"/>
        </w:rPr>
        <w:t>1. 통합 원칙: 4차에만 있던 내용의 처리</w:t>
      </w:r>
    </w:p>
    <w:p>
      <w:pPr>
        <w:spacing w:after="120" w:before="0"/>
      </w:pPr>
      <w:r>
        <w:rPr>
          <w:rFonts w:ascii="Malgun Gothic" w:hAnsi="Malgun Gothic" w:cs="Malgun Gothic" w:eastAsia="맑은 고딕"/>
          <w:b w:val="0"/>
          <w:color w:val="15171A"/>
          <w:sz w:val="20"/>
        </w:rPr>
        <w:t>수치·사업 순서·제품 정의·일정·팀·자금 사용은 사업계획서를 따르고, 사업계획서 형식·문체·표 중심 구성은 4차를 유지. 4차에만 있던 내용은 아래와 같이 처리.</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3061"/>
        <w:gridCol w:w="2835"/>
        <w:gridCol w:w="3742"/>
      </w:tblGrid>
      <w:tr>
        <w:tc>
          <w:tcPr>
            <w:tcW w:type="dxa" w:w="3061"/>
            <w:shd w:val="clear" w:color="auto" w:fill="E9EBEE"/>
          </w:tcPr>
          <w:p>
            <w:pPr>
              <w:spacing w:after="20" w:line="276" w:lineRule="auto"/>
            </w:pPr>
            <w:r/>
            <w:r>
              <w:rPr>
                <w:rFonts w:ascii="Malgun Gothic" w:hAnsi="Malgun Gothic" w:cs="Malgun Gothic" w:eastAsia="맑은 고딕"/>
                <w:b/>
                <w:color w:val="15171A"/>
                <w:sz w:val="17"/>
              </w:rPr>
              <w:t>4차 내용</w:t>
            </w:r>
          </w:p>
        </w:tc>
        <w:tc>
          <w:tcPr>
            <w:tcW w:type="dxa" w:w="2835"/>
            <w:shd w:val="clear" w:color="auto" w:fill="E9EBEE"/>
          </w:tcPr>
          <w:p>
            <w:pPr>
              <w:spacing w:after="20" w:line="276" w:lineRule="auto"/>
            </w:pPr>
            <w:r/>
            <w:r>
              <w:rPr>
                <w:rFonts w:ascii="Malgun Gothic" w:hAnsi="Malgun Gothic" w:cs="Malgun Gothic" w:eastAsia="맑은 고딕"/>
                <w:b/>
                <w:color w:val="15171A"/>
                <w:sz w:val="17"/>
              </w:rPr>
              <w:t>처리</w:t>
            </w:r>
          </w:p>
        </w:tc>
        <w:tc>
          <w:tcPr>
            <w:tcW w:type="dxa" w:w="3742"/>
            <w:shd w:val="clear" w:color="auto" w:fill="E9EBEE"/>
          </w:tcPr>
          <w:p>
            <w:pPr>
              <w:spacing w:after="20" w:line="276" w:lineRule="auto"/>
            </w:pPr>
            <w:r/>
            <w:r>
              <w:rPr>
                <w:rFonts w:ascii="Malgun Gothic" w:hAnsi="Malgun Gothic" w:cs="Malgun Gothic" w:eastAsia="맑은 고딕"/>
                <w:b/>
                <w:color w:val="15171A"/>
                <w:sz w:val="17"/>
              </w:rPr>
              <w:t>이유</w:t>
            </w:r>
          </w:p>
        </w:tc>
      </w:tr>
      <w:tr>
        <w:tc>
          <w:tcPr>
            <w:tcW w:type="dxa" w:w="3061"/>
          </w:tcPr>
          <w:p>
            <w:pPr>
              <w:spacing w:after="20" w:line="276" w:lineRule="auto"/>
            </w:pPr>
            <w:r/>
            <w:r>
              <w:rPr>
                <w:rFonts w:ascii="Malgun Gothic" w:hAnsi="Malgun Gothic" w:cs="Malgun Gothic" w:eastAsia="맑은 고딕"/>
                <w:b/>
                <w:color w:val="15171A"/>
                <w:sz w:val="17"/>
              </w:rPr>
              <w:t>국내 주방 인력 통계, 급식 조리로봇 사례</w:t>
            </w:r>
          </w:p>
        </w:tc>
        <w:tc>
          <w:tcPr>
            <w:tcW w:type="dxa" w:w="2835"/>
          </w:tcPr>
          <w:p>
            <w:pPr>
              <w:spacing w:after="20" w:line="276" w:lineRule="auto"/>
            </w:pPr>
            <w:r/>
            <w:r>
              <w:rPr>
                <w:rFonts w:ascii="Malgun Gothic" w:hAnsi="Malgun Gothic" w:cs="Malgun Gothic" w:eastAsia="맑은 고딕"/>
                <w:b w:val="0"/>
                <w:color w:val="15171A"/>
                <w:sz w:val="17"/>
              </w:rPr>
              <w:t>부록 A9 "응용 제품 배경"으로 이동</w:t>
            </w:r>
          </w:p>
        </w:tc>
        <w:tc>
          <w:tcPr>
            <w:tcW w:type="dxa" w:w="3742"/>
          </w:tcPr>
          <w:p>
            <w:pPr>
              <w:spacing w:after="20" w:line="276" w:lineRule="auto"/>
            </w:pPr>
            <w:r/>
            <w:r>
              <w:rPr>
                <w:rFonts w:ascii="Malgun Gothic" w:hAnsi="Malgun Gothic" w:cs="Malgun Gothic" w:eastAsia="맑은 고딕"/>
                <w:b w:val="0"/>
                <w:color w:val="15171A"/>
                <w:sz w:val="17"/>
              </w:rPr>
              <w:t>주방이 3년차 응용 제품으로 바뀌어 본문 문제 근거에서 제외</w:t>
            </w:r>
          </w:p>
        </w:tc>
      </w:tr>
      <w:tr>
        <w:tc>
          <w:tcPr>
            <w:tcW w:type="dxa" w:w="3061"/>
          </w:tcPr>
          <w:p>
            <w:pPr>
              <w:spacing w:after="20" w:line="276" w:lineRule="auto"/>
            </w:pPr>
            <w:r/>
            <w:r>
              <w:rPr>
                <w:rFonts w:ascii="Malgun Gothic" w:hAnsi="Malgun Gothic" w:cs="Malgun Gothic" w:eastAsia="맑은 고딕"/>
                <w:b/>
                <w:color w:val="15171A"/>
                <w:sz w:val="17"/>
              </w:rPr>
              <w:t>글로벌 식품 로봇 시장 전망 (Grand View Research 등)</w:t>
            </w:r>
          </w:p>
        </w:tc>
        <w:tc>
          <w:tcPr>
            <w:tcW w:type="dxa" w:w="2835"/>
          </w:tcPr>
          <w:p>
            <w:pPr>
              <w:spacing w:after="20" w:line="276" w:lineRule="auto"/>
            </w:pPr>
            <w:r/>
            <w:r>
              <w:rPr>
                <w:rFonts w:ascii="Malgun Gothic" w:hAnsi="Malgun Gothic" w:cs="Malgun Gothic" w:eastAsia="맑은 고딕"/>
                <w:b w:val="0"/>
                <w:color w:val="15171A"/>
                <w:sz w:val="17"/>
              </w:rPr>
              <w:t>삭제</w:t>
            </w:r>
          </w:p>
        </w:tc>
        <w:tc>
          <w:tcPr>
            <w:tcW w:type="dxa" w:w="3742"/>
          </w:tcPr>
          <w:p>
            <w:pPr>
              <w:spacing w:after="20" w:line="276" w:lineRule="auto"/>
            </w:pPr>
            <w:r/>
            <w:r>
              <w:rPr>
                <w:rFonts w:ascii="Malgun Gothic" w:hAnsi="Malgun Gothic" w:cs="Malgun Gothic" w:eastAsia="맑은 고딕"/>
                <w:b w:val="0"/>
                <w:color w:val="15171A"/>
                <w:sz w:val="17"/>
              </w:rPr>
              <w:t>사업계획서 원칙: 검증되지 않은 시장 총액을 인용하지 않고 상향식으로 산정</w:t>
            </w:r>
          </w:p>
        </w:tc>
      </w:tr>
      <w:tr>
        <w:tc>
          <w:tcPr>
            <w:tcW w:type="dxa" w:w="3061"/>
          </w:tcPr>
          <w:p>
            <w:pPr>
              <w:spacing w:after="20" w:line="276" w:lineRule="auto"/>
            </w:pPr>
            <w:r/>
            <w:r>
              <w:rPr>
                <w:rFonts w:ascii="Malgun Gothic" w:hAnsi="Malgun Gothic" w:cs="Malgun Gothic" w:eastAsia="맑은 고딕"/>
                <w:b/>
                <w:color w:val="15171A"/>
                <w:sz w:val="17"/>
              </w:rPr>
              <w:t>BCG 75%, IFR 설치 통계</w:t>
            </w:r>
          </w:p>
        </w:tc>
        <w:tc>
          <w:tcPr>
            <w:tcW w:type="dxa" w:w="2835"/>
          </w:tcPr>
          <w:p>
            <w:pPr>
              <w:spacing w:after="20" w:line="276" w:lineRule="auto"/>
            </w:pPr>
            <w:r/>
            <w:r>
              <w:rPr>
                <w:rFonts w:ascii="Malgun Gothic" w:hAnsi="Malgun Gothic" w:cs="Malgun Gothic" w:eastAsia="맑은 고딕"/>
                <w:b w:val="0"/>
                <w:color w:val="15171A"/>
                <w:sz w:val="17"/>
              </w:rPr>
              <w:t>본문 02장 근거로 이동</w:t>
            </w:r>
          </w:p>
        </w:tc>
        <w:tc>
          <w:tcPr>
            <w:tcW w:type="dxa" w:w="3742"/>
          </w:tcPr>
          <w:p>
            <w:pPr>
              <w:spacing w:after="20" w:line="276" w:lineRule="auto"/>
            </w:pPr>
            <w:r/>
            <w:r>
              <w:rPr>
                <w:rFonts w:ascii="Malgun Gothic" w:hAnsi="Malgun Gothic" w:cs="Malgun Gothic" w:eastAsia="맑은 고딕"/>
                <w:b w:val="0"/>
                <w:color w:val="15171A"/>
                <w:sz w:val="17"/>
              </w:rPr>
              <w:t>제조·SI 고객의 작업 전환·재설정 부담을 보여주는 근거</w:t>
            </w:r>
          </w:p>
        </w:tc>
      </w:tr>
      <w:tr>
        <w:tc>
          <w:tcPr>
            <w:tcW w:type="dxa" w:w="3061"/>
          </w:tcPr>
          <w:p>
            <w:pPr>
              <w:spacing w:after="20" w:line="276" w:lineRule="auto"/>
            </w:pPr>
            <w:r/>
            <w:r>
              <w:rPr>
                <w:rFonts w:ascii="Malgun Gothic" w:hAnsi="Malgun Gothic" w:cs="Malgun Gothic" w:eastAsia="맑은 고딕"/>
                <w:b/>
                <w:color w:val="15171A"/>
                <w:sz w:val="17"/>
              </w:rPr>
              <w:t>조리 자동화 경쟁사 (에니아이·Miso·삼성웰스토리)</w:t>
            </w:r>
          </w:p>
        </w:tc>
        <w:tc>
          <w:tcPr>
            <w:tcW w:type="dxa" w:w="2835"/>
          </w:tcPr>
          <w:p>
            <w:pPr>
              <w:spacing w:after="20" w:line="276" w:lineRule="auto"/>
            </w:pPr>
            <w:r/>
            <w:r>
              <w:rPr>
                <w:rFonts w:ascii="Malgun Gothic" w:hAnsi="Malgun Gothic" w:cs="Malgun Gothic" w:eastAsia="맑은 고딕"/>
                <w:b w:val="0"/>
                <w:color w:val="15171A"/>
                <w:sz w:val="17"/>
              </w:rPr>
              <w:t>부록 A8 "전용 조리 장비" 범주로 유지</w:t>
            </w:r>
          </w:p>
        </w:tc>
        <w:tc>
          <w:tcPr>
            <w:tcW w:type="dxa" w:w="3742"/>
          </w:tcPr>
          <w:p>
            <w:pPr>
              <w:spacing w:after="20" w:line="276" w:lineRule="auto"/>
            </w:pPr>
            <w:r/>
            <w:r>
              <w:rPr>
                <w:rFonts w:ascii="Malgun Gothic" w:hAnsi="Malgun Gothic" w:cs="Malgun Gothic" w:eastAsia="맑은 고딕"/>
                <w:b w:val="0"/>
                <w:color w:val="15171A"/>
                <w:sz w:val="17"/>
              </w:rPr>
              <w:t>로봇 주방의 비교 대상으로만 사용</w:t>
            </w:r>
          </w:p>
        </w:tc>
      </w:tr>
      <w:tr>
        <w:tc>
          <w:tcPr>
            <w:tcW w:type="dxa" w:w="3061"/>
          </w:tcPr>
          <w:p>
            <w:pPr>
              <w:spacing w:after="20" w:line="276" w:lineRule="auto"/>
            </w:pPr>
            <w:r/>
            <w:r>
              <w:rPr>
                <w:rFonts w:ascii="Malgun Gothic" w:hAnsi="Malgun Gothic" w:cs="Malgun Gothic" w:eastAsia="맑은 고딕"/>
                <w:b/>
                <w:color w:val="15171A"/>
                <w:sz w:val="17"/>
              </w:rPr>
              <w:t>Chef Robotics·로보아르테 투자 사례, Moley 가격 보도(2021)</w:t>
            </w:r>
          </w:p>
        </w:tc>
        <w:tc>
          <w:tcPr>
            <w:tcW w:type="dxa" w:w="2835"/>
          </w:tcPr>
          <w:p>
            <w:pPr>
              <w:spacing w:after="20" w:line="276" w:lineRule="auto"/>
            </w:pPr>
            <w:r/>
            <w:r>
              <w:rPr>
                <w:rFonts w:ascii="Malgun Gothic" w:hAnsi="Malgun Gothic" w:cs="Malgun Gothic" w:eastAsia="맑은 고딕"/>
                <w:b w:val="0"/>
                <w:color w:val="15171A"/>
                <w:sz w:val="17"/>
              </w:rPr>
              <w:t>삭제</w:t>
            </w:r>
          </w:p>
        </w:tc>
        <w:tc>
          <w:tcPr>
            <w:tcW w:type="dxa" w:w="3742"/>
          </w:tcPr>
          <w:p>
            <w:pPr>
              <w:spacing w:after="20" w:line="276" w:lineRule="auto"/>
            </w:pPr>
            <w:r/>
            <w:r>
              <w:rPr>
                <w:rFonts w:ascii="Malgun Gothic" w:hAnsi="Malgun Gothic" w:cs="Malgun Gothic" w:eastAsia="맑은 고딕"/>
                <w:b w:val="0"/>
                <w:color w:val="15171A"/>
                <w:sz w:val="17"/>
              </w:rPr>
              <w:t>사업계획서 비교 대상(qbrobotics·Moley A-AiR·YORI)으로 교체</w:t>
            </w:r>
          </w:p>
        </w:tc>
      </w:tr>
      <w:tr>
        <w:tc>
          <w:tcPr>
            <w:tcW w:type="dxa" w:w="3061"/>
          </w:tcPr>
          <w:p>
            <w:pPr>
              <w:spacing w:after="20" w:line="276" w:lineRule="auto"/>
            </w:pPr>
            <w:r/>
            <w:r>
              <w:rPr>
                <w:rFonts w:ascii="Malgun Gothic" w:hAnsi="Malgun Gothic" w:cs="Malgun Gothic" w:eastAsia="맑은 고딕"/>
                <w:b/>
                <w:color w:val="15171A"/>
                <w:sz w:val="17"/>
              </w:rPr>
              <w:t>로봇 기술 동향 (Tesla·NVIDIA·Figure 등)</w:t>
            </w:r>
          </w:p>
        </w:tc>
        <w:tc>
          <w:tcPr>
            <w:tcW w:type="dxa" w:w="2835"/>
          </w:tcPr>
          <w:p>
            <w:pPr>
              <w:spacing w:after="20" w:line="276" w:lineRule="auto"/>
            </w:pPr>
            <w:r/>
            <w:r>
              <w:rPr>
                <w:rFonts w:ascii="Malgun Gothic" w:hAnsi="Malgun Gothic" w:cs="Malgun Gothic" w:eastAsia="맑은 고딕"/>
                <w:b w:val="0"/>
                <w:color w:val="15171A"/>
                <w:sz w:val="17"/>
              </w:rPr>
              <w:t>부록 A10 유지</w:t>
            </w:r>
          </w:p>
        </w:tc>
        <w:tc>
          <w:tcPr>
            <w:tcW w:type="dxa" w:w="3742"/>
          </w:tcPr>
          <w:p>
            <w:pPr>
              <w:spacing w:after="20" w:line="276" w:lineRule="auto"/>
            </w:pPr>
            <w:r/>
            <w:r>
              <w:rPr>
                <w:rFonts w:ascii="Malgun Gothic" w:hAnsi="Malgun Gothic" w:cs="Malgun Gothic" w:eastAsia="맑은 고딕"/>
                <w:b w:val="0"/>
                <w:color w:val="15171A"/>
                <w:sz w:val="17"/>
              </w:rPr>
              <w:t>사업계획서의 휴머노이드·협동로봇 확장 방향과 연결</w:t>
            </w:r>
          </w:p>
        </w:tc>
      </w:tr>
      <w:tr>
        <w:tc>
          <w:tcPr>
            <w:tcW w:type="dxa" w:w="3061"/>
          </w:tcPr>
          <w:p>
            <w:pPr>
              <w:spacing w:after="20" w:line="276" w:lineRule="auto"/>
            </w:pPr>
            <w:r/>
            <w:r>
              <w:rPr>
                <w:rFonts w:ascii="Malgun Gothic" w:hAnsi="Malgun Gothic" w:cs="Malgun Gothic" w:eastAsia="맑은 고딕"/>
                <w:b/>
                <w:color w:val="15171A"/>
                <w:sz w:val="17"/>
              </w:rPr>
              <w:t>단계별 점검 기준 (M6·M12·M18·M24 미달 시 결정)</w:t>
            </w:r>
          </w:p>
        </w:tc>
        <w:tc>
          <w:tcPr>
            <w:tcW w:type="dxa" w:w="2835"/>
          </w:tcPr>
          <w:p>
            <w:pPr>
              <w:spacing w:after="20" w:line="276" w:lineRule="auto"/>
            </w:pPr>
            <w:r/>
            <w:r>
              <w:rPr>
                <w:rFonts w:ascii="Malgun Gothic" w:hAnsi="Malgun Gothic" w:cs="Malgun Gothic" w:eastAsia="맑은 고딕"/>
                <w:b w:val="0"/>
                <w:color w:val="15171A"/>
                <w:sz w:val="17"/>
              </w:rPr>
              <w:t>사업계획서의 단계 통과 조건·출시 게이트로 대체</w:t>
            </w:r>
          </w:p>
        </w:tc>
        <w:tc>
          <w:tcPr>
            <w:tcW w:type="dxa" w:w="3742"/>
          </w:tcPr>
          <w:p>
            <w:pPr>
              <w:spacing w:after="20" w:line="276" w:lineRule="auto"/>
            </w:pPr>
            <w:r/>
            <w:r>
              <w:rPr>
                <w:rFonts w:ascii="Malgun Gothic" w:hAnsi="Malgun Gothic" w:cs="Malgun Gothic" w:eastAsia="맑은 고딕"/>
                <w:b w:val="0"/>
                <w:color w:val="15171A"/>
                <w:sz w:val="17"/>
              </w:rPr>
              <w:t>사업계획서 일정과 통일</w:t>
            </w:r>
          </w:p>
        </w:tc>
      </w:tr>
      <w:tr>
        <w:tc>
          <w:tcPr>
            <w:tcW w:type="dxa" w:w="3061"/>
          </w:tcPr>
          <w:p>
            <w:pPr>
              <w:spacing w:after="20" w:line="276" w:lineRule="auto"/>
            </w:pPr>
            <w:r/>
            <w:r>
              <w:rPr>
                <w:rFonts w:ascii="Malgun Gothic" w:hAnsi="Malgun Gothic" w:cs="Malgun Gothic" w:eastAsia="맑은 고딕"/>
                <w:b/>
                <w:color w:val="15171A"/>
                <w:sz w:val="17"/>
              </w:rPr>
              <w:t>가정용·빌트인 장기 확장 경로 (건설사·디벨로퍼)</w:t>
            </w:r>
          </w:p>
        </w:tc>
        <w:tc>
          <w:tcPr>
            <w:tcW w:type="dxa" w:w="2835"/>
          </w:tcPr>
          <w:p>
            <w:pPr>
              <w:spacing w:after="20" w:line="276" w:lineRule="auto"/>
            </w:pPr>
            <w:r/>
            <w:r>
              <w:rPr>
                <w:rFonts w:ascii="Malgun Gothic" w:hAnsi="Malgun Gothic" w:cs="Malgun Gothic" w:eastAsia="맑은 고딕"/>
                <w:b w:val="0"/>
                <w:color w:val="15171A"/>
                <w:sz w:val="17"/>
              </w:rPr>
              <w:t>삭제</w:t>
            </w:r>
          </w:p>
        </w:tc>
        <w:tc>
          <w:tcPr>
            <w:tcW w:type="dxa" w:w="3742"/>
          </w:tcPr>
          <w:p>
            <w:pPr>
              <w:spacing w:after="20" w:line="276" w:lineRule="auto"/>
            </w:pPr>
            <w:r/>
            <w:r>
              <w:rPr>
                <w:rFonts w:ascii="Malgun Gothic" w:hAnsi="Malgun Gothic" w:cs="Malgun Gothic" w:eastAsia="맑은 고딕"/>
                <w:b w:val="0"/>
                <w:color w:val="15171A"/>
                <w:sz w:val="17"/>
              </w:rPr>
              <w:t>사업계획서 범위 밖, 장기 가능성은 프리미엄 가정용·RaaS로 한정</w:t>
            </w:r>
          </w:p>
        </w:tc>
      </w:tr>
      <w:tr>
        <w:tc>
          <w:tcPr>
            <w:tcW w:type="dxa" w:w="3061"/>
          </w:tcPr>
          <w:p>
            <w:pPr>
              <w:spacing w:after="20" w:line="276" w:lineRule="auto"/>
            </w:pPr>
            <w:r/>
            <w:r>
              <w:rPr>
                <w:rFonts w:ascii="Malgun Gothic" w:hAnsi="Malgun Gothic" w:cs="Malgun Gothic" w:eastAsia="맑은 고딕"/>
                <w:b/>
                <w:color w:val="15171A"/>
                <w:sz w:val="17"/>
              </w:rPr>
              <w:t>회수 방안 (전략적 인수·기술특례 상장)</w:t>
            </w:r>
          </w:p>
        </w:tc>
        <w:tc>
          <w:tcPr>
            <w:tcW w:type="dxa" w:w="2835"/>
          </w:tcPr>
          <w:p>
            <w:pPr>
              <w:spacing w:after="20" w:line="276" w:lineRule="auto"/>
            </w:pPr>
            <w:r/>
            <w:r>
              <w:rPr>
                <w:rFonts w:ascii="Malgun Gothic" w:hAnsi="Malgun Gothic" w:cs="Malgun Gothic" w:eastAsia="맑은 고딕"/>
                <w:b w:val="0"/>
                <w:color w:val="15171A"/>
                <w:sz w:val="17"/>
              </w:rPr>
              <w:t>투자 제안에 "장기 가능성, 확정된 논의 없음"으로 유지</w:t>
            </w:r>
          </w:p>
        </w:tc>
        <w:tc>
          <w:tcPr>
            <w:tcW w:type="dxa" w:w="3742"/>
          </w:tcPr>
          <w:p>
            <w:pPr>
              <w:spacing w:after="20" w:line="276" w:lineRule="auto"/>
            </w:pPr>
            <w:r/>
            <w:r>
              <w:rPr>
                <w:rFonts w:ascii="Malgun Gothic" w:hAnsi="Malgun Gothic" w:cs="Malgun Gothic" w:eastAsia="맑은 고딕"/>
                <w:b w:val="0"/>
                <w:color w:val="15171A"/>
                <w:sz w:val="17"/>
              </w:rPr>
              <w:t>사업계획서에는 없으나 투자 제안서에 필요한 항목</w:t>
            </w:r>
          </w:p>
        </w:tc>
      </w:tr>
      <w:tr>
        <w:tc>
          <w:tcPr>
            <w:tcW w:type="dxa" w:w="3061"/>
          </w:tcPr>
          <w:p>
            <w:pPr>
              <w:spacing w:after="20" w:line="276" w:lineRule="auto"/>
            </w:pPr>
            <w:r/>
            <w:r>
              <w:rPr>
                <w:rFonts w:ascii="Malgun Gothic" w:hAnsi="Malgun Gothic" w:cs="Malgun Gothic" w:eastAsia="맑은 고딕"/>
                <w:b/>
                <w:color w:val="15171A"/>
                <w:sz w:val="17"/>
              </w:rPr>
              <w:t>로봇 2종 호환</w:t>
            </w:r>
          </w:p>
        </w:tc>
        <w:tc>
          <w:tcPr>
            <w:tcW w:type="dxa" w:w="2835"/>
          </w:tcPr>
          <w:p>
            <w:pPr>
              <w:spacing w:after="20" w:line="276" w:lineRule="auto"/>
            </w:pPr>
            <w:r/>
            <w:r>
              <w:rPr>
                <w:rFonts w:ascii="Malgun Gothic" w:hAnsi="Malgun Gothic" w:cs="Malgun Gothic" w:eastAsia="맑은 고딕"/>
                <w:b w:val="0"/>
                <w:color w:val="15171A"/>
                <w:sz w:val="17"/>
              </w:rPr>
              <w:t>"대표 로봇 2개 플랫폼 통합 검증"으로 유지</w:t>
            </w:r>
          </w:p>
        </w:tc>
        <w:tc>
          <w:tcPr>
            <w:tcW w:type="dxa" w:w="3742"/>
          </w:tcPr>
          <w:p>
            <w:pPr>
              <w:spacing w:after="20" w:line="276" w:lineRule="auto"/>
            </w:pPr>
            <w:r/>
            <w:r>
              <w:rPr>
                <w:rFonts w:ascii="Malgun Gothic" w:hAnsi="Malgun Gothic" w:cs="Malgun Gothic" w:eastAsia="맑은 고딕"/>
                <w:b w:val="0"/>
                <w:color w:val="15171A"/>
                <w:sz w:val="17"/>
              </w:rPr>
              <w:t>사업계획서 기술 표에 있는 검증 기준</w:t>
            </w:r>
          </w:p>
        </w:tc>
      </w:tr>
    </w:tbl>
    <w:p>
      <w:pPr>
        <w:spacing w:after="40"/>
      </w:pPr>
    </w:p>
    <w:p>
      <w:pPr>
        <w:pStyle w:val="Heading1"/>
        <w:keepNext/>
        <w:spacing w:before="280" w:after="120"/>
      </w:pPr>
      <w:r>
        <w:rPr>
          <w:rFonts w:ascii="Malgun Gothic" w:hAnsi="Malgun Gothic" w:cs="Malgun Gothic" w:eastAsia="맑은 고딕"/>
          <w:b/>
          <w:color w:val="E2571B"/>
          <w:sz w:val="30"/>
        </w:rPr>
        <w:t>2. 슬라이드별 변경 (5차 본문 17장 기준)</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624"/>
        <w:gridCol w:w="1814"/>
        <w:gridCol w:w="1587"/>
        <w:gridCol w:w="3515"/>
        <w:gridCol w:w="2098"/>
      </w:tblGrid>
      <w:tr>
        <w:tc>
          <w:tcPr>
            <w:tcW w:type="dxa" w:w="624"/>
            <w:shd w:val="clear" w:color="auto" w:fill="E9EBEE"/>
          </w:tcPr>
          <w:p>
            <w:pPr>
              <w:spacing w:after="20" w:line="276" w:lineRule="auto"/>
            </w:pPr>
            <w:r/>
            <w:r>
              <w:rPr>
                <w:rFonts w:ascii="Malgun Gothic" w:hAnsi="Malgun Gothic" w:cs="Malgun Gothic" w:eastAsia="맑은 고딕"/>
                <w:b/>
                <w:color w:val="15171A"/>
                <w:sz w:val="16"/>
              </w:rPr>
              <w:t>5차 장</w:t>
            </w:r>
          </w:p>
        </w:tc>
        <w:tc>
          <w:tcPr>
            <w:tcW w:type="dxa" w:w="1814"/>
            <w:shd w:val="clear" w:color="auto" w:fill="E9EBEE"/>
          </w:tcPr>
          <w:p>
            <w:pPr>
              <w:spacing w:after="20" w:line="276" w:lineRule="auto"/>
            </w:pPr>
            <w:r/>
            <w:r>
              <w:rPr>
                <w:rFonts w:ascii="Malgun Gothic" w:hAnsi="Malgun Gothic" w:cs="Malgun Gothic" w:eastAsia="맑은 고딕"/>
                <w:b/>
                <w:color w:val="15171A"/>
                <w:sz w:val="16"/>
              </w:rPr>
              <w:t>항목</w:t>
            </w:r>
          </w:p>
        </w:tc>
        <w:tc>
          <w:tcPr>
            <w:tcW w:type="dxa" w:w="1587"/>
            <w:shd w:val="clear" w:color="auto" w:fill="E9EBEE"/>
          </w:tcPr>
          <w:p>
            <w:pPr>
              <w:spacing w:after="20" w:line="276" w:lineRule="auto"/>
            </w:pPr>
            <w:r/>
            <w:r>
              <w:rPr>
                <w:rFonts w:ascii="Malgun Gothic" w:hAnsi="Malgun Gothic" w:cs="Malgun Gothic" w:eastAsia="맑은 고딕"/>
                <w:b/>
                <w:color w:val="15171A"/>
                <w:sz w:val="16"/>
              </w:rPr>
              <w:t>근거 (4차 / 사업계획서)</w:t>
            </w:r>
          </w:p>
        </w:tc>
        <w:tc>
          <w:tcPr>
            <w:tcW w:type="dxa" w:w="3515"/>
            <w:shd w:val="clear" w:color="auto" w:fill="E9EBEE"/>
          </w:tcPr>
          <w:p>
            <w:pPr>
              <w:spacing w:after="20" w:line="276" w:lineRule="auto"/>
            </w:pPr>
            <w:r/>
            <w:r>
              <w:rPr>
                <w:rFonts w:ascii="Malgun Gothic" w:hAnsi="Malgun Gothic" w:cs="Malgun Gothic" w:eastAsia="맑은 고딕"/>
                <w:b/>
                <w:color w:val="15171A"/>
                <w:sz w:val="16"/>
              </w:rPr>
              <w:t>변경 내용</w:t>
            </w:r>
          </w:p>
        </w:tc>
        <w:tc>
          <w:tcPr>
            <w:tcW w:type="dxa" w:w="2098"/>
            <w:shd w:val="clear" w:color="auto" w:fill="E9EBEE"/>
          </w:tcPr>
          <w:p>
            <w:pPr>
              <w:spacing w:after="20" w:line="276" w:lineRule="auto"/>
            </w:pPr>
            <w:r/>
            <w:r>
              <w:rPr>
                <w:rFonts w:ascii="Malgun Gothic" w:hAnsi="Malgun Gothic" w:cs="Malgun Gothic" w:eastAsia="맑은 고딕"/>
                <w:b/>
                <w:color w:val="15171A"/>
                <w:sz w:val="16"/>
              </w:rPr>
              <w:t>이유</w:t>
            </w:r>
          </w:p>
        </w:tc>
      </w:tr>
      <w:tr>
        <w:tc>
          <w:tcPr>
            <w:tcW w:type="dxa" w:w="624"/>
          </w:tcPr>
          <w:p>
            <w:pPr>
              <w:spacing w:after="20" w:line="276" w:lineRule="auto"/>
            </w:pPr>
            <w:r/>
            <w:r>
              <w:rPr>
                <w:rFonts w:ascii="Malgun Gothic" w:hAnsi="Malgun Gothic" w:cs="Malgun Gothic" w:eastAsia="맑은 고딕"/>
                <w:b w:val="0"/>
                <w:color w:val="15171A"/>
                <w:sz w:val="16"/>
              </w:rPr>
              <w:t>01</w:t>
            </w:r>
          </w:p>
        </w:tc>
        <w:tc>
          <w:tcPr>
            <w:tcW w:type="dxa" w:w="1814"/>
          </w:tcPr>
          <w:p>
            <w:pPr>
              <w:spacing w:after="20" w:line="276" w:lineRule="auto"/>
            </w:pPr>
            <w:r/>
            <w:r>
              <w:rPr>
                <w:rFonts w:ascii="Malgun Gothic" w:hAnsi="Malgun Gothic" w:cs="Malgun Gothic" w:eastAsia="맑은 고딕"/>
                <w:b w:val="0"/>
                <w:color w:val="15171A"/>
                <w:sz w:val="16"/>
              </w:rPr>
              <w:t>표지</w:t>
            </w:r>
          </w:p>
        </w:tc>
        <w:tc>
          <w:tcPr>
            <w:tcW w:type="dxa" w:w="1587"/>
          </w:tcPr>
          <w:p>
            <w:pPr>
              <w:spacing w:after="20" w:line="276" w:lineRule="auto"/>
            </w:pPr>
            <w:r/>
            <w:r>
              <w:rPr>
                <w:rFonts w:ascii="Malgun Gothic" w:hAnsi="Malgun Gothic" w:cs="Malgun Gothic" w:eastAsia="맑은 고딕"/>
                <w:b w:val="0"/>
                <w:color w:val="15171A"/>
                <w:sz w:val="16"/>
              </w:rPr>
              <w:t>4차 01 / 사업계획서 표제</w:t>
            </w:r>
          </w:p>
        </w:tc>
        <w:tc>
          <w:tcPr>
            <w:tcW w:type="dxa" w:w="3515"/>
          </w:tcPr>
          <w:p>
            <w:pPr>
              <w:spacing w:after="20" w:line="276" w:lineRule="auto"/>
            </w:pPr>
            <w:r/>
            <w:r>
              <w:rPr>
                <w:rFonts w:ascii="Malgun Gothic" w:hAnsi="Malgun Gothic" w:cs="Malgun Gothic" w:eastAsia="맑은 고딕"/>
                <w:b w:val="0"/>
                <w:color w:val="15171A"/>
                <w:sz w:val="16"/>
              </w:rPr>
              <w:t>사업명 "사람용 도구를 잡고 사용하는 소프트 로봇핸드 개발 및 사업화", 초기 고객 로봇 SI·제조기업, 작성일 2026.10.6</w:t>
            </w:r>
          </w:p>
        </w:tc>
        <w:tc>
          <w:tcPr>
            <w:tcW w:type="dxa" w:w="2098"/>
          </w:tcPr>
          <w:p>
            <w:pPr>
              <w:spacing w:after="20" w:line="276" w:lineRule="auto"/>
            </w:pPr>
            <w:r/>
            <w:r>
              <w:rPr>
                <w:rFonts w:ascii="Malgun Gothic" w:hAnsi="Malgun Gothic" w:cs="Malgun Gothic" w:eastAsia="맑은 고딕"/>
                <w:b w:val="0"/>
                <w:color w:val="15171A"/>
                <w:sz w:val="16"/>
              </w:rPr>
              <w:t>사업계획서의 사업 정의·초기 고객과 일치</w:t>
            </w:r>
          </w:p>
        </w:tc>
      </w:tr>
      <w:tr>
        <w:tc>
          <w:tcPr>
            <w:tcW w:type="dxa" w:w="624"/>
          </w:tcPr>
          <w:p>
            <w:pPr>
              <w:spacing w:after="20" w:line="276" w:lineRule="auto"/>
            </w:pPr>
            <w:r/>
            <w:r>
              <w:rPr>
                <w:rFonts w:ascii="Malgun Gothic" w:hAnsi="Malgun Gothic" w:cs="Malgun Gothic" w:eastAsia="맑은 고딕"/>
                <w:b w:val="0"/>
                <w:color w:val="15171A"/>
                <w:sz w:val="16"/>
              </w:rPr>
              <w:t>02</w:t>
            </w:r>
          </w:p>
        </w:tc>
        <w:tc>
          <w:tcPr>
            <w:tcW w:type="dxa" w:w="1814"/>
          </w:tcPr>
          <w:p>
            <w:pPr>
              <w:spacing w:after="20" w:line="276" w:lineRule="auto"/>
            </w:pPr>
            <w:r/>
            <w:r>
              <w:rPr>
                <w:rFonts w:ascii="Malgun Gothic" w:hAnsi="Malgun Gothic" w:cs="Malgun Gothic" w:eastAsia="맑은 고딕"/>
                <w:b w:val="0"/>
                <w:color w:val="15171A"/>
                <w:sz w:val="16"/>
              </w:rPr>
              <w:t>01 투자 제안 요약</w:t>
            </w:r>
          </w:p>
        </w:tc>
        <w:tc>
          <w:tcPr>
            <w:tcW w:type="dxa" w:w="1587"/>
          </w:tcPr>
          <w:p>
            <w:pPr>
              <w:spacing w:after="20" w:line="276" w:lineRule="auto"/>
            </w:pPr>
            <w:r/>
            <w:r>
              <w:rPr>
                <w:rFonts w:ascii="Malgun Gothic" w:hAnsi="Malgun Gothic" w:cs="Malgun Gothic" w:eastAsia="맑은 고딕"/>
                <w:b w:val="0"/>
                <w:color w:val="15171A"/>
                <w:sz w:val="16"/>
              </w:rPr>
              <w:t>4차 02 / 투자 제안 요약</w:t>
            </w:r>
          </w:p>
        </w:tc>
        <w:tc>
          <w:tcPr>
            <w:tcW w:type="dxa" w:w="3515"/>
          </w:tcPr>
          <w:p>
            <w:pPr>
              <w:spacing w:after="20" w:line="276" w:lineRule="auto"/>
            </w:pPr>
            <w:r/>
            <w:r>
              <w:rPr>
                <w:rFonts w:ascii="Malgun Gothic" w:hAnsi="Malgun Gothic" w:cs="Malgun Gothic" w:eastAsia="맑은 고딕"/>
                <w:b w:val="0"/>
                <w:color w:val="15171A"/>
                <w:sz w:val="16"/>
              </w:rPr>
              <w:t>사업 요약표를 사업계획서 요약(핵심 가치·초기/확장 제품·투자 요청·24개월 목표·후속 투자 조건)으로 교체, 5년차 112억·17.55억 원</w:t>
            </w:r>
          </w:p>
        </w:tc>
        <w:tc>
          <w:tcPr>
            <w:tcW w:type="dxa" w:w="2098"/>
          </w:tcPr>
          <w:p>
            <w:pPr>
              <w:spacing w:after="20" w:line="276" w:lineRule="auto"/>
            </w:pPr>
            <w:r/>
            <w:r>
              <w:rPr>
                <w:rFonts w:ascii="Malgun Gothic" w:hAnsi="Malgun Gothic" w:cs="Malgun Gothic" w:eastAsia="맑은 고딕"/>
                <w:b w:val="0"/>
                <w:color w:val="15171A"/>
                <w:sz w:val="16"/>
              </w:rPr>
              <w:t>사업계획서와 같은 요약</w:t>
            </w:r>
          </w:p>
        </w:tc>
      </w:tr>
      <w:tr>
        <w:tc>
          <w:tcPr>
            <w:tcW w:type="dxa" w:w="624"/>
          </w:tcPr>
          <w:p>
            <w:pPr>
              <w:spacing w:after="20" w:line="276" w:lineRule="auto"/>
            </w:pPr>
            <w:r/>
            <w:r>
              <w:rPr>
                <w:rFonts w:ascii="Malgun Gothic" w:hAnsi="Malgun Gothic" w:cs="Malgun Gothic" w:eastAsia="맑은 고딕"/>
                <w:b w:val="0"/>
                <w:color w:val="15171A"/>
                <w:sz w:val="16"/>
              </w:rPr>
              <w:t>03</w:t>
            </w:r>
          </w:p>
        </w:tc>
        <w:tc>
          <w:tcPr>
            <w:tcW w:type="dxa" w:w="1814"/>
          </w:tcPr>
          <w:p>
            <w:pPr>
              <w:spacing w:after="20" w:line="276" w:lineRule="auto"/>
            </w:pPr>
            <w:r/>
            <w:r>
              <w:rPr>
                <w:rFonts w:ascii="Malgun Gothic" w:hAnsi="Malgun Gothic" w:cs="Malgun Gothic" w:eastAsia="맑은 고딕"/>
                <w:b w:val="0"/>
                <w:color w:val="15171A"/>
                <w:sz w:val="16"/>
              </w:rPr>
              <w:t>02 고객 문제와 사업 기회</w:t>
            </w:r>
          </w:p>
        </w:tc>
        <w:tc>
          <w:tcPr>
            <w:tcW w:type="dxa" w:w="1587"/>
          </w:tcPr>
          <w:p>
            <w:pPr>
              <w:spacing w:after="20" w:line="276" w:lineRule="auto"/>
            </w:pPr>
            <w:r/>
            <w:r>
              <w:rPr>
                <w:rFonts w:ascii="Malgun Gothic" w:hAnsi="Malgun Gothic" w:cs="Malgun Gothic" w:eastAsia="맑은 고딕"/>
                <w:b w:val="0"/>
                <w:color w:val="15171A"/>
                <w:sz w:val="16"/>
              </w:rPr>
              <w:t>4차 03 / 01장</w:t>
            </w:r>
          </w:p>
        </w:tc>
        <w:tc>
          <w:tcPr>
            <w:tcW w:type="dxa" w:w="3515"/>
          </w:tcPr>
          <w:p>
            <w:pPr>
              <w:spacing w:after="20" w:line="276" w:lineRule="auto"/>
            </w:pPr>
            <w:r/>
            <w:r>
              <w:rPr>
                <w:rFonts w:ascii="Malgun Gothic" w:hAnsi="Malgun Gothic" w:cs="Malgun Gothic" w:eastAsia="맑은 고딕"/>
                <w:b w:val="0"/>
                <w:color w:val="15171A"/>
                <w:sz w:val="16"/>
              </w:rPr>
              <w:t>주방 인력 통계 → 고객 4유형별 문제·제공 가치, BCG 75%·IFR 설치 기반, 도구 사용 투자 지표</w:t>
            </w:r>
          </w:p>
        </w:tc>
        <w:tc>
          <w:tcPr>
            <w:tcW w:type="dxa" w:w="2098"/>
          </w:tcPr>
          <w:p>
            <w:pPr>
              <w:spacing w:after="20" w:line="276" w:lineRule="auto"/>
            </w:pPr>
            <w:r/>
            <w:r>
              <w:rPr>
                <w:rFonts w:ascii="Malgun Gothic" w:hAnsi="Malgun Gothic" w:cs="Malgun Gothic" w:eastAsia="맑은 고딕"/>
                <w:b w:val="0"/>
                <w:color w:val="15171A"/>
                <w:sz w:val="16"/>
              </w:rPr>
              <w:t>초기 고객이 제조·SI로 바뀌어 문제 근거도 교체</w:t>
            </w:r>
          </w:p>
        </w:tc>
      </w:tr>
      <w:tr>
        <w:tc>
          <w:tcPr>
            <w:tcW w:type="dxa" w:w="624"/>
          </w:tcPr>
          <w:p>
            <w:pPr>
              <w:spacing w:after="20" w:line="276" w:lineRule="auto"/>
            </w:pPr>
            <w:r/>
            <w:r>
              <w:rPr>
                <w:rFonts w:ascii="Malgun Gothic" w:hAnsi="Malgun Gothic" w:cs="Malgun Gothic" w:eastAsia="맑은 고딕"/>
                <w:b w:val="0"/>
                <w:color w:val="15171A"/>
                <w:sz w:val="16"/>
              </w:rPr>
              <w:t>04</w:t>
            </w:r>
          </w:p>
        </w:tc>
        <w:tc>
          <w:tcPr>
            <w:tcW w:type="dxa" w:w="1814"/>
          </w:tcPr>
          <w:p>
            <w:pPr>
              <w:spacing w:after="20" w:line="276" w:lineRule="auto"/>
            </w:pPr>
            <w:r/>
            <w:r>
              <w:rPr>
                <w:rFonts w:ascii="Malgun Gothic" w:hAnsi="Malgun Gothic" w:cs="Malgun Gothic" w:eastAsia="맑은 고딕"/>
                <w:b w:val="0"/>
                <w:color w:val="15171A"/>
                <w:sz w:val="16"/>
              </w:rPr>
              <w:t>03 제품 구성과 사업 범위</w:t>
            </w:r>
          </w:p>
        </w:tc>
        <w:tc>
          <w:tcPr>
            <w:tcW w:type="dxa" w:w="1587"/>
          </w:tcPr>
          <w:p>
            <w:pPr>
              <w:spacing w:after="20" w:line="276" w:lineRule="auto"/>
            </w:pPr>
            <w:r/>
            <w:r>
              <w:rPr>
                <w:rFonts w:ascii="Malgun Gothic" w:hAnsi="Malgun Gothic" w:cs="Malgun Gothic" w:eastAsia="맑은 고딕"/>
                <w:b w:val="0"/>
                <w:color w:val="15171A"/>
                <w:sz w:val="16"/>
              </w:rPr>
              <w:t>4차 04 / 02장</w:t>
            </w:r>
          </w:p>
        </w:tc>
        <w:tc>
          <w:tcPr>
            <w:tcW w:type="dxa" w:w="3515"/>
          </w:tcPr>
          <w:p>
            <w:pPr>
              <w:spacing w:after="20" w:line="276" w:lineRule="auto"/>
            </w:pPr>
            <w:r/>
            <w:r>
              <w:rPr>
                <w:rFonts w:ascii="Malgun Gothic" w:hAnsi="Malgun Gothic" w:cs="Malgun Gothic" w:eastAsia="맑은 고딕"/>
                <w:b w:val="0"/>
                <w:color w:val="15171A"/>
                <w:sz w:val="16"/>
              </w:rPr>
              <w:t>제품 4종과 사업 단계, 작업군 6단계</w:t>
            </w:r>
          </w:p>
        </w:tc>
        <w:tc>
          <w:tcPr>
            <w:tcW w:type="dxa" w:w="2098"/>
          </w:tcPr>
          <w:p>
            <w:pPr>
              <w:spacing w:after="20" w:line="276" w:lineRule="auto"/>
            </w:pPr>
            <w:r/>
            <w:r>
              <w:rPr>
                <w:rFonts w:ascii="Malgun Gothic" w:hAnsi="Malgun Gothic" w:cs="Malgun Gothic" w:eastAsia="맑은 고딕"/>
                <w:b w:val="0"/>
                <w:color w:val="15171A"/>
                <w:sz w:val="16"/>
              </w:rPr>
              <w:t>초기 제품과 확장 제품 구분</w:t>
            </w:r>
          </w:p>
        </w:tc>
      </w:tr>
      <w:tr>
        <w:tc>
          <w:tcPr>
            <w:tcW w:type="dxa" w:w="624"/>
          </w:tcPr>
          <w:p>
            <w:pPr>
              <w:spacing w:after="20" w:line="276" w:lineRule="auto"/>
            </w:pPr>
            <w:r/>
            <w:r>
              <w:rPr>
                <w:rFonts w:ascii="Malgun Gothic" w:hAnsi="Malgun Gothic" w:cs="Malgun Gothic" w:eastAsia="맑은 고딕"/>
                <w:b w:val="0"/>
                <w:color w:val="15171A"/>
                <w:sz w:val="16"/>
              </w:rPr>
              <w:t>05</w:t>
            </w:r>
          </w:p>
        </w:tc>
        <w:tc>
          <w:tcPr>
            <w:tcW w:type="dxa" w:w="1814"/>
          </w:tcPr>
          <w:p>
            <w:pPr>
              <w:spacing w:after="20" w:line="276" w:lineRule="auto"/>
            </w:pPr>
            <w:r/>
            <w:r>
              <w:rPr>
                <w:rFonts w:ascii="Malgun Gothic" w:hAnsi="Malgun Gothic" w:cs="Malgun Gothic" w:eastAsia="맑은 고딕"/>
                <w:b w:val="0"/>
                <w:color w:val="15171A"/>
                <w:sz w:val="16"/>
              </w:rPr>
              <w:t>04 소프트 핸드 핵심 기술</w:t>
            </w:r>
          </w:p>
        </w:tc>
        <w:tc>
          <w:tcPr>
            <w:tcW w:type="dxa" w:w="1587"/>
          </w:tcPr>
          <w:p>
            <w:pPr>
              <w:spacing w:after="20" w:line="276" w:lineRule="auto"/>
            </w:pPr>
            <w:r/>
            <w:r>
              <w:rPr>
                <w:rFonts w:ascii="Malgun Gothic" w:hAnsi="Malgun Gothic" w:cs="Malgun Gothic" w:eastAsia="맑은 고딕"/>
                <w:b w:val="0"/>
                <w:color w:val="15171A"/>
                <w:sz w:val="16"/>
              </w:rPr>
              <w:t>4차 05 / 03장</w:t>
            </w:r>
          </w:p>
        </w:tc>
        <w:tc>
          <w:tcPr>
            <w:tcW w:type="dxa" w:w="3515"/>
          </w:tcPr>
          <w:p>
            <w:pPr>
              <w:spacing w:after="20" w:line="276" w:lineRule="auto"/>
            </w:pPr>
            <w:r/>
            <w:r>
              <w:rPr>
                <w:rFonts w:ascii="Malgun Gothic" w:hAnsi="Malgun Gothic" w:cs="Malgun Gothic" w:eastAsia="맑은 고딕"/>
                <w:b w:val="0"/>
                <w:color w:val="15171A"/>
                <w:sz w:val="16"/>
              </w:rPr>
              <w:t>기술 요소 5개와 검증 기준, 하중 설계(3kg, 0.20m → 5.9N·m), 도구별 제어</w:t>
            </w:r>
          </w:p>
        </w:tc>
        <w:tc>
          <w:tcPr>
            <w:tcW w:type="dxa" w:w="2098"/>
          </w:tcPr>
          <w:p>
            <w:pPr>
              <w:spacing w:after="20" w:line="276" w:lineRule="auto"/>
            </w:pPr>
            <w:r/>
            <w:r>
              <w:rPr>
                <w:rFonts w:ascii="Malgun Gothic" w:hAnsi="Malgun Gothic" w:cs="Malgun Gothic" w:eastAsia="맑은 고딕"/>
                <w:b w:val="0"/>
                <w:color w:val="15171A"/>
                <w:sz w:val="16"/>
              </w:rPr>
              <w:t>사업계획서 기술 표 반영</w:t>
            </w:r>
          </w:p>
        </w:tc>
      </w:tr>
      <w:tr>
        <w:tc>
          <w:tcPr>
            <w:tcW w:type="dxa" w:w="624"/>
          </w:tcPr>
          <w:p>
            <w:pPr>
              <w:spacing w:after="20" w:line="276" w:lineRule="auto"/>
            </w:pPr>
            <w:r/>
            <w:r>
              <w:rPr>
                <w:rFonts w:ascii="Malgun Gothic" w:hAnsi="Malgun Gothic" w:cs="Malgun Gothic" w:eastAsia="맑은 고딕"/>
                <w:b w:val="0"/>
                <w:color w:val="15171A"/>
                <w:sz w:val="16"/>
              </w:rPr>
              <w:t>06</w:t>
            </w:r>
          </w:p>
        </w:tc>
        <w:tc>
          <w:tcPr>
            <w:tcW w:type="dxa" w:w="1814"/>
          </w:tcPr>
          <w:p>
            <w:pPr>
              <w:spacing w:after="20" w:line="276" w:lineRule="auto"/>
            </w:pPr>
            <w:r/>
            <w:r>
              <w:rPr>
                <w:rFonts w:ascii="Malgun Gothic" w:hAnsi="Malgun Gothic" w:cs="Malgun Gothic" w:eastAsia="맑은 고딕"/>
                <w:b w:val="0"/>
                <w:color w:val="15171A"/>
                <w:sz w:val="16"/>
              </w:rPr>
              <w:t>05 비전 AI와 촉각·힘 제어</w:t>
            </w:r>
          </w:p>
        </w:tc>
        <w:tc>
          <w:tcPr>
            <w:tcW w:type="dxa" w:w="1587"/>
          </w:tcPr>
          <w:p>
            <w:pPr>
              <w:spacing w:after="20" w:line="276" w:lineRule="auto"/>
            </w:pPr>
            <w:r/>
            <w:r>
              <w:rPr>
                <w:rFonts w:ascii="Malgun Gothic" w:hAnsi="Malgun Gothic" w:cs="Malgun Gothic" w:eastAsia="맑은 고딕"/>
                <w:b w:val="0"/>
                <w:color w:val="15171A"/>
                <w:sz w:val="16"/>
              </w:rPr>
              <w:t>신규 / 04장</w:t>
            </w:r>
          </w:p>
        </w:tc>
        <w:tc>
          <w:tcPr>
            <w:tcW w:type="dxa" w:w="3515"/>
          </w:tcPr>
          <w:p>
            <w:pPr>
              <w:spacing w:after="20" w:line="276" w:lineRule="auto"/>
            </w:pPr>
            <w:r/>
            <w:r>
              <w:rPr>
                <w:rFonts w:ascii="Malgun Gothic" w:hAnsi="Malgun Gothic" w:cs="Malgun Gothic" w:eastAsia="맑은 고딕"/>
                <w:b w:val="0"/>
                <w:color w:val="15171A"/>
                <w:sz w:val="16"/>
              </w:rPr>
              <w:t>8단계 제어 흐름, 조작 기술 5개와 실패 대응, 센서 역할, 데이터 계획</w:t>
            </w:r>
          </w:p>
        </w:tc>
        <w:tc>
          <w:tcPr>
            <w:tcW w:type="dxa" w:w="2098"/>
          </w:tcPr>
          <w:p>
            <w:pPr>
              <w:spacing w:after="20" w:line="276" w:lineRule="auto"/>
            </w:pPr>
            <w:r/>
            <w:r>
              <w:rPr>
                <w:rFonts w:ascii="Malgun Gothic" w:hAnsi="Malgun Gothic" w:cs="Malgun Gothic" w:eastAsia="맑은 고딕"/>
                <w:b w:val="0"/>
                <w:color w:val="15171A"/>
                <w:sz w:val="16"/>
              </w:rPr>
              <w:t>사업계획서의 핵심 기술 축</w:t>
            </w:r>
          </w:p>
        </w:tc>
      </w:tr>
      <w:tr>
        <w:tc>
          <w:tcPr>
            <w:tcW w:type="dxa" w:w="624"/>
          </w:tcPr>
          <w:p>
            <w:pPr>
              <w:spacing w:after="20" w:line="276" w:lineRule="auto"/>
            </w:pPr>
            <w:r/>
            <w:r>
              <w:rPr>
                <w:rFonts w:ascii="Malgun Gothic" w:hAnsi="Malgun Gothic" w:cs="Malgun Gothic" w:eastAsia="맑은 고딕"/>
                <w:b w:val="0"/>
                <w:color w:val="15171A"/>
                <w:sz w:val="16"/>
              </w:rPr>
              <w:t>07</w:t>
            </w:r>
          </w:p>
        </w:tc>
        <w:tc>
          <w:tcPr>
            <w:tcW w:type="dxa" w:w="1814"/>
          </w:tcPr>
          <w:p>
            <w:pPr>
              <w:spacing w:after="20" w:line="276" w:lineRule="auto"/>
            </w:pPr>
            <w:r/>
            <w:r>
              <w:rPr>
                <w:rFonts w:ascii="Malgun Gothic" w:hAnsi="Malgun Gothic" w:cs="Malgun Gothic" w:eastAsia="맑은 고딕"/>
                <w:b w:val="0"/>
                <w:color w:val="15171A"/>
                <w:sz w:val="16"/>
              </w:rPr>
              <w:t>06 천장 이동형 양팔 로봇 주방</w:t>
            </w:r>
          </w:p>
        </w:tc>
        <w:tc>
          <w:tcPr>
            <w:tcW w:type="dxa" w:w="1587"/>
          </w:tcPr>
          <w:p>
            <w:pPr>
              <w:spacing w:after="20" w:line="276" w:lineRule="auto"/>
            </w:pPr>
            <w:r/>
            <w:r>
              <w:rPr>
                <w:rFonts w:ascii="Malgun Gothic" w:hAnsi="Malgun Gothic" w:cs="Malgun Gothic" w:eastAsia="맑은 고딕"/>
                <w:b w:val="0"/>
                <w:color w:val="15171A"/>
                <w:sz w:val="16"/>
              </w:rPr>
              <w:t>4차 A5·A14 / 05장</w:t>
            </w:r>
          </w:p>
        </w:tc>
        <w:tc>
          <w:tcPr>
            <w:tcW w:type="dxa" w:w="3515"/>
          </w:tcPr>
          <w:p>
            <w:pPr>
              <w:spacing w:after="20" w:line="276" w:lineRule="auto"/>
            </w:pPr>
            <w:r/>
            <w:r>
              <w:rPr>
                <w:rFonts w:ascii="Malgun Gothic" w:hAnsi="Malgun Gothic" w:cs="Malgun Gothic" w:eastAsia="맑은 고딕"/>
                <w:b w:val="0"/>
                <w:color w:val="15171A"/>
                <w:sz w:val="16"/>
              </w:rPr>
              <w:t>시스템 구성, 구역 5개, 레시피 4단계, 신규 양팔 렌더링</w:t>
            </w:r>
          </w:p>
        </w:tc>
        <w:tc>
          <w:tcPr>
            <w:tcW w:type="dxa" w:w="2098"/>
          </w:tcPr>
          <w:p>
            <w:pPr>
              <w:spacing w:after="20" w:line="276" w:lineRule="auto"/>
            </w:pPr>
            <w:r/>
            <w:r>
              <w:rPr>
                <w:rFonts w:ascii="Malgun Gothic" w:hAnsi="Malgun Gothic" w:cs="Malgun Gothic" w:eastAsia="맑은 고딕"/>
                <w:b w:val="0"/>
                <w:color w:val="15171A"/>
                <w:sz w:val="16"/>
              </w:rPr>
              <w:t>주방은 3년차 응용 제품으로 위치</w:t>
            </w:r>
          </w:p>
        </w:tc>
      </w:tr>
      <w:tr>
        <w:tc>
          <w:tcPr>
            <w:tcW w:type="dxa" w:w="624"/>
          </w:tcPr>
          <w:p>
            <w:pPr>
              <w:spacing w:after="20" w:line="276" w:lineRule="auto"/>
            </w:pPr>
            <w:r/>
            <w:r>
              <w:rPr>
                <w:rFonts w:ascii="Malgun Gothic" w:hAnsi="Malgun Gothic" w:cs="Malgun Gothic" w:eastAsia="맑은 고딕"/>
                <w:b w:val="0"/>
                <w:color w:val="15171A"/>
                <w:sz w:val="16"/>
              </w:rPr>
              <w:t>08</w:t>
            </w:r>
          </w:p>
        </w:tc>
        <w:tc>
          <w:tcPr>
            <w:tcW w:type="dxa" w:w="1814"/>
          </w:tcPr>
          <w:p>
            <w:pPr>
              <w:spacing w:after="20" w:line="276" w:lineRule="auto"/>
            </w:pPr>
            <w:r/>
            <w:r>
              <w:rPr>
                <w:rFonts w:ascii="Malgun Gothic" w:hAnsi="Malgun Gothic" w:cs="Malgun Gothic" w:eastAsia="맑은 고딕"/>
                <w:b w:val="0"/>
                <w:color w:val="15171A"/>
                <w:sz w:val="16"/>
              </w:rPr>
              <w:t>07 성능 목표와 검증 계획</w:t>
            </w:r>
          </w:p>
        </w:tc>
        <w:tc>
          <w:tcPr>
            <w:tcW w:type="dxa" w:w="1587"/>
          </w:tcPr>
          <w:p>
            <w:pPr>
              <w:spacing w:after="20" w:line="276" w:lineRule="auto"/>
            </w:pPr>
            <w:r/>
            <w:r>
              <w:rPr>
                <w:rFonts w:ascii="Malgun Gothic" w:hAnsi="Malgun Gothic" w:cs="Malgun Gothic" w:eastAsia="맑은 고딕"/>
                <w:b w:val="0"/>
                <w:color w:val="15171A"/>
                <w:sz w:val="16"/>
              </w:rPr>
              <w:t>4차 A4 / 06장</w:t>
            </w:r>
          </w:p>
        </w:tc>
        <w:tc>
          <w:tcPr>
            <w:tcW w:type="dxa" w:w="3515"/>
          </w:tcPr>
          <w:p>
            <w:pPr>
              <w:spacing w:after="20" w:line="276" w:lineRule="auto"/>
            </w:pPr>
            <w:r/>
            <w:r>
              <w:rPr>
                <w:rFonts w:ascii="Malgun Gothic" w:hAnsi="Malgun Gothic" w:cs="Malgun Gothic" w:eastAsia="맑은 고딕"/>
                <w:b w:val="0"/>
                <w:color w:val="15171A"/>
                <w:sz w:val="16"/>
              </w:rPr>
              <w:t>10개 지표의 12·24개월 목표와 시험 정의, 보고 방식, 출시 게이트</w:t>
            </w:r>
          </w:p>
        </w:tc>
        <w:tc>
          <w:tcPr>
            <w:tcW w:type="dxa" w:w="2098"/>
          </w:tcPr>
          <w:p>
            <w:pPr>
              <w:spacing w:after="20" w:line="276" w:lineRule="auto"/>
            </w:pPr>
            <w:r/>
            <w:r>
              <w:rPr>
                <w:rFonts w:ascii="Malgun Gothic" w:hAnsi="Malgun Gothic" w:cs="Malgun Gothic" w:eastAsia="맑은 고딕"/>
                <w:b w:val="0"/>
                <w:color w:val="15171A"/>
                <w:sz w:val="16"/>
              </w:rPr>
              <w:t>부록에서 본문으로 승격</w:t>
            </w:r>
          </w:p>
        </w:tc>
      </w:tr>
      <w:tr>
        <w:tc>
          <w:tcPr>
            <w:tcW w:type="dxa" w:w="624"/>
          </w:tcPr>
          <w:p>
            <w:pPr>
              <w:spacing w:after="20" w:line="276" w:lineRule="auto"/>
            </w:pPr>
            <w:r/>
            <w:r>
              <w:rPr>
                <w:rFonts w:ascii="Malgun Gothic" w:hAnsi="Malgun Gothic" w:cs="Malgun Gothic" w:eastAsia="맑은 고딕"/>
                <w:b w:val="0"/>
                <w:color w:val="15171A"/>
                <w:sz w:val="16"/>
              </w:rPr>
              <w:t>09</w:t>
            </w:r>
          </w:p>
        </w:tc>
        <w:tc>
          <w:tcPr>
            <w:tcW w:type="dxa" w:w="1814"/>
          </w:tcPr>
          <w:p>
            <w:pPr>
              <w:spacing w:after="20" w:line="276" w:lineRule="auto"/>
            </w:pPr>
            <w:r/>
            <w:r>
              <w:rPr>
                <w:rFonts w:ascii="Malgun Gothic" w:hAnsi="Malgun Gothic" w:cs="Malgun Gothic" w:eastAsia="맑은 고딕"/>
                <w:b w:val="0"/>
                <w:color w:val="15171A"/>
                <w:sz w:val="16"/>
              </w:rPr>
              <w:t>08 경쟁·차별화·지식재산</w:t>
            </w:r>
          </w:p>
        </w:tc>
        <w:tc>
          <w:tcPr>
            <w:tcW w:type="dxa" w:w="1587"/>
          </w:tcPr>
          <w:p>
            <w:pPr>
              <w:spacing w:after="20" w:line="276" w:lineRule="auto"/>
            </w:pPr>
            <w:r/>
            <w:r>
              <w:rPr>
                <w:rFonts w:ascii="Malgun Gothic" w:hAnsi="Malgun Gothic" w:cs="Malgun Gothic" w:eastAsia="맑은 고딕"/>
                <w:b w:val="0"/>
                <w:color w:val="15171A"/>
                <w:sz w:val="16"/>
              </w:rPr>
              <w:t>4차 07 / 07장</w:t>
            </w:r>
          </w:p>
        </w:tc>
        <w:tc>
          <w:tcPr>
            <w:tcW w:type="dxa" w:w="3515"/>
          </w:tcPr>
          <w:p>
            <w:pPr>
              <w:spacing w:after="20" w:line="276" w:lineRule="auto"/>
            </w:pPr>
            <w:r/>
            <w:r>
              <w:rPr>
                <w:rFonts w:ascii="Malgun Gothic" w:hAnsi="Malgun Gothic" w:cs="Malgun Gothic" w:eastAsia="맑은 고딕"/>
                <w:b w:val="0"/>
                <w:color w:val="15171A"/>
                <w:sz w:val="16"/>
              </w:rPr>
              <w:t>qbrobotics·Moley A-AiR·YORI·전용 장비 비교, 차별화 가설 5개, 특허·영업비밀, 비교 실험·데이터 권리</w:t>
            </w:r>
          </w:p>
        </w:tc>
        <w:tc>
          <w:tcPr>
            <w:tcW w:type="dxa" w:w="2098"/>
          </w:tcPr>
          <w:p>
            <w:pPr>
              <w:spacing w:after="20" w:line="276" w:lineRule="auto"/>
            </w:pPr>
            <w:r/>
            <w:r>
              <w:rPr>
                <w:rFonts w:ascii="Malgun Gothic" w:hAnsi="Malgun Gothic" w:cs="Malgun Gothic" w:eastAsia="맑은 고딕"/>
                <w:b w:val="0"/>
                <w:color w:val="15171A"/>
                <w:sz w:val="16"/>
              </w:rPr>
              <w:t>사업계획서 비교 대상으로 교체</w:t>
            </w:r>
          </w:p>
        </w:tc>
      </w:tr>
      <w:tr>
        <w:tc>
          <w:tcPr>
            <w:tcW w:type="dxa" w:w="624"/>
          </w:tcPr>
          <w:p>
            <w:pPr>
              <w:spacing w:after="20" w:line="276" w:lineRule="auto"/>
            </w:pPr>
            <w:r/>
            <w:r>
              <w:rPr>
                <w:rFonts w:ascii="Malgun Gothic" w:hAnsi="Malgun Gothic" w:cs="Malgun Gothic" w:eastAsia="맑은 고딕"/>
                <w:b w:val="0"/>
                <w:color w:val="15171A"/>
                <w:sz w:val="16"/>
              </w:rPr>
              <w:t>10</w:t>
            </w:r>
          </w:p>
        </w:tc>
        <w:tc>
          <w:tcPr>
            <w:tcW w:type="dxa" w:w="1814"/>
          </w:tcPr>
          <w:p>
            <w:pPr>
              <w:spacing w:after="20" w:line="276" w:lineRule="auto"/>
            </w:pPr>
            <w:r/>
            <w:r>
              <w:rPr>
                <w:rFonts w:ascii="Malgun Gothic" w:hAnsi="Malgun Gothic" w:cs="Malgun Gothic" w:eastAsia="맑은 고딕"/>
                <w:b w:val="0"/>
                <w:color w:val="15171A"/>
                <w:sz w:val="16"/>
              </w:rPr>
              <w:t>09 시장 진입 전략</w:t>
            </w:r>
          </w:p>
        </w:tc>
        <w:tc>
          <w:tcPr>
            <w:tcW w:type="dxa" w:w="1587"/>
          </w:tcPr>
          <w:p>
            <w:pPr>
              <w:spacing w:after="20" w:line="276" w:lineRule="auto"/>
            </w:pPr>
            <w:r/>
            <w:r>
              <w:rPr>
                <w:rFonts w:ascii="Malgun Gothic" w:hAnsi="Malgun Gothic" w:cs="Malgun Gothic" w:eastAsia="맑은 고딕"/>
                <w:b w:val="0"/>
                <w:color w:val="15171A"/>
                <w:sz w:val="16"/>
              </w:rPr>
              <w:t>4차 08 / 01·08장</w:t>
            </w:r>
          </w:p>
        </w:tc>
        <w:tc>
          <w:tcPr>
            <w:tcW w:type="dxa" w:w="3515"/>
          </w:tcPr>
          <w:p>
            <w:pPr>
              <w:spacing w:after="20" w:line="276" w:lineRule="auto"/>
            </w:pPr>
            <w:r/>
            <w:r>
              <w:rPr>
                <w:rFonts w:ascii="Malgun Gothic" w:hAnsi="Malgun Gothic" w:cs="Malgun Gothic" w:eastAsia="맑은 고딕"/>
                <w:b w:val="0"/>
                <w:color w:val="15171A"/>
                <w:sz w:val="16"/>
              </w:rPr>
              <w:t>최초 진입시장, 연차별 판매 순서, 고객 전환 절차, 첫 90일 고객 검증</w:t>
            </w:r>
          </w:p>
        </w:tc>
        <w:tc>
          <w:tcPr>
            <w:tcW w:type="dxa" w:w="2098"/>
          </w:tcPr>
          <w:p>
            <w:pPr>
              <w:spacing w:after="20" w:line="276" w:lineRule="auto"/>
            </w:pPr>
            <w:r/>
            <w:r>
              <w:rPr>
                <w:rFonts w:ascii="Malgun Gothic" w:hAnsi="Malgun Gothic" w:cs="Malgun Gothic" w:eastAsia="맑은 고딕"/>
                <w:b w:val="0"/>
                <w:color w:val="15171A"/>
                <w:sz w:val="16"/>
              </w:rPr>
              <w:t>사업계획서 순서 그대로 (사용자 선택)</w:t>
            </w:r>
          </w:p>
        </w:tc>
      </w:tr>
      <w:tr>
        <w:tc>
          <w:tcPr>
            <w:tcW w:type="dxa" w:w="624"/>
          </w:tcPr>
          <w:p>
            <w:pPr>
              <w:spacing w:after="20" w:line="276" w:lineRule="auto"/>
            </w:pPr>
            <w:r/>
            <w:r>
              <w:rPr>
                <w:rFonts w:ascii="Malgun Gothic" w:hAnsi="Malgun Gothic" w:cs="Malgun Gothic" w:eastAsia="맑은 고딕"/>
                <w:b w:val="0"/>
                <w:color w:val="15171A"/>
                <w:sz w:val="16"/>
              </w:rPr>
              <w:t>11</w:t>
            </w:r>
          </w:p>
        </w:tc>
        <w:tc>
          <w:tcPr>
            <w:tcW w:type="dxa" w:w="1814"/>
          </w:tcPr>
          <w:p>
            <w:pPr>
              <w:spacing w:after="20" w:line="276" w:lineRule="auto"/>
            </w:pPr>
            <w:r/>
            <w:r>
              <w:rPr>
                <w:rFonts w:ascii="Malgun Gothic" w:hAnsi="Malgun Gothic" w:cs="Malgun Gothic" w:eastAsia="맑은 고딕"/>
                <w:b w:val="0"/>
                <w:color w:val="15171A"/>
                <w:sz w:val="16"/>
              </w:rPr>
              <w:t>10 시장 규모·가격·고객 경제성</w:t>
            </w:r>
          </w:p>
        </w:tc>
        <w:tc>
          <w:tcPr>
            <w:tcW w:type="dxa" w:w="1587"/>
          </w:tcPr>
          <w:p>
            <w:pPr>
              <w:spacing w:after="20" w:line="276" w:lineRule="auto"/>
            </w:pPr>
            <w:r/>
            <w:r>
              <w:rPr>
                <w:rFonts w:ascii="Malgun Gothic" w:hAnsi="Malgun Gothic" w:cs="Malgun Gothic" w:eastAsia="맑은 고딕"/>
                <w:b w:val="0"/>
                <w:color w:val="15171A"/>
                <w:sz w:val="16"/>
              </w:rPr>
              <w:t>4차 06·09 / 08·09장</w:t>
            </w:r>
          </w:p>
        </w:tc>
        <w:tc>
          <w:tcPr>
            <w:tcW w:type="dxa" w:w="3515"/>
          </w:tcPr>
          <w:p>
            <w:pPr>
              <w:spacing w:after="20" w:line="276" w:lineRule="auto"/>
            </w:pPr>
            <w:r/>
            <w:r>
              <w:rPr>
                <w:rFonts w:ascii="Malgun Gothic" w:hAnsi="Malgun Gothic" w:cs="Malgun Gothic" w:eastAsia="맑은 고딕"/>
                <w:b w:val="0"/>
                <w:color w:val="15171A"/>
                <w:sz w:val="16"/>
              </w:rPr>
              <w:t>시장 전망 삭제, 상향식 초기 접근시장 75억·60억 원, 가격·원가, 투자회수 예시</w:t>
            </w:r>
          </w:p>
        </w:tc>
        <w:tc>
          <w:tcPr>
            <w:tcW w:type="dxa" w:w="2098"/>
          </w:tcPr>
          <w:p>
            <w:pPr>
              <w:spacing w:after="20" w:line="276" w:lineRule="auto"/>
            </w:pPr>
            <w:r/>
            <w:r>
              <w:rPr>
                <w:rFonts w:ascii="Malgun Gothic" w:hAnsi="Malgun Gothic" w:cs="Malgun Gothic" w:eastAsia="맑은 고딕"/>
                <w:b w:val="0"/>
                <w:color w:val="15171A"/>
                <w:sz w:val="16"/>
              </w:rPr>
              <w:t>검증되지 않은 시장 총액 미인용</w:t>
            </w:r>
          </w:p>
        </w:tc>
      </w:tr>
      <w:tr>
        <w:tc>
          <w:tcPr>
            <w:tcW w:type="dxa" w:w="624"/>
          </w:tcPr>
          <w:p>
            <w:pPr>
              <w:spacing w:after="20" w:line="276" w:lineRule="auto"/>
            </w:pPr>
            <w:r/>
            <w:r>
              <w:rPr>
                <w:rFonts w:ascii="Malgun Gothic" w:hAnsi="Malgun Gothic" w:cs="Malgun Gothic" w:eastAsia="맑은 고딕"/>
                <w:b w:val="0"/>
                <w:color w:val="15171A"/>
                <w:sz w:val="16"/>
              </w:rPr>
              <w:t>12</w:t>
            </w:r>
          </w:p>
        </w:tc>
        <w:tc>
          <w:tcPr>
            <w:tcW w:type="dxa" w:w="1814"/>
          </w:tcPr>
          <w:p>
            <w:pPr>
              <w:spacing w:after="20" w:line="276" w:lineRule="auto"/>
            </w:pPr>
            <w:r/>
            <w:r>
              <w:rPr>
                <w:rFonts w:ascii="Malgun Gothic" w:hAnsi="Malgun Gothic" w:cs="Malgun Gothic" w:eastAsia="맑은 고딕"/>
                <w:b w:val="0"/>
                <w:color w:val="15171A"/>
                <w:sz w:val="16"/>
              </w:rPr>
              <w:t>11 5개년 재무 계획</w:t>
            </w:r>
          </w:p>
        </w:tc>
        <w:tc>
          <w:tcPr>
            <w:tcW w:type="dxa" w:w="1587"/>
          </w:tcPr>
          <w:p>
            <w:pPr>
              <w:spacing w:after="20" w:line="276" w:lineRule="auto"/>
            </w:pPr>
            <w:r/>
            <w:r>
              <w:rPr>
                <w:rFonts w:ascii="Malgun Gothic" w:hAnsi="Malgun Gothic" w:cs="Malgun Gothic" w:eastAsia="맑은 고딕"/>
                <w:b w:val="0"/>
                <w:color w:val="15171A"/>
                <w:sz w:val="16"/>
              </w:rPr>
              <w:t>4차 10 / 09장</w:t>
            </w:r>
          </w:p>
        </w:tc>
        <w:tc>
          <w:tcPr>
            <w:tcW w:type="dxa" w:w="3515"/>
          </w:tcPr>
          <w:p>
            <w:pPr>
              <w:spacing w:after="20" w:line="276" w:lineRule="auto"/>
            </w:pPr>
            <w:r/>
            <w:r>
              <w:rPr>
                <w:rFonts w:ascii="Malgun Gothic" w:hAnsi="Malgun Gothic" w:cs="Malgun Gothic" w:eastAsia="맑은 고딕"/>
                <w:b w:val="0"/>
                <w:color w:val="15171A"/>
                <w:sz w:val="16"/>
              </w:rPr>
              <w:t>44.7억 원 기본 계획 → 112억 원 기준 시나리오, 민감도·자금 수요</w:t>
            </w:r>
          </w:p>
        </w:tc>
        <w:tc>
          <w:tcPr>
            <w:tcW w:type="dxa" w:w="2098"/>
          </w:tcPr>
          <w:p>
            <w:pPr>
              <w:spacing w:after="20" w:line="276" w:lineRule="auto"/>
            </w:pPr>
            <w:r/>
            <w:r>
              <w:rPr>
                <w:rFonts w:ascii="Malgun Gothic" w:hAnsi="Malgun Gothic" w:cs="Malgun Gothic" w:eastAsia="맑은 고딕"/>
                <w:b w:val="0"/>
                <w:color w:val="15171A"/>
                <w:sz w:val="16"/>
              </w:rPr>
              <w:t>사업계획서로 통일 (사용자 선택)</w:t>
            </w:r>
          </w:p>
        </w:tc>
      </w:tr>
      <w:tr>
        <w:tc>
          <w:tcPr>
            <w:tcW w:type="dxa" w:w="624"/>
          </w:tcPr>
          <w:p>
            <w:pPr>
              <w:spacing w:after="20" w:line="276" w:lineRule="auto"/>
            </w:pPr>
            <w:r/>
            <w:r>
              <w:rPr>
                <w:rFonts w:ascii="Malgun Gothic" w:hAnsi="Malgun Gothic" w:cs="Malgun Gothic" w:eastAsia="맑은 고딕"/>
                <w:b w:val="0"/>
                <w:color w:val="15171A"/>
                <w:sz w:val="16"/>
              </w:rPr>
              <w:t>13</w:t>
            </w:r>
          </w:p>
        </w:tc>
        <w:tc>
          <w:tcPr>
            <w:tcW w:type="dxa" w:w="1814"/>
          </w:tcPr>
          <w:p>
            <w:pPr>
              <w:spacing w:after="20" w:line="276" w:lineRule="auto"/>
            </w:pPr>
            <w:r/>
            <w:r>
              <w:rPr>
                <w:rFonts w:ascii="Malgun Gothic" w:hAnsi="Malgun Gothic" w:cs="Malgun Gothic" w:eastAsia="맑은 고딕"/>
                <w:b w:val="0"/>
                <w:color w:val="15171A"/>
                <w:sz w:val="16"/>
              </w:rPr>
              <w:t>12 개발 일정</w:t>
            </w:r>
          </w:p>
        </w:tc>
        <w:tc>
          <w:tcPr>
            <w:tcW w:type="dxa" w:w="1587"/>
          </w:tcPr>
          <w:p>
            <w:pPr>
              <w:spacing w:after="20" w:line="276" w:lineRule="auto"/>
            </w:pPr>
            <w:r/>
            <w:r>
              <w:rPr>
                <w:rFonts w:ascii="Malgun Gothic" w:hAnsi="Malgun Gothic" w:cs="Malgun Gothic" w:eastAsia="맑은 고딕"/>
                <w:b w:val="0"/>
                <w:color w:val="15171A"/>
                <w:sz w:val="16"/>
              </w:rPr>
              <w:t>4차 11 / 10장</w:t>
            </w:r>
          </w:p>
        </w:tc>
        <w:tc>
          <w:tcPr>
            <w:tcW w:type="dxa" w:w="3515"/>
          </w:tcPr>
          <w:p>
            <w:pPr>
              <w:spacing w:after="20" w:line="276" w:lineRule="auto"/>
            </w:pPr>
            <w:r/>
            <w:r>
              <w:rPr>
                <w:rFonts w:ascii="Malgun Gothic" w:hAnsi="Malgun Gothic" w:cs="Malgun Gothic" w:eastAsia="맑은 고딕"/>
                <w:b w:val="0"/>
                <w:color w:val="15171A"/>
                <w:sz w:val="16"/>
              </w:rPr>
              <w:t>24개월 분기 일정 → 36개월 6단계와 단계 통과 조건</w:t>
            </w:r>
          </w:p>
        </w:tc>
        <w:tc>
          <w:tcPr>
            <w:tcW w:type="dxa" w:w="2098"/>
          </w:tcPr>
          <w:p>
            <w:pPr>
              <w:spacing w:after="20" w:line="276" w:lineRule="auto"/>
            </w:pPr>
            <w:r/>
            <w:r>
              <w:rPr>
                <w:rFonts w:ascii="Malgun Gothic" w:hAnsi="Malgun Gothic" w:cs="Malgun Gothic" w:eastAsia="맑은 고딕"/>
                <w:b w:val="0"/>
                <w:color w:val="15171A"/>
                <w:sz w:val="16"/>
              </w:rPr>
              <w:t>사업계획서 일정</w:t>
            </w:r>
          </w:p>
        </w:tc>
      </w:tr>
      <w:tr>
        <w:tc>
          <w:tcPr>
            <w:tcW w:type="dxa" w:w="624"/>
          </w:tcPr>
          <w:p>
            <w:pPr>
              <w:spacing w:after="20" w:line="276" w:lineRule="auto"/>
            </w:pPr>
            <w:r/>
            <w:r>
              <w:rPr>
                <w:rFonts w:ascii="Malgun Gothic" w:hAnsi="Malgun Gothic" w:cs="Malgun Gothic" w:eastAsia="맑은 고딕"/>
                <w:b w:val="0"/>
                <w:color w:val="15171A"/>
                <w:sz w:val="16"/>
              </w:rPr>
              <w:t>14</w:t>
            </w:r>
          </w:p>
        </w:tc>
        <w:tc>
          <w:tcPr>
            <w:tcW w:type="dxa" w:w="1814"/>
          </w:tcPr>
          <w:p>
            <w:pPr>
              <w:spacing w:after="20" w:line="276" w:lineRule="auto"/>
            </w:pPr>
            <w:r/>
            <w:r>
              <w:rPr>
                <w:rFonts w:ascii="Malgun Gothic" w:hAnsi="Malgun Gothic" w:cs="Malgun Gothic" w:eastAsia="맑은 고딕"/>
                <w:b w:val="0"/>
                <w:color w:val="15171A"/>
                <w:sz w:val="16"/>
              </w:rPr>
              <w:t>13 Seed 자금 사용 계획</w:t>
            </w:r>
          </w:p>
        </w:tc>
        <w:tc>
          <w:tcPr>
            <w:tcW w:type="dxa" w:w="1587"/>
          </w:tcPr>
          <w:p>
            <w:pPr>
              <w:spacing w:after="20" w:line="276" w:lineRule="auto"/>
            </w:pPr>
            <w:r/>
            <w:r>
              <w:rPr>
                <w:rFonts w:ascii="Malgun Gothic" w:hAnsi="Malgun Gothic" w:cs="Malgun Gothic" w:eastAsia="맑은 고딕"/>
                <w:b w:val="0"/>
                <w:color w:val="15171A"/>
                <w:sz w:val="16"/>
              </w:rPr>
              <w:t>4차 12 / 10장</w:t>
            </w:r>
          </w:p>
        </w:tc>
        <w:tc>
          <w:tcPr>
            <w:tcW w:type="dxa" w:w="3515"/>
          </w:tcPr>
          <w:p>
            <w:pPr>
              <w:spacing w:after="20" w:line="276" w:lineRule="auto"/>
            </w:pPr>
            <w:r/>
            <w:r>
              <w:rPr>
                <w:rFonts w:ascii="Malgun Gothic" w:hAnsi="Malgun Gothic" w:cs="Malgun Gothic" w:eastAsia="맑은 고딕"/>
                <w:b w:val="0"/>
                <w:color w:val="15171A"/>
                <w:sz w:val="16"/>
              </w:rPr>
              <w:t>9항목 → 6항목, 현금 집행 한도 원칙, 손익 연결</w:t>
            </w:r>
          </w:p>
        </w:tc>
        <w:tc>
          <w:tcPr>
            <w:tcW w:type="dxa" w:w="2098"/>
          </w:tcPr>
          <w:p>
            <w:pPr>
              <w:spacing w:after="20" w:line="276" w:lineRule="auto"/>
            </w:pPr>
            <w:r/>
            <w:r>
              <w:rPr>
                <w:rFonts w:ascii="Malgun Gothic" w:hAnsi="Malgun Gothic" w:cs="Malgun Gothic" w:eastAsia="맑은 고딕"/>
                <w:b w:val="0"/>
                <w:color w:val="15171A"/>
                <w:sz w:val="16"/>
              </w:rPr>
              <w:t>사업계획서 사용 계획</w:t>
            </w:r>
          </w:p>
        </w:tc>
      </w:tr>
      <w:tr>
        <w:tc>
          <w:tcPr>
            <w:tcW w:type="dxa" w:w="624"/>
          </w:tcPr>
          <w:p>
            <w:pPr>
              <w:spacing w:after="20" w:line="276" w:lineRule="auto"/>
            </w:pPr>
            <w:r/>
            <w:r>
              <w:rPr>
                <w:rFonts w:ascii="Malgun Gothic" w:hAnsi="Malgun Gothic" w:cs="Malgun Gothic" w:eastAsia="맑은 고딕"/>
                <w:b w:val="0"/>
                <w:color w:val="15171A"/>
                <w:sz w:val="16"/>
              </w:rPr>
              <w:t>15</w:t>
            </w:r>
          </w:p>
        </w:tc>
        <w:tc>
          <w:tcPr>
            <w:tcW w:type="dxa" w:w="1814"/>
          </w:tcPr>
          <w:p>
            <w:pPr>
              <w:spacing w:after="20" w:line="276" w:lineRule="auto"/>
            </w:pPr>
            <w:r/>
            <w:r>
              <w:rPr>
                <w:rFonts w:ascii="Malgun Gothic" w:hAnsi="Malgun Gothic" w:cs="Malgun Gothic" w:eastAsia="맑은 고딕"/>
                <w:b w:val="0"/>
                <w:color w:val="15171A"/>
                <w:sz w:val="16"/>
              </w:rPr>
              <w:t>14 조직 및 인력</w:t>
            </w:r>
          </w:p>
        </w:tc>
        <w:tc>
          <w:tcPr>
            <w:tcW w:type="dxa" w:w="1587"/>
          </w:tcPr>
          <w:p>
            <w:pPr>
              <w:spacing w:after="20" w:line="276" w:lineRule="auto"/>
            </w:pPr>
            <w:r/>
            <w:r>
              <w:rPr>
                <w:rFonts w:ascii="Malgun Gothic" w:hAnsi="Malgun Gothic" w:cs="Malgun Gothic" w:eastAsia="맑은 고딕"/>
                <w:b w:val="0"/>
                <w:color w:val="15171A"/>
                <w:sz w:val="16"/>
              </w:rPr>
              <w:t>4차 13 / 10장</w:t>
            </w:r>
          </w:p>
        </w:tc>
        <w:tc>
          <w:tcPr>
            <w:tcW w:type="dxa" w:w="3515"/>
          </w:tcPr>
          <w:p>
            <w:pPr>
              <w:spacing w:after="20" w:line="276" w:lineRule="auto"/>
            </w:pPr>
            <w:r/>
            <w:r>
              <w:rPr>
                <w:rFonts w:ascii="Malgun Gothic" w:hAnsi="Malgun Gothic" w:cs="Malgun Gothic" w:eastAsia="맑은 고딕"/>
                <w:b w:val="0"/>
                <w:color w:val="15171A"/>
                <w:sz w:val="16"/>
              </w:rPr>
              <w:t>창업자 2 + 6명 → 핵심 역할 7명, 역할별 연계 목표, 외부 협력</w:t>
            </w:r>
          </w:p>
        </w:tc>
        <w:tc>
          <w:tcPr>
            <w:tcW w:type="dxa" w:w="2098"/>
          </w:tcPr>
          <w:p>
            <w:pPr>
              <w:spacing w:after="20" w:line="276" w:lineRule="auto"/>
            </w:pPr>
            <w:r/>
            <w:r>
              <w:rPr>
                <w:rFonts w:ascii="Malgun Gothic" w:hAnsi="Malgun Gothic" w:cs="Malgun Gothic" w:eastAsia="맑은 고딕"/>
                <w:b w:val="0"/>
                <w:color w:val="15171A"/>
                <w:sz w:val="16"/>
              </w:rPr>
              <w:t>사업계획서 팀 구성</w:t>
            </w:r>
          </w:p>
        </w:tc>
      </w:tr>
      <w:tr>
        <w:tc>
          <w:tcPr>
            <w:tcW w:type="dxa" w:w="624"/>
          </w:tcPr>
          <w:p>
            <w:pPr>
              <w:spacing w:after="20" w:line="276" w:lineRule="auto"/>
            </w:pPr>
            <w:r/>
            <w:r>
              <w:rPr>
                <w:rFonts w:ascii="Malgun Gothic" w:hAnsi="Malgun Gothic" w:cs="Malgun Gothic" w:eastAsia="맑은 고딕"/>
                <w:b w:val="0"/>
                <w:color w:val="15171A"/>
                <w:sz w:val="16"/>
              </w:rPr>
              <w:t>16</w:t>
            </w:r>
          </w:p>
        </w:tc>
        <w:tc>
          <w:tcPr>
            <w:tcW w:type="dxa" w:w="1814"/>
          </w:tcPr>
          <w:p>
            <w:pPr>
              <w:spacing w:after="20" w:line="276" w:lineRule="auto"/>
            </w:pPr>
            <w:r/>
            <w:r>
              <w:rPr>
                <w:rFonts w:ascii="Malgun Gothic" w:hAnsi="Malgun Gothic" w:cs="Malgun Gothic" w:eastAsia="맑은 고딕"/>
                <w:b w:val="0"/>
                <w:color w:val="15171A"/>
                <w:sz w:val="16"/>
              </w:rPr>
              <w:t>15 제품화 위험과 투자 검증 항목</w:t>
            </w:r>
          </w:p>
        </w:tc>
        <w:tc>
          <w:tcPr>
            <w:tcW w:type="dxa" w:w="1587"/>
          </w:tcPr>
          <w:p>
            <w:pPr>
              <w:spacing w:after="20" w:line="276" w:lineRule="auto"/>
            </w:pPr>
            <w:r/>
            <w:r>
              <w:rPr>
                <w:rFonts w:ascii="Malgun Gothic" w:hAnsi="Malgun Gothic" w:cs="Malgun Gothic" w:eastAsia="맑은 고딕"/>
                <w:b w:val="0"/>
                <w:color w:val="15171A"/>
                <w:sz w:val="16"/>
              </w:rPr>
              <w:t>4차 A16 / 11장</w:t>
            </w:r>
          </w:p>
        </w:tc>
        <w:tc>
          <w:tcPr>
            <w:tcW w:type="dxa" w:w="3515"/>
          </w:tcPr>
          <w:p>
            <w:pPr>
              <w:spacing w:after="20" w:line="276" w:lineRule="auto"/>
            </w:pPr>
            <w:r/>
            <w:r>
              <w:rPr>
                <w:rFonts w:ascii="Malgun Gothic" w:hAnsi="Malgun Gothic" w:cs="Malgun Gothic" w:eastAsia="맑은 고딕"/>
                <w:b w:val="0"/>
                <w:color w:val="15171A"/>
                <w:sz w:val="16"/>
              </w:rPr>
              <w:t>위험 7개와 대응, 투자 실사 전 증거 8개, 안전·위생 범위</w:t>
            </w:r>
          </w:p>
        </w:tc>
        <w:tc>
          <w:tcPr>
            <w:tcW w:type="dxa" w:w="2098"/>
          </w:tcPr>
          <w:p>
            <w:pPr>
              <w:spacing w:after="20" w:line="276" w:lineRule="auto"/>
            </w:pPr>
            <w:r/>
            <w:r>
              <w:rPr>
                <w:rFonts w:ascii="Malgun Gothic" w:hAnsi="Malgun Gothic" w:cs="Malgun Gothic" w:eastAsia="맑은 고딕"/>
                <w:b w:val="0"/>
                <w:color w:val="15171A"/>
                <w:sz w:val="16"/>
              </w:rPr>
              <w:t>부록에서 본문으로 승격</w:t>
            </w:r>
          </w:p>
        </w:tc>
      </w:tr>
      <w:tr>
        <w:tc>
          <w:tcPr>
            <w:tcW w:type="dxa" w:w="624"/>
          </w:tcPr>
          <w:p>
            <w:pPr>
              <w:spacing w:after="20" w:line="276" w:lineRule="auto"/>
            </w:pPr>
            <w:r/>
            <w:r>
              <w:rPr>
                <w:rFonts w:ascii="Malgun Gothic" w:hAnsi="Malgun Gothic" w:cs="Malgun Gothic" w:eastAsia="맑은 고딕"/>
                <w:b w:val="0"/>
                <w:color w:val="15171A"/>
                <w:sz w:val="16"/>
              </w:rPr>
              <w:t>17</w:t>
            </w:r>
          </w:p>
        </w:tc>
        <w:tc>
          <w:tcPr>
            <w:tcW w:type="dxa" w:w="1814"/>
          </w:tcPr>
          <w:p>
            <w:pPr>
              <w:spacing w:after="20" w:line="276" w:lineRule="auto"/>
            </w:pPr>
            <w:r/>
            <w:r>
              <w:rPr>
                <w:rFonts w:ascii="Malgun Gothic" w:hAnsi="Malgun Gothic" w:cs="Malgun Gothic" w:eastAsia="맑은 고딕"/>
                <w:b w:val="0"/>
                <w:color w:val="15171A"/>
                <w:sz w:val="16"/>
              </w:rPr>
              <w:t>16 투자 제안</w:t>
            </w:r>
          </w:p>
        </w:tc>
        <w:tc>
          <w:tcPr>
            <w:tcW w:type="dxa" w:w="1587"/>
          </w:tcPr>
          <w:p>
            <w:pPr>
              <w:spacing w:after="20" w:line="276" w:lineRule="auto"/>
            </w:pPr>
            <w:r/>
            <w:r>
              <w:rPr>
                <w:rFonts w:ascii="Malgun Gothic" w:hAnsi="Malgun Gothic" w:cs="Malgun Gothic" w:eastAsia="맑은 고딕"/>
                <w:b w:val="0"/>
                <w:color w:val="15171A"/>
                <w:sz w:val="16"/>
              </w:rPr>
              <w:t>4차 14 / 요약·12장</w:t>
            </w:r>
          </w:p>
        </w:tc>
        <w:tc>
          <w:tcPr>
            <w:tcW w:type="dxa" w:w="3515"/>
          </w:tcPr>
          <w:p>
            <w:pPr>
              <w:spacing w:after="20" w:line="276" w:lineRule="auto"/>
            </w:pPr>
            <w:r/>
            <w:r>
              <w:rPr>
                <w:rFonts w:ascii="Malgun Gothic" w:hAnsi="Malgun Gothic" w:cs="Malgun Gothic" w:eastAsia="맑은 고딕"/>
                <w:b w:val="0"/>
                <w:color w:val="15171A"/>
                <w:sz w:val="16"/>
              </w:rPr>
              <w:t>24개월 목표를 사업계획서 기준으로, 후속 투자 조건, 대표자 발표 문안(노트)</w:t>
            </w:r>
          </w:p>
        </w:tc>
        <w:tc>
          <w:tcPr>
            <w:tcW w:type="dxa" w:w="2098"/>
          </w:tcPr>
          <w:p>
            <w:pPr>
              <w:spacing w:after="20" w:line="276" w:lineRule="auto"/>
            </w:pPr>
            <w:r/>
            <w:r>
              <w:rPr>
                <w:rFonts w:ascii="Malgun Gothic" w:hAnsi="Malgun Gothic" w:cs="Malgun Gothic" w:eastAsia="맑은 고딕"/>
                <w:b w:val="0"/>
                <w:color w:val="15171A"/>
                <w:sz w:val="16"/>
              </w:rPr>
              <w:t>사업계획서와 일치</w:t>
            </w:r>
          </w:p>
        </w:tc>
      </w:tr>
    </w:tbl>
    <w:p>
      <w:pPr>
        <w:spacing w:after="40"/>
      </w:pPr>
    </w:p>
    <w:p>
      <w:pPr>
        <w:pStyle w:val="Heading2"/>
        <w:keepNext/>
        <w:spacing w:before="200" w:after="120"/>
      </w:pPr>
      <w:r>
        <w:rPr>
          <w:rFonts w:ascii="Malgun Gothic" w:hAnsi="Malgun Gothic" w:cs="Malgun Gothic" w:eastAsia="맑은 고딕"/>
          <w:b/>
          <w:color w:val="15171A"/>
          <w:sz w:val="24"/>
        </w:rPr>
        <w:t>부록 변경</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721"/>
        <w:gridCol w:w="2608"/>
        <w:gridCol w:w="4309"/>
      </w:tblGrid>
      <w:tr>
        <w:tc>
          <w:tcPr>
            <w:tcW w:type="dxa" w:w="2721"/>
            <w:shd w:val="clear" w:color="auto" w:fill="E9EBEE"/>
          </w:tcPr>
          <w:p>
            <w:pPr>
              <w:spacing w:after="20" w:line="276" w:lineRule="auto"/>
            </w:pPr>
            <w:r/>
            <w:r>
              <w:rPr>
                <w:rFonts w:ascii="Malgun Gothic" w:hAnsi="Malgun Gothic" w:cs="Malgun Gothic" w:eastAsia="맑은 고딕"/>
                <w:b/>
                <w:color w:val="15171A"/>
                <w:sz w:val="17"/>
              </w:rPr>
              <w:t>4차 부록</w:t>
            </w:r>
          </w:p>
        </w:tc>
        <w:tc>
          <w:tcPr>
            <w:tcW w:type="dxa" w:w="2608"/>
            <w:shd w:val="clear" w:color="auto" w:fill="E9EBEE"/>
          </w:tcPr>
          <w:p>
            <w:pPr>
              <w:spacing w:after="20" w:line="276" w:lineRule="auto"/>
            </w:pPr>
            <w:r/>
            <w:r>
              <w:rPr>
                <w:rFonts w:ascii="Malgun Gothic" w:hAnsi="Malgun Gothic" w:cs="Malgun Gothic" w:eastAsia="맑은 고딕"/>
                <w:b/>
                <w:color w:val="15171A"/>
                <w:sz w:val="17"/>
              </w:rPr>
              <w:t>5차 위치</w:t>
            </w:r>
          </w:p>
        </w:tc>
        <w:tc>
          <w:tcPr>
            <w:tcW w:type="dxa" w:w="4309"/>
            <w:shd w:val="clear" w:color="auto" w:fill="E9EBEE"/>
          </w:tcPr>
          <w:p>
            <w:pPr>
              <w:spacing w:after="20" w:line="276" w:lineRule="auto"/>
            </w:pPr>
            <w:r/>
            <w:r>
              <w:rPr>
                <w:rFonts w:ascii="Malgun Gothic" w:hAnsi="Malgun Gothic" w:cs="Malgun Gothic" w:eastAsia="맑은 고딕"/>
                <w:b/>
                <w:color w:val="15171A"/>
                <w:sz w:val="17"/>
              </w:rPr>
              <w:t>내용</w:t>
            </w:r>
          </w:p>
        </w:tc>
      </w:tr>
      <w:tr>
        <w:tc>
          <w:tcPr>
            <w:tcW w:type="dxa" w:w="2721"/>
          </w:tcPr>
          <w:p>
            <w:pPr>
              <w:spacing w:after="20" w:line="276" w:lineRule="auto"/>
            </w:pPr>
            <w:r/>
            <w:r>
              <w:rPr>
                <w:rFonts w:ascii="Malgun Gothic" w:hAnsi="Malgun Gothic" w:cs="Malgun Gothic" w:eastAsia="맑은 고딕"/>
                <w:b w:val="0"/>
                <w:color w:val="15171A"/>
                <w:sz w:val="17"/>
              </w:rPr>
              <w:t>A1 사실·가정 구분</w:t>
            </w:r>
          </w:p>
        </w:tc>
        <w:tc>
          <w:tcPr>
            <w:tcW w:type="dxa" w:w="2608"/>
          </w:tcPr>
          <w:p>
            <w:pPr>
              <w:spacing w:after="20" w:line="276" w:lineRule="auto"/>
            </w:pPr>
            <w:r/>
            <w:r>
              <w:rPr>
                <w:rFonts w:ascii="Malgun Gothic" w:hAnsi="Malgun Gothic" w:cs="Malgun Gothic" w:eastAsia="맑은 고딕"/>
                <w:b w:val="0"/>
                <w:color w:val="15171A"/>
                <w:sz w:val="17"/>
              </w:rPr>
              <w:t>A1 작성 전제와 사실·가정 구분</w:t>
            </w:r>
          </w:p>
        </w:tc>
        <w:tc>
          <w:tcPr>
            <w:tcW w:type="dxa" w:w="4309"/>
          </w:tcPr>
          <w:p>
            <w:pPr>
              <w:spacing w:after="20" w:line="276" w:lineRule="auto"/>
            </w:pPr>
            <w:r/>
            <w:r>
              <w:rPr>
                <w:rFonts w:ascii="Malgun Gothic" w:hAnsi="Malgun Gothic" w:cs="Malgun Gothic" w:eastAsia="맑은 고딕"/>
                <w:b w:val="0"/>
                <w:color w:val="15171A"/>
                <w:sz w:val="17"/>
              </w:rPr>
              <w:t>사업계획서 작성 전제 반영</w:t>
            </w:r>
          </w:p>
        </w:tc>
      </w:tr>
      <w:tr>
        <w:tc>
          <w:tcPr>
            <w:tcW w:type="dxa" w:w="2721"/>
          </w:tcPr>
          <w:p>
            <w:pPr>
              <w:spacing w:after="20" w:line="276" w:lineRule="auto"/>
            </w:pPr>
            <w:r/>
            <w:r>
              <w:rPr>
                <w:rFonts w:ascii="Malgun Gothic" w:hAnsi="Malgun Gothic" w:cs="Malgun Gothic" w:eastAsia="맑은 고딕"/>
                <w:b w:val="0"/>
                <w:color w:val="15171A"/>
                <w:sz w:val="17"/>
              </w:rPr>
              <w:t>(신규)</w:t>
            </w:r>
          </w:p>
        </w:tc>
        <w:tc>
          <w:tcPr>
            <w:tcW w:type="dxa" w:w="2608"/>
          </w:tcPr>
          <w:p>
            <w:pPr>
              <w:spacing w:after="20" w:line="276" w:lineRule="auto"/>
            </w:pPr>
            <w:r/>
            <w:r>
              <w:rPr>
                <w:rFonts w:ascii="Malgun Gothic" w:hAnsi="Malgun Gothic" w:cs="Malgun Gothic" w:eastAsia="맑은 고딕"/>
                <w:b w:val="0"/>
                <w:color w:val="15171A"/>
                <w:sz w:val="17"/>
              </w:rPr>
              <w:t>A2 작업군별 개발 단계와 도구별 제어</w:t>
            </w:r>
          </w:p>
        </w:tc>
        <w:tc>
          <w:tcPr>
            <w:tcW w:type="dxa" w:w="4309"/>
          </w:tcPr>
          <w:p>
            <w:pPr>
              <w:spacing w:after="20" w:line="276" w:lineRule="auto"/>
            </w:pPr>
            <w:r/>
            <w:r>
              <w:rPr>
                <w:rFonts w:ascii="Malgun Gothic" w:hAnsi="Malgun Gothic" w:cs="Malgun Gothic" w:eastAsia="맑은 고딕"/>
                <w:b w:val="0"/>
                <w:color w:val="15171A"/>
                <w:sz w:val="17"/>
              </w:rPr>
              <w:t>사업계획서 02·03장</w:t>
            </w:r>
          </w:p>
        </w:tc>
      </w:tr>
      <w:tr>
        <w:tc>
          <w:tcPr>
            <w:tcW w:type="dxa" w:w="2721"/>
          </w:tcPr>
          <w:p>
            <w:pPr>
              <w:spacing w:after="20" w:line="276" w:lineRule="auto"/>
            </w:pPr>
            <w:r/>
            <w:r>
              <w:rPr>
                <w:rFonts w:ascii="Malgun Gothic" w:hAnsi="Malgun Gothic" w:cs="Malgun Gothic" w:eastAsia="맑은 고딕"/>
                <w:b w:val="0"/>
                <w:color w:val="15171A"/>
                <w:sz w:val="17"/>
              </w:rPr>
              <w:t>A3 SoftHand 설계 상세</w:t>
            </w:r>
          </w:p>
        </w:tc>
        <w:tc>
          <w:tcPr>
            <w:tcW w:type="dxa" w:w="2608"/>
          </w:tcPr>
          <w:p>
            <w:pPr>
              <w:spacing w:after="20" w:line="276" w:lineRule="auto"/>
            </w:pPr>
            <w:r/>
            <w:r>
              <w:rPr>
                <w:rFonts w:ascii="Malgun Gothic" w:hAnsi="Malgun Gothic" w:cs="Malgun Gothic" w:eastAsia="맑은 고딕"/>
                <w:b w:val="0"/>
                <w:color w:val="15171A"/>
                <w:sz w:val="17"/>
              </w:rPr>
              <w:t>A3 핸드 설계 상세</w:t>
            </w:r>
          </w:p>
        </w:tc>
        <w:tc>
          <w:tcPr>
            <w:tcW w:type="dxa" w:w="4309"/>
          </w:tcPr>
          <w:p>
            <w:pPr>
              <w:spacing w:after="20" w:line="276" w:lineRule="auto"/>
            </w:pPr>
            <w:r/>
            <w:r>
              <w:rPr>
                <w:rFonts w:ascii="Malgun Gothic" w:hAnsi="Malgun Gothic" w:cs="Malgun Gothic" w:eastAsia="맑은 고딕"/>
                <w:b w:val="0"/>
                <w:color w:val="15171A"/>
                <w:sz w:val="17"/>
              </w:rPr>
              <w:t>구동 비교 시험, 접촉부 용도별 분리, 하중 계산식</w:t>
            </w:r>
          </w:p>
        </w:tc>
      </w:tr>
      <w:tr>
        <w:tc>
          <w:tcPr>
            <w:tcW w:type="dxa" w:w="2721"/>
          </w:tcPr>
          <w:p>
            <w:pPr>
              <w:spacing w:after="20" w:line="276" w:lineRule="auto"/>
            </w:pPr>
            <w:r/>
            <w:r>
              <w:rPr>
                <w:rFonts w:ascii="Malgun Gothic" w:hAnsi="Malgun Gothic" w:cs="Malgun Gothic" w:eastAsia="맑은 고딕"/>
                <w:b w:val="0"/>
                <w:color w:val="15171A"/>
                <w:sz w:val="17"/>
              </w:rPr>
              <w:t>A13 데이터 축적 계획</w:t>
            </w:r>
          </w:p>
        </w:tc>
        <w:tc>
          <w:tcPr>
            <w:tcW w:type="dxa" w:w="2608"/>
          </w:tcPr>
          <w:p>
            <w:pPr>
              <w:spacing w:after="20" w:line="276" w:lineRule="auto"/>
            </w:pPr>
            <w:r/>
            <w:r>
              <w:rPr>
                <w:rFonts w:ascii="Malgun Gothic" w:hAnsi="Malgun Gothic" w:cs="Malgun Gothic" w:eastAsia="맑은 고딕"/>
                <w:b w:val="0"/>
                <w:color w:val="15171A"/>
                <w:sz w:val="17"/>
              </w:rPr>
              <w:t>A4 비전 AI·데이터 상세</w:t>
            </w:r>
          </w:p>
        </w:tc>
        <w:tc>
          <w:tcPr>
            <w:tcW w:type="dxa" w:w="4309"/>
          </w:tcPr>
          <w:p>
            <w:pPr>
              <w:spacing w:after="20" w:line="276" w:lineRule="auto"/>
            </w:pPr>
            <w:r/>
            <w:r>
              <w:rPr>
                <w:rFonts w:ascii="Malgun Gothic" w:hAnsi="Malgun Gothic" w:cs="Malgun Gothic" w:eastAsia="맑은 고딕"/>
                <w:b w:val="0"/>
                <w:color w:val="15171A"/>
                <w:sz w:val="17"/>
              </w:rPr>
              <w:t>센서 역할 분담, 기록 항목, 분할·검증 방식, 데이터 권리</w:t>
            </w:r>
          </w:p>
        </w:tc>
      </w:tr>
      <w:tr>
        <w:tc>
          <w:tcPr>
            <w:tcW w:type="dxa" w:w="2721"/>
          </w:tcPr>
          <w:p>
            <w:pPr>
              <w:spacing w:after="20" w:line="276" w:lineRule="auto"/>
            </w:pPr>
            <w:r/>
            <w:r>
              <w:rPr>
                <w:rFonts w:ascii="Malgun Gothic" w:hAnsi="Malgun Gothic" w:cs="Malgun Gothic" w:eastAsia="맑은 고딕"/>
                <w:b w:val="0"/>
                <w:color w:val="15171A"/>
                <w:sz w:val="17"/>
              </w:rPr>
              <w:t>A6 산업 검증 트랙</w:t>
            </w:r>
          </w:p>
        </w:tc>
        <w:tc>
          <w:tcPr>
            <w:tcW w:type="dxa" w:w="2608"/>
          </w:tcPr>
          <w:p>
            <w:pPr>
              <w:spacing w:after="20" w:line="276" w:lineRule="auto"/>
            </w:pPr>
            <w:r/>
            <w:r>
              <w:rPr>
                <w:rFonts w:ascii="Malgun Gothic" w:hAnsi="Malgun Gothic" w:cs="Malgun Gothic" w:eastAsia="맑은 고딕"/>
                <w:b w:val="0"/>
                <w:color w:val="15171A"/>
                <w:sz w:val="17"/>
              </w:rPr>
              <w:t>A5 적용 장면: 제조 반복 취급</w:t>
            </w:r>
          </w:p>
        </w:tc>
        <w:tc>
          <w:tcPr>
            <w:tcW w:type="dxa" w:w="4309"/>
          </w:tcPr>
          <w:p>
            <w:pPr>
              <w:spacing w:after="20" w:line="276" w:lineRule="auto"/>
            </w:pPr>
            <w:r/>
            <w:r>
              <w:rPr>
                <w:rFonts w:ascii="Malgun Gothic" w:hAnsi="Malgun Gothic" w:cs="Malgun Gothic" w:eastAsia="맑은 고딕"/>
                <w:b w:val="0"/>
                <w:color w:val="15171A"/>
                <w:sz w:val="17"/>
              </w:rPr>
              <w:t>초기 고객 공정 예시로 위치 변경</w:t>
            </w:r>
          </w:p>
        </w:tc>
      </w:tr>
      <w:tr>
        <w:tc>
          <w:tcPr>
            <w:tcW w:type="dxa" w:w="2721"/>
          </w:tcPr>
          <w:p>
            <w:pPr>
              <w:spacing w:after="20" w:line="276" w:lineRule="auto"/>
            </w:pPr>
            <w:r/>
            <w:r>
              <w:rPr>
                <w:rFonts w:ascii="Malgun Gothic" w:hAnsi="Malgun Gothic" w:cs="Malgun Gothic" w:eastAsia="맑은 고딕"/>
                <w:b w:val="0"/>
                <w:color w:val="15171A"/>
                <w:sz w:val="17"/>
              </w:rPr>
              <w:t>A5 적용 장면</w:t>
            </w:r>
          </w:p>
        </w:tc>
        <w:tc>
          <w:tcPr>
            <w:tcW w:type="dxa" w:w="2608"/>
          </w:tcPr>
          <w:p>
            <w:pPr>
              <w:spacing w:after="20" w:line="276" w:lineRule="auto"/>
            </w:pPr>
            <w:r/>
            <w:r>
              <w:rPr>
                <w:rFonts w:ascii="Malgun Gothic" w:hAnsi="Malgun Gothic" w:cs="Malgun Gothic" w:eastAsia="맑은 고딕"/>
                <w:b w:val="0"/>
                <w:color w:val="15171A"/>
                <w:sz w:val="17"/>
              </w:rPr>
              <w:t>A6 적용 장면: 주방 작업</w:t>
            </w:r>
          </w:p>
        </w:tc>
        <w:tc>
          <w:tcPr>
            <w:tcW w:type="dxa" w:w="4309"/>
          </w:tcPr>
          <w:p>
            <w:pPr>
              <w:spacing w:after="20" w:line="276" w:lineRule="auto"/>
            </w:pPr>
            <w:r/>
            <w:r>
              <w:rPr>
                <w:rFonts w:ascii="Malgun Gothic" w:hAnsi="Malgun Gothic" w:cs="Malgun Gothic" w:eastAsia="맑은 고딕"/>
                <w:b w:val="0"/>
                <w:color w:val="15171A"/>
                <w:sz w:val="17"/>
              </w:rPr>
              <w:t>레시피 단계 표기, 양팔·LM 이동축 장면 추가</w:t>
            </w:r>
          </w:p>
        </w:tc>
      </w:tr>
      <w:tr>
        <w:tc>
          <w:tcPr>
            <w:tcW w:type="dxa" w:w="2721"/>
          </w:tcPr>
          <w:p>
            <w:pPr>
              <w:spacing w:after="20" w:line="276" w:lineRule="auto"/>
            </w:pPr>
            <w:r/>
            <w:r>
              <w:rPr>
                <w:rFonts w:ascii="Malgun Gothic" w:hAnsi="Malgun Gothic" w:cs="Malgun Gothic" w:eastAsia="맑은 고딕"/>
                <w:b w:val="0"/>
                <w:color w:val="15171A"/>
                <w:sz w:val="17"/>
              </w:rPr>
              <w:t>(신규)</w:t>
            </w:r>
          </w:p>
        </w:tc>
        <w:tc>
          <w:tcPr>
            <w:tcW w:type="dxa" w:w="2608"/>
          </w:tcPr>
          <w:p>
            <w:pPr>
              <w:spacing w:after="20" w:line="276" w:lineRule="auto"/>
            </w:pPr>
            <w:r/>
            <w:r>
              <w:rPr>
                <w:rFonts w:ascii="Malgun Gothic" w:hAnsi="Malgun Gothic" w:cs="Malgun Gothic" w:eastAsia="맑은 고딕"/>
                <w:b w:val="0"/>
                <w:color w:val="15171A"/>
                <w:sz w:val="17"/>
              </w:rPr>
              <w:t>A7 로봇 주방 설치·운영 상세</w:t>
            </w:r>
          </w:p>
        </w:tc>
        <w:tc>
          <w:tcPr>
            <w:tcW w:type="dxa" w:w="4309"/>
          </w:tcPr>
          <w:p>
            <w:pPr>
              <w:spacing w:after="20" w:line="276" w:lineRule="auto"/>
            </w:pPr>
            <w:r/>
            <w:r>
              <w:rPr>
                <w:rFonts w:ascii="Malgun Gothic" w:hAnsi="Malgun Gothic" w:cs="Malgun Gothic" w:eastAsia="맑은 고딕"/>
                <w:b w:val="0"/>
                <w:color w:val="15171A"/>
                <w:sz w:val="17"/>
              </w:rPr>
              <w:t>사업계획서 05장 (구조·설치 조건, 캐리지 비교, 사람 작업, 견적 범위)</w:t>
            </w:r>
          </w:p>
        </w:tc>
      </w:tr>
      <w:tr>
        <w:tc>
          <w:tcPr>
            <w:tcW w:type="dxa" w:w="2721"/>
          </w:tcPr>
          <w:p>
            <w:pPr>
              <w:spacing w:after="20" w:line="276" w:lineRule="auto"/>
            </w:pPr>
            <w:r/>
            <w:r>
              <w:rPr>
                <w:rFonts w:ascii="Malgun Gothic" w:hAnsi="Malgun Gothic" w:cs="Malgun Gothic" w:eastAsia="맑은 고딕"/>
                <w:b w:val="0"/>
                <w:color w:val="15171A"/>
                <w:sz w:val="17"/>
              </w:rPr>
              <w:t>A7 경쟁사 상세</w:t>
            </w:r>
          </w:p>
        </w:tc>
        <w:tc>
          <w:tcPr>
            <w:tcW w:type="dxa" w:w="2608"/>
          </w:tcPr>
          <w:p>
            <w:pPr>
              <w:spacing w:after="20" w:line="276" w:lineRule="auto"/>
            </w:pPr>
            <w:r/>
            <w:r>
              <w:rPr>
                <w:rFonts w:ascii="Malgun Gothic" w:hAnsi="Malgun Gothic" w:cs="Malgun Gothic" w:eastAsia="맑은 고딕"/>
                <w:b w:val="0"/>
                <w:color w:val="15171A"/>
                <w:sz w:val="17"/>
              </w:rPr>
              <w:t>A8 경쟁 상세</w:t>
            </w:r>
          </w:p>
        </w:tc>
        <w:tc>
          <w:tcPr>
            <w:tcW w:type="dxa" w:w="4309"/>
          </w:tcPr>
          <w:p>
            <w:pPr>
              <w:spacing w:after="20" w:line="276" w:lineRule="auto"/>
            </w:pPr>
            <w:r/>
            <w:r>
              <w:rPr>
                <w:rFonts w:ascii="Malgun Gothic" w:hAnsi="Malgun Gothic" w:cs="Malgun Gothic" w:eastAsia="맑은 고딕"/>
                <w:b w:val="0"/>
                <w:color w:val="15171A"/>
                <w:sz w:val="17"/>
              </w:rPr>
              <w:t>qbrobotics 사양·Moley A-AiR·YORI 추가, 투자 사례 삭제</w:t>
            </w:r>
          </w:p>
        </w:tc>
      </w:tr>
      <w:tr>
        <w:tc>
          <w:tcPr>
            <w:tcW w:type="dxa" w:w="2721"/>
          </w:tcPr>
          <w:p>
            <w:pPr>
              <w:spacing w:after="20" w:line="276" w:lineRule="auto"/>
            </w:pPr>
            <w:r/>
            <w:r>
              <w:rPr>
                <w:rFonts w:ascii="Malgun Gothic" w:hAnsi="Malgun Gothic" w:cs="Malgun Gothic" w:eastAsia="맑은 고딕"/>
                <w:b w:val="0"/>
                <w:color w:val="15171A"/>
                <w:sz w:val="17"/>
              </w:rPr>
              <w:t>A8 시장 근거 상세</w:t>
            </w:r>
          </w:p>
        </w:tc>
        <w:tc>
          <w:tcPr>
            <w:tcW w:type="dxa" w:w="2608"/>
          </w:tcPr>
          <w:p>
            <w:pPr>
              <w:spacing w:after="20" w:line="276" w:lineRule="auto"/>
            </w:pPr>
            <w:r/>
            <w:r>
              <w:rPr>
                <w:rFonts w:ascii="Malgun Gothic" w:hAnsi="Malgun Gothic" w:cs="Malgun Gothic" w:eastAsia="맑은 고딕"/>
                <w:b w:val="0"/>
                <w:color w:val="15171A"/>
                <w:sz w:val="17"/>
              </w:rPr>
              <w:t>A9 시장 근거 상세</w:t>
            </w:r>
          </w:p>
        </w:tc>
        <w:tc>
          <w:tcPr>
            <w:tcW w:type="dxa" w:w="4309"/>
          </w:tcPr>
          <w:p>
            <w:pPr>
              <w:spacing w:after="20" w:line="276" w:lineRule="auto"/>
            </w:pPr>
            <w:r/>
            <w:r>
              <w:rPr>
                <w:rFonts w:ascii="Malgun Gothic" w:hAnsi="Malgun Gothic" w:cs="Malgun Gothic" w:eastAsia="맑은 고딕"/>
                <w:b w:val="0"/>
                <w:color w:val="15171A"/>
                <w:sz w:val="17"/>
              </w:rPr>
              <w:t>IFR 2025·2026·BCG 추가, 시장 전망 삭제, 주방 지표는 응용 배경</w:t>
            </w:r>
          </w:p>
        </w:tc>
      </w:tr>
      <w:tr>
        <w:tc>
          <w:tcPr>
            <w:tcW w:type="dxa" w:w="2721"/>
          </w:tcPr>
          <w:p>
            <w:pPr>
              <w:spacing w:after="20" w:line="276" w:lineRule="auto"/>
            </w:pPr>
            <w:r/>
            <w:r>
              <w:rPr>
                <w:rFonts w:ascii="Malgun Gothic" w:hAnsi="Malgun Gothic" w:cs="Malgun Gothic" w:eastAsia="맑은 고딕"/>
                <w:b w:val="0"/>
                <w:color w:val="15171A"/>
                <w:sz w:val="17"/>
              </w:rPr>
              <w:t>A9 로봇 기술 동향</w:t>
            </w:r>
          </w:p>
        </w:tc>
        <w:tc>
          <w:tcPr>
            <w:tcW w:type="dxa" w:w="2608"/>
          </w:tcPr>
          <w:p>
            <w:pPr>
              <w:spacing w:after="20" w:line="276" w:lineRule="auto"/>
            </w:pPr>
            <w:r/>
            <w:r>
              <w:rPr>
                <w:rFonts w:ascii="Malgun Gothic" w:hAnsi="Malgun Gothic" w:cs="Malgun Gothic" w:eastAsia="맑은 고딕"/>
                <w:b w:val="0"/>
                <w:color w:val="15171A"/>
                <w:sz w:val="17"/>
              </w:rPr>
              <w:t>A10</w:t>
            </w:r>
          </w:p>
        </w:tc>
        <w:tc>
          <w:tcPr>
            <w:tcW w:type="dxa" w:w="4309"/>
          </w:tcPr>
          <w:p>
            <w:pPr>
              <w:spacing w:after="20" w:line="276" w:lineRule="auto"/>
            </w:pPr>
            <w:r/>
            <w:r>
              <w:rPr>
                <w:rFonts w:ascii="Malgun Gothic" w:hAnsi="Malgun Gothic" w:cs="Malgun Gothic" w:eastAsia="맑은 고딕"/>
                <w:b w:val="0"/>
                <w:color w:val="15171A"/>
                <w:sz w:val="17"/>
              </w:rPr>
              <w:t>유지</w:t>
            </w:r>
          </w:p>
        </w:tc>
      </w:tr>
      <w:tr>
        <w:tc>
          <w:tcPr>
            <w:tcW w:type="dxa" w:w="2721"/>
          </w:tcPr>
          <w:p>
            <w:pPr>
              <w:spacing w:after="20" w:line="276" w:lineRule="auto"/>
            </w:pPr>
            <w:r/>
            <w:r>
              <w:rPr>
                <w:rFonts w:ascii="Malgun Gothic" w:hAnsi="Malgun Gothic" w:cs="Malgun Gothic" w:eastAsia="맑은 고딕"/>
                <w:b w:val="0"/>
                <w:color w:val="15171A"/>
                <w:sz w:val="17"/>
              </w:rPr>
              <w:t>A10 수익 모델 가정</w:t>
            </w:r>
          </w:p>
        </w:tc>
        <w:tc>
          <w:tcPr>
            <w:tcW w:type="dxa" w:w="2608"/>
          </w:tcPr>
          <w:p>
            <w:pPr>
              <w:spacing w:after="20" w:line="276" w:lineRule="auto"/>
            </w:pPr>
            <w:r/>
            <w:r>
              <w:rPr>
                <w:rFonts w:ascii="Malgun Gothic" w:hAnsi="Malgun Gothic" w:cs="Malgun Gothic" w:eastAsia="맑은 고딕"/>
                <w:b w:val="0"/>
                <w:color w:val="15171A"/>
                <w:sz w:val="17"/>
              </w:rPr>
              <w:t>A11 가격·원가·판매 조건 가정</w:t>
            </w:r>
          </w:p>
        </w:tc>
        <w:tc>
          <w:tcPr>
            <w:tcW w:type="dxa" w:w="4309"/>
          </w:tcPr>
          <w:p>
            <w:pPr>
              <w:spacing w:after="20" w:line="276" w:lineRule="auto"/>
            </w:pPr>
            <w:r/>
            <w:r>
              <w:rPr>
                <w:rFonts w:ascii="Malgun Gothic" w:hAnsi="Malgun Gothic" w:cs="Malgun Gothic" w:eastAsia="맑은 고딕"/>
                <w:b w:val="0"/>
                <w:color w:val="15171A"/>
                <w:sz w:val="17"/>
              </w:rPr>
              <w:t>사업계획서 가격 체계와 투자회수 산식</w:t>
            </w:r>
          </w:p>
        </w:tc>
      </w:tr>
      <w:tr>
        <w:tc>
          <w:tcPr>
            <w:tcW w:type="dxa" w:w="2721"/>
          </w:tcPr>
          <w:p>
            <w:pPr>
              <w:spacing w:after="20" w:line="276" w:lineRule="auto"/>
            </w:pPr>
            <w:r/>
            <w:r>
              <w:rPr>
                <w:rFonts w:ascii="Malgun Gothic" w:hAnsi="Malgun Gothic" w:cs="Malgun Gothic" w:eastAsia="맑은 고딕"/>
                <w:b w:val="0"/>
                <w:color w:val="15171A"/>
                <w:sz w:val="17"/>
              </w:rPr>
              <w:t>A11 5개년 손익 상세</w:t>
            </w:r>
          </w:p>
        </w:tc>
        <w:tc>
          <w:tcPr>
            <w:tcW w:type="dxa" w:w="2608"/>
          </w:tcPr>
          <w:p>
            <w:pPr>
              <w:spacing w:after="20" w:line="276" w:lineRule="auto"/>
            </w:pPr>
            <w:r/>
            <w:r>
              <w:rPr>
                <w:rFonts w:ascii="Malgun Gothic" w:hAnsi="Malgun Gothic" w:cs="Malgun Gothic" w:eastAsia="맑은 고딕"/>
                <w:b w:val="0"/>
                <w:color w:val="15171A"/>
                <w:sz w:val="17"/>
              </w:rPr>
              <w:t>A12 5개년 재무 상세와 민감도</w:t>
            </w:r>
          </w:p>
        </w:tc>
        <w:tc>
          <w:tcPr>
            <w:tcW w:type="dxa" w:w="4309"/>
          </w:tcPr>
          <w:p>
            <w:pPr>
              <w:spacing w:after="20" w:line="276" w:lineRule="auto"/>
            </w:pPr>
            <w:r/>
            <w:r>
              <w:rPr>
                <w:rFonts w:ascii="Malgun Gothic" w:hAnsi="Malgun Gothic" w:cs="Malgun Gothic" w:eastAsia="맑은 고딕"/>
                <w:b w:val="0"/>
                <w:color w:val="15171A"/>
                <w:sz w:val="17"/>
              </w:rPr>
              <w:t>사업계획서 산식으로 부문별 매출·총이익 재현</w:t>
            </w:r>
          </w:p>
        </w:tc>
      </w:tr>
      <w:tr>
        <w:tc>
          <w:tcPr>
            <w:tcW w:type="dxa" w:w="2721"/>
          </w:tcPr>
          <w:p>
            <w:pPr>
              <w:spacing w:after="20" w:line="276" w:lineRule="auto"/>
            </w:pPr>
            <w:r/>
            <w:r>
              <w:rPr>
                <w:rFonts w:ascii="Malgun Gothic" w:hAnsi="Malgun Gothic" w:cs="Malgun Gothic" w:eastAsia="맑은 고딕"/>
                <w:b w:val="0"/>
                <w:color w:val="15171A"/>
                <w:sz w:val="17"/>
              </w:rPr>
              <w:t>A12 인건비·자금 사용 상세</w:t>
            </w:r>
          </w:p>
        </w:tc>
        <w:tc>
          <w:tcPr>
            <w:tcW w:type="dxa" w:w="2608"/>
          </w:tcPr>
          <w:p>
            <w:pPr>
              <w:spacing w:after="20" w:line="276" w:lineRule="auto"/>
            </w:pPr>
            <w:r/>
            <w:r>
              <w:rPr>
                <w:rFonts w:ascii="Malgun Gothic" w:hAnsi="Malgun Gothic" w:cs="Malgun Gothic" w:eastAsia="맑은 고딕"/>
                <w:b w:val="0"/>
                <w:color w:val="15171A"/>
                <w:sz w:val="17"/>
              </w:rPr>
              <w:t>A13 Seed 자금 사용 상세</w:t>
            </w:r>
          </w:p>
        </w:tc>
        <w:tc>
          <w:tcPr>
            <w:tcW w:type="dxa" w:w="4309"/>
          </w:tcPr>
          <w:p>
            <w:pPr>
              <w:spacing w:after="20" w:line="276" w:lineRule="auto"/>
            </w:pPr>
            <w:r/>
            <w:r>
              <w:rPr>
                <w:rFonts w:ascii="Malgun Gothic" w:hAnsi="Malgun Gothic" w:cs="Malgun Gothic" w:eastAsia="맑은 고딕"/>
                <w:b w:val="0"/>
                <w:color w:val="15171A"/>
                <w:sz w:val="17"/>
              </w:rPr>
              <w:t>6항목과 관련 일정·목표</w:t>
            </w:r>
          </w:p>
        </w:tc>
      </w:tr>
      <w:tr>
        <w:tc>
          <w:tcPr>
            <w:tcW w:type="dxa" w:w="2721"/>
          </w:tcPr>
          <w:p>
            <w:pPr>
              <w:spacing w:after="20" w:line="276" w:lineRule="auto"/>
            </w:pPr>
            <w:r/>
            <w:r>
              <w:rPr>
                <w:rFonts w:ascii="Malgun Gothic" w:hAnsi="Malgun Gothic" w:cs="Malgun Gothic" w:eastAsia="맑은 고딕"/>
                <w:b w:val="0"/>
                <w:color w:val="15171A"/>
                <w:sz w:val="17"/>
              </w:rPr>
              <w:t>A15 안전·위생·인증·지재권</w:t>
            </w:r>
          </w:p>
        </w:tc>
        <w:tc>
          <w:tcPr>
            <w:tcW w:type="dxa" w:w="2608"/>
          </w:tcPr>
          <w:p>
            <w:pPr>
              <w:spacing w:after="20" w:line="276" w:lineRule="auto"/>
            </w:pPr>
            <w:r/>
            <w:r>
              <w:rPr>
                <w:rFonts w:ascii="Malgun Gothic" w:hAnsi="Malgun Gothic" w:cs="Malgun Gothic" w:eastAsia="맑은 고딕"/>
                <w:b w:val="0"/>
                <w:color w:val="15171A"/>
                <w:sz w:val="17"/>
              </w:rPr>
              <w:t>A14 안전·위생·인증·지식재산</w:t>
            </w:r>
          </w:p>
        </w:tc>
        <w:tc>
          <w:tcPr>
            <w:tcW w:type="dxa" w:w="4309"/>
          </w:tcPr>
          <w:p>
            <w:pPr>
              <w:spacing w:after="20" w:line="276" w:lineRule="auto"/>
            </w:pPr>
            <w:r/>
            <w:r>
              <w:rPr>
                <w:rFonts w:ascii="Malgun Gothic" w:hAnsi="Malgun Gothic" w:cs="Malgun Gothic" w:eastAsia="맑은 고딕"/>
                <w:b w:val="0"/>
                <w:color w:val="15171A"/>
                <w:sz w:val="17"/>
              </w:rPr>
              <w:t>사업계획서 11·07장 내용</w:t>
            </w:r>
          </w:p>
        </w:tc>
      </w:tr>
      <w:tr>
        <w:tc>
          <w:tcPr>
            <w:tcW w:type="dxa" w:w="2721"/>
          </w:tcPr>
          <w:p>
            <w:pPr>
              <w:spacing w:after="20" w:line="276" w:lineRule="auto"/>
            </w:pPr>
            <w:r/>
            <w:r>
              <w:rPr>
                <w:rFonts w:ascii="Malgun Gothic" w:hAnsi="Malgun Gothic" w:cs="Malgun Gothic" w:eastAsia="맑은 고딕"/>
                <w:b w:val="0"/>
                <w:color w:val="15171A"/>
                <w:sz w:val="17"/>
              </w:rPr>
              <w:t>A2 단계별 점검 기준 · A4 성능 지표 · A16 위험</w:t>
            </w:r>
          </w:p>
        </w:tc>
        <w:tc>
          <w:tcPr>
            <w:tcW w:type="dxa" w:w="2608"/>
          </w:tcPr>
          <w:p>
            <w:pPr>
              <w:spacing w:after="20" w:line="276" w:lineRule="auto"/>
            </w:pPr>
            <w:r/>
            <w:r>
              <w:rPr>
                <w:rFonts w:ascii="Malgun Gothic" w:hAnsi="Malgun Gothic" w:cs="Malgun Gothic" w:eastAsia="맑은 고딕"/>
                <w:b w:val="0"/>
                <w:color w:val="15171A"/>
                <w:sz w:val="17"/>
              </w:rPr>
              <w:t>본문 07·12·15장</w:t>
            </w:r>
          </w:p>
        </w:tc>
        <w:tc>
          <w:tcPr>
            <w:tcW w:type="dxa" w:w="4309"/>
          </w:tcPr>
          <w:p>
            <w:pPr>
              <w:spacing w:after="20" w:line="276" w:lineRule="auto"/>
            </w:pPr>
            <w:r/>
            <w:r>
              <w:rPr>
                <w:rFonts w:ascii="Malgun Gothic" w:hAnsi="Malgun Gothic" w:cs="Malgun Gothic" w:eastAsia="맑은 고딕"/>
                <w:b w:val="0"/>
                <w:color w:val="15171A"/>
                <w:sz w:val="17"/>
              </w:rPr>
              <w:t>사업계획서의 단계 통과 조건·성능 목표·위험 표로 대체</w:t>
            </w:r>
          </w:p>
        </w:tc>
      </w:tr>
      <w:tr>
        <w:tc>
          <w:tcPr>
            <w:tcW w:type="dxa" w:w="2721"/>
          </w:tcPr>
          <w:p>
            <w:pPr>
              <w:spacing w:after="20" w:line="276" w:lineRule="auto"/>
            </w:pPr>
            <w:r/>
            <w:r>
              <w:rPr>
                <w:rFonts w:ascii="Malgun Gothic" w:hAnsi="Malgun Gothic" w:cs="Malgun Gothic" w:eastAsia="맑은 고딕"/>
                <w:b w:val="0"/>
                <w:color w:val="15171A"/>
                <w:sz w:val="17"/>
              </w:rPr>
              <w:t>A14 장기 확장 경로</w:t>
            </w:r>
          </w:p>
        </w:tc>
        <w:tc>
          <w:tcPr>
            <w:tcW w:type="dxa" w:w="2608"/>
          </w:tcPr>
          <w:p>
            <w:pPr>
              <w:spacing w:after="20" w:line="276" w:lineRule="auto"/>
            </w:pPr>
            <w:r/>
            <w:r>
              <w:rPr>
                <w:rFonts w:ascii="Malgun Gothic" w:hAnsi="Malgun Gothic" w:cs="Malgun Gothic" w:eastAsia="맑은 고딕"/>
                <w:b w:val="0"/>
                <w:color w:val="15171A"/>
                <w:sz w:val="17"/>
              </w:rPr>
              <w:t>삭제</w:t>
            </w:r>
          </w:p>
        </w:tc>
        <w:tc>
          <w:tcPr>
            <w:tcW w:type="dxa" w:w="4309"/>
          </w:tcPr>
          <w:p>
            <w:pPr>
              <w:spacing w:after="20" w:line="276" w:lineRule="auto"/>
            </w:pPr>
            <w:r/>
            <w:r>
              <w:rPr>
                <w:rFonts w:ascii="Malgun Gothic" w:hAnsi="Malgun Gothic" w:cs="Malgun Gothic" w:eastAsia="맑은 고딕"/>
                <w:b w:val="0"/>
                <w:color w:val="15171A"/>
                <w:sz w:val="17"/>
              </w:rPr>
              <w:t>사업계획서 범위 밖</w:t>
            </w:r>
          </w:p>
        </w:tc>
      </w:tr>
      <w:tr>
        <w:tc>
          <w:tcPr>
            <w:tcW w:type="dxa" w:w="2721"/>
          </w:tcPr>
          <w:p>
            <w:pPr>
              <w:spacing w:after="20" w:line="276" w:lineRule="auto"/>
            </w:pPr>
            <w:r/>
            <w:r>
              <w:rPr>
                <w:rFonts w:ascii="Malgun Gothic" w:hAnsi="Malgun Gothic" w:cs="Malgun Gothic" w:eastAsia="맑은 고딕"/>
                <w:b w:val="0"/>
                <w:color w:val="15171A"/>
                <w:sz w:val="17"/>
              </w:rPr>
              <w:t>A17 출처</w:t>
            </w:r>
          </w:p>
        </w:tc>
        <w:tc>
          <w:tcPr>
            <w:tcW w:type="dxa" w:w="2608"/>
          </w:tcPr>
          <w:p>
            <w:pPr>
              <w:spacing w:after="20" w:line="276" w:lineRule="auto"/>
            </w:pPr>
            <w:r/>
            <w:r>
              <w:rPr>
                <w:rFonts w:ascii="Malgun Gothic" w:hAnsi="Malgun Gothic" w:cs="Malgun Gothic" w:eastAsia="맑은 고딕"/>
                <w:b w:val="0"/>
                <w:color w:val="15171A"/>
                <w:sz w:val="17"/>
              </w:rPr>
              <w:t>A15 출처</w:t>
            </w:r>
          </w:p>
        </w:tc>
        <w:tc>
          <w:tcPr>
            <w:tcW w:type="dxa" w:w="4309"/>
          </w:tcPr>
          <w:p>
            <w:pPr>
              <w:spacing w:after="20" w:line="276" w:lineRule="auto"/>
            </w:pPr>
            <w:r/>
            <w:r>
              <w:rPr>
                <w:rFonts w:ascii="Malgun Gothic" w:hAnsi="Malgun Gothic" w:cs="Malgun Gothic" w:eastAsia="맑은 고딕"/>
                <w:b w:val="0"/>
                <w:color w:val="15171A"/>
                <w:sz w:val="17"/>
              </w:rPr>
              <w:t>21건 (사업계획서 인용 출처 5건 포함)</w:t>
            </w:r>
          </w:p>
        </w:tc>
      </w:tr>
    </w:tbl>
    <w:p>
      <w:pPr>
        <w:spacing w:after="40"/>
      </w:pPr>
    </w:p>
    <w:p>
      <w:pPr>
        <w:pStyle w:val="Heading1"/>
        <w:keepNext/>
        <w:spacing w:before="280" w:after="120"/>
      </w:pPr>
      <w:r>
        <w:rPr>
          <w:rFonts w:ascii="Malgun Gothic" w:hAnsi="Malgun Gothic" w:cs="Malgun Gothic" w:eastAsia="맑은 고딕"/>
          <w:b/>
          <w:color w:val="E2571B"/>
          <w:sz w:val="30"/>
        </w:rPr>
        <w:t>3. 5차 구성</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907"/>
        <w:gridCol w:w="2494"/>
        <w:gridCol w:w="6236"/>
      </w:tblGrid>
      <w:tr>
        <w:tc>
          <w:tcPr>
            <w:tcW w:type="dxa" w:w="907"/>
            <w:shd w:val="clear" w:color="auto" w:fill="E9EBEE"/>
          </w:tcPr>
          <w:p>
            <w:pPr>
              <w:spacing w:after="20" w:line="276" w:lineRule="auto"/>
            </w:pPr>
            <w:r/>
            <w:r>
              <w:rPr>
                <w:rFonts w:ascii="Malgun Gothic" w:hAnsi="Malgun Gothic" w:cs="Malgun Gothic" w:eastAsia="맑은 고딕"/>
                <w:b/>
                <w:color w:val="15171A"/>
                <w:sz w:val="18"/>
              </w:rPr>
              <w:t>장</w:t>
            </w:r>
          </w:p>
        </w:tc>
        <w:tc>
          <w:tcPr>
            <w:tcW w:type="dxa" w:w="2494"/>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6236"/>
            <w:shd w:val="clear" w:color="auto" w:fill="E9EBEE"/>
          </w:tcPr>
          <w:p>
            <w:pPr>
              <w:spacing w:after="20" w:line="276" w:lineRule="auto"/>
            </w:pPr>
            <w:r/>
            <w:r>
              <w:rPr>
                <w:rFonts w:ascii="Malgun Gothic" w:hAnsi="Malgun Gothic" w:cs="Malgun Gothic" w:eastAsia="맑은 고딕"/>
                <w:b/>
                <w:color w:val="15171A"/>
                <w:sz w:val="18"/>
              </w:rPr>
              <w:t>제목</w:t>
            </w:r>
          </w:p>
        </w:tc>
      </w:tr>
      <w:tr>
        <w:tc>
          <w:tcPr>
            <w:tcW w:type="dxa" w:w="907"/>
          </w:tcPr>
          <w:p>
            <w:pPr>
              <w:spacing w:after="20" w:line="276" w:lineRule="auto"/>
            </w:pPr>
            <w:r/>
            <w:r>
              <w:rPr>
                <w:rFonts w:ascii="Malgun Gothic" w:hAnsi="Malgun Gothic" w:cs="Malgun Gothic" w:eastAsia="맑은 고딕"/>
                <w:b w:val="0"/>
                <w:color w:val="15171A"/>
                <w:sz w:val="18"/>
              </w:rPr>
              <w:t>01</w:t>
            </w:r>
          </w:p>
        </w:tc>
        <w:tc>
          <w:tcPr>
            <w:tcW w:type="dxa" w:w="2494"/>
          </w:tcPr>
          <w:p>
            <w:pPr>
              <w:spacing w:after="20" w:line="276" w:lineRule="auto"/>
            </w:pPr>
            <w:r/>
            <w:r>
              <w:rPr>
                <w:rFonts w:ascii="Malgun Gothic" w:hAnsi="Malgun Gothic" w:cs="Malgun Gothic" w:eastAsia="맑은 고딕"/>
                <w:b w:val="0"/>
                <w:color w:val="15171A"/>
                <w:sz w:val="18"/>
              </w:rPr>
              <w:t>표지</w:t>
            </w:r>
          </w:p>
        </w:tc>
        <w:tc>
          <w:tcPr>
            <w:tcW w:type="dxa" w:w="6236"/>
          </w:tcPr>
          <w:p>
            <w:pPr>
              <w:spacing w:after="20" w:line="276" w:lineRule="auto"/>
            </w:pPr>
            <w:r/>
            <w:r>
              <w:rPr>
                <w:rFonts w:ascii="Malgun Gothic" w:hAnsi="Malgun Gothic" w:cs="Malgun Gothic" w:eastAsia="맑은 고딕"/>
                <w:b w:val="0"/>
                <w:color w:val="15171A"/>
                <w:sz w:val="18"/>
              </w:rPr>
              <w:t>사람용 도구를 잡고 사용하는 소프트 로봇핸드 개발 및 사업화</w:t>
            </w:r>
          </w:p>
        </w:tc>
      </w:tr>
      <w:tr>
        <w:tc>
          <w:tcPr>
            <w:tcW w:type="dxa" w:w="907"/>
          </w:tcPr>
          <w:p>
            <w:pPr>
              <w:spacing w:after="20" w:line="276" w:lineRule="auto"/>
            </w:pPr>
            <w:r/>
            <w:r>
              <w:rPr>
                <w:rFonts w:ascii="Malgun Gothic" w:hAnsi="Malgun Gothic" w:cs="Malgun Gothic" w:eastAsia="맑은 고딕"/>
                <w:b w:val="0"/>
                <w:color w:val="15171A"/>
                <w:sz w:val="18"/>
              </w:rPr>
              <w:t>02</w:t>
            </w:r>
          </w:p>
        </w:tc>
        <w:tc>
          <w:tcPr>
            <w:tcW w:type="dxa" w:w="2494"/>
          </w:tcPr>
          <w:p>
            <w:pPr>
              <w:spacing w:after="20" w:line="276" w:lineRule="auto"/>
            </w:pPr>
            <w:r/>
            <w:r>
              <w:rPr>
                <w:rFonts w:ascii="Malgun Gothic" w:hAnsi="Malgun Gothic" w:cs="Malgun Gothic" w:eastAsia="맑은 고딕"/>
                <w:b w:val="0"/>
                <w:color w:val="15171A"/>
                <w:sz w:val="18"/>
              </w:rPr>
              <w:t>01 투자 제안 요약</w:t>
            </w:r>
          </w:p>
        </w:tc>
        <w:tc>
          <w:tcPr>
            <w:tcW w:type="dxa" w:w="6236"/>
          </w:tcPr>
          <w:p>
            <w:pPr>
              <w:spacing w:after="20" w:line="276" w:lineRule="auto"/>
            </w:pPr>
            <w:r/>
            <w:r>
              <w:rPr>
                <w:rFonts w:ascii="Malgun Gothic" w:hAnsi="Malgun Gothic" w:cs="Malgun Gothic" w:eastAsia="맑은 고딕"/>
                <w:b w:val="0"/>
                <w:color w:val="15171A"/>
                <w:sz w:val="18"/>
              </w:rPr>
              <w:t>핸드·제어 소프트웨어로 시작해 로봇 주방으로 확장하는 사업</w:t>
            </w:r>
          </w:p>
        </w:tc>
      </w:tr>
      <w:tr>
        <w:tc>
          <w:tcPr>
            <w:tcW w:type="dxa" w:w="907"/>
          </w:tcPr>
          <w:p>
            <w:pPr>
              <w:spacing w:after="20" w:line="276" w:lineRule="auto"/>
            </w:pPr>
            <w:r/>
            <w:r>
              <w:rPr>
                <w:rFonts w:ascii="Malgun Gothic" w:hAnsi="Malgun Gothic" w:cs="Malgun Gothic" w:eastAsia="맑은 고딕"/>
                <w:b w:val="0"/>
                <w:color w:val="15171A"/>
                <w:sz w:val="18"/>
              </w:rPr>
              <w:t>03</w:t>
            </w:r>
          </w:p>
        </w:tc>
        <w:tc>
          <w:tcPr>
            <w:tcW w:type="dxa" w:w="2494"/>
          </w:tcPr>
          <w:p>
            <w:pPr>
              <w:spacing w:after="20" w:line="276" w:lineRule="auto"/>
            </w:pPr>
            <w:r/>
            <w:r>
              <w:rPr>
                <w:rFonts w:ascii="Malgun Gothic" w:hAnsi="Malgun Gothic" w:cs="Malgun Gothic" w:eastAsia="맑은 고딕"/>
                <w:b w:val="0"/>
                <w:color w:val="15171A"/>
                <w:sz w:val="18"/>
              </w:rPr>
              <w:t>02 고객 문제와 사업 기회</w:t>
            </w:r>
          </w:p>
        </w:tc>
        <w:tc>
          <w:tcPr>
            <w:tcW w:type="dxa" w:w="6236"/>
          </w:tcPr>
          <w:p>
            <w:pPr>
              <w:spacing w:after="20" w:line="276" w:lineRule="auto"/>
            </w:pPr>
            <w:r/>
            <w:r>
              <w:rPr>
                <w:rFonts w:ascii="Malgun Gothic" w:hAnsi="Malgun Gothic" w:cs="Malgun Gothic" w:eastAsia="맑은 고딕"/>
                <w:b w:val="0"/>
                <w:color w:val="15171A"/>
                <w:sz w:val="18"/>
              </w:rPr>
              <w:t>다품종 작업의 그리퍼 교체·재설정 부담과 사람용 도구 조작의 한계</w:t>
            </w:r>
          </w:p>
        </w:tc>
      </w:tr>
      <w:tr>
        <w:tc>
          <w:tcPr>
            <w:tcW w:type="dxa" w:w="907"/>
          </w:tcPr>
          <w:p>
            <w:pPr>
              <w:spacing w:after="20" w:line="276" w:lineRule="auto"/>
            </w:pPr>
            <w:r/>
            <w:r>
              <w:rPr>
                <w:rFonts w:ascii="Malgun Gothic" w:hAnsi="Malgun Gothic" w:cs="Malgun Gothic" w:eastAsia="맑은 고딕"/>
                <w:b w:val="0"/>
                <w:color w:val="15171A"/>
                <w:sz w:val="18"/>
              </w:rPr>
              <w:t>04</w:t>
            </w:r>
          </w:p>
        </w:tc>
        <w:tc>
          <w:tcPr>
            <w:tcW w:type="dxa" w:w="2494"/>
          </w:tcPr>
          <w:p>
            <w:pPr>
              <w:spacing w:after="20" w:line="276" w:lineRule="auto"/>
            </w:pPr>
            <w:r/>
            <w:r>
              <w:rPr>
                <w:rFonts w:ascii="Malgun Gothic" w:hAnsi="Malgun Gothic" w:cs="Malgun Gothic" w:eastAsia="맑은 고딕"/>
                <w:b w:val="0"/>
                <w:color w:val="15171A"/>
                <w:sz w:val="18"/>
              </w:rPr>
              <w:t>03 제품 구성과 사업 범위</w:t>
            </w:r>
          </w:p>
        </w:tc>
        <w:tc>
          <w:tcPr>
            <w:tcW w:type="dxa" w:w="6236"/>
          </w:tcPr>
          <w:p>
            <w:pPr>
              <w:spacing w:after="20" w:line="276" w:lineRule="auto"/>
            </w:pPr>
            <w:r/>
            <w:r>
              <w:rPr>
                <w:rFonts w:ascii="Malgun Gothic" w:hAnsi="Malgun Gothic" w:cs="Malgun Gothic" w:eastAsia="맑은 고딕"/>
                <w:b w:val="0"/>
                <w:color w:val="15171A"/>
                <w:sz w:val="18"/>
              </w:rPr>
              <w:t>초기 제품은 4지 핸드와 제어 SDK, 5지 핸드와 로봇 주방은 확장 제품</w:t>
            </w:r>
          </w:p>
        </w:tc>
      </w:tr>
      <w:tr>
        <w:tc>
          <w:tcPr>
            <w:tcW w:type="dxa" w:w="907"/>
          </w:tcPr>
          <w:p>
            <w:pPr>
              <w:spacing w:after="20" w:line="276" w:lineRule="auto"/>
            </w:pPr>
            <w:r/>
            <w:r>
              <w:rPr>
                <w:rFonts w:ascii="Malgun Gothic" w:hAnsi="Malgun Gothic" w:cs="Malgun Gothic" w:eastAsia="맑은 고딕"/>
                <w:b w:val="0"/>
                <w:color w:val="15171A"/>
                <w:sz w:val="18"/>
              </w:rPr>
              <w:t>05</w:t>
            </w:r>
          </w:p>
        </w:tc>
        <w:tc>
          <w:tcPr>
            <w:tcW w:type="dxa" w:w="2494"/>
          </w:tcPr>
          <w:p>
            <w:pPr>
              <w:spacing w:after="20" w:line="276" w:lineRule="auto"/>
            </w:pPr>
            <w:r/>
            <w:r>
              <w:rPr>
                <w:rFonts w:ascii="Malgun Gothic" w:hAnsi="Malgun Gothic" w:cs="Malgun Gothic" w:eastAsia="맑은 고딕"/>
                <w:b w:val="0"/>
                <w:color w:val="15171A"/>
                <w:sz w:val="18"/>
              </w:rPr>
              <w:t>04 소프트 핸드 핵심 기술</w:t>
            </w:r>
          </w:p>
        </w:tc>
        <w:tc>
          <w:tcPr>
            <w:tcW w:type="dxa" w:w="6236"/>
          </w:tcPr>
          <w:p>
            <w:pPr>
              <w:spacing w:after="20" w:line="276" w:lineRule="auto"/>
            </w:pPr>
            <w:r/>
            <w:r>
              <w:rPr>
                <w:rFonts w:ascii="Malgun Gothic" w:hAnsi="Malgun Gothic" w:cs="Malgun Gothic" w:eastAsia="맑은 고딕"/>
                <w:b w:val="0"/>
                <w:color w:val="15171A"/>
                <w:sz w:val="18"/>
              </w:rPr>
              <w:t>소프트 접촉면과 하중 지지 골격을 결합한 하이브리드 핸드</w:t>
            </w:r>
          </w:p>
        </w:tc>
      </w:tr>
      <w:tr>
        <w:tc>
          <w:tcPr>
            <w:tcW w:type="dxa" w:w="907"/>
          </w:tcPr>
          <w:p>
            <w:pPr>
              <w:spacing w:after="20" w:line="276" w:lineRule="auto"/>
            </w:pPr>
            <w:r/>
            <w:r>
              <w:rPr>
                <w:rFonts w:ascii="Malgun Gothic" w:hAnsi="Malgun Gothic" w:cs="Malgun Gothic" w:eastAsia="맑은 고딕"/>
                <w:b w:val="0"/>
                <w:color w:val="15171A"/>
                <w:sz w:val="18"/>
              </w:rPr>
              <w:t>06</w:t>
            </w:r>
          </w:p>
        </w:tc>
        <w:tc>
          <w:tcPr>
            <w:tcW w:type="dxa" w:w="2494"/>
          </w:tcPr>
          <w:p>
            <w:pPr>
              <w:spacing w:after="20" w:line="276" w:lineRule="auto"/>
            </w:pPr>
            <w:r/>
            <w:r>
              <w:rPr>
                <w:rFonts w:ascii="Malgun Gothic" w:hAnsi="Malgun Gothic" w:cs="Malgun Gothic" w:eastAsia="맑은 고딕"/>
                <w:b w:val="0"/>
                <w:color w:val="15171A"/>
                <w:sz w:val="18"/>
              </w:rPr>
              <w:t>05 비전 AI와 촉각·힘 제어</w:t>
            </w:r>
          </w:p>
        </w:tc>
        <w:tc>
          <w:tcPr>
            <w:tcW w:type="dxa" w:w="6236"/>
          </w:tcPr>
          <w:p>
            <w:pPr>
              <w:spacing w:after="20" w:line="276" w:lineRule="auto"/>
            </w:pPr>
            <w:r/>
            <w:r>
              <w:rPr>
                <w:rFonts w:ascii="Malgun Gothic" w:hAnsi="Malgun Gothic" w:cs="Malgun Gothic" w:eastAsia="맑은 고딕"/>
                <w:b w:val="0"/>
                <w:color w:val="15171A"/>
                <w:sz w:val="18"/>
              </w:rPr>
              <w:t>인식부터 작업 결과 확인까지 하나의 제어 흐름으로 개발</w:t>
            </w:r>
          </w:p>
        </w:tc>
      </w:tr>
      <w:tr>
        <w:tc>
          <w:tcPr>
            <w:tcW w:type="dxa" w:w="907"/>
          </w:tcPr>
          <w:p>
            <w:pPr>
              <w:spacing w:after="20" w:line="276" w:lineRule="auto"/>
            </w:pPr>
            <w:r/>
            <w:r>
              <w:rPr>
                <w:rFonts w:ascii="Malgun Gothic" w:hAnsi="Malgun Gothic" w:cs="Malgun Gothic" w:eastAsia="맑은 고딕"/>
                <w:b w:val="0"/>
                <w:color w:val="15171A"/>
                <w:sz w:val="18"/>
              </w:rPr>
              <w:t>07</w:t>
            </w:r>
          </w:p>
        </w:tc>
        <w:tc>
          <w:tcPr>
            <w:tcW w:type="dxa" w:w="2494"/>
          </w:tcPr>
          <w:p>
            <w:pPr>
              <w:spacing w:after="20" w:line="276" w:lineRule="auto"/>
            </w:pPr>
            <w:r/>
            <w:r>
              <w:rPr>
                <w:rFonts w:ascii="Malgun Gothic" w:hAnsi="Malgun Gothic" w:cs="Malgun Gothic" w:eastAsia="맑은 고딕"/>
                <w:b w:val="0"/>
                <w:color w:val="15171A"/>
                <w:sz w:val="18"/>
              </w:rPr>
              <w:t>06 천장 이동형 양팔 로봇 주방</w:t>
            </w:r>
          </w:p>
        </w:tc>
        <w:tc>
          <w:tcPr>
            <w:tcW w:type="dxa" w:w="6236"/>
          </w:tcPr>
          <w:p>
            <w:pPr>
              <w:spacing w:after="20" w:line="276" w:lineRule="auto"/>
            </w:pPr>
            <w:r/>
            <w:r>
              <w:rPr>
                <w:rFonts w:ascii="Malgun Gothic" w:hAnsi="Malgun Gothic" w:cs="Malgun Gothic" w:eastAsia="맑은 고딕"/>
                <w:b w:val="0"/>
                <w:color w:val="15171A"/>
                <w:sz w:val="18"/>
              </w:rPr>
              <w:t>로봇 주방은 3년차부터 주방 제조사와 공동 판매하는 응용 제품</w:t>
            </w:r>
          </w:p>
        </w:tc>
      </w:tr>
      <w:tr>
        <w:tc>
          <w:tcPr>
            <w:tcW w:type="dxa" w:w="907"/>
          </w:tcPr>
          <w:p>
            <w:pPr>
              <w:spacing w:after="20" w:line="276" w:lineRule="auto"/>
            </w:pPr>
            <w:r/>
            <w:r>
              <w:rPr>
                <w:rFonts w:ascii="Malgun Gothic" w:hAnsi="Malgun Gothic" w:cs="Malgun Gothic" w:eastAsia="맑은 고딕"/>
                <w:b w:val="0"/>
                <w:color w:val="15171A"/>
                <w:sz w:val="18"/>
              </w:rPr>
              <w:t>08</w:t>
            </w:r>
          </w:p>
        </w:tc>
        <w:tc>
          <w:tcPr>
            <w:tcW w:type="dxa" w:w="2494"/>
          </w:tcPr>
          <w:p>
            <w:pPr>
              <w:spacing w:after="20" w:line="276" w:lineRule="auto"/>
            </w:pPr>
            <w:r/>
            <w:r>
              <w:rPr>
                <w:rFonts w:ascii="Malgun Gothic" w:hAnsi="Malgun Gothic" w:cs="Malgun Gothic" w:eastAsia="맑은 고딕"/>
                <w:b w:val="0"/>
                <w:color w:val="15171A"/>
                <w:sz w:val="18"/>
              </w:rPr>
              <w:t>07 성능 목표와 검증 계획</w:t>
            </w:r>
          </w:p>
        </w:tc>
        <w:tc>
          <w:tcPr>
            <w:tcW w:type="dxa" w:w="6236"/>
          </w:tcPr>
          <w:p>
            <w:pPr>
              <w:spacing w:after="20" w:line="276" w:lineRule="auto"/>
            </w:pPr>
            <w:r/>
            <w:r>
              <w:rPr>
                <w:rFonts w:ascii="Malgun Gothic" w:hAnsi="Malgun Gothic" w:cs="Malgun Gothic" w:eastAsia="맑은 고딕"/>
                <w:b w:val="0"/>
                <w:color w:val="15171A"/>
                <w:sz w:val="18"/>
              </w:rPr>
              <w:t>작업 완료율과 사람 개입 시간 중심의 12·24개월 성능 목표</w:t>
            </w:r>
          </w:p>
        </w:tc>
      </w:tr>
      <w:tr>
        <w:tc>
          <w:tcPr>
            <w:tcW w:type="dxa" w:w="907"/>
          </w:tcPr>
          <w:p>
            <w:pPr>
              <w:spacing w:after="20" w:line="276" w:lineRule="auto"/>
            </w:pPr>
            <w:r/>
            <w:r>
              <w:rPr>
                <w:rFonts w:ascii="Malgun Gothic" w:hAnsi="Malgun Gothic" w:cs="Malgun Gothic" w:eastAsia="맑은 고딕"/>
                <w:b w:val="0"/>
                <w:color w:val="15171A"/>
                <w:sz w:val="18"/>
              </w:rPr>
              <w:t>09</w:t>
            </w:r>
          </w:p>
        </w:tc>
        <w:tc>
          <w:tcPr>
            <w:tcW w:type="dxa" w:w="2494"/>
          </w:tcPr>
          <w:p>
            <w:pPr>
              <w:spacing w:after="20" w:line="276" w:lineRule="auto"/>
            </w:pPr>
            <w:r/>
            <w:r>
              <w:rPr>
                <w:rFonts w:ascii="Malgun Gothic" w:hAnsi="Malgun Gothic" w:cs="Malgun Gothic" w:eastAsia="맑은 고딕"/>
                <w:b w:val="0"/>
                <w:color w:val="15171A"/>
                <w:sz w:val="18"/>
              </w:rPr>
              <w:t>08 경쟁·차별화·지식재산</w:t>
            </w:r>
          </w:p>
        </w:tc>
        <w:tc>
          <w:tcPr>
            <w:tcW w:type="dxa" w:w="6236"/>
          </w:tcPr>
          <w:p>
            <w:pPr>
              <w:spacing w:after="20" w:line="276" w:lineRule="auto"/>
            </w:pPr>
            <w:r/>
            <w:r>
              <w:rPr>
                <w:rFonts w:ascii="Malgun Gothic" w:hAnsi="Malgun Gothic" w:cs="Malgun Gothic" w:eastAsia="맑은 고딕"/>
                <w:b w:val="0"/>
                <w:color w:val="15171A"/>
                <w:sz w:val="18"/>
              </w:rPr>
              <w:t>차별화 요소는 동일 조건 비교 시험과 고객 평가로 검증</w:t>
            </w:r>
          </w:p>
        </w:tc>
      </w:tr>
      <w:tr>
        <w:tc>
          <w:tcPr>
            <w:tcW w:type="dxa" w:w="907"/>
          </w:tcPr>
          <w:p>
            <w:pPr>
              <w:spacing w:after="20" w:line="276" w:lineRule="auto"/>
            </w:pPr>
            <w:r/>
            <w:r>
              <w:rPr>
                <w:rFonts w:ascii="Malgun Gothic" w:hAnsi="Malgun Gothic" w:cs="Malgun Gothic" w:eastAsia="맑은 고딕"/>
                <w:b w:val="0"/>
                <w:color w:val="15171A"/>
                <w:sz w:val="18"/>
              </w:rPr>
              <w:t>10</w:t>
            </w:r>
          </w:p>
        </w:tc>
        <w:tc>
          <w:tcPr>
            <w:tcW w:type="dxa" w:w="2494"/>
          </w:tcPr>
          <w:p>
            <w:pPr>
              <w:spacing w:after="20" w:line="276" w:lineRule="auto"/>
            </w:pPr>
            <w:r/>
            <w:r>
              <w:rPr>
                <w:rFonts w:ascii="Malgun Gothic" w:hAnsi="Malgun Gothic" w:cs="Malgun Gothic" w:eastAsia="맑은 고딕"/>
                <w:b w:val="0"/>
                <w:color w:val="15171A"/>
                <w:sz w:val="18"/>
              </w:rPr>
              <w:t>09 시장 진입 전략</w:t>
            </w:r>
          </w:p>
        </w:tc>
        <w:tc>
          <w:tcPr>
            <w:tcW w:type="dxa" w:w="6236"/>
          </w:tcPr>
          <w:p>
            <w:pPr>
              <w:spacing w:after="20" w:line="276" w:lineRule="auto"/>
            </w:pPr>
            <w:r/>
            <w:r>
              <w:rPr>
                <w:rFonts w:ascii="Malgun Gothic" w:hAnsi="Malgun Gothic" w:cs="Malgun Gothic" w:eastAsia="맑은 고딕"/>
                <w:b w:val="0"/>
                <w:color w:val="15171A"/>
                <w:sz w:val="18"/>
              </w:rPr>
              <w:t>비가열 취급·정렬·저하중 도구 작업으로 진입해 SI 반복 판매로 확대</w:t>
            </w:r>
          </w:p>
        </w:tc>
      </w:tr>
      <w:tr>
        <w:tc>
          <w:tcPr>
            <w:tcW w:type="dxa" w:w="907"/>
          </w:tcPr>
          <w:p>
            <w:pPr>
              <w:spacing w:after="20" w:line="276" w:lineRule="auto"/>
            </w:pPr>
            <w:r/>
            <w:r>
              <w:rPr>
                <w:rFonts w:ascii="Malgun Gothic" w:hAnsi="Malgun Gothic" w:cs="Malgun Gothic" w:eastAsia="맑은 고딕"/>
                <w:b w:val="0"/>
                <w:color w:val="15171A"/>
                <w:sz w:val="18"/>
              </w:rPr>
              <w:t>11</w:t>
            </w:r>
          </w:p>
        </w:tc>
        <w:tc>
          <w:tcPr>
            <w:tcW w:type="dxa" w:w="2494"/>
          </w:tcPr>
          <w:p>
            <w:pPr>
              <w:spacing w:after="20" w:line="276" w:lineRule="auto"/>
            </w:pPr>
            <w:r/>
            <w:r>
              <w:rPr>
                <w:rFonts w:ascii="Malgun Gothic" w:hAnsi="Malgun Gothic" w:cs="Malgun Gothic" w:eastAsia="맑은 고딕"/>
                <w:b w:val="0"/>
                <w:color w:val="15171A"/>
                <w:sz w:val="18"/>
              </w:rPr>
              <w:t>10 시장 규모·가격·고객 경제성</w:t>
            </w:r>
          </w:p>
        </w:tc>
        <w:tc>
          <w:tcPr>
            <w:tcW w:type="dxa" w:w="6236"/>
          </w:tcPr>
          <w:p>
            <w:pPr>
              <w:spacing w:after="20" w:line="276" w:lineRule="auto"/>
            </w:pPr>
            <w:r/>
            <w:r>
              <w:rPr>
                <w:rFonts w:ascii="Malgun Gothic" w:hAnsi="Malgun Gothic" w:cs="Malgun Gothic" w:eastAsia="맑은 고딕"/>
                <w:b w:val="0"/>
                <w:color w:val="15171A"/>
                <w:sz w:val="18"/>
              </w:rPr>
              <w:t>시장 규모는 고객 후보와 판매 단가를 곱하는 상향식으로 산정</w:t>
            </w:r>
          </w:p>
        </w:tc>
      </w:tr>
      <w:tr>
        <w:tc>
          <w:tcPr>
            <w:tcW w:type="dxa" w:w="907"/>
          </w:tcPr>
          <w:p>
            <w:pPr>
              <w:spacing w:after="20" w:line="276" w:lineRule="auto"/>
            </w:pPr>
            <w:r/>
            <w:r>
              <w:rPr>
                <w:rFonts w:ascii="Malgun Gothic" w:hAnsi="Malgun Gothic" w:cs="Malgun Gothic" w:eastAsia="맑은 고딕"/>
                <w:b w:val="0"/>
                <w:color w:val="15171A"/>
                <w:sz w:val="18"/>
              </w:rPr>
              <w:t>12</w:t>
            </w:r>
          </w:p>
        </w:tc>
        <w:tc>
          <w:tcPr>
            <w:tcW w:type="dxa" w:w="2494"/>
          </w:tcPr>
          <w:p>
            <w:pPr>
              <w:spacing w:after="20" w:line="276" w:lineRule="auto"/>
            </w:pPr>
            <w:r/>
            <w:r>
              <w:rPr>
                <w:rFonts w:ascii="Malgun Gothic" w:hAnsi="Malgun Gothic" w:cs="Malgun Gothic" w:eastAsia="맑은 고딕"/>
                <w:b w:val="0"/>
                <w:color w:val="15171A"/>
                <w:sz w:val="18"/>
              </w:rPr>
              <w:t>11 5개년 재무 계획</w:t>
            </w:r>
          </w:p>
        </w:tc>
        <w:tc>
          <w:tcPr>
            <w:tcW w:type="dxa" w:w="6236"/>
          </w:tcPr>
          <w:p>
            <w:pPr>
              <w:spacing w:after="20" w:line="276" w:lineRule="auto"/>
            </w:pPr>
            <w:r/>
            <w:r>
              <w:rPr>
                <w:rFonts w:ascii="Malgun Gothic" w:hAnsi="Malgun Gothic" w:cs="Malgun Gothic" w:eastAsia="맑은 고딕"/>
                <w:b w:val="0"/>
                <w:color w:val="15171A"/>
                <w:sz w:val="18"/>
              </w:rPr>
              <w:t>5년차 매출 112억 원, 영업이익 17.55억 원 (기준 시나리오, 가정)</w:t>
            </w:r>
          </w:p>
        </w:tc>
      </w:tr>
      <w:tr>
        <w:tc>
          <w:tcPr>
            <w:tcW w:type="dxa" w:w="907"/>
          </w:tcPr>
          <w:p>
            <w:pPr>
              <w:spacing w:after="20" w:line="276" w:lineRule="auto"/>
            </w:pPr>
            <w:r/>
            <w:r>
              <w:rPr>
                <w:rFonts w:ascii="Malgun Gothic" w:hAnsi="Malgun Gothic" w:cs="Malgun Gothic" w:eastAsia="맑은 고딕"/>
                <w:b w:val="0"/>
                <w:color w:val="15171A"/>
                <w:sz w:val="18"/>
              </w:rPr>
              <w:t>13</w:t>
            </w:r>
          </w:p>
        </w:tc>
        <w:tc>
          <w:tcPr>
            <w:tcW w:type="dxa" w:w="2494"/>
          </w:tcPr>
          <w:p>
            <w:pPr>
              <w:spacing w:after="20" w:line="276" w:lineRule="auto"/>
            </w:pPr>
            <w:r/>
            <w:r>
              <w:rPr>
                <w:rFonts w:ascii="Malgun Gothic" w:hAnsi="Malgun Gothic" w:cs="Malgun Gothic" w:eastAsia="맑은 고딕"/>
                <w:b w:val="0"/>
                <w:color w:val="15171A"/>
                <w:sz w:val="18"/>
              </w:rPr>
              <w:t>12 개발 일정</w:t>
            </w:r>
          </w:p>
        </w:tc>
        <w:tc>
          <w:tcPr>
            <w:tcW w:type="dxa" w:w="6236"/>
          </w:tcPr>
          <w:p>
            <w:pPr>
              <w:spacing w:after="20" w:line="276" w:lineRule="auto"/>
            </w:pPr>
            <w:r/>
            <w:r>
              <w:rPr>
                <w:rFonts w:ascii="Malgun Gothic" w:hAnsi="Malgun Gothic" w:cs="Malgun Gothic" w:eastAsia="맑은 고딕"/>
                <w:b w:val="0"/>
                <w:color w:val="15171A"/>
                <w:sz w:val="18"/>
              </w:rPr>
              <w:t>36개월 6단계 개발, 단계 통과 조건을 충족하면 다음 단계로 진행</w:t>
            </w:r>
          </w:p>
        </w:tc>
      </w:tr>
      <w:tr>
        <w:tc>
          <w:tcPr>
            <w:tcW w:type="dxa" w:w="907"/>
          </w:tcPr>
          <w:p>
            <w:pPr>
              <w:spacing w:after="20" w:line="276" w:lineRule="auto"/>
            </w:pPr>
            <w:r/>
            <w:r>
              <w:rPr>
                <w:rFonts w:ascii="Malgun Gothic" w:hAnsi="Malgun Gothic" w:cs="Malgun Gothic" w:eastAsia="맑은 고딕"/>
                <w:b w:val="0"/>
                <w:color w:val="15171A"/>
                <w:sz w:val="18"/>
              </w:rPr>
              <w:t>14</w:t>
            </w:r>
          </w:p>
        </w:tc>
        <w:tc>
          <w:tcPr>
            <w:tcW w:type="dxa" w:w="2494"/>
          </w:tcPr>
          <w:p>
            <w:pPr>
              <w:spacing w:after="20" w:line="276" w:lineRule="auto"/>
            </w:pPr>
            <w:r/>
            <w:r>
              <w:rPr>
                <w:rFonts w:ascii="Malgun Gothic" w:hAnsi="Malgun Gothic" w:cs="Malgun Gothic" w:eastAsia="맑은 고딕"/>
                <w:b w:val="0"/>
                <w:color w:val="15171A"/>
                <w:sz w:val="18"/>
              </w:rPr>
              <w:t>13 Seed 자금 사용 계획</w:t>
            </w:r>
          </w:p>
        </w:tc>
        <w:tc>
          <w:tcPr>
            <w:tcW w:type="dxa" w:w="6236"/>
          </w:tcPr>
          <w:p>
            <w:pPr>
              <w:spacing w:after="20" w:line="276" w:lineRule="auto"/>
            </w:pPr>
            <w:r/>
            <w:r>
              <w:rPr>
                <w:rFonts w:ascii="Malgun Gothic" w:hAnsi="Malgun Gothic" w:cs="Malgun Gothic" w:eastAsia="맑은 고딕"/>
                <w:b w:val="0"/>
                <w:color w:val="15171A"/>
                <w:sz w:val="18"/>
              </w:rPr>
              <w:t>Seed 20억 원은 24개월 개발·유료 실증의 현금 집행 한도</w:t>
            </w:r>
          </w:p>
        </w:tc>
      </w:tr>
      <w:tr>
        <w:tc>
          <w:tcPr>
            <w:tcW w:type="dxa" w:w="907"/>
          </w:tcPr>
          <w:p>
            <w:pPr>
              <w:spacing w:after="20" w:line="276" w:lineRule="auto"/>
            </w:pPr>
            <w:r/>
            <w:r>
              <w:rPr>
                <w:rFonts w:ascii="Malgun Gothic" w:hAnsi="Malgun Gothic" w:cs="Malgun Gothic" w:eastAsia="맑은 고딕"/>
                <w:b w:val="0"/>
                <w:color w:val="15171A"/>
                <w:sz w:val="18"/>
              </w:rPr>
              <w:t>15</w:t>
            </w:r>
          </w:p>
        </w:tc>
        <w:tc>
          <w:tcPr>
            <w:tcW w:type="dxa" w:w="2494"/>
          </w:tcPr>
          <w:p>
            <w:pPr>
              <w:spacing w:after="20" w:line="276" w:lineRule="auto"/>
            </w:pPr>
            <w:r/>
            <w:r>
              <w:rPr>
                <w:rFonts w:ascii="Malgun Gothic" w:hAnsi="Malgun Gothic" w:cs="Malgun Gothic" w:eastAsia="맑은 고딕"/>
                <w:b w:val="0"/>
                <w:color w:val="15171A"/>
                <w:sz w:val="18"/>
              </w:rPr>
              <w:t>14 조직 및 인력</w:t>
            </w:r>
          </w:p>
        </w:tc>
        <w:tc>
          <w:tcPr>
            <w:tcW w:type="dxa" w:w="6236"/>
          </w:tcPr>
          <w:p>
            <w:pPr>
              <w:spacing w:after="20" w:line="276" w:lineRule="auto"/>
            </w:pPr>
            <w:r/>
            <w:r>
              <w:rPr>
                <w:rFonts w:ascii="Malgun Gothic" w:hAnsi="Malgun Gothic" w:cs="Malgun Gothic" w:eastAsia="맑은 고딕"/>
                <w:b w:val="0"/>
                <w:color w:val="15171A"/>
                <w:sz w:val="18"/>
              </w:rPr>
              <w:t>핵심 인력 7명 단계 채용, 안전·위생·특허·주방 설계는 외부 협력</w:t>
            </w:r>
          </w:p>
        </w:tc>
      </w:tr>
      <w:tr>
        <w:tc>
          <w:tcPr>
            <w:tcW w:type="dxa" w:w="907"/>
          </w:tcPr>
          <w:p>
            <w:pPr>
              <w:spacing w:after="20" w:line="276" w:lineRule="auto"/>
            </w:pPr>
            <w:r/>
            <w:r>
              <w:rPr>
                <w:rFonts w:ascii="Malgun Gothic" w:hAnsi="Malgun Gothic" w:cs="Malgun Gothic" w:eastAsia="맑은 고딕"/>
                <w:b w:val="0"/>
                <w:color w:val="15171A"/>
                <w:sz w:val="18"/>
              </w:rPr>
              <w:t>16</w:t>
            </w:r>
          </w:p>
        </w:tc>
        <w:tc>
          <w:tcPr>
            <w:tcW w:type="dxa" w:w="2494"/>
          </w:tcPr>
          <w:p>
            <w:pPr>
              <w:spacing w:after="20" w:line="276" w:lineRule="auto"/>
            </w:pPr>
            <w:r/>
            <w:r>
              <w:rPr>
                <w:rFonts w:ascii="Malgun Gothic" w:hAnsi="Malgun Gothic" w:cs="Malgun Gothic" w:eastAsia="맑은 고딕"/>
                <w:b w:val="0"/>
                <w:color w:val="15171A"/>
                <w:sz w:val="18"/>
              </w:rPr>
              <w:t>15 제품화 위험과 투자 검증 항목</w:t>
            </w:r>
          </w:p>
        </w:tc>
        <w:tc>
          <w:tcPr>
            <w:tcW w:type="dxa" w:w="6236"/>
          </w:tcPr>
          <w:p>
            <w:pPr>
              <w:spacing w:after="20" w:line="276" w:lineRule="auto"/>
            </w:pPr>
            <w:r/>
            <w:r>
              <w:rPr>
                <w:rFonts w:ascii="Malgun Gothic" w:hAnsi="Malgun Gothic" w:cs="Malgun Gothic" w:eastAsia="맑은 고딕"/>
                <w:b w:val="0"/>
                <w:color w:val="15171A"/>
                <w:sz w:val="18"/>
              </w:rPr>
              <w:t>주요 위험 7가지와 투자 실사 전에 확보할 증거 8가지</w:t>
            </w:r>
          </w:p>
        </w:tc>
      </w:tr>
      <w:tr>
        <w:tc>
          <w:tcPr>
            <w:tcW w:type="dxa" w:w="907"/>
          </w:tcPr>
          <w:p>
            <w:pPr>
              <w:spacing w:after="20" w:line="276" w:lineRule="auto"/>
            </w:pPr>
            <w:r/>
            <w:r>
              <w:rPr>
                <w:rFonts w:ascii="Malgun Gothic" w:hAnsi="Malgun Gothic" w:cs="Malgun Gothic" w:eastAsia="맑은 고딕"/>
                <w:b w:val="0"/>
                <w:color w:val="15171A"/>
                <w:sz w:val="18"/>
              </w:rPr>
              <w:t>17</w:t>
            </w:r>
          </w:p>
        </w:tc>
        <w:tc>
          <w:tcPr>
            <w:tcW w:type="dxa" w:w="2494"/>
          </w:tcPr>
          <w:p>
            <w:pPr>
              <w:spacing w:after="20" w:line="276" w:lineRule="auto"/>
            </w:pPr>
            <w:r/>
            <w:r>
              <w:rPr>
                <w:rFonts w:ascii="Malgun Gothic" w:hAnsi="Malgun Gothic" w:cs="Malgun Gothic" w:eastAsia="맑은 고딕"/>
                <w:b w:val="0"/>
                <w:color w:val="15171A"/>
                <w:sz w:val="18"/>
              </w:rPr>
              <w:t>16 투자 제안</w:t>
            </w:r>
          </w:p>
        </w:tc>
        <w:tc>
          <w:tcPr>
            <w:tcW w:type="dxa" w:w="6236"/>
          </w:tcPr>
          <w:p>
            <w:pPr>
              <w:spacing w:after="20" w:line="276" w:lineRule="auto"/>
            </w:pPr>
            <w:r/>
            <w:r>
              <w:rPr>
                <w:rFonts w:ascii="Malgun Gothic" w:hAnsi="Malgun Gothic" w:cs="Malgun Gothic" w:eastAsia="맑은 고딕"/>
                <w:b w:val="0"/>
                <w:color w:val="15171A"/>
                <w:sz w:val="18"/>
              </w:rPr>
              <w:t>Seed 20억 원으로 24개월 내 제품 성능과 유료 고객 경제성 입증</w:t>
            </w:r>
          </w:p>
        </w:tc>
      </w:tr>
      <w:tr>
        <w:tc>
          <w:tcPr>
            <w:tcW w:type="dxa" w:w="907"/>
          </w:tcPr>
          <w:p>
            <w:pPr>
              <w:spacing w:after="20" w:line="276" w:lineRule="auto"/>
            </w:pPr>
            <w:r/>
            <w:r>
              <w:rPr>
                <w:rFonts w:ascii="Malgun Gothic" w:hAnsi="Malgun Gothic" w:cs="Malgun Gothic" w:eastAsia="맑은 고딕"/>
                <w:b w:val="0"/>
                <w:color w:val="15171A"/>
                <w:sz w:val="18"/>
              </w:rPr>
              <w:t>A1~A4</w:t>
            </w:r>
          </w:p>
        </w:tc>
        <w:tc>
          <w:tcPr>
            <w:tcW w:type="dxa" w:w="2494"/>
          </w:tcPr>
          <w:p>
            <w:pPr>
              <w:spacing w:after="20" w:line="276" w:lineRule="auto"/>
            </w:pPr>
            <w:r/>
            <w:r>
              <w:rPr>
                <w:rFonts w:ascii="Malgun Gothic" w:hAnsi="Malgun Gothic" w:cs="Malgun Gothic" w:eastAsia="맑은 고딕"/>
                <w:b w:val="0"/>
                <w:color w:val="15171A"/>
                <w:sz w:val="18"/>
              </w:rPr>
              <w:t>부록</w:t>
            </w:r>
          </w:p>
        </w:tc>
        <w:tc>
          <w:tcPr>
            <w:tcW w:type="dxa" w:w="6236"/>
          </w:tcPr>
          <w:p>
            <w:pPr>
              <w:spacing w:after="20" w:line="276" w:lineRule="auto"/>
            </w:pPr>
            <w:r/>
            <w:r>
              <w:rPr>
                <w:rFonts w:ascii="Malgun Gothic" w:hAnsi="Malgun Gothic" w:cs="Malgun Gothic" w:eastAsia="맑은 고딕"/>
                <w:b w:val="0"/>
                <w:color w:val="15171A"/>
                <w:sz w:val="18"/>
              </w:rPr>
              <w:t>작성 전제와 사실·가정 구분 / 작업군별 개발 단계와 도구별 제어 / 핸드 설계 상세 / 비전 AI·데이터 상세</w:t>
            </w:r>
          </w:p>
        </w:tc>
      </w:tr>
      <w:tr>
        <w:tc>
          <w:tcPr>
            <w:tcW w:type="dxa" w:w="907"/>
          </w:tcPr>
          <w:p>
            <w:pPr>
              <w:spacing w:after="20" w:line="276" w:lineRule="auto"/>
            </w:pPr>
            <w:r/>
            <w:r>
              <w:rPr>
                <w:rFonts w:ascii="Malgun Gothic" w:hAnsi="Malgun Gothic" w:cs="Malgun Gothic" w:eastAsia="맑은 고딕"/>
                <w:b w:val="0"/>
                <w:color w:val="15171A"/>
                <w:sz w:val="18"/>
              </w:rPr>
              <w:t>A5~A8</w:t>
            </w:r>
          </w:p>
        </w:tc>
        <w:tc>
          <w:tcPr>
            <w:tcW w:type="dxa" w:w="2494"/>
          </w:tcPr>
          <w:p>
            <w:pPr>
              <w:spacing w:after="20" w:line="276" w:lineRule="auto"/>
            </w:pPr>
            <w:r/>
            <w:r>
              <w:rPr>
                <w:rFonts w:ascii="Malgun Gothic" w:hAnsi="Malgun Gothic" w:cs="Malgun Gothic" w:eastAsia="맑은 고딕"/>
                <w:b w:val="0"/>
                <w:color w:val="15171A"/>
                <w:sz w:val="18"/>
              </w:rPr>
              <w:t>부록</w:t>
            </w:r>
          </w:p>
        </w:tc>
        <w:tc>
          <w:tcPr>
            <w:tcW w:type="dxa" w:w="6236"/>
          </w:tcPr>
          <w:p>
            <w:pPr>
              <w:spacing w:after="20" w:line="276" w:lineRule="auto"/>
            </w:pPr>
            <w:r/>
            <w:r>
              <w:rPr>
                <w:rFonts w:ascii="Malgun Gothic" w:hAnsi="Malgun Gothic" w:cs="Malgun Gothic" w:eastAsia="맑은 고딕"/>
                <w:b w:val="0"/>
                <w:color w:val="15171A"/>
                <w:sz w:val="18"/>
              </w:rPr>
              <w:t>적용 장면: 제조 반복 취급 / 적용 장면: 주방 작업 / 로봇 주방 설치·운영 상세 / 경쟁 상세</w:t>
            </w:r>
          </w:p>
        </w:tc>
      </w:tr>
      <w:tr>
        <w:tc>
          <w:tcPr>
            <w:tcW w:type="dxa" w:w="907"/>
          </w:tcPr>
          <w:p>
            <w:pPr>
              <w:spacing w:after="20" w:line="276" w:lineRule="auto"/>
            </w:pPr>
            <w:r/>
            <w:r>
              <w:rPr>
                <w:rFonts w:ascii="Malgun Gothic" w:hAnsi="Malgun Gothic" w:cs="Malgun Gothic" w:eastAsia="맑은 고딕"/>
                <w:b w:val="0"/>
                <w:color w:val="15171A"/>
                <w:sz w:val="18"/>
              </w:rPr>
              <w:t>A9~A12</w:t>
            </w:r>
          </w:p>
        </w:tc>
        <w:tc>
          <w:tcPr>
            <w:tcW w:type="dxa" w:w="2494"/>
          </w:tcPr>
          <w:p>
            <w:pPr>
              <w:spacing w:after="20" w:line="276" w:lineRule="auto"/>
            </w:pPr>
            <w:r/>
            <w:r>
              <w:rPr>
                <w:rFonts w:ascii="Malgun Gothic" w:hAnsi="Malgun Gothic" w:cs="Malgun Gothic" w:eastAsia="맑은 고딕"/>
                <w:b w:val="0"/>
                <w:color w:val="15171A"/>
                <w:sz w:val="18"/>
              </w:rPr>
              <w:t>부록</w:t>
            </w:r>
          </w:p>
        </w:tc>
        <w:tc>
          <w:tcPr>
            <w:tcW w:type="dxa" w:w="6236"/>
          </w:tcPr>
          <w:p>
            <w:pPr>
              <w:spacing w:after="20" w:line="276" w:lineRule="auto"/>
            </w:pPr>
            <w:r/>
            <w:r>
              <w:rPr>
                <w:rFonts w:ascii="Malgun Gothic" w:hAnsi="Malgun Gothic" w:cs="Malgun Gothic" w:eastAsia="맑은 고딕"/>
                <w:b w:val="0"/>
                <w:color w:val="15171A"/>
                <w:sz w:val="18"/>
              </w:rPr>
              <w:t>시장 근거 상세 / 로봇 기술 동향 / 가격·원가·판매 조건 가정 / 5개년 재무 상세와 민감도</w:t>
            </w:r>
          </w:p>
        </w:tc>
      </w:tr>
      <w:tr>
        <w:tc>
          <w:tcPr>
            <w:tcW w:type="dxa" w:w="907"/>
          </w:tcPr>
          <w:p>
            <w:pPr>
              <w:spacing w:after="20" w:line="276" w:lineRule="auto"/>
            </w:pPr>
            <w:r/>
            <w:r>
              <w:rPr>
                <w:rFonts w:ascii="Malgun Gothic" w:hAnsi="Malgun Gothic" w:cs="Malgun Gothic" w:eastAsia="맑은 고딕"/>
                <w:b w:val="0"/>
                <w:color w:val="15171A"/>
                <w:sz w:val="18"/>
              </w:rPr>
              <w:t>A13~A15</w:t>
            </w:r>
          </w:p>
        </w:tc>
        <w:tc>
          <w:tcPr>
            <w:tcW w:type="dxa" w:w="2494"/>
          </w:tcPr>
          <w:p>
            <w:pPr>
              <w:spacing w:after="20" w:line="276" w:lineRule="auto"/>
            </w:pPr>
            <w:r/>
            <w:r>
              <w:rPr>
                <w:rFonts w:ascii="Malgun Gothic" w:hAnsi="Malgun Gothic" w:cs="Malgun Gothic" w:eastAsia="맑은 고딕"/>
                <w:b w:val="0"/>
                <w:color w:val="15171A"/>
                <w:sz w:val="18"/>
              </w:rPr>
              <w:t>부록</w:t>
            </w:r>
          </w:p>
        </w:tc>
        <w:tc>
          <w:tcPr>
            <w:tcW w:type="dxa" w:w="6236"/>
          </w:tcPr>
          <w:p>
            <w:pPr>
              <w:spacing w:after="20" w:line="276" w:lineRule="auto"/>
            </w:pPr>
            <w:r/>
            <w:r>
              <w:rPr>
                <w:rFonts w:ascii="Malgun Gothic" w:hAnsi="Malgun Gothic" w:cs="Malgun Gothic" w:eastAsia="맑은 고딕"/>
                <w:b w:val="0"/>
                <w:color w:val="15171A"/>
                <w:sz w:val="18"/>
              </w:rPr>
              <w:t>Seed 자금 사용 상세 / 안전·위생·인증·지식재산 / 출처</w:t>
            </w:r>
          </w:p>
        </w:tc>
      </w:tr>
    </w:tbl>
    <w:p>
      <w:pPr>
        <w:spacing w:after="40"/>
      </w:pPr>
    </w:p>
    <w:p>
      <w:pPr>
        <w:pStyle w:val="Heading1"/>
        <w:keepNext/>
        <w:spacing w:before="280" w:after="120"/>
      </w:pPr>
      <w:r>
        <w:rPr>
          <w:rFonts w:ascii="Malgun Gothic" w:hAnsi="Malgun Gothic" w:cs="Malgun Gothic" w:eastAsia="맑은 고딕"/>
          <w:b/>
          <w:color w:val="E2571B"/>
          <w:sz w:val="30"/>
        </w:rPr>
        <w:t>4. 사업계획서와 수치 대조</w:t>
      </w:r>
    </w:p>
    <w:p>
      <w:pPr>
        <w:spacing w:after="120" w:before="0"/>
      </w:pPr>
      <w:r>
        <w:rPr>
          <w:rFonts w:ascii="Malgun Gothic" w:hAnsi="Malgun Gothic" w:cs="Malgun Gothic" w:eastAsia="맑은 고딕"/>
          <w:b w:val="0"/>
          <w:color w:val="15171A"/>
          <w:sz w:val="20"/>
        </w:rPr>
        <w:t>재무 모델(source/deck/model.py)이 사업계획서 수치를 그대로 재현하는지 assert로 검사한 뒤 덱·보고서를 생성.</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928"/>
        <w:gridCol w:w="4876"/>
        <w:gridCol w:w="1814"/>
        <w:gridCol w:w="1020"/>
      </w:tblGrid>
      <w:tr>
        <w:tc>
          <w:tcPr>
            <w:tcW w:type="dxa" w:w="1928"/>
            <w:shd w:val="clear" w:color="auto" w:fill="E9EBEE"/>
          </w:tcPr>
          <w:p>
            <w:pPr>
              <w:spacing w:after="20" w:line="276" w:lineRule="auto"/>
            </w:pPr>
            <w:r/>
            <w:r>
              <w:rPr>
                <w:rFonts w:ascii="Malgun Gothic" w:hAnsi="Malgun Gothic" w:cs="Malgun Gothic" w:eastAsia="맑은 고딕"/>
                <w:b/>
                <w:color w:val="15171A"/>
                <w:sz w:val="17"/>
              </w:rPr>
              <w:t>항목</w:t>
            </w:r>
          </w:p>
        </w:tc>
        <w:tc>
          <w:tcPr>
            <w:tcW w:type="dxa" w:w="4876"/>
            <w:shd w:val="clear" w:color="auto" w:fill="E9EBEE"/>
          </w:tcPr>
          <w:p>
            <w:pPr>
              <w:spacing w:after="20" w:line="276" w:lineRule="auto"/>
            </w:pPr>
            <w:r/>
            <w:r>
              <w:rPr>
                <w:rFonts w:ascii="Malgun Gothic" w:hAnsi="Malgun Gothic" w:cs="Malgun Gothic" w:eastAsia="맑은 고딕"/>
                <w:b/>
                <w:color w:val="15171A"/>
                <w:sz w:val="17"/>
              </w:rPr>
              <w:t>사업계획서</w:t>
            </w:r>
          </w:p>
        </w:tc>
        <w:tc>
          <w:tcPr>
            <w:tcW w:type="dxa" w:w="1814"/>
            <w:shd w:val="clear" w:color="auto" w:fill="E9EBEE"/>
          </w:tcPr>
          <w:p>
            <w:pPr>
              <w:spacing w:after="20" w:line="276" w:lineRule="auto"/>
            </w:pPr>
            <w:r/>
            <w:r>
              <w:rPr>
                <w:rFonts w:ascii="Malgun Gothic" w:hAnsi="Malgun Gothic" w:cs="Malgun Gothic" w:eastAsia="맑은 고딕"/>
                <w:b/>
                <w:color w:val="15171A"/>
                <w:sz w:val="17"/>
              </w:rPr>
              <w:t>덱 위치</w:t>
            </w:r>
          </w:p>
        </w:tc>
        <w:tc>
          <w:tcPr>
            <w:tcW w:type="dxa" w:w="1020"/>
            <w:shd w:val="clear" w:color="auto" w:fill="E9EBEE"/>
          </w:tcPr>
          <w:p>
            <w:pPr>
              <w:spacing w:after="20" w:line="276" w:lineRule="auto"/>
            </w:pPr>
            <w:r/>
            <w:r>
              <w:rPr>
                <w:rFonts w:ascii="Malgun Gothic" w:hAnsi="Malgun Gothic" w:cs="Malgun Gothic" w:eastAsia="맑은 고딕"/>
                <w:b/>
                <w:color w:val="15171A"/>
                <w:sz w:val="17"/>
              </w:rPr>
              <w:t>결과</w:t>
            </w:r>
          </w:p>
        </w:tc>
      </w:tr>
      <w:tr>
        <w:tc>
          <w:tcPr>
            <w:tcW w:type="dxa" w:w="1928"/>
          </w:tcPr>
          <w:p>
            <w:pPr>
              <w:spacing w:after="20" w:line="276" w:lineRule="auto"/>
            </w:pPr>
            <w:r/>
            <w:r>
              <w:rPr>
                <w:rFonts w:ascii="Malgun Gothic" w:hAnsi="Malgun Gothic" w:cs="Malgun Gothic" w:eastAsia="맑은 고딕"/>
                <w:b/>
                <w:color w:val="15171A"/>
                <w:sz w:val="17"/>
              </w:rPr>
              <w:t>5개년 총매출 (억 원)</w:t>
            </w:r>
          </w:p>
        </w:tc>
        <w:tc>
          <w:tcPr>
            <w:tcW w:type="dxa" w:w="4876"/>
          </w:tcPr>
          <w:p>
            <w:pPr>
              <w:spacing w:after="20" w:line="276" w:lineRule="auto"/>
            </w:pPr>
            <w:r/>
            <w:r>
              <w:rPr>
                <w:rFonts w:ascii="Malgun Gothic" w:hAnsi="Malgun Gothic" w:cs="Malgun Gothic" w:eastAsia="맑은 고딕"/>
                <w:b w:val="0"/>
                <w:color w:val="15171A"/>
                <w:sz w:val="17"/>
              </w:rPr>
              <w:t>1.00 / 6.80 / 28.20 / 59.60 / 112.00</w:t>
            </w:r>
          </w:p>
        </w:tc>
        <w:tc>
          <w:tcPr>
            <w:tcW w:type="dxa" w:w="1814"/>
          </w:tcPr>
          <w:p>
            <w:pPr>
              <w:spacing w:after="20" w:line="276" w:lineRule="auto"/>
            </w:pPr>
            <w:r/>
            <w:r>
              <w:rPr>
                <w:rFonts w:ascii="Malgun Gothic" w:hAnsi="Malgun Gothic" w:cs="Malgun Gothic" w:eastAsia="맑은 고딕"/>
                <w:b w:val="0"/>
                <w:color w:val="15171A"/>
                <w:sz w:val="17"/>
              </w:rPr>
              <w:t>11장 · A12</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매출총이익</w:t>
            </w:r>
          </w:p>
        </w:tc>
        <w:tc>
          <w:tcPr>
            <w:tcW w:type="dxa" w:w="4876"/>
          </w:tcPr>
          <w:p>
            <w:pPr>
              <w:spacing w:after="20" w:line="276" w:lineRule="auto"/>
            </w:pPr>
            <w:r/>
            <w:r>
              <w:rPr>
                <w:rFonts w:ascii="Malgun Gothic" w:hAnsi="Malgun Gothic" w:cs="Malgun Gothic" w:eastAsia="맑은 고딕"/>
                <w:b w:val="0"/>
                <w:color w:val="15171A"/>
                <w:sz w:val="17"/>
              </w:rPr>
              <w:t>0.40 / 3.11 / 11.64 / 24.52 / 45.55</w:t>
            </w:r>
          </w:p>
        </w:tc>
        <w:tc>
          <w:tcPr>
            <w:tcW w:type="dxa" w:w="1814"/>
          </w:tcPr>
          <w:p>
            <w:pPr>
              <w:spacing w:after="20" w:line="276" w:lineRule="auto"/>
            </w:pPr>
            <w:r/>
            <w:r>
              <w:rPr>
                <w:rFonts w:ascii="Malgun Gothic" w:hAnsi="Malgun Gothic" w:cs="Malgun Gothic" w:eastAsia="맑은 고딕"/>
                <w:b w:val="0"/>
                <w:color w:val="15171A"/>
                <w:sz w:val="17"/>
              </w:rPr>
              <w:t>11장 · A12</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운영비</w:t>
            </w:r>
          </w:p>
        </w:tc>
        <w:tc>
          <w:tcPr>
            <w:tcW w:type="dxa" w:w="4876"/>
          </w:tcPr>
          <w:p>
            <w:pPr>
              <w:spacing w:after="20" w:line="276" w:lineRule="auto"/>
            </w:pPr>
            <w:r/>
            <w:r>
              <w:rPr>
                <w:rFonts w:ascii="Malgun Gothic" w:hAnsi="Malgun Gothic" w:cs="Malgun Gothic" w:eastAsia="맑은 고딕"/>
                <w:b w:val="0"/>
                <w:color w:val="15171A"/>
                <w:sz w:val="17"/>
              </w:rPr>
              <w:t>8 / 10 / 14 / 20 / 28</w:t>
            </w:r>
          </w:p>
        </w:tc>
        <w:tc>
          <w:tcPr>
            <w:tcW w:type="dxa" w:w="1814"/>
          </w:tcPr>
          <w:p>
            <w:pPr>
              <w:spacing w:after="20" w:line="276" w:lineRule="auto"/>
            </w:pPr>
            <w:r/>
            <w:r>
              <w:rPr>
                <w:rFonts w:ascii="Malgun Gothic" w:hAnsi="Malgun Gothic" w:cs="Malgun Gothic" w:eastAsia="맑은 고딕"/>
                <w:b w:val="0"/>
                <w:color w:val="15171A"/>
                <w:sz w:val="17"/>
              </w:rPr>
              <w:t>11장 · A12</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영업손익</w:t>
            </w:r>
          </w:p>
        </w:tc>
        <w:tc>
          <w:tcPr>
            <w:tcW w:type="dxa" w:w="4876"/>
          </w:tcPr>
          <w:p>
            <w:pPr>
              <w:spacing w:after="20" w:line="276" w:lineRule="auto"/>
            </w:pPr>
            <w:r/>
            <w:r>
              <w:rPr>
                <w:rFonts w:ascii="Malgun Gothic" w:hAnsi="Malgun Gothic" w:cs="Malgun Gothic" w:eastAsia="맑은 고딕"/>
                <w:b w:val="0"/>
                <w:color w:val="15171A"/>
                <w:sz w:val="17"/>
              </w:rPr>
              <w:t>−7.60 / −6.89 / −2.36 / 4.52 / 17.55</w:t>
            </w:r>
          </w:p>
        </w:tc>
        <w:tc>
          <w:tcPr>
            <w:tcW w:type="dxa" w:w="1814"/>
          </w:tcPr>
          <w:p>
            <w:pPr>
              <w:spacing w:after="20" w:line="276" w:lineRule="auto"/>
            </w:pPr>
            <w:r/>
            <w:r>
              <w:rPr>
                <w:rFonts w:ascii="Malgun Gothic" w:hAnsi="Malgun Gothic" w:cs="Malgun Gothic" w:eastAsia="맑은 고딕"/>
                <w:b w:val="0"/>
                <w:color w:val="15171A"/>
                <w:sz w:val="17"/>
              </w:rPr>
              <w:t>11장 · A12</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판매 대수·계약</w:t>
            </w:r>
          </w:p>
        </w:tc>
        <w:tc>
          <w:tcPr>
            <w:tcW w:type="dxa" w:w="4876"/>
          </w:tcPr>
          <w:p>
            <w:pPr>
              <w:spacing w:after="20" w:line="276" w:lineRule="auto"/>
            </w:pPr>
            <w:r/>
            <w:r>
              <w:rPr>
                <w:rFonts w:ascii="Malgun Gothic" w:hAnsi="Malgun Gothic" w:cs="Malgun Gothic" w:eastAsia="맑은 고딕"/>
                <w:b w:val="0"/>
                <w:color w:val="15171A"/>
                <w:sz w:val="17"/>
              </w:rPr>
              <w:t>핸드 0/30/100/200/350, 셀 0/0/5/12/25, SW 0/10/40/120/250, 실증 1/2/2/2/2억</w:t>
            </w:r>
          </w:p>
        </w:tc>
        <w:tc>
          <w:tcPr>
            <w:tcW w:type="dxa" w:w="1814"/>
          </w:tcPr>
          <w:p>
            <w:pPr>
              <w:spacing w:after="20" w:line="276" w:lineRule="auto"/>
            </w:pPr>
            <w:r/>
            <w:r>
              <w:rPr>
                <w:rFonts w:ascii="Malgun Gothic" w:hAnsi="Malgun Gothic" w:cs="Malgun Gothic" w:eastAsia="맑은 고딕"/>
                <w:b w:val="0"/>
                <w:color w:val="15171A"/>
                <w:sz w:val="17"/>
              </w:rPr>
              <w:t>09·11장 · A12</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가격·원가·총이익률</w:t>
            </w:r>
          </w:p>
        </w:tc>
        <w:tc>
          <w:tcPr>
            <w:tcW w:type="dxa" w:w="4876"/>
          </w:tcPr>
          <w:p>
            <w:pPr>
              <w:spacing w:after="20" w:line="276" w:lineRule="auto"/>
            </w:pPr>
            <w:r/>
            <w:r>
              <w:rPr>
                <w:rFonts w:ascii="Malgun Gothic" w:hAnsi="Malgun Gothic" w:cs="Malgun Gothic" w:eastAsia="맑은 고딕"/>
                <w:b w:val="0"/>
                <w:color w:val="15171A"/>
                <w:sz w:val="17"/>
              </w:rPr>
              <w:t>1,500/800만(46.7%), 2억/1.4억(30%), 300/90만(70%), 실증 40%</w:t>
            </w:r>
          </w:p>
        </w:tc>
        <w:tc>
          <w:tcPr>
            <w:tcW w:type="dxa" w:w="1814"/>
          </w:tcPr>
          <w:p>
            <w:pPr>
              <w:spacing w:after="20" w:line="276" w:lineRule="auto"/>
            </w:pPr>
            <w:r/>
            <w:r>
              <w:rPr>
                <w:rFonts w:ascii="Malgun Gothic" w:hAnsi="Malgun Gothic" w:cs="Malgun Gothic" w:eastAsia="맑은 고딕"/>
                <w:b w:val="0"/>
                <w:color w:val="15171A"/>
                <w:sz w:val="17"/>
              </w:rPr>
              <w:t>10장 · A11</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민감도</w:t>
            </w:r>
          </w:p>
        </w:tc>
        <w:tc>
          <w:tcPr>
            <w:tcW w:type="dxa" w:w="4876"/>
          </w:tcPr>
          <w:p>
            <w:pPr>
              <w:spacing w:after="20" w:line="276" w:lineRule="auto"/>
            </w:pPr>
            <w:r/>
            <w:r>
              <w:rPr>
                <w:rFonts w:ascii="Malgun Gothic" w:hAnsi="Malgun Gothic" w:cs="Malgun Gothic" w:eastAsia="맑은 고딕"/>
                <w:b w:val="0"/>
                <w:color w:val="15171A"/>
                <w:sz w:val="17"/>
              </w:rPr>
              <w:t>3년차 50%: 매출 14.10억·영업손실 8.18억 / 4년차 80%: 총이익 19.62억 &lt; 운영비 20억</w:t>
            </w:r>
          </w:p>
        </w:tc>
        <w:tc>
          <w:tcPr>
            <w:tcW w:type="dxa" w:w="1814"/>
          </w:tcPr>
          <w:p>
            <w:pPr>
              <w:spacing w:after="20" w:line="276" w:lineRule="auto"/>
            </w:pPr>
            <w:r/>
            <w:r>
              <w:rPr>
                <w:rFonts w:ascii="Malgun Gothic" w:hAnsi="Malgun Gothic" w:cs="Malgun Gothic" w:eastAsia="맑은 고딕"/>
                <w:b w:val="0"/>
                <w:color w:val="15171A"/>
                <w:sz w:val="17"/>
              </w:rPr>
              <w:t>11장 · A12</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1~2년차 누적 영업손실</w:t>
            </w:r>
          </w:p>
        </w:tc>
        <w:tc>
          <w:tcPr>
            <w:tcW w:type="dxa" w:w="4876"/>
          </w:tcPr>
          <w:p>
            <w:pPr>
              <w:spacing w:after="20" w:line="276" w:lineRule="auto"/>
            </w:pPr>
            <w:r/>
            <w:r>
              <w:rPr>
                <w:rFonts w:ascii="Malgun Gothic" w:hAnsi="Malgun Gothic" w:cs="Malgun Gothic" w:eastAsia="맑은 고딕"/>
                <w:b w:val="0"/>
                <w:color w:val="15171A"/>
                <w:sz w:val="17"/>
              </w:rPr>
              <w:t>14.49억 원, 18~24개월 후속 조달</w:t>
            </w:r>
          </w:p>
        </w:tc>
        <w:tc>
          <w:tcPr>
            <w:tcW w:type="dxa" w:w="1814"/>
          </w:tcPr>
          <w:p>
            <w:pPr>
              <w:spacing w:after="20" w:line="276" w:lineRule="auto"/>
            </w:pPr>
            <w:r/>
            <w:r>
              <w:rPr>
                <w:rFonts w:ascii="Malgun Gothic" w:hAnsi="Malgun Gothic" w:cs="Malgun Gothic" w:eastAsia="맑은 고딕"/>
                <w:b w:val="0"/>
                <w:color w:val="15171A"/>
                <w:sz w:val="17"/>
              </w:rPr>
              <w:t>11·13장 · A12·A13</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초기 접근시장</w:t>
            </w:r>
          </w:p>
        </w:tc>
        <w:tc>
          <w:tcPr>
            <w:tcW w:type="dxa" w:w="4876"/>
          </w:tcPr>
          <w:p>
            <w:pPr>
              <w:spacing w:after="20" w:line="276" w:lineRule="auto"/>
            </w:pPr>
            <w:r/>
            <w:r>
              <w:rPr>
                <w:rFonts w:ascii="Malgun Gothic" w:hAnsi="Malgun Gothic" w:cs="Malgun Gothic" w:eastAsia="맑은 고딕"/>
                <w:b w:val="0"/>
                <w:color w:val="15171A"/>
                <w:sz w:val="17"/>
              </w:rPr>
              <w:t>핸드 100곳 × 5대 × 1,500만 = 75억, 주방 30곳 × 2억 = 60억, 단순 합산 안 함</w:t>
            </w:r>
          </w:p>
        </w:tc>
        <w:tc>
          <w:tcPr>
            <w:tcW w:type="dxa" w:w="1814"/>
          </w:tcPr>
          <w:p>
            <w:pPr>
              <w:spacing w:after="20" w:line="276" w:lineRule="auto"/>
            </w:pPr>
            <w:r/>
            <w:r>
              <w:rPr>
                <w:rFonts w:ascii="Malgun Gothic" w:hAnsi="Malgun Gothic" w:cs="Malgun Gothic" w:eastAsia="맑은 고딕"/>
                <w:b w:val="0"/>
                <w:color w:val="15171A"/>
                <w:sz w:val="17"/>
              </w:rPr>
              <w:t>10장</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고객 투자회수 예시</w:t>
            </w:r>
          </w:p>
        </w:tc>
        <w:tc>
          <w:tcPr>
            <w:tcW w:type="dxa" w:w="4876"/>
          </w:tcPr>
          <w:p>
            <w:pPr>
              <w:spacing w:after="20" w:line="276" w:lineRule="auto"/>
            </w:pPr>
            <w:r/>
            <w:r>
              <w:rPr>
                <w:rFonts w:ascii="Malgun Gothic" w:hAnsi="Malgun Gothic" w:cs="Malgun Gothic" w:eastAsia="맑은 고딕"/>
                <w:b w:val="0"/>
                <w:color w:val="15171A"/>
                <w:sz w:val="17"/>
              </w:rPr>
              <w:t>6시간 3,500만 원/년·약 5.7년, 10시간 6,500만 원/년·약 3.1년</w:t>
            </w:r>
          </w:p>
        </w:tc>
        <w:tc>
          <w:tcPr>
            <w:tcW w:type="dxa" w:w="1814"/>
          </w:tcPr>
          <w:p>
            <w:pPr>
              <w:spacing w:after="20" w:line="276" w:lineRule="auto"/>
            </w:pPr>
            <w:r/>
            <w:r>
              <w:rPr>
                <w:rFonts w:ascii="Malgun Gothic" w:hAnsi="Malgun Gothic" w:cs="Malgun Gothic" w:eastAsia="맑은 고딕"/>
                <w:b w:val="0"/>
                <w:color w:val="15171A"/>
                <w:sz w:val="17"/>
              </w:rPr>
              <w:t>10장 · A11</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Seed 사용 계획</w:t>
            </w:r>
          </w:p>
        </w:tc>
        <w:tc>
          <w:tcPr>
            <w:tcW w:type="dxa" w:w="4876"/>
          </w:tcPr>
          <w:p>
            <w:pPr>
              <w:spacing w:after="20" w:line="276" w:lineRule="auto"/>
            </w:pPr>
            <w:r/>
            <w:r>
              <w:rPr>
                <w:rFonts w:ascii="Malgun Gothic" w:hAnsi="Malgun Gothic" w:cs="Malgun Gothic" w:eastAsia="맑은 고딕"/>
                <w:b w:val="0"/>
                <w:color w:val="15171A"/>
                <w:sz w:val="17"/>
              </w:rPr>
              <w:t>10.0 / 3.5 / 1.5 / 2.0 / 1.0 / 2.0 = 20.0억 원</w:t>
            </w:r>
          </w:p>
        </w:tc>
        <w:tc>
          <w:tcPr>
            <w:tcW w:type="dxa" w:w="1814"/>
          </w:tcPr>
          <w:p>
            <w:pPr>
              <w:spacing w:after="20" w:line="276" w:lineRule="auto"/>
            </w:pPr>
            <w:r/>
            <w:r>
              <w:rPr>
                <w:rFonts w:ascii="Malgun Gothic" w:hAnsi="Malgun Gothic" w:cs="Malgun Gothic" w:eastAsia="맑은 고딕"/>
                <w:b w:val="0"/>
                <w:color w:val="15171A"/>
                <w:sz w:val="17"/>
              </w:rPr>
              <w:t>13장 · A13</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팀</w:t>
            </w:r>
          </w:p>
        </w:tc>
        <w:tc>
          <w:tcPr>
            <w:tcW w:type="dxa" w:w="4876"/>
          </w:tcPr>
          <w:p>
            <w:pPr>
              <w:spacing w:after="20" w:line="276" w:lineRule="auto"/>
            </w:pPr>
            <w:r/>
            <w:r>
              <w:rPr>
                <w:rFonts w:ascii="Malgun Gothic" w:hAnsi="Malgun Gothic" w:cs="Malgun Gothic" w:eastAsia="맑은 고딕"/>
                <w:b w:val="0"/>
                <w:color w:val="15171A"/>
                <w:sz w:val="17"/>
              </w:rPr>
              <w:t>7명 (사업·제품 1, 기구/구동 2, 제어·임베디드 1, 비전·조작 AI 2, 시스템 통합 1)</w:t>
            </w:r>
          </w:p>
        </w:tc>
        <w:tc>
          <w:tcPr>
            <w:tcW w:type="dxa" w:w="1814"/>
          </w:tcPr>
          <w:p>
            <w:pPr>
              <w:spacing w:after="20" w:line="276" w:lineRule="auto"/>
            </w:pPr>
            <w:r/>
            <w:r>
              <w:rPr>
                <w:rFonts w:ascii="Malgun Gothic" w:hAnsi="Malgun Gothic" w:cs="Malgun Gothic" w:eastAsia="맑은 고딕"/>
                <w:b w:val="0"/>
                <w:color w:val="15171A"/>
                <w:sz w:val="17"/>
              </w:rPr>
              <w:t>14장</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24개월 목표</w:t>
            </w:r>
          </w:p>
        </w:tc>
        <w:tc>
          <w:tcPr>
            <w:tcW w:type="dxa" w:w="4876"/>
          </w:tcPr>
          <w:p>
            <w:pPr>
              <w:spacing w:after="20" w:line="276" w:lineRule="auto"/>
            </w:pPr>
            <w:r/>
            <w:r>
              <w:rPr>
                <w:rFonts w:ascii="Malgun Gothic" w:hAnsi="Malgun Gothic" w:cs="Malgun Gothic" w:eastAsia="맑은 고딕"/>
                <w:b w:val="0"/>
                <w:color w:val="15171A"/>
                <w:sz w:val="17"/>
              </w:rPr>
              <w:t>4지 제품 검증, 5지 알파, 주방 제한 메뉴 실증, 유료 실증 5건, 반복 발주 2곳</w:t>
            </w:r>
          </w:p>
        </w:tc>
        <w:tc>
          <w:tcPr>
            <w:tcW w:type="dxa" w:w="1814"/>
          </w:tcPr>
          <w:p>
            <w:pPr>
              <w:spacing w:after="20" w:line="276" w:lineRule="auto"/>
            </w:pPr>
            <w:r/>
            <w:r>
              <w:rPr>
                <w:rFonts w:ascii="Malgun Gothic" w:hAnsi="Malgun Gothic" w:cs="Malgun Gothic" w:eastAsia="맑은 고딕"/>
                <w:b w:val="0"/>
                <w:color w:val="15171A"/>
                <w:sz w:val="17"/>
              </w:rPr>
              <w:t>01·12·16장</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성능 목표</w:t>
            </w:r>
          </w:p>
        </w:tc>
        <w:tc>
          <w:tcPr>
            <w:tcW w:type="dxa" w:w="4876"/>
          </w:tcPr>
          <w:p>
            <w:pPr>
              <w:spacing w:after="20" w:line="276" w:lineRule="auto"/>
            </w:pPr>
            <w:r/>
            <w:r>
              <w:rPr>
                <w:rFonts w:ascii="Malgun Gothic" w:hAnsi="Malgun Gothic" w:cs="Malgun Gothic" w:eastAsia="맑은 고딕"/>
                <w:b w:val="0"/>
                <w:color w:val="15171A"/>
                <w:sz w:val="17"/>
              </w:rPr>
              <w:t>10개 지표 12·24개월 목표와 시험 정의</w:t>
            </w:r>
          </w:p>
        </w:tc>
        <w:tc>
          <w:tcPr>
            <w:tcW w:type="dxa" w:w="1814"/>
          </w:tcPr>
          <w:p>
            <w:pPr>
              <w:spacing w:after="20" w:line="276" w:lineRule="auto"/>
            </w:pPr>
            <w:r/>
            <w:r>
              <w:rPr>
                <w:rFonts w:ascii="Malgun Gothic" w:hAnsi="Malgun Gothic" w:cs="Malgun Gothic" w:eastAsia="맑은 고딕"/>
                <w:b w:val="0"/>
                <w:color w:val="15171A"/>
                <w:sz w:val="17"/>
              </w:rPr>
              <w:t>07장</w:t>
            </w:r>
          </w:p>
        </w:tc>
        <w:tc>
          <w:tcPr>
            <w:tcW w:type="dxa" w:w="1020"/>
          </w:tcPr>
          <w:p>
            <w:pPr>
              <w:spacing w:after="20" w:line="276" w:lineRule="auto"/>
            </w:pPr>
            <w:r/>
            <w:r>
              <w:rPr>
                <w:rFonts w:ascii="Malgun Gothic" w:hAnsi="Malgun Gothic" w:cs="Malgun Gothic" w:eastAsia="맑은 고딕"/>
                <w:b w:val="0"/>
                <w:color w:val="15171A"/>
                <w:sz w:val="17"/>
              </w:rPr>
              <w:t>일치</w:t>
            </w:r>
          </w:p>
        </w:tc>
      </w:tr>
      <w:tr>
        <w:tc>
          <w:tcPr>
            <w:tcW w:type="dxa" w:w="1928"/>
          </w:tcPr>
          <w:p>
            <w:pPr>
              <w:spacing w:after="20" w:line="276" w:lineRule="auto"/>
            </w:pPr>
            <w:r/>
            <w:r>
              <w:rPr>
                <w:rFonts w:ascii="Malgun Gothic" w:hAnsi="Malgun Gothic" w:cs="Malgun Gothic" w:eastAsia="맑은 고딕"/>
                <w:b/>
                <w:color w:val="15171A"/>
                <w:sz w:val="17"/>
              </w:rPr>
              <w:t>개발 일정</w:t>
            </w:r>
          </w:p>
        </w:tc>
        <w:tc>
          <w:tcPr>
            <w:tcW w:type="dxa" w:w="4876"/>
          </w:tcPr>
          <w:p>
            <w:pPr>
              <w:spacing w:after="20" w:line="276" w:lineRule="auto"/>
            </w:pPr>
            <w:r/>
            <w:r>
              <w:rPr>
                <w:rFonts w:ascii="Malgun Gothic" w:hAnsi="Malgun Gothic" w:cs="Malgun Gothic" w:eastAsia="맑은 고딕"/>
                <w:b w:val="0"/>
                <w:color w:val="15171A"/>
                <w:sz w:val="17"/>
              </w:rPr>
              <w:t>0~3 / 4~6 / 7~12 / 13~18 / 19~24 / 25~36개월, 단계 통과 조건</w:t>
            </w:r>
          </w:p>
        </w:tc>
        <w:tc>
          <w:tcPr>
            <w:tcW w:type="dxa" w:w="1814"/>
          </w:tcPr>
          <w:p>
            <w:pPr>
              <w:spacing w:after="20" w:line="276" w:lineRule="auto"/>
            </w:pPr>
            <w:r/>
            <w:r>
              <w:rPr>
                <w:rFonts w:ascii="Malgun Gothic" w:hAnsi="Malgun Gothic" w:cs="Malgun Gothic" w:eastAsia="맑은 고딕"/>
                <w:b w:val="0"/>
                <w:color w:val="15171A"/>
                <w:sz w:val="17"/>
              </w:rPr>
              <w:t>12장</w:t>
            </w:r>
          </w:p>
        </w:tc>
        <w:tc>
          <w:tcPr>
            <w:tcW w:type="dxa" w:w="1020"/>
          </w:tcPr>
          <w:p>
            <w:pPr>
              <w:spacing w:after="20" w:line="276" w:lineRule="auto"/>
            </w:pPr>
            <w:r/>
            <w:r>
              <w:rPr>
                <w:rFonts w:ascii="Malgun Gothic" w:hAnsi="Malgun Gothic" w:cs="Malgun Gothic" w:eastAsia="맑은 고딕"/>
                <w:b w:val="0"/>
                <w:color w:val="15171A"/>
                <w:sz w:val="17"/>
              </w:rPr>
              <w:t>일치</w:t>
            </w:r>
          </w:p>
        </w:tc>
      </w:tr>
    </w:tbl>
    <w:p>
      <w:pPr>
        <w:spacing w:after="40"/>
      </w:pPr>
    </w:p>
    <w:p>
      <w:pPr>
        <w:pStyle w:val="Heading1"/>
        <w:keepNext/>
        <w:spacing w:before="280" w:after="120"/>
      </w:pPr>
      <w:r>
        <w:rPr>
          <w:rFonts w:ascii="Malgun Gothic" w:hAnsi="Malgun Gothic" w:cs="Malgun Gothic" w:eastAsia="맑은 고딕"/>
          <w:b/>
          <w:color w:val="E2571B"/>
          <w:sz w:val="30"/>
        </w:rPr>
        <w:t>5. 문체·디자인 점검 결과</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835"/>
        <w:gridCol w:w="2608"/>
        <w:gridCol w:w="4195"/>
      </w:tblGrid>
      <w:tr>
        <w:tc>
          <w:tcPr>
            <w:tcW w:type="dxa" w:w="2835"/>
            <w:shd w:val="clear" w:color="auto" w:fill="E9EBEE"/>
          </w:tcPr>
          <w:p>
            <w:pPr>
              <w:spacing w:after="20" w:line="276" w:lineRule="auto"/>
            </w:pPr>
            <w:r/>
            <w:r>
              <w:rPr>
                <w:rFonts w:ascii="Malgun Gothic" w:hAnsi="Malgun Gothic" w:cs="Malgun Gothic" w:eastAsia="맑은 고딕"/>
                <w:b/>
                <w:color w:val="15171A"/>
                <w:sz w:val="18"/>
              </w:rPr>
              <w:t>점검 항목</w:t>
            </w:r>
          </w:p>
        </w:tc>
        <w:tc>
          <w:tcPr>
            <w:tcW w:type="dxa" w:w="2608"/>
            <w:shd w:val="clear" w:color="auto" w:fill="E9EBEE"/>
          </w:tcPr>
          <w:p>
            <w:pPr>
              <w:spacing w:after="20" w:line="276" w:lineRule="auto"/>
            </w:pPr>
            <w:r/>
            <w:r>
              <w:rPr>
                <w:rFonts w:ascii="Malgun Gothic" w:hAnsi="Malgun Gothic" w:cs="Malgun Gothic" w:eastAsia="맑은 고딕"/>
                <w:b/>
                <w:color w:val="15171A"/>
                <w:sz w:val="18"/>
              </w:rPr>
              <w:t>4차</w:t>
            </w:r>
          </w:p>
        </w:tc>
        <w:tc>
          <w:tcPr>
            <w:tcW w:type="dxa" w:w="4195"/>
            <w:shd w:val="clear" w:color="auto" w:fill="E9EBEE"/>
          </w:tcPr>
          <w:p>
            <w:pPr>
              <w:spacing w:after="20" w:line="276" w:lineRule="auto"/>
            </w:pPr>
            <w:r/>
            <w:r>
              <w:rPr>
                <w:rFonts w:ascii="Malgun Gothic" w:hAnsi="Malgun Gothic" w:cs="Malgun Gothic" w:eastAsia="맑은 고딕"/>
                <w:b/>
                <w:color w:val="15171A"/>
                <w:sz w:val="18"/>
              </w:rPr>
              <w:t>5차</w:t>
            </w:r>
          </w:p>
        </w:tc>
      </w:tr>
      <w:tr>
        <w:tc>
          <w:tcPr>
            <w:tcW w:type="dxa" w:w="2835"/>
          </w:tcPr>
          <w:p>
            <w:pPr>
              <w:spacing w:after="20" w:line="276" w:lineRule="auto"/>
            </w:pPr>
            <w:r/>
            <w:r>
              <w:rPr>
                <w:rFonts w:ascii="Malgun Gothic" w:hAnsi="Malgun Gothic" w:cs="Malgun Gothic" w:eastAsia="맑은 고딕"/>
                <w:b/>
                <w:color w:val="15171A"/>
                <w:sz w:val="18"/>
              </w:rPr>
              <w:t>본문 한국어 비중 (단어 기준)</w:t>
            </w:r>
          </w:p>
        </w:tc>
        <w:tc>
          <w:tcPr>
            <w:tcW w:type="dxa" w:w="2608"/>
          </w:tcPr>
          <w:p>
            <w:pPr>
              <w:spacing w:after="20" w:line="276" w:lineRule="auto"/>
            </w:pPr>
            <w:r/>
            <w:r>
              <w:rPr>
                <w:rFonts w:ascii="Malgun Gothic" w:hAnsi="Malgun Gothic" w:cs="Malgun Gothic" w:eastAsia="맑은 고딕"/>
                <w:b w:val="0"/>
                <w:color w:val="15171A"/>
                <w:sz w:val="18"/>
              </w:rPr>
              <w:t>94%</w:t>
            </w:r>
          </w:p>
        </w:tc>
        <w:tc>
          <w:tcPr>
            <w:tcW w:type="dxa" w:w="4195"/>
          </w:tcPr>
          <w:p>
            <w:pPr>
              <w:spacing w:after="20" w:line="276" w:lineRule="auto"/>
            </w:pPr>
            <w:r/>
            <w:r>
              <w:rPr>
                <w:rFonts w:ascii="Malgun Gothic" w:hAnsi="Malgun Gothic" w:cs="Malgun Gothic" w:eastAsia="맑은 고딕"/>
                <w:b w:val="0"/>
                <w:color w:val="15171A"/>
                <w:sz w:val="18"/>
              </w:rPr>
              <w:t>96%</w:t>
            </w:r>
          </w:p>
        </w:tc>
      </w:tr>
      <w:tr>
        <w:tc>
          <w:tcPr>
            <w:tcW w:type="dxa" w:w="2835"/>
          </w:tcPr>
          <w:p>
            <w:pPr>
              <w:spacing w:after="20" w:line="276" w:lineRule="auto"/>
            </w:pPr>
            <w:r/>
            <w:r>
              <w:rPr>
                <w:rFonts w:ascii="Malgun Gothic" w:hAnsi="Malgun Gothic" w:cs="Malgun Gothic" w:eastAsia="맑은 고딕"/>
                <w:b/>
                <w:color w:val="15171A"/>
                <w:sz w:val="18"/>
              </w:rPr>
              <w:t>"A가 아니라 B" 문형</w:t>
            </w:r>
          </w:p>
        </w:tc>
        <w:tc>
          <w:tcPr>
            <w:tcW w:type="dxa" w:w="2608"/>
          </w:tcPr>
          <w:p>
            <w:pPr>
              <w:spacing w:after="20" w:line="276" w:lineRule="auto"/>
            </w:pPr>
            <w:r/>
            <w:r>
              <w:rPr>
                <w:rFonts w:ascii="Malgun Gothic" w:hAnsi="Malgun Gothic" w:cs="Malgun Gothic" w:eastAsia="맑은 고딕"/>
                <w:b w:val="0"/>
                <w:color w:val="15171A"/>
                <w:sz w:val="18"/>
              </w:rPr>
              <w:t>0곳</w:t>
            </w:r>
          </w:p>
        </w:tc>
        <w:tc>
          <w:tcPr>
            <w:tcW w:type="dxa" w:w="4195"/>
          </w:tcPr>
          <w:p>
            <w:pPr>
              <w:spacing w:after="20" w:line="276" w:lineRule="auto"/>
            </w:pPr>
            <w:r/>
            <w:r>
              <w:rPr>
                <w:rFonts w:ascii="Malgun Gothic" w:hAnsi="Malgun Gothic" w:cs="Malgun Gothic" w:eastAsia="맑은 고딕"/>
                <w:b w:val="0"/>
                <w:color w:val="15171A"/>
                <w:sz w:val="18"/>
              </w:rPr>
              <w:t>0곳</w:t>
            </w:r>
          </w:p>
        </w:tc>
      </w:tr>
      <w:tr>
        <w:tc>
          <w:tcPr>
            <w:tcW w:type="dxa" w:w="2835"/>
          </w:tcPr>
          <w:p>
            <w:pPr>
              <w:spacing w:after="20" w:line="276" w:lineRule="auto"/>
            </w:pPr>
            <w:r/>
            <w:r>
              <w:rPr>
                <w:rFonts w:ascii="Malgun Gothic" w:hAnsi="Malgun Gothic" w:cs="Malgun Gothic" w:eastAsia="맑은 고딕"/>
                <w:b/>
                <w:color w:val="15171A"/>
                <w:sz w:val="18"/>
              </w:rPr>
              <w:t>영어 표어·컨설팅 용어</w:t>
            </w:r>
          </w:p>
        </w:tc>
        <w:tc>
          <w:tcPr>
            <w:tcW w:type="dxa" w:w="2608"/>
          </w:tcPr>
          <w:p>
            <w:pPr>
              <w:spacing w:after="20" w:line="276" w:lineRule="auto"/>
            </w:pPr>
            <w:r/>
            <w:r>
              <w:rPr>
                <w:rFonts w:ascii="Malgun Gothic" w:hAnsi="Malgun Gothic" w:cs="Malgun Gothic" w:eastAsia="맑은 고딕"/>
                <w:b w:val="0"/>
                <w:color w:val="15171A"/>
                <w:sz w:val="18"/>
              </w:rPr>
              <w:t>0개</w:t>
            </w:r>
          </w:p>
        </w:tc>
        <w:tc>
          <w:tcPr>
            <w:tcW w:type="dxa" w:w="4195"/>
          </w:tcPr>
          <w:p>
            <w:pPr>
              <w:spacing w:after="20" w:line="276" w:lineRule="auto"/>
            </w:pPr>
            <w:r/>
            <w:r>
              <w:rPr>
                <w:rFonts w:ascii="Malgun Gothic" w:hAnsi="Malgun Gothic" w:cs="Malgun Gothic" w:eastAsia="맑은 고딕"/>
                <w:b w:val="0"/>
                <w:color w:val="15171A"/>
                <w:sz w:val="18"/>
              </w:rPr>
              <w:t>0개 (남은 영어: 회사·제품명, SI·SDK·OEM·VLA 등 약어)</w:t>
            </w:r>
          </w:p>
        </w:tc>
      </w:tr>
      <w:tr>
        <w:tc>
          <w:tcPr>
            <w:tcW w:type="dxa" w:w="2835"/>
          </w:tcPr>
          <w:p>
            <w:pPr>
              <w:spacing w:after="20" w:line="276" w:lineRule="auto"/>
            </w:pPr>
            <w:r/>
            <w:r>
              <w:rPr>
                <w:rFonts w:ascii="Malgun Gothic" w:hAnsi="Malgun Gothic" w:cs="Malgun Gothic" w:eastAsia="맑은 고딕"/>
                <w:b/>
                <w:color w:val="15171A"/>
                <w:sz w:val="18"/>
              </w:rPr>
              <w:t>본문 이미지</w:t>
            </w:r>
          </w:p>
        </w:tc>
        <w:tc>
          <w:tcPr>
            <w:tcW w:type="dxa" w:w="2608"/>
          </w:tcPr>
          <w:p>
            <w:pPr>
              <w:spacing w:after="20" w:line="276" w:lineRule="auto"/>
            </w:pPr>
            <w:r/>
            <w:r>
              <w:rPr>
                <w:rFonts w:ascii="Malgun Gothic" w:hAnsi="Malgun Gothic" w:cs="Malgun Gothic" w:eastAsia="맑은 고딕"/>
                <w:b w:val="0"/>
                <w:color w:val="15171A"/>
                <w:sz w:val="18"/>
              </w:rPr>
              <w:t>1장 (제품 콘셉트)</w:t>
            </w:r>
          </w:p>
        </w:tc>
        <w:tc>
          <w:tcPr>
            <w:tcW w:type="dxa" w:w="4195"/>
          </w:tcPr>
          <w:p>
            <w:pPr>
              <w:spacing w:after="20" w:line="276" w:lineRule="auto"/>
            </w:pPr>
            <w:r/>
            <w:r>
              <w:rPr>
                <w:rFonts w:ascii="Malgun Gothic" w:hAnsi="Malgun Gothic" w:cs="Malgun Gothic" w:eastAsia="맑은 고딕"/>
                <w:b w:val="0"/>
                <w:color w:val="15171A"/>
                <w:sz w:val="18"/>
              </w:rPr>
              <w:t>2장 (SoftHand-4 콘셉트, 천장 이동형 양팔 주방 콘셉트)</w:t>
            </w:r>
          </w:p>
        </w:tc>
      </w:tr>
      <w:tr>
        <w:tc>
          <w:tcPr>
            <w:tcW w:type="dxa" w:w="2835"/>
          </w:tcPr>
          <w:p>
            <w:pPr>
              <w:spacing w:after="20" w:line="276" w:lineRule="auto"/>
            </w:pPr>
            <w:r/>
            <w:r>
              <w:rPr>
                <w:rFonts w:ascii="Malgun Gothic" w:hAnsi="Malgun Gothic" w:cs="Malgun Gothic" w:eastAsia="맑은 고딕"/>
                <w:b/>
                <w:color w:val="15171A"/>
                <w:sz w:val="18"/>
              </w:rPr>
              <w:t>개념 도식</w:t>
            </w:r>
          </w:p>
        </w:tc>
        <w:tc>
          <w:tcPr>
            <w:tcW w:type="dxa" w:w="2608"/>
          </w:tcPr>
          <w:p>
            <w:pPr>
              <w:spacing w:after="20" w:line="276" w:lineRule="auto"/>
            </w:pPr>
            <w:r/>
            <w:r>
              <w:rPr>
                <w:rFonts w:ascii="Malgun Gothic" w:hAnsi="Malgun Gothic" w:cs="Malgun Gothic" w:eastAsia="맑은 고딕"/>
                <w:b w:val="0"/>
                <w:color w:val="15171A"/>
                <w:sz w:val="18"/>
              </w:rPr>
              <w:t>0개</w:t>
            </w:r>
          </w:p>
        </w:tc>
        <w:tc>
          <w:tcPr>
            <w:tcW w:type="dxa" w:w="4195"/>
          </w:tcPr>
          <w:p>
            <w:pPr>
              <w:spacing w:after="20" w:line="276" w:lineRule="auto"/>
            </w:pPr>
            <w:r/>
            <w:r>
              <w:rPr>
                <w:rFonts w:ascii="Malgun Gothic" w:hAnsi="Malgun Gothic" w:cs="Malgun Gothic" w:eastAsia="맑은 고딕"/>
                <w:b w:val="0"/>
                <w:color w:val="15171A"/>
                <w:sz w:val="18"/>
              </w:rPr>
              <w:t>0개 (제어 흐름은 번호 붙은 표, 일정은 개월 눈금 표)</w:t>
            </w:r>
          </w:p>
        </w:tc>
      </w:tr>
      <w:tr>
        <w:tc>
          <w:tcPr>
            <w:tcW w:type="dxa" w:w="2835"/>
          </w:tcPr>
          <w:p>
            <w:pPr>
              <w:spacing w:after="20" w:line="276" w:lineRule="auto"/>
            </w:pPr>
            <w:r/>
            <w:r>
              <w:rPr>
                <w:rFonts w:ascii="Malgun Gothic" w:hAnsi="Malgun Gothic" w:cs="Malgun Gothic" w:eastAsia="맑은 고딕"/>
                <w:b/>
                <w:color w:val="15171A"/>
                <w:sz w:val="18"/>
              </w:rPr>
              <w:t>글자 넘침 검사</w:t>
            </w:r>
          </w:p>
        </w:tc>
        <w:tc>
          <w:tcPr>
            <w:tcW w:type="dxa" w:w="2608"/>
          </w:tcPr>
          <w:p>
            <w:pPr>
              <w:spacing w:after="20" w:line="276" w:lineRule="auto"/>
            </w:pPr>
            <w:r/>
            <w:r>
              <w:rPr>
                <w:rFonts w:ascii="Malgun Gothic" w:hAnsi="Malgun Gothic" w:cs="Malgun Gothic" w:eastAsia="맑은 고딕"/>
                <w:b w:val="0"/>
                <w:color w:val="15171A"/>
                <w:sz w:val="18"/>
              </w:rPr>
              <w:t>0건</w:t>
            </w:r>
          </w:p>
        </w:tc>
        <w:tc>
          <w:tcPr>
            <w:tcW w:type="dxa" w:w="4195"/>
          </w:tcPr>
          <w:p>
            <w:pPr>
              <w:spacing w:after="20" w:line="276" w:lineRule="auto"/>
            </w:pPr>
            <w:r/>
            <w:r>
              <w:rPr>
                <w:rFonts w:ascii="Malgun Gothic" w:hAnsi="Malgun Gothic" w:cs="Malgun Gothic" w:eastAsia="맑은 고딕"/>
                <w:b w:val="0"/>
                <w:color w:val="15171A"/>
                <w:sz w:val="18"/>
              </w:rPr>
              <w:t>0건</w:t>
            </w:r>
          </w:p>
        </w:tc>
      </w:tr>
    </w:tbl>
    <w:p>
      <w:pPr>
        <w:spacing w:after="40"/>
      </w:pPr>
    </w:p>
    <w:p>
      <w:pPr>
        <w:pStyle w:val="Heading1"/>
        <w:keepNext/>
        <w:spacing w:before="280" w:after="120"/>
      </w:pPr>
      <w:r>
        <w:rPr>
          <w:rFonts w:ascii="Malgun Gothic" w:hAnsi="Malgun Gothic" w:cs="Malgun Gothic" w:eastAsia="맑은 고딕"/>
          <w:b/>
          <w:color w:val="E2571B"/>
          <w:sz w:val="30"/>
        </w:rPr>
        <w:t>6. 투자 심사 관점 점검</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835"/>
        <w:gridCol w:w="5102"/>
        <w:gridCol w:w="1701"/>
      </w:tblGrid>
      <w:tr>
        <w:tc>
          <w:tcPr>
            <w:tcW w:type="dxa" w:w="2835"/>
            <w:shd w:val="clear" w:color="auto" w:fill="E9EBEE"/>
          </w:tcPr>
          <w:p>
            <w:pPr>
              <w:spacing w:after="20" w:line="276" w:lineRule="auto"/>
            </w:pPr>
            <w:r/>
            <w:r>
              <w:rPr>
                <w:rFonts w:ascii="Malgun Gothic" w:hAnsi="Malgun Gothic" w:cs="Malgun Gothic" w:eastAsia="맑은 고딕"/>
                <w:b/>
                <w:color w:val="15171A"/>
                <w:sz w:val="18"/>
              </w:rPr>
              <w:t>질문</w:t>
            </w:r>
          </w:p>
        </w:tc>
        <w:tc>
          <w:tcPr>
            <w:tcW w:type="dxa" w:w="5102"/>
            <w:shd w:val="clear" w:color="auto" w:fill="E9EBEE"/>
          </w:tcPr>
          <w:p>
            <w:pPr>
              <w:spacing w:after="20" w:line="276" w:lineRule="auto"/>
            </w:pPr>
            <w:r/>
            <w:r>
              <w:rPr>
                <w:rFonts w:ascii="Malgun Gothic" w:hAnsi="Malgun Gothic" w:cs="Malgun Gothic" w:eastAsia="맑은 고딕"/>
                <w:b/>
                <w:color w:val="15171A"/>
                <w:sz w:val="18"/>
              </w:rPr>
              <w:t>5차 근거</w:t>
            </w:r>
          </w:p>
        </w:tc>
        <w:tc>
          <w:tcPr>
            <w:tcW w:type="dxa" w:w="1701"/>
            <w:shd w:val="clear" w:color="auto" w:fill="E9EBEE"/>
          </w:tcPr>
          <w:p>
            <w:pPr>
              <w:spacing w:after="20" w:line="276" w:lineRule="auto"/>
            </w:pPr>
            <w:r/>
            <w:r>
              <w:rPr>
                <w:rFonts w:ascii="Malgun Gothic" w:hAnsi="Malgun Gothic" w:cs="Malgun Gothic" w:eastAsia="맑은 고딕"/>
                <w:b/>
                <w:color w:val="15171A"/>
                <w:sz w:val="18"/>
              </w:rPr>
              <w:t>판정</w:t>
            </w:r>
          </w:p>
        </w:tc>
      </w:tr>
      <w:tr>
        <w:tc>
          <w:tcPr>
            <w:tcW w:type="dxa" w:w="2835"/>
          </w:tcPr>
          <w:p>
            <w:pPr>
              <w:spacing w:after="20" w:line="276" w:lineRule="auto"/>
            </w:pPr>
            <w:r/>
            <w:r>
              <w:rPr>
                <w:rFonts w:ascii="Malgun Gothic" w:hAnsi="Malgun Gothic" w:cs="Malgun Gothic" w:eastAsia="맑은 고딕"/>
                <w:b w:val="0"/>
                <w:color w:val="15171A"/>
                <w:sz w:val="18"/>
              </w:rPr>
              <w:t>회사가 무엇을 하는지 1장 안에 이해되는가</w:t>
            </w:r>
          </w:p>
        </w:tc>
        <w:tc>
          <w:tcPr>
            <w:tcW w:type="dxa" w:w="5102"/>
          </w:tcPr>
          <w:p>
            <w:pPr>
              <w:spacing w:after="20" w:line="276" w:lineRule="auto"/>
            </w:pPr>
            <w:r/>
            <w:r>
              <w:rPr>
                <w:rFonts w:ascii="Malgun Gothic" w:hAnsi="Malgun Gothic" w:cs="Malgun Gothic" w:eastAsia="맑은 고딕"/>
                <w:b w:val="0"/>
                <w:color w:val="15171A"/>
                <w:sz w:val="18"/>
              </w:rPr>
              <w:t>01 투자 제안 요약: 핵심 가치·초기/확장 제품·초기 고객·투자 요청·24개월 목표·5년차 계획</w:t>
            </w:r>
          </w:p>
        </w:tc>
        <w:tc>
          <w:tcPr>
            <w:tcW w:type="dxa" w:w="1701"/>
          </w:tcPr>
          <w:p>
            <w:pPr>
              <w:spacing w:after="20" w:line="276" w:lineRule="auto"/>
            </w:pPr>
            <w:r/>
            <w:r>
              <w:rPr>
                <w:rFonts w:ascii="Malgun Gothic" w:hAnsi="Malgun Gothic" w:cs="Malgun Gothic" w:eastAsia="맑은 고딕"/>
                <w:b w:val="0"/>
                <w:color w:val="15171A"/>
                <w:sz w:val="18"/>
              </w:rPr>
              <w:t>충족</w:t>
            </w:r>
          </w:p>
        </w:tc>
      </w:tr>
      <w:tr>
        <w:tc>
          <w:tcPr>
            <w:tcW w:type="dxa" w:w="2835"/>
          </w:tcPr>
          <w:p>
            <w:pPr>
              <w:spacing w:after="20" w:line="276" w:lineRule="auto"/>
            </w:pPr>
            <w:r/>
            <w:r>
              <w:rPr>
                <w:rFonts w:ascii="Malgun Gothic" w:hAnsi="Malgun Gothic" w:cs="Malgun Gothic" w:eastAsia="맑은 고딕"/>
                <w:b w:val="0"/>
                <w:color w:val="15171A"/>
                <w:sz w:val="18"/>
              </w:rPr>
              <w:t>문제가 실제로 존재한다는 근거가 있는가</w:t>
            </w:r>
          </w:p>
        </w:tc>
        <w:tc>
          <w:tcPr>
            <w:tcW w:type="dxa" w:w="5102"/>
          </w:tcPr>
          <w:p>
            <w:pPr>
              <w:spacing w:after="20" w:line="276" w:lineRule="auto"/>
            </w:pPr>
            <w:r/>
            <w:r>
              <w:rPr>
                <w:rFonts w:ascii="Malgun Gothic" w:hAnsi="Malgun Gothic" w:cs="Malgun Gothic" w:eastAsia="맑은 고딕"/>
                <w:b w:val="0"/>
                <w:color w:val="15171A"/>
                <w:sz w:val="18"/>
              </w:rPr>
              <w:t>BCG 75%(초기 셋업·재설계 비중), IFR 설치 기반, 고객 4유형별 문제. 고객 인터뷰는 아직 없음</w:t>
            </w:r>
          </w:p>
        </w:tc>
        <w:tc>
          <w:tcPr>
            <w:tcW w:type="dxa" w:w="1701"/>
          </w:tcPr>
          <w:p>
            <w:pPr>
              <w:spacing w:after="20" w:line="276" w:lineRule="auto"/>
            </w:pPr>
            <w:r/>
            <w:r>
              <w:rPr>
                <w:rFonts w:ascii="Malgun Gothic" w:hAnsi="Malgun Gothic" w:cs="Malgun Gothic" w:eastAsia="맑은 고딕"/>
                <w:b w:val="0"/>
                <w:color w:val="15171A"/>
                <w:sz w:val="18"/>
              </w:rPr>
              <w:t>부분 충족</w:t>
            </w:r>
          </w:p>
        </w:tc>
      </w:tr>
      <w:tr>
        <w:tc>
          <w:tcPr>
            <w:tcW w:type="dxa" w:w="2835"/>
          </w:tcPr>
          <w:p>
            <w:pPr>
              <w:spacing w:after="20" w:line="276" w:lineRule="auto"/>
            </w:pPr>
            <w:r/>
            <w:r>
              <w:rPr>
                <w:rFonts w:ascii="Malgun Gothic" w:hAnsi="Malgun Gothic" w:cs="Malgun Gothic" w:eastAsia="맑은 고딕"/>
                <w:b w:val="0"/>
                <w:color w:val="15171A"/>
                <w:sz w:val="18"/>
              </w:rPr>
              <w:t>무엇을 얼마에 파는가</w:t>
            </w:r>
          </w:p>
        </w:tc>
        <w:tc>
          <w:tcPr>
            <w:tcW w:type="dxa" w:w="5102"/>
          </w:tcPr>
          <w:p>
            <w:pPr>
              <w:spacing w:after="20" w:line="276" w:lineRule="auto"/>
            </w:pPr>
            <w:r/>
            <w:r>
              <w:rPr>
                <w:rFonts w:ascii="Malgun Gothic" w:hAnsi="Malgun Gothic" w:cs="Malgun Gothic" w:eastAsia="맑은 고딕"/>
                <w:b w:val="0"/>
                <w:color w:val="15171A"/>
                <w:sz w:val="18"/>
              </w:rPr>
              <w:t>제품 4종과 판매 단계, 가격·원가·총이익률 표 (가정)</w:t>
            </w:r>
          </w:p>
        </w:tc>
        <w:tc>
          <w:tcPr>
            <w:tcW w:type="dxa" w:w="1701"/>
          </w:tcPr>
          <w:p>
            <w:pPr>
              <w:spacing w:after="20" w:line="276" w:lineRule="auto"/>
            </w:pPr>
            <w:r/>
            <w:r>
              <w:rPr>
                <w:rFonts w:ascii="Malgun Gothic" w:hAnsi="Malgun Gothic" w:cs="Malgun Gothic" w:eastAsia="맑은 고딕"/>
                <w:b w:val="0"/>
                <w:color w:val="15171A"/>
                <w:sz w:val="18"/>
              </w:rPr>
              <w:t>충족 (가격은 가정)</w:t>
            </w:r>
          </w:p>
        </w:tc>
      </w:tr>
      <w:tr>
        <w:tc>
          <w:tcPr>
            <w:tcW w:type="dxa" w:w="2835"/>
          </w:tcPr>
          <w:p>
            <w:pPr>
              <w:spacing w:after="20" w:line="276" w:lineRule="auto"/>
            </w:pPr>
            <w:r/>
            <w:r>
              <w:rPr>
                <w:rFonts w:ascii="Malgun Gothic" w:hAnsi="Malgun Gothic" w:cs="Malgun Gothic" w:eastAsia="맑은 고딕"/>
                <w:b w:val="0"/>
                <w:color w:val="15171A"/>
                <w:sz w:val="18"/>
              </w:rPr>
              <w:t>지금 개발 단계는 어디인가</w:t>
            </w:r>
          </w:p>
        </w:tc>
        <w:tc>
          <w:tcPr>
            <w:tcW w:type="dxa" w:w="5102"/>
          </w:tcPr>
          <w:p>
            <w:pPr>
              <w:spacing w:after="20" w:line="276" w:lineRule="auto"/>
            </w:pPr>
            <w:r/>
            <w:r>
              <w:rPr>
                <w:rFonts w:ascii="Malgun Gothic" w:hAnsi="Malgun Gothic" w:cs="Malgun Gothic" w:eastAsia="맑은 고딕"/>
                <w:b w:val="0"/>
                <w:color w:val="15171A"/>
                <w:sz w:val="18"/>
              </w:rPr>
              <w:t>"개발 구상·계획 단계, 시제품·시험 데이터 미확인" 명시</w:t>
            </w:r>
          </w:p>
        </w:tc>
        <w:tc>
          <w:tcPr>
            <w:tcW w:type="dxa" w:w="1701"/>
          </w:tcPr>
          <w:p>
            <w:pPr>
              <w:spacing w:after="20" w:line="276" w:lineRule="auto"/>
            </w:pPr>
            <w:r/>
            <w:r>
              <w:rPr>
                <w:rFonts w:ascii="Malgun Gothic" w:hAnsi="Malgun Gothic" w:cs="Malgun Gothic" w:eastAsia="맑은 고딕"/>
                <w:b w:val="0"/>
                <w:color w:val="15171A"/>
                <w:sz w:val="18"/>
              </w:rPr>
              <w:t>충족 (정직하게 낮음)</w:t>
            </w:r>
          </w:p>
        </w:tc>
      </w:tr>
      <w:tr>
        <w:tc>
          <w:tcPr>
            <w:tcW w:type="dxa" w:w="2835"/>
          </w:tcPr>
          <w:p>
            <w:pPr>
              <w:spacing w:after="20" w:line="276" w:lineRule="auto"/>
            </w:pPr>
            <w:r/>
            <w:r>
              <w:rPr>
                <w:rFonts w:ascii="Malgun Gothic" w:hAnsi="Malgun Gothic" w:cs="Malgun Gothic" w:eastAsia="맑은 고딕"/>
                <w:b w:val="0"/>
                <w:color w:val="15171A"/>
                <w:sz w:val="18"/>
              </w:rPr>
              <w:t>시장 규모 근거가 있는가</w:t>
            </w:r>
          </w:p>
        </w:tc>
        <w:tc>
          <w:tcPr>
            <w:tcW w:type="dxa" w:w="5102"/>
          </w:tcPr>
          <w:p>
            <w:pPr>
              <w:spacing w:after="20" w:line="276" w:lineRule="auto"/>
            </w:pPr>
            <w:r/>
            <w:r>
              <w:rPr>
                <w:rFonts w:ascii="Malgun Gothic" w:hAnsi="Malgun Gothic" w:cs="Malgun Gothic" w:eastAsia="맑은 고딕"/>
                <w:b w:val="0"/>
                <w:color w:val="15171A"/>
                <w:sz w:val="18"/>
              </w:rPr>
              <w:t>상향식 초기 접근시장 75억·60억 원. 고객 명단·구매 의향 미확인</w:t>
            </w:r>
          </w:p>
        </w:tc>
        <w:tc>
          <w:tcPr>
            <w:tcW w:type="dxa" w:w="1701"/>
          </w:tcPr>
          <w:p>
            <w:pPr>
              <w:spacing w:after="20" w:line="276" w:lineRule="auto"/>
            </w:pPr>
            <w:r/>
            <w:r>
              <w:rPr>
                <w:rFonts w:ascii="Malgun Gothic" w:hAnsi="Malgun Gothic" w:cs="Malgun Gothic" w:eastAsia="맑은 고딕"/>
                <w:b w:val="0"/>
                <w:color w:val="15171A"/>
                <w:sz w:val="18"/>
              </w:rPr>
              <w:t>부분 충족</w:t>
            </w:r>
          </w:p>
        </w:tc>
      </w:tr>
      <w:tr>
        <w:tc>
          <w:tcPr>
            <w:tcW w:type="dxa" w:w="2835"/>
          </w:tcPr>
          <w:p>
            <w:pPr>
              <w:spacing w:after="20" w:line="276" w:lineRule="auto"/>
            </w:pPr>
            <w:r/>
            <w:r>
              <w:rPr>
                <w:rFonts w:ascii="Malgun Gothic" w:hAnsi="Malgun Gothic" w:cs="Malgun Gothic" w:eastAsia="맑은 고딕"/>
                <w:b w:val="0"/>
                <w:color w:val="15171A"/>
                <w:sz w:val="18"/>
              </w:rPr>
              <w:t>경쟁사와 무엇이 다른가</w:t>
            </w:r>
          </w:p>
        </w:tc>
        <w:tc>
          <w:tcPr>
            <w:tcW w:type="dxa" w:w="5102"/>
          </w:tcPr>
          <w:p>
            <w:pPr>
              <w:spacing w:after="20" w:line="276" w:lineRule="auto"/>
            </w:pPr>
            <w:r/>
            <w:r>
              <w:rPr>
                <w:rFonts w:ascii="Malgun Gothic" w:hAnsi="Malgun Gothic" w:cs="Malgun Gothic" w:eastAsia="맑은 고딕"/>
                <w:b w:val="0"/>
                <w:color w:val="15171A"/>
                <w:sz w:val="18"/>
              </w:rPr>
              <w:t>qbrobotics·Moley·YORI·전용 장비 비교, 차별화 가설 5개 (모두 검증 대상)</w:t>
            </w:r>
          </w:p>
        </w:tc>
        <w:tc>
          <w:tcPr>
            <w:tcW w:type="dxa" w:w="1701"/>
          </w:tcPr>
          <w:p>
            <w:pPr>
              <w:spacing w:after="20" w:line="276" w:lineRule="auto"/>
            </w:pPr>
            <w:r/>
            <w:r>
              <w:rPr>
                <w:rFonts w:ascii="Malgun Gothic" w:hAnsi="Malgun Gothic" w:cs="Malgun Gothic" w:eastAsia="맑은 고딕"/>
                <w:b w:val="0"/>
                <w:color w:val="15171A"/>
                <w:sz w:val="18"/>
              </w:rPr>
              <w:t>부분 충족</w:t>
            </w:r>
          </w:p>
        </w:tc>
      </w:tr>
      <w:tr>
        <w:tc>
          <w:tcPr>
            <w:tcW w:type="dxa" w:w="2835"/>
          </w:tcPr>
          <w:p>
            <w:pPr>
              <w:spacing w:after="20" w:line="276" w:lineRule="auto"/>
            </w:pPr>
            <w:r/>
            <w:r>
              <w:rPr>
                <w:rFonts w:ascii="Malgun Gothic" w:hAnsi="Malgun Gothic" w:cs="Malgun Gothic" w:eastAsia="맑은 고딕"/>
                <w:b w:val="0"/>
                <w:color w:val="15171A"/>
                <w:sz w:val="18"/>
              </w:rPr>
              <w:t>어떻게 팔 것인가</w:t>
            </w:r>
          </w:p>
        </w:tc>
        <w:tc>
          <w:tcPr>
            <w:tcW w:type="dxa" w:w="5102"/>
          </w:tcPr>
          <w:p>
            <w:pPr>
              <w:spacing w:after="20" w:line="276" w:lineRule="auto"/>
            </w:pPr>
            <w:r/>
            <w:r>
              <w:rPr>
                <w:rFonts w:ascii="Malgun Gothic" w:hAnsi="Malgun Gothic" w:cs="Malgun Gothic" w:eastAsia="맑은 고딕"/>
                <w:b w:val="0"/>
                <w:color w:val="15171A"/>
                <w:sz w:val="18"/>
              </w:rPr>
              <w:t>최초 진입시장, 연차별 판매 순서, 전환 절차, 첫 90일 검증</w:t>
            </w:r>
          </w:p>
        </w:tc>
        <w:tc>
          <w:tcPr>
            <w:tcW w:type="dxa" w:w="1701"/>
          </w:tcPr>
          <w:p>
            <w:pPr>
              <w:spacing w:after="20" w:line="276" w:lineRule="auto"/>
            </w:pPr>
            <w:r/>
            <w:r>
              <w:rPr>
                <w:rFonts w:ascii="Malgun Gothic" w:hAnsi="Malgun Gothic" w:cs="Malgun Gothic" w:eastAsia="맑은 고딕"/>
                <w:b w:val="0"/>
                <w:color w:val="15171A"/>
                <w:sz w:val="18"/>
              </w:rPr>
              <w:t>충족 (고객은 미확보)</w:t>
            </w:r>
          </w:p>
        </w:tc>
      </w:tr>
      <w:tr>
        <w:tc>
          <w:tcPr>
            <w:tcW w:type="dxa" w:w="2835"/>
          </w:tcPr>
          <w:p>
            <w:pPr>
              <w:spacing w:after="20" w:line="276" w:lineRule="auto"/>
            </w:pPr>
            <w:r/>
            <w:r>
              <w:rPr>
                <w:rFonts w:ascii="Malgun Gothic" w:hAnsi="Malgun Gothic" w:cs="Malgun Gothic" w:eastAsia="맑은 고딕"/>
                <w:b w:val="0"/>
                <w:color w:val="15171A"/>
                <w:sz w:val="18"/>
              </w:rPr>
              <w:t>돈은 언제 얼마나 필요한가</w:t>
            </w:r>
          </w:p>
        </w:tc>
        <w:tc>
          <w:tcPr>
            <w:tcW w:type="dxa" w:w="5102"/>
          </w:tcPr>
          <w:p>
            <w:pPr>
              <w:spacing w:after="20" w:line="276" w:lineRule="auto"/>
            </w:pPr>
            <w:r/>
            <w:r>
              <w:rPr>
                <w:rFonts w:ascii="Malgun Gothic" w:hAnsi="Malgun Gothic" w:cs="Malgun Gothic" w:eastAsia="맑은 고딕"/>
                <w:b w:val="0"/>
                <w:color w:val="15171A"/>
                <w:sz w:val="18"/>
              </w:rPr>
              <w:t>1~2년차 누적 영업손실 14.49억 원, 18~24개월 후속 조달, Seed 6항목</w:t>
            </w:r>
          </w:p>
        </w:tc>
        <w:tc>
          <w:tcPr>
            <w:tcW w:type="dxa" w:w="1701"/>
          </w:tcPr>
          <w:p>
            <w:pPr>
              <w:spacing w:after="20" w:line="276" w:lineRule="auto"/>
            </w:pPr>
            <w:r/>
            <w:r>
              <w:rPr>
                <w:rFonts w:ascii="Malgun Gothic" w:hAnsi="Malgun Gothic" w:cs="Malgun Gothic" w:eastAsia="맑은 고딕"/>
                <w:b w:val="0"/>
                <w:color w:val="15171A"/>
                <w:sz w:val="18"/>
              </w:rPr>
              <w:t>충족 (월별 현금계획 미작성)</w:t>
            </w:r>
          </w:p>
        </w:tc>
      </w:tr>
      <w:tr>
        <w:tc>
          <w:tcPr>
            <w:tcW w:type="dxa" w:w="2835"/>
          </w:tcPr>
          <w:p>
            <w:pPr>
              <w:spacing w:after="20" w:line="276" w:lineRule="auto"/>
            </w:pPr>
            <w:r/>
            <w:r>
              <w:rPr>
                <w:rFonts w:ascii="Malgun Gothic" w:hAnsi="Malgun Gothic" w:cs="Malgun Gothic" w:eastAsia="맑은 고딕"/>
                <w:b w:val="0"/>
                <w:color w:val="15171A"/>
                <w:sz w:val="18"/>
              </w:rPr>
              <w:t>성능을 어떻게 증명하는가</w:t>
            </w:r>
          </w:p>
        </w:tc>
        <w:tc>
          <w:tcPr>
            <w:tcW w:type="dxa" w:w="5102"/>
          </w:tcPr>
          <w:p>
            <w:pPr>
              <w:spacing w:after="20" w:line="276" w:lineRule="auto"/>
            </w:pPr>
            <w:r/>
            <w:r>
              <w:rPr>
                <w:rFonts w:ascii="Malgun Gothic" w:hAnsi="Malgun Gothic" w:cs="Malgun Gothic" w:eastAsia="맑은 고딕"/>
                <w:b w:val="0"/>
                <w:color w:val="15171A"/>
                <w:sz w:val="18"/>
              </w:rPr>
              <w:t>10개 지표, 시험 정의, 보고 방식, 출시 게이트</w:t>
            </w:r>
          </w:p>
        </w:tc>
        <w:tc>
          <w:tcPr>
            <w:tcW w:type="dxa" w:w="1701"/>
          </w:tcPr>
          <w:p>
            <w:pPr>
              <w:spacing w:after="20" w:line="276" w:lineRule="auto"/>
            </w:pPr>
            <w:r/>
            <w:r>
              <w:rPr>
                <w:rFonts w:ascii="Malgun Gothic" w:hAnsi="Malgun Gothic" w:cs="Malgun Gothic" w:eastAsia="맑은 고딕"/>
                <w:b w:val="0"/>
                <w:color w:val="15171A"/>
                <w:sz w:val="18"/>
              </w:rPr>
              <w:t>충족</w:t>
            </w:r>
          </w:p>
        </w:tc>
      </w:tr>
      <w:tr>
        <w:tc>
          <w:tcPr>
            <w:tcW w:type="dxa" w:w="2835"/>
          </w:tcPr>
          <w:p>
            <w:pPr>
              <w:spacing w:after="20" w:line="276" w:lineRule="auto"/>
            </w:pPr>
            <w:r/>
            <w:r>
              <w:rPr>
                <w:rFonts w:ascii="Malgun Gothic" w:hAnsi="Malgun Gothic" w:cs="Malgun Gothic" w:eastAsia="맑은 고딕"/>
                <w:b w:val="0"/>
                <w:color w:val="15171A"/>
                <w:sz w:val="18"/>
              </w:rPr>
              <w:t>팀이 실행할 수 있는가</w:t>
            </w:r>
          </w:p>
        </w:tc>
        <w:tc>
          <w:tcPr>
            <w:tcW w:type="dxa" w:w="5102"/>
          </w:tcPr>
          <w:p>
            <w:pPr>
              <w:spacing w:after="20" w:line="276" w:lineRule="auto"/>
            </w:pPr>
            <w:r/>
            <w:r>
              <w:rPr>
                <w:rFonts w:ascii="Malgun Gothic" w:hAnsi="Malgun Gothic" w:cs="Malgun Gothic" w:eastAsia="맑은 고딕"/>
                <w:b w:val="0"/>
                <w:color w:val="15171A"/>
                <w:sz w:val="18"/>
              </w:rPr>
              <w:t>핵심 역할 7명은 정의, 창업자 정보 미입력</w:t>
            </w:r>
          </w:p>
        </w:tc>
        <w:tc>
          <w:tcPr>
            <w:tcW w:type="dxa" w:w="1701"/>
          </w:tcPr>
          <w:p>
            <w:pPr>
              <w:spacing w:after="20" w:line="276" w:lineRule="auto"/>
            </w:pPr>
            <w:r/>
            <w:r>
              <w:rPr>
                <w:rFonts w:ascii="Malgun Gothic" w:hAnsi="Malgun Gothic" w:cs="Malgun Gothic" w:eastAsia="맑은 고딕"/>
                <w:b w:val="0"/>
                <w:color w:val="15171A"/>
                <w:sz w:val="18"/>
              </w:rPr>
              <w:t>미흡</w:t>
            </w:r>
          </w:p>
        </w:tc>
      </w:tr>
      <w:tr>
        <w:tc>
          <w:tcPr>
            <w:tcW w:type="dxa" w:w="2835"/>
          </w:tcPr>
          <w:p>
            <w:pPr>
              <w:spacing w:after="20" w:line="276" w:lineRule="auto"/>
            </w:pPr>
            <w:r/>
            <w:r>
              <w:rPr>
                <w:rFonts w:ascii="Malgun Gothic" w:hAnsi="Malgun Gothic" w:cs="Malgun Gothic" w:eastAsia="맑은 고딕"/>
                <w:b w:val="0"/>
                <w:color w:val="15171A"/>
                <w:sz w:val="18"/>
              </w:rPr>
              <w:t>투자 조건과 회수 경로가 있는가</w:t>
            </w:r>
          </w:p>
        </w:tc>
        <w:tc>
          <w:tcPr>
            <w:tcW w:type="dxa" w:w="5102"/>
          </w:tcPr>
          <w:p>
            <w:pPr>
              <w:spacing w:after="20" w:line="276" w:lineRule="auto"/>
            </w:pPr>
            <w:r/>
            <w:r>
              <w:rPr>
                <w:rFonts w:ascii="Malgun Gothic" w:hAnsi="Malgun Gothic" w:cs="Malgun Gothic" w:eastAsia="맑은 고딕"/>
                <w:b w:val="0"/>
                <w:color w:val="15171A"/>
                <w:sz w:val="18"/>
              </w:rPr>
              <w:t>조건 칸(입력 필요), 후속 투자 조건, 회수는 장기 가능성</w:t>
            </w:r>
          </w:p>
        </w:tc>
        <w:tc>
          <w:tcPr>
            <w:tcW w:type="dxa" w:w="1701"/>
          </w:tcPr>
          <w:p>
            <w:pPr>
              <w:spacing w:after="20" w:line="276" w:lineRule="auto"/>
            </w:pPr>
            <w:r/>
            <w:r>
              <w:rPr>
                <w:rFonts w:ascii="Malgun Gothic" w:hAnsi="Malgun Gothic" w:cs="Malgun Gothic" w:eastAsia="맑은 고딕"/>
                <w:b w:val="0"/>
                <w:color w:val="15171A"/>
                <w:sz w:val="18"/>
              </w:rPr>
              <w:t>부분 충족 (조건 미입력)</w:t>
            </w:r>
          </w:p>
        </w:tc>
      </w:tr>
    </w:tbl>
    <w:p>
      <w:pPr>
        <w:spacing w:after="40"/>
      </w:pPr>
    </w:p>
    <w:p>
      <w:pPr>
        <w:pStyle w:val="Heading2"/>
        <w:keepNext/>
        <w:spacing w:before="200" w:after="120"/>
      </w:pPr>
      <w:r>
        <w:rPr>
          <w:rFonts w:ascii="Malgun Gothic" w:hAnsi="Malgun Gothic" w:cs="Malgun Gothic" w:eastAsia="맑은 고딕"/>
          <w:b/>
          <w:color w:val="15171A"/>
          <w:sz w:val="24"/>
        </w:rPr>
        <w:t>투자심의 평가 (10점 만점)</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041"/>
        <w:gridCol w:w="794"/>
        <w:gridCol w:w="6803"/>
      </w:tblGrid>
      <w:tr>
        <w:tc>
          <w:tcPr>
            <w:tcW w:type="dxa" w:w="2041"/>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794"/>
            <w:shd w:val="clear" w:color="auto" w:fill="E9EBEE"/>
          </w:tcPr>
          <w:p>
            <w:pPr>
              <w:spacing w:after="20" w:line="276" w:lineRule="auto"/>
            </w:pPr>
            <w:r/>
            <w:r>
              <w:rPr>
                <w:rFonts w:ascii="Malgun Gothic" w:hAnsi="Malgun Gothic" w:cs="Malgun Gothic" w:eastAsia="맑은 고딕"/>
                <w:b/>
                <w:color w:val="15171A"/>
                <w:sz w:val="18"/>
              </w:rPr>
              <w:t>점수</w:t>
            </w:r>
          </w:p>
        </w:tc>
        <w:tc>
          <w:tcPr>
            <w:tcW w:type="dxa" w:w="6803"/>
            <w:shd w:val="clear" w:color="auto" w:fill="E9EBEE"/>
          </w:tcPr>
          <w:p>
            <w:pPr>
              <w:spacing w:after="20" w:line="276" w:lineRule="auto"/>
            </w:pPr>
            <w:r/>
            <w:r>
              <w:rPr>
                <w:rFonts w:ascii="Malgun Gothic" w:hAnsi="Malgun Gothic" w:cs="Malgun Gothic" w:eastAsia="맑은 고딕"/>
                <w:b/>
                <w:color w:val="15171A"/>
                <w:sz w:val="18"/>
              </w:rPr>
              <w:t>근거</w:t>
            </w:r>
          </w:p>
        </w:tc>
      </w:tr>
      <w:tr>
        <w:tc>
          <w:tcPr>
            <w:tcW w:type="dxa" w:w="2041"/>
          </w:tcPr>
          <w:p>
            <w:pPr>
              <w:spacing w:after="20" w:line="276" w:lineRule="auto"/>
            </w:pPr>
            <w:r/>
            <w:r>
              <w:rPr>
                <w:rFonts w:ascii="Malgun Gothic" w:hAnsi="Malgun Gothic" w:cs="Malgun Gothic" w:eastAsia="맑은 고딕"/>
                <w:b/>
                <w:color w:val="15171A"/>
                <w:sz w:val="18"/>
              </w:rPr>
              <w:t>사업 이해도</w:t>
            </w:r>
          </w:p>
        </w:tc>
        <w:tc>
          <w:tcPr>
            <w:tcW w:type="dxa" w:w="794"/>
          </w:tcPr>
          <w:p>
            <w:pPr>
              <w:spacing w:after="20" w:line="276" w:lineRule="auto"/>
            </w:pPr>
            <w:r/>
            <w:r>
              <w:rPr>
                <w:rFonts w:ascii="Malgun Gothic" w:hAnsi="Malgun Gothic" w:cs="Malgun Gothic" w:eastAsia="맑은 고딕"/>
                <w:b w:val="0"/>
                <w:color w:val="15171A"/>
                <w:sz w:val="18"/>
              </w:rPr>
              <w:t>8</w:t>
            </w:r>
          </w:p>
        </w:tc>
        <w:tc>
          <w:tcPr>
            <w:tcW w:type="dxa" w:w="6803"/>
          </w:tcPr>
          <w:p>
            <w:pPr>
              <w:spacing w:after="20" w:line="276" w:lineRule="auto"/>
            </w:pPr>
            <w:r/>
            <w:r>
              <w:rPr>
                <w:rFonts w:ascii="Malgun Gothic" w:hAnsi="Malgun Gothic" w:cs="Malgun Gothic" w:eastAsia="맑은 고딕"/>
                <w:b w:val="0"/>
                <w:color w:val="15171A"/>
                <w:sz w:val="18"/>
              </w:rPr>
              <w:t>핸드 + 도구 사용 제어 소프트웨어가 핵심 제품, 주방은 응용 제품이라는 구조가 명확</w:t>
            </w:r>
          </w:p>
        </w:tc>
      </w:tr>
      <w:tr>
        <w:tc>
          <w:tcPr>
            <w:tcW w:type="dxa" w:w="2041"/>
          </w:tcPr>
          <w:p>
            <w:pPr>
              <w:spacing w:after="20" w:line="276" w:lineRule="auto"/>
            </w:pPr>
            <w:r/>
            <w:r>
              <w:rPr>
                <w:rFonts w:ascii="Malgun Gothic" w:hAnsi="Malgun Gothic" w:cs="Malgun Gothic" w:eastAsia="맑은 고딕"/>
                <w:b/>
                <w:color w:val="15171A"/>
                <w:sz w:val="18"/>
              </w:rPr>
              <w:t>문제의 크기</w:t>
            </w:r>
          </w:p>
        </w:tc>
        <w:tc>
          <w:tcPr>
            <w:tcW w:type="dxa" w:w="794"/>
          </w:tcPr>
          <w:p>
            <w:pPr>
              <w:spacing w:after="20" w:line="276" w:lineRule="auto"/>
            </w:pPr>
            <w:r/>
            <w:r>
              <w:rPr>
                <w:rFonts w:ascii="Malgun Gothic" w:hAnsi="Malgun Gothic" w:cs="Malgun Gothic" w:eastAsia="맑은 고딕"/>
                <w:b w:val="0"/>
                <w:color w:val="15171A"/>
                <w:sz w:val="18"/>
              </w:rPr>
              <w:t>7</w:t>
            </w:r>
          </w:p>
        </w:tc>
        <w:tc>
          <w:tcPr>
            <w:tcW w:type="dxa" w:w="6803"/>
          </w:tcPr>
          <w:p>
            <w:pPr>
              <w:spacing w:after="20" w:line="276" w:lineRule="auto"/>
            </w:pPr>
            <w:r/>
            <w:r>
              <w:rPr>
                <w:rFonts w:ascii="Malgun Gothic" w:hAnsi="Malgun Gothic" w:cs="Malgun Gothic" w:eastAsia="맑은 고딕"/>
                <w:b w:val="0"/>
                <w:color w:val="15171A"/>
                <w:sz w:val="18"/>
              </w:rPr>
              <w:t>로봇 도입 비용 대부분이 셋업·재설계라는 근거와 설치 기반 제시. 고객별 실제 비용은 인터뷰 전</w:t>
            </w:r>
          </w:p>
        </w:tc>
      </w:tr>
      <w:tr>
        <w:tc>
          <w:tcPr>
            <w:tcW w:type="dxa" w:w="2041"/>
          </w:tcPr>
          <w:p>
            <w:pPr>
              <w:spacing w:after="20" w:line="276" w:lineRule="auto"/>
            </w:pPr>
            <w:r/>
            <w:r>
              <w:rPr>
                <w:rFonts w:ascii="Malgun Gothic" w:hAnsi="Malgun Gothic" w:cs="Malgun Gothic" w:eastAsia="맑은 고딕"/>
                <w:b/>
                <w:color w:val="15171A"/>
                <w:sz w:val="18"/>
              </w:rPr>
              <w:t>시장 잠재력</w:t>
            </w:r>
          </w:p>
        </w:tc>
        <w:tc>
          <w:tcPr>
            <w:tcW w:type="dxa" w:w="794"/>
          </w:tcPr>
          <w:p>
            <w:pPr>
              <w:spacing w:after="20" w:line="276" w:lineRule="auto"/>
            </w:pPr>
            <w:r/>
            <w:r>
              <w:rPr>
                <w:rFonts w:ascii="Malgun Gothic" w:hAnsi="Malgun Gothic" w:cs="Malgun Gothic" w:eastAsia="맑은 고딕"/>
                <w:b w:val="0"/>
                <w:color w:val="15171A"/>
                <w:sz w:val="18"/>
              </w:rPr>
              <w:t>6</w:t>
            </w:r>
          </w:p>
        </w:tc>
        <w:tc>
          <w:tcPr>
            <w:tcW w:type="dxa" w:w="6803"/>
          </w:tcPr>
          <w:p>
            <w:pPr>
              <w:spacing w:after="20" w:line="276" w:lineRule="auto"/>
            </w:pPr>
            <w:r/>
            <w:r>
              <w:rPr>
                <w:rFonts w:ascii="Malgun Gothic" w:hAnsi="Malgun Gothic" w:cs="Malgun Gothic" w:eastAsia="맑은 고딕"/>
                <w:b w:val="0"/>
                <w:color w:val="15171A"/>
                <w:sz w:val="18"/>
              </w:rPr>
              <w:t>상향식 산정은 보수적이고 투명하나 초기 접근시장이 작고, 5년차 목표가 그 대부분을 차지</w:t>
            </w:r>
          </w:p>
        </w:tc>
      </w:tr>
      <w:tr>
        <w:tc>
          <w:tcPr>
            <w:tcW w:type="dxa" w:w="2041"/>
          </w:tcPr>
          <w:p>
            <w:pPr>
              <w:spacing w:after="20" w:line="276" w:lineRule="auto"/>
            </w:pPr>
            <w:r/>
            <w:r>
              <w:rPr>
                <w:rFonts w:ascii="Malgun Gothic" w:hAnsi="Malgun Gothic" w:cs="Malgun Gothic" w:eastAsia="맑은 고딕"/>
                <w:b/>
                <w:color w:val="15171A"/>
                <w:sz w:val="18"/>
              </w:rPr>
              <w:t>제품 차별성</w:t>
            </w:r>
          </w:p>
        </w:tc>
        <w:tc>
          <w:tcPr>
            <w:tcW w:type="dxa" w:w="794"/>
          </w:tcPr>
          <w:p>
            <w:pPr>
              <w:spacing w:after="20" w:line="276" w:lineRule="auto"/>
            </w:pPr>
            <w:r/>
            <w:r>
              <w:rPr>
                <w:rFonts w:ascii="Malgun Gothic" w:hAnsi="Malgun Gothic" w:cs="Malgun Gothic" w:eastAsia="맑은 고딕"/>
                <w:b w:val="0"/>
                <w:color w:val="15171A"/>
                <w:sz w:val="18"/>
              </w:rPr>
              <w:t>6</w:t>
            </w:r>
          </w:p>
        </w:tc>
        <w:tc>
          <w:tcPr>
            <w:tcW w:type="dxa" w:w="6803"/>
          </w:tcPr>
          <w:p>
            <w:pPr>
              <w:spacing w:after="20" w:line="276" w:lineRule="auto"/>
            </w:pPr>
            <w:r/>
            <w:r>
              <w:rPr>
                <w:rFonts w:ascii="Malgun Gothic" w:hAnsi="Malgun Gothic" w:cs="Malgun Gothic" w:eastAsia="맑은 고딕"/>
                <w:b w:val="0"/>
                <w:color w:val="15171A"/>
                <w:sz w:val="18"/>
              </w:rPr>
              <w:t>도구 토크 유지·작업별 스킬·교체형 접촉부 등 차별화 가설이 구체적, 비교 시험 전</w:t>
            </w:r>
          </w:p>
        </w:tc>
      </w:tr>
      <w:tr>
        <w:tc>
          <w:tcPr>
            <w:tcW w:type="dxa" w:w="2041"/>
          </w:tcPr>
          <w:p>
            <w:pPr>
              <w:spacing w:after="20" w:line="276" w:lineRule="auto"/>
            </w:pPr>
            <w:r/>
            <w:r>
              <w:rPr>
                <w:rFonts w:ascii="Malgun Gothic" w:hAnsi="Malgun Gothic" w:cs="Malgun Gothic" w:eastAsia="맑은 고딕"/>
                <w:b/>
                <w:color w:val="15171A"/>
                <w:sz w:val="18"/>
              </w:rPr>
              <w:t>기술적 실현 가능성</w:t>
            </w:r>
          </w:p>
        </w:tc>
        <w:tc>
          <w:tcPr>
            <w:tcW w:type="dxa" w:w="794"/>
          </w:tcPr>
          <w:p>
            <w:pPr>
              <w:spacing w:after="20" w:line="276" w:lineRule="auto"/>
            </w:pPr>
            <w:r/>
            <w:r>
              <w:rPr>
                <w:rFonts w:ascii="Malgun Gothic" w:hAnsi="Malgun Gothic" w:cs="Malgun Gothic" w:eastAsia="맑은 고딕"/>
                <w:b w:val="0"/>
                <w:color w:val="15171A"/>
                <w:sz w:val="18"/>
              </w:rPr>
              <w:t>4</w:t>
            </w:r>
          </w:p>
        </w:tc>
        <w:tc>
          <w:tcPr>
            <w:tcW w:type="dxa" w:w="6803"/>
          </w:tcPr>
          <w:p>
            <w:pPr>
              <w:spacing w:after="20" w:line="276" w:lineRule="auto"/>
            </w:pPr>
            <w:r/>
            <w:r>
              <w:rPr>
                <w:rFonts w:ascii="Malgun Gothic" w:hAnsi="Malgun Gothic" w:cs="Malgun Gothic" w:eastAsia="맑은 고딕"/>
                <w:b w:val="0"/>
                <w:color w:val="15171A"/>
                <w:sz w:val="18"/>
              </w:rPr>
              <w:t>구동 방식 미확정, 시제품·데이터 없음. 성능 목표와 시험 정의는 구체적</w:t>
            </w:r>
          </w:p>
        </w:tc>
      </w:tr>
      <w:tr>
        <w:tc>
          <w:tcPr>
            <w:tcW w:type="dxa" w:w="2041"/>
          </w:tcPr>
          <w:p>
            <w:pPr>
              <w:spacing w:after="20" w:line="276" w:lineRule="auto"/>
            </w:pPr>
            <w:r/>
            <w:r>
              <w:rPr>
                <w:rFonts w:ascii="Malgun Gothic" w:hAnsi="Malgun Gothic" w:cs="Malgun Gothic" w:eastAsia="맑은 고딕"/>
                <w:b/>
                <w:color w:val="15171A"/>
                <w:sz w:val="18"/>
              </w:rPr>
              <w:t>사업모델</w:t>
            </w:r>
          </w:p>
        </w:tc>
        <w:tc>
          <w:tcPr>
            <w:tcW w:type="dxa" w:w="794"/>
          </w:tcPr>
          <w:p>
            <w:pPr>
              <w:spacing w:after="20" w:line="276" w:lineRule="auto"/>
            </w:pPr>
            <w:r/>
            <w:r>
              <w:rPr>
                <w:rFonts w:ascii="Malgun Gothic" w:hAnsi="Malgun Gothic" w:cs="Malgun Gothic" w:eastAsia="맑은 고딕"/>
                <w:b w:val="0"/>
                <w:color w:val="15171A"/>
                <w:sz w:val="18"/>
              </w:rPr>
              <w:t>7</w:t>
            </w:r>
          </w:p>
        </w:tc>
        <w:tc>
          <w:tcPr>
            <w:tcW w:type="dxa" w:w="6803"/>
          </w:tcPr>
          <w:p>
            <w:pPr>
              <w:spacing w:after="20" w:line="276" w:lineRule="auto"/>
            </w:pPr>
            <w:r/>
            <w:r>
              <w:rPr>
                <w:rFonts w:ascii="Malgun Gothic" w:hAnsi="Malgun Gothic" w:cs="Malgun Gothic" w:eastAsia="맑은 고딕"/>
                <w:b w:val="0"/>
                <w:color w:val="15171A"/>
                <w:sz w:val="18"/>
              </w:rPr>
              <w:t>가격·원가·총이익률·전환 절차가 명확하고 판매 순서가 단계적</w:t>
            </w:r>
          </w:p>
        </w:tc>
      </w:tr>
      <w:tr>
        <w:tc>
          <w:tcPr>
            <w:tcW w:type="dxa" w:w="2041"/>
          </w:tcPr>
          <w:p>
            <w:pPr>
              <w:spacing w:after="20" w:line="276" w:lineRule="auto"/>
            </w:pPr>
            <w:r/>
            <w:r>
              <w:rPr>
                <w:rFonts w:ascii="Malgun Gothic" w:hAnsi="Malgun Gothic" w:cs="Malgun Gothic" w:eastAsia="맑은 고딕"/>
                <w:b/>
                <w:color w:val="15171A"/>
                <w:sz w:val="18"/>
              </w:rPr>
              <w:t>확장성</w:t>
            </w:r>
          </w:p>
        </w:tc>
        <w:tc>
          <w:tcPr>
            <w:tcW w:type="dxa" w:w="794"/>
          </w:tcPr>
          <w:p>
            <w:pPr>
              <w:spacing w:after="20" w:line="276" w:lineRule="auto"/>
            </w:pPr>
            <w:r/>
            <w:r>
              <w:rPr>
                <w:rFonts w:ascii="Malgun Gothic" w:hAnsi="Malgun Gothic" w:cs="Malgun Gothic" w:eastAsia="맑은 고딕"/>
                <w:b w:val="0"/>
                <w:color w:val="15171A"/>
                <w:sz w:val="18"/>
              </w:rPr>
              <w:t>6</w:t>
            </w:r>
          </w:p>
        </w:tc>
        <w:tc>
          <w:tcPr>
            <w:tcW w:type="dxa" w:w="6803"/>
          </w:tcPr>
          <w:p>
            <w:pPr>
              <w:spacing w:after="20" w:line="276" w:lineRule="auto"/>
            </w:pPr>
            <w:r/>
            <w:r>
              <w:rPr>
                <w:rFonts w:ascii="Malgun Gothic" w:hAnsi="Malgun Gothic" w:cs="Malgun Gothic" w:eastAsia="맑은 고딕"/>
                <w:b w:val="0"/>
                <w:color w:val="15171A"/>
                <w:sz w:val="18"/>
              </w:rPr>
              <w:t>4지 → 5지 → 주방 셀로 이어지나 주방 셀은 설치·서비스 부담이 큼</w:t>
            </w:r>
          </w:p>
        </w:tc>
      </w:tr>
      <w:tr>
        <w:tc>
          <w:tcPr>
            <w:tcW w:type="dxa" w:w="2041"/>
          </w:tcPr>
          <w:p>
            <w:pPr>
              <w:spacing w:after="20" w:line="276" w:lineRule="auto"/>
            </w:pPr>
            <w:r/>
            <w:r>
              <w:rPr>
                <w:rFonts w:ascii="Malgun Gothic" w:hAnsi="Malgun Gothic" w:cs="Malgun Gothic" w:eastAsia="맑은 고딕"/>
                <w:b/>
                <w:color w:val="15171A"/>
                <w:sz w:val="18"/>
              </w:rPr>
              <w:t>Moat</w:t>
            </w:r>
          </w:p>
        </w:tc>
        <w:tc>
          <w:tcPr>
            <w:tcW w:type="dxa" w:w="794"/>
          </w:tcPr>
          <w:p>
            <w:pPr>
              <w:spacing w:after="20" w:line="276" w:lineRule="auto"/>
            </w:pPr>
            <w:r/>
            <w:r>
              <w:rPr>
                <w:rFonts w:ascii="Malgun Gothic" w:hAnsi="Malgun Gothic" w:cs="Malgun Gothic" w:eastAsia="맑은 고딕"/>
                <w:b w:val="0"/>
                <w:color w:val="15171A"/>
                <w:sz w:val="18"/>
              </w:rPr>
              <w:t>4</w:t>
            </w:r>
          </w:p>
        </w:tc>
        <w:tc>
          <w:tcPr>
            <w:tcW w:type="dxa" w:w="6803"/>
          </w:tcPr>
          <w:p>
            <w:pPr>
              <w:spacing w:after="20" w:line="276" w:lineRule="auto"/>
            </w:pPr>
            <w:r/>
            <w:r>
              <w:rPr>
                <w:rFonts w:ascii="Malgun Gothic" w:hAnsi="Malgun Gothic" w:cs="Malgun Gothic" w:eastAsia="맑은 고딕"/>
                <w:b w:val="0"/>
                <w:color w:val="15171A"/>
                <w:sz w:val="18"/>
              </w:rPr>
              <w:t>출원 후보·데이터 계획은 있으나 확보된 권리·데이터 없음</w:t>
            </w:r>
          </w:p>
        </w:tc>
      </w:tr>
      <w:tr>
        <w:tc>
          <w:tcPr>
            <w:tcW w:type="dxa" w:w="2041"/>
          </w:tcPr>
          <w:p>
            <w:pPr>
              <w:spacing w:after="20" w:line="276" w:lineRule="auto"/>
            </w:pPr>
            <w:r/>
            <w:r>
              <w:rPr>
                <w:rFonts w:ascii="Malgun Gothic" w:hAnsi="Malgun Gothic" w:cs="Malgun Gothic" w:eastAsia="맑은 고딕"/>
                <w:b/>
                <w:color w:val="15171A"/>
                <w:sz w:val="18"/>
              </w:rPr>
              <w:t>Founder-Market Fit</w:t>
            </w:r>
          </w:p>
        </w:tc>
        <w:tc>
          <w:tcPr>
            <w:tcW w:type="dxa" w:w="794"/>
          </w:tcPr>
          <w:p>
            <w:pPr>
              <w:spacing w:after="20" w:line="276" w:lineRule="auto"/>
            </w:pPr>
            <w:r/>
            <w:r>
              <w:rPr>
                <w:rFonts w:ascii="Malgun Gothic" w:hAnsi="Malgun Gothic" w:cs="Malgun Gothic" w:eastAsia="맑은 고딕"/>
                <w:b w:val="0"/>
                <w:color w:val="15171A"/>
                <w:sz w:val="18"/>
              </w:rPr>
              <w:t>3</w:t>
            </w:r>
          </w:p>
        </w:tc>
        <w:tc>
          <w:tcPr>
            <w:tcW w:type="dxa" w:w="6803"/>
          </w:tcPr>
          <w:p>
            <w:pPr>
              <w:spacing w:after="20" w:line="276" w:lineRule="auto"/>
            </w:pPr>
            <w:r/>
            <w:r>
              <w:rPr>
                <w:rFonts w:ascii="Malgun Gothic" w:hAnsi="Malgun Gothic" w:cs="Malgun Gothic" w:eastAsia="맑은 고딕"/>
                <w:b w:val="0"/>
                <w:color w:val="15171A"/>
                <w:sz w:val="18"/>
              </w:rPr>
              <w:t>창업자 정보 미입력으로 평가 불가</w:t>
            </w:r>
          </w:p>
        </w:tc>
      </w:tr>
      <w:tr>
        <w:tc>
          <w:tcPr>
            <w:tcW w:type="dxa" w:w="2041"/>
          </w:tcPr>
          <w:p>
            <w:pPr>
              <w:spacing w:after="20" w:line="276" w:lineRule="auto"/>
            </w:pPr>
            <w:r/>
            <w:r>
              <w:rPr>
                <w:rFonts w:ascii="Malgun Gothic" w:hAnsi="Malgun Gothic" w:cs="Malgun Gothic" w:eastAsia="맑은 고딕"/>
                <w:b/>
                <w:color w:val="15171A"/>
                <w:sz w:val="18"/>
              </w:rPr>
              <w:t>고객 검증 수준</w:t>
            </w:r>
          </w:p>
        </w:tc>
        <w:tc>
          <w:tcPr>
            <w:tcW w:type="dxa" w:w="794"/>
          </w:tcPr>
          <w:p>
            <w:pPr>
              <w:spacing w:after="20" w:line="276" w:lineRule="auto"/>
            </w:pPr>
            <w:r/>
            <w:r>
              <w:rPr>
                <w:rFonts w:ascii="Malgun Gothic" w:hAnsi="Malgun Gothic" w:cs="Malgun Gothic" w:eastAsia="맑은 고딕"/>
                <w:b w:val="0"/>
                <w:color w:val="15171A"/>
                <w:sz w:val="18"/>
              </w:rPr>
              <w:t>1</w:t>
            </w:r>
          </w:p>
        </w:tc>
        <w:tc>
          <w:tcPr>
            <w:tcW w:type="dxa" w:w="6803"/>
          </w:tcPr>
          <w:p>
            <w:pPr>
              <w:spacing w:after="20" w:line="276" w:lineRule="auto"/>
            </w:pPr>
            <w:r/>
            <w:r>
              <w:rPr>
                <w:rFonts w:ascii="Malgun Gothic" w:hAnsi="Malgun Gothic" w:cs="Malgun Gothic" w:eastAsia="맑은 고딕"/>
                <w:b w:val="0"/>
                <w:color w:val="15171A"/>
                <w:sz w:val="18"/>
              </w:rPr>
              <w:t>인터뷰·LOI·유료 실증 없음</w:t>
            </w:r>
          </w:p>
        </w:tc>
      </w:tr>
      <w:tr>
        <w:tc>
          <w:tcPr>
            <w:tcW w:type="dxa" w:w="2041"/>
          </w:tcPr>
          <w:p>
            <w:pPr>
              <w:spacing w:after="20" w:line="276" w:lineRule="auto"/>
            </w:pPr>
            <w:r/>
            <w:r>
              <w:rPr>
                <w:rFonts w:ascii="Malgun Gothic" w:hAnsi="Malgun Gothic" w:cs="Malgun Gothic" w:eastAsia="맑은 고딕"/>
                <w:b/>
                <w:color w:val="15171A"/>
                <w:sz w:val="18"/>
              </w:rPr>
              <w:t>재무 계획 타당성</w:t>
            </w:r>
          </w:p>
        </w:tc>
        <w:tc>
          <w:tcPr>
            <w:tcW w:type="dxa" w:w="794"/>
          </w:tcPr>
          <w:p>
            <w:pPr>
              <w:spacing w:after="20" w:line="276" w:lineRule="auto"/>
            </w:pPr>
            <w:r/>
            <w:r>
              <w:rPr>
                <w:rFonts w:ascii="Malgun Gothic" w:hAnsi="Malgun Gothic" w:cs="Malgun Gothic" w:eastAsia="맑은 고딕"/>
                <w:b w:val="0"/>
                <w:color w:val="15171A"/>
                <w:sz w:val="18"/>
              </w:rPr>
              <w:t>6</w:t>
            </w:r>
          </w:p>
        </w:tc>
        <w:tc>
          <w:tcPr>
            <w:tcW w:type="dxa" w:w="6803"/>
          </w:tcPr>
          <w:p>
            <w:pPr>
              <w:spacing w:after="20" w:line="276" w:lineRule="auto"/>
            </w:pPr>
            <w:r/>
            <w:r>
              <w:rPr>
                <w:rFonts w:ascii="Malgun Gothic" w:hAnsi="Malgun Gothic" w:cs="Malgun Gothic" w:eastAsia="맑은 고딕"/>
                <w:b w:val="0"/>
                <w:color w:val="15171A"/>
                <w:sz w:val="18"/>
              </w:rPr>
              <w:t>산식과 민감도가 투명. 주방 셀 매출 의존과 운전자본은 미반영</w:t>
            </w:r>
          </w:p>
        </w:tc>
      </w:tr>
      <w:tr>
        <w:tc>
          <w:tcPr>
            <w:tcW w:type="dxa" w:w="2041"/>
          </w:tcPr>
          <w:p>
            <w:pPr>
              <w:spacing w:after="20" w:line="276" w:lineRule="auto"/>
            </w:pPr>
            <w:r/>
            <w:r>
              <w:rPr>
                <w:rFonts w:ascii="Malgun Gothic" w:hAnsi="Malgun Gothic" w:cs="Malgun Gothic" w:eastAsia="맑은 고딕"/>
                <w:b/>
                <w:color w:val="15171A"/>
                <w:sz w:val="18"/>
              </w:rPr>
              <w:t>투자 매력도</w:t>
            </w:r>
          </w:p>
        </w:tc>
        <w:tc>
          <w:tcPr>
            <w:tcW w:type="dxa" w:w="794"/>
          </w:tcPr>
          <w:p>
            <w:pPr>
              <w:spacing w:after="20" w:line="276" w:lineRule="auto"/>
            </w:pPr>
            <w:r/>
            <w:r>
              <w:rPr>
                <w:rFonts w:ascii="Malgun Gothic" w:hAnsi="Malgun Gothic" w:cs="Malgun Gothic" w:eastAsia="맑은 고딕"/>
                <w:b w:val="0"/>
                <w:color w:val="15171A"/>
                <w:sz w:val="18"/>
              </w:rPr>
              <w:t>5</w:t>
            </w:r>
          </w:p>
        </w:tc>
        <w:tc>
          <w:tcPr>
            <w:tcW w:type="dxa" w:w="6803"/>
          </w:tcPr>
          <w:p>
            <w:pPr>
              <w:spacing w:after="20" w:line="276" w:lineRule="auto"/>
            </w:pPr>
            <w:r/>
            <w:r>
              <w:rPr>
                <w:rFonts w:ascii="Malgun Gothic" w:hAnsi="Malgun Gothic" w:cs="Malgun Gothic" w:eastAsia="맑은 고딕"/>
                <w:b w:val="0"/>
                <w:color w:val="15171A"/>
                <w:sz w:val="18"/>
              </w:rPr>
              <w:t>판단 재료는 충분. 팀·시제품·유료 실증 신호가 채워지면 크게 상승</w:t>
            </w:r>
          </w:p>
        </w:tc>
      </w:tr>
    </w:tbl>
    <w:p>
      <w:pPr>
        <w:spacing w:after="40"/>
      </w:pPr>
    </w:p>
    <w:p>
      <w:pPr>
        <w:spacing w:after="120" w:before="0"/>
      </w:pPr>
      <w:r>
        <w:rPr>
          <w:rFonts w:ascii="Malgun Gothic" w:hAnsi="Malgun Gothic" w:cs="Malgun Gothic" w:eastAsia="맑은 고딕"/>
          <w:b/>
          <w:color w:val="15171A"/>
          <w:sz w:val="20"/>
        </w:rPr>
        <w:t>평균 5.2점. 사업 구조와 재무 산식은 투명해졌고, 팀·실물·고객 항목이 낮은 시제품 이전 Seed 상태</w:t>
      </w:r>
    </w:p>
    <w:p>
      <w:pPr>
        <w:pStyle w:val="Heading3"/>
        <w:keepNext/>
        <w:spacing w:before="200" w:after="120"/>
      </w:pPr>
      <w:r>
        <w:rPr>
          <w:rFonts w:ascii="Malgun Gothic" w:hAnsi="Malgun Gothic" w:cs="Malgun Gothic" w:eastAsia="맑은 고딕"/>
          <w:b/>
          <w:color w:val="15171A"/>
          <w:sz w:val="22"/>
        </w:rPr>
        <w:t>사업계획서 수치에 대한 검토 의견 (수치는 바꾸지 않음, 실사 전 보완 권장)</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928"/>
        <w:gridCol w:w="3628"/>
        <w:gridCol w:w="4082"/>
      </w:tblGrid>
      <w:tr>
        <w:tc>
          <w:tcPr>
            <w:tcW w:type="dxa" w:w="1928"/>
            <w:shd w:val="clear" w:color="auto" w:fill="E9EBEE"/>
          </w:tcPr>
          <w:p>
            <w:pPr>
              <w:spacing w:after="20" w:line="276" w:lineRule="auto"/>
            </w:pPr>
            <w:r/>
            <w:r>
              <w:rPr>
                <w:rFonts w:ascii="Malgun Gothic" w:hAnsi="Malgun Gothic" w:cs="Malgun Gothic" w:eastAsia="맑은 고딕"/>
                <w:b/>
                <w:color w:val="15171A"/>
                <w:sz w:val="17"/>
              </w:rPr>
              <w:t>항목</w:t>
            </w:r>
          </w:p>
        </w:tc>
        <w:tc>
          <w:tcPr>
            <w:tcW w:type="dxa" w:w="3628"/>
            <w:shd w:val="clear" w:color="auto" w:fill="E9EBEE"/>
          </w:tcPr>
          <w:p>
            <w:pPr>
              <w:spacing w:after="20" w:line="276" w:lineRule="auto"/>
            </w:pPr>
            <w:r/>
            <w:r>
              <w:rPr>
                <w:rFonts w:ascii="Malgun Gothic" w:hAnsi="Malgun Gothic" w:cs="Malgun Gothic" w:eastAsia="맑은 고딕"/>
                <w:b/>
                <w:color w:val="15171A"/>
                <w:sz w:val="17"/>
              </w:rPr>
              <w:t>현재 수치</w:t>
            </w:r>
          </w:p>
        </w:tc>
        <w:tc>
          <w:tcPr>
            <w:tcW w:type="dxa" w:w="4082"/>
            <w:shd w:val="clear" w:color="auto" w:fill="E9EBEE"/>
          </w:tcPr>
          <w:p>
            <w:pPr>
              <w:spacing w:after="20" w:line="276" w:lineRule="auto"/>
            </w:pPr>
            <w:r/>
            <w:r>
              <w:rPr>
                <w:rFonts w:ascii="Malgun Gothic" w:hAnsi="Malgun Gothic" w:cs="Malgun Gothic" w:eastAsia="맑은 고딕"/>
                <w:b/>
                <w:color w:val="15171A"/>
                <w:sz w:val="17"/>
              </w:rPr>
              <w:t>보완 권장</w:t>
            </w:r>
          </w:p>
        </w:tc>
      </w:tr>
      <w:tr>
        <w:tc>
          <w:tcPr>
            <w:tcW w:type="dxa" w:w="1928"/>
          </w:tcPr>
          <w:p>
            <w:pPr>
              <w:spacing w:after="20" w:line="276" w:lineRule="auto"/>
            </w:pPr>
            <w:r/>
            <w:r>
              <w:rPr>
                <w:rFonts w:ascii="Malgun Gothic" w:hAnsi="Malgun Gothic" w:cs="Malgun Gothic" w:eastAsia="맑은 고딕"/>
                <w:b/>
                <w:color w:val="15171A"/>
                <w:sz w:val="17"/>
              </w:rPr>
              <w:t>5년차 목표와 초기 접근시장</w:t>
            </w:r>
          </w:p>
        </w:tc>
        <w:tc>
          <w:tcPr>
            <w:tcW w:type="dxa" w:w="3628"/>
          </w:tcPr>
          <w:p>
            <w:pPr>
              <w:spacing w:after="20" w:line="276" w:lineRule="auto"/>
            </w:pPr>
            <w:r/>
            <w:r>
              <w:rPr>
                <w:rFonts w:ascii="Malgun Gothic" w:hAnsi="Malgun Gothic" w:cs="Malgun Gothic" w:eastAsia="맑은 고딕"/>
                <w:b w:val="0"/>
                <w:color w:val="15171A"/>
                <w:sz w:val="17"/>
              </w:rPr>
              <w:t>핸드 350대는 초기 접근시장 가정 500대(100곳 × 5대)의 70%, 주방 셀 25대는 후보 30곳의 83%</w:t>
            </w:r>
          </w:p>
        </w:tc>
        <w:tc>
          <w:tcPr>
            <w:tcW w:type="dxa" w:w="4082"/>
          </w:tcPr>
          <w:p>
            <w:pPr>
              <w:spacing w:after="20" w:line="276" w:lineRule="auto"/>
            </w:pPr>
            <w:r/>
            <w:r>
              <w:rPr>
                <w:rFonts w:ascii="Malgun Gothic" w:hAnsi="Malgun Gothic" w:cs="Malgun Gothic" w:eastAsia="맑은 고딕"/>
                <w:b w:val="0"/>
                <w:color w:val="15171A"/>
                <w:sz w:val="17"/>
              </w:rPr>
              <w:t>"판매 실행 목표이며 점유율 예측 아님"이라는 설명만으로는 부족, 후보 고객 수를 늘리는 근거(SI 파트너 수, 대상 공정 수)를 실사 전 추가</w:t>
            </w:r>
          </w:p>
        </w:tc>
      </w:tr>
      <w:tr>
        <w:tc>
          <w:tcPr>
            <w:tcW w:type="dxa" w:w="1928"/>
          </w:tcPr>
          <w:p>
            <w:pPr>
              <w:spacing w:after="20" w:line="276" w:lineRule="auto"/>
            </w:pPr>
            <w:r/>
            <w:r>
              <w:rPr>
                <w:rFonts w:ascii="Malgun Gothic" w:hAnsi="Malgun Gothic" w:cs="Malgun Gothic" w:eastAsia="맑은 고딕"/>
                <w:b/>
                <w:color w:val="15171A"/>
                <w:sz w:val="17"/>
              </w:rPr>
              <w:t>주방 셀 매출 의존</w:t>
            </w:r>
          </w:p>
        </w:tc>
        <w:tc>
          <w:tcPr>
            <w:tcW w:type="dxa" w:w="3628"/>
          </w:tcPr>
          <w:p>
            <w:pPr>
              <w:spacing w:after="20" w:line="276" w:lineRule="auto"/>
            </w:pPr>
            <w:r/>
            <w:r>
              <w:rPr>
                <w:rFonts w:ascii="Malgun Gothic" w:hAnsi="Malgun Gothic" w:cs="Malgun Gothic" w:eastAsia="맑은 고딕"/>
                <w:b w:val="0"/>
                <w:color w:val="15171A"/>
                <w:sz w:val="17"/>
              </w:rPr>
              <w:t>5년차 매출 112억 원 중 주방 셀 50억 원(45%), 3년차부터 시작</w:t>
            </w:r>
          </w:p>
        </w:tc>
        <w:tc>
          <w:tcPr>
            <w:tcW w:type="dxa" w:w="4082"/>
          </w:tcPr>
          <w:p>
            <w:pPr>
              <w:spacing w:after="20" w:line="276" w:lineRule="auto"/>
            </w:pPr>
            <w:r/>
            <w:r>
              <w:rPr>
                <w:rFonts w:ascii="Malgun Gothic" w:hAnsi="Malgun Gothic" w:cs="Malgun Gothic" w:eastAsia="맑은 고딕"/>
                <w:b w:val="0"/>
                <w:color w:val="15171A"/>
                <w:sz w:val="17"/>
              </w:rPr>
              <w:t>주방 셀 1년 지연 시나리오를 별도 민감도로 제시하면 투자자 질문에 대비 가능</w:t>
            </w:r>
          </w:p>
        </w:tc>
      </w:tr>
      <w:tr>
        <w:tc>
          <w:tcPr>
            <w:tcW w:type="dxa" w:w="1928"/>
          </w:tcPr>
          <w:p>
            <w:pPr>
              <w:spacing w:after="20" w:line="276" w:lineRule="auto"/>
            </w:pPr>
            <w:r/>
            <w:r>
              <w:rPr>
                <w:rFonts w:ascii="Malgun Gothic" w:hAnsi="Malgun Gothic" w:cs="Malgun Gothic" w:eastAsia="맑은 고딕"/>
                <w:b/>
                <w:color w:val="15171A"/>
                <w:sz w:val="17"/>
              </w:rPr>
              <w:t>운전자본</w:t>
            </w:r>
          </w:p>
        </w:tc>
        <w:tc>
          <w:tcPr>
            <w:tcW w:type="dxa" w:w="3628"/>
          </w:tcPr>
          <w:p>
            <w:pPr>
              <w:spacing w:after="20" w:line="276" w:lineRule="auto"/>
            </w:pPr>
            <w:r/>
            <w:r>
              <w:rPr>
                <w:rFonts w:ascii="Malgun Gothic" w:hAnsi="Malgun Gothic" w:cs="Malgun Gothic" w:eastAsia="맑은 고딕"/>
                <w:b w:val="0"/>
                <w:color w:val="15171A"/>
                <w:sz w:val="17"/>
              </w:rPr>
              <w:t>5년차 주방 셀 원가 35억 원(25대 × 1.4억 원)이 납품 전에 투입</w:t>
            </w:r>
          </w:p>
        </w:tc>
        <w:tc>
          <w:tcPr>
            <w:tcW w:type="dxa" w:w="4082"/>
          </w:tcPr>
          <w:p>
            <w:pPr>
              <w:spacing w:after="20" w:line="276" w:lineRule="auto"/>
            </w:pPr>
            <w:r/>
            <w:r>
              <w:rPr>
                <w:rFonts w:ascii="Malgun Gothic" w:hAnsi="Malgun Gothic" w:cs="Malgun Gothic" w:eastAsia="맑은 고딕"/>
                <w:b w:val="0"/>
                <w:color w:val="15171A"/>
                <w:sz w:val="17"/>
              </w:rPr>
              <w:t>선수금·검수 조건과 월별 현금흐름이 없으면 손익 흑자와 현금 부족이 동시에 발생할 수 있음</w:t>
            </w:r>
          </w:p>
        </w:tc>
      </w:tr>
      <w:tr>
        <w:tc>
          <w:tcPr>
            <w:tcW w:type="dxa" w:w="1928"/>
          </w:tcPr>
          <w:p>
            <w:pPr>
              <w:spacing w:after="20" w:line="276" w:lineRule="auto"/>
            </w:pPr>
            <w:r/>
            <w:r>
              <w:rPr>
                <w:rFonts w:ascii="Malgun Gothic" w:hAnsi="Malgun Gothic" w:cs="Malgun Gothic" w:eastAsia="맑은 고딕"/>
                <w:b/>
                <w:color w:val="15171A"/>
                <w:sz w:val="17"/>
              </w:rPr>
              <w:t>핸드 판매 증가 속도</w:t>
            </w:r>
          </w:p>
        </w:tc>
        <w:tc>
          <w:tcPr>
            <w:tcW w:type="dxa" w:w="3628"/>
          </w:tcPr>
          <w:p>
            <w:pPr>
              <w:spacing w:after="20" w:line="276" w:lineRule="auto"/>
            </w:pPr>
            <w:r/>
            <w:r>
              <w:rPr>
                <w:rFonts w:ascii="Malgun Gothic" w:hAnsi="Malgun Gothic" w:cs="Malgun Gothic" w:eastAsia="맑은 고딕"/>
                <w:b w:val="0"/>
                <w:color w:val="15171A"/>
                <w:sz w:val="17"/>
              </w:rPr>
              <w:t>2년차 30대 → 3년차 100대 → 5년차 350대</w:t>
            </w:r>
          </w:p>
        </w:tc>
        <w:tc>
          <w:tcPr>
            <w:tcW w:type="dxa" w:w="4082"/>
          </w:tcPr>
          <w:p>
            <w:pPr>
              <w:spacing w:after="20" w:line="276" w:lineRule="auto"/>
            </w:pPr>
            <w:r/>
            <w:r>
              <w:rPr>
                <w:rFonts w:ascii="Malgun Gothic" w:hAnsi="Malgun Gothic" w:cs="Malgun Gothic" w:eastAsia="맑은 고딕"/>
                <w:b w:val="0"/>
                <w:color w:val="15171A"/>
                <w:sz w:val="17"/>
              </w:rPr>
              <w:t>SI 채널 확보 계획(파트너 수·파트너당 판매량)으로 뒷받침 필요</w:t>
            </w:r>
          </w:p>
        </w:tc>
      </w:tr>
      <w:tr>
        <w:tc>
          <w:tcPr>
            <w:tcW w:type="dxa" w:w="1928"/>
          </w:tcPr>
          <w:p>
            <w:pPr>
              <w:spacing w:after="20" w:line="276" w:lineRule="auto"/>
            </w:pPr>
            <w:r/>
            <w:r>
              <w:rPr>
                <w:rFonts w:ascii="Malgun Gothic" w:hAnsi="Malgun Gothic" w:cs="Malgun Gothic" w:eastAsia="맑은 고딕"/>
                <w:b/>
                <w:color w:val="15171A"/>
                <w:sz w:val="17"/>
              </w:rPr>
              <w:t>개발 인력 예산</w:t>
            </w:r>
          </w:p>
        </w:tc>
        <w:tc>
          <w:tcPr>
            <w:tcW w:type="dxa" w:w="3628"/>
          </w:tcPr>
          <w:p>
            <w:pPr>
              <w:spacing w:after="20" w:line="276" w:lineRule="auto"/>
            </w:pPr>
            <w:r/>
            <w:r>
              <w:rPr>
                <w:rFonts w:ascii="Malgun Gothic" w:hAnsi="Malgun Gothic" w:cs="Malgun Gothic" w:eastAsia="맑은 고딕"/>
                <w:b w:val="0"/>
                <w:color w:val="15171A"/>
                <w:sz w:val="17"/>
              </w:rPr>
              <w:t>24개월 10억 원, 7명</w:t>
            </w:r>
          </w:p>
        </w:tc>
        <w:tc>
          <w:tcPr>
            <w:tcW w:type="dxa" w:w="4082"/>
          </w:tcPr>
          <w:p>
            <w:pPr>
              <w:spacing w:after="20" w:line="276" w:lineRule="auto"/>
            </w:pPr>
            <w:r/>
            <w:r>
              <w:rPr>
                <w:rFonts w:ascii="Malgun Gothic" w:hAnsi="Malgun Gothic" w:cs="Malgun Gothic" w:eastAsia="맑은 고딕"/>
                <w:b w:val="0"/>
                <w:color w:val="15171A"/>
                <w:sz w:val="17"/>
              </w:rPr>
              <w:t>전원 24개월 근무 시 1인 연 약 7,100만 원, 단계 채용이면 1인 단가가 더 높아짐 → 월별 채용·인건비 표 필요</w:t>
            </w:r>
          </w:p>
        </w:tc>
      </w:tr>
    </w:tbl>
    <w:p>
      <w:pPr>
        <w:spacing w:after="40"/>
      </w:pPr>
    </w:p>
    <w:p>
      <w:pPr>
        <w:pStyle w:val="Heading3"/>
        <w:keepNext/>
        <w:spacing w:before="200" w:after="120"/>
      </w:pPr>
      <w:r>
        <w:rPr>
          <w:rFonts w:ascii="Malgun Gothic" w:hAnsi="Malgun Gothic" w:cs="Malgun Gothic" w:eastAsia="맑은 고딕"/>
          <w:b/>
          <w:color w:val="15171A"/>
          <w:sz w:val="22"/>
        </w:rPr>
        <w:t>현재 상태에서 투자를 보류한다면 가장 큰 이유 3개</w:t>
      </w:r>
    </w:p>
    <w:p>
      <w:pPr>
        <w:spacing w:after="60" w:before="0"/>
      </w:pPr>
      <w:r>
        <w:rPr>
          <w:rFonts w:ascii="Malgun Gothic" w:hAnsi="Malgun Gothic" w:cs="Malgun Gothic" w:eastAsia="맑은 고딕"/>
          <w:b w:val="0"/>
          <w:color w:val="15171A"/>
          <w:sz w:val="20"/>
        </w:rPr>
        <w:t>1. 팀 정보 부재: 대표·핵심 엔지니어의 이력, 핸드·로봇 제어 실물 개발 경험, 로봇 SI·제조 고객 접근 경로가 없어 실행 능력을 판단할 수 없음</w:t>
      </w:r>
    </w:p>
    <w:p>
      <w:pPr>
        <w:spacing w:after="60" w:before="0"/>
      </w:pPr>
      <w:r>
        <w:rPr>
          <w:rFonts w:ascii="Malgun Gothic" w:hAnsi="Malgun Gothic" w:cs="Malgun Gothic" w:eastAsia="맑은 고딕"/>
          <w:b w:val="0"/>
          <w:color w:val="15171A"/>
          <w:sz w:val="20"/>
        </w:rPr>
        <w:t>2. 실물 부재: 시제품·무편집 시험 영상·원시 로그가 없어 "감싸쥐기와 토크 유지를 함께 하는 하이브리드 핸드" 가설을 판단할 근거가 없음</w:t>
      </w:r>
    </w:p>
    <w:p>
      <w:pPr>
        <w:spacing w:after="60" w:before="0"/>
      </w:pPr>
      <w:r>
        <w:rPr>
          <w:rFonts w:ascii="Malgun Gothic" w:hAnsi="Malgun Gothic" w:cs="Malgun Gothic" w:eastAsia="맑은 고딕"/>
          <w:b w:val="0"/>
          <w:color w:val="15171A"/>
          <w:sz w:val="20"/>
        </w:rPr>
        <w:t>3. 고객 신호 부재: 로봇 SI·제조기업 인터뷰, 유료 실증 의향, 공정별 기준 시간 데이터가 없어 가격과 판매량이 가정 수준</w:t>
      </w:r>
    </w:p>
    <w:p>
      <w:pPr>
        <w:pStyle w:val="Heading3"/>
        <w:keepNext/>
        <w:spacing w:before="200" w:after="120"/>
      </w:pPr>
      <w:r>
        <w:rPr>
          <w:rFonts w:ascii="Malgun Gothic" w:hAnsi="Malgun Gothic" w:cs="Malgun Gothic" w:eastAsia="맑은 고딕"/>
          <w:b/>
          <w:color w:val="15171A"/>
          <w:sz w:val="22"/>
        </w:rPr>
        <w:t>이 3가지가 확보되면 투자 결정 가능성이 크게 높아지는 증거 3개</w:t>
      </w:r>
    </w:p>
    <w:p>
      <w:pPr>
        <w:spacing w:after="60" w:before="0"/>
      </w:pPr>
      <w:r>
        <w:rPr>
          <w:rFonts w:ascii="Malgun Gothic" w:hAnsi="Malgun Gothic" w:cs="Malgun Gothic" w:eastAsia="맑은 고딕"/>
          <w:b w:val="0"/>
          <w:color w:val="15171A"/>
          <w:sz w:val="20"/>
        </w:rPr>
        <w:t>1. 검증 가능한 창업팀: 핸드·제어 실물 개발 경험이 있는 기술 책임자의 전업 합류 확약 + 로봇 SI·제조 고객 접근 경로가 확인되는 이력</w:t>
      </w:r>
    </w:p>
    <w:p>
      <w:pPr>
        <w:spacing w:after="60" w:before="0"/>
      </w:pPr>
      <w:r>
        <w:rPr>
          <w:rFonts w:ascii="Malgun Gothic" w:hAnsi="Malgun Gothic" w:cs="Malgun Gothic" w:eastAsia="맑은 고딕"/>
          <w:b w:val="0"/>
          <w:color w:val="15171A"/>
          <w:sz w:val="20"/>
        </w:rPr>
        <w:t>2. 4지 핸드 시험 기록: 12개월 목표 중 정적 파지(등록 물체 반복)·저토크 도구 작업을 보여주는 무편집 영상과 원시 로그 (시도 수·성공 건수·재시도 분리)</w:t>
      </w:r>
    </w:p>
    <w:p>
      <w:pPr>
        <w:spacing w:after="60" w:before="0"/>
      </w:pPr>
      <w:r>
        <w:rPr>
          <w:rFonts w:ascii="Malgun Gothic" w:hAnsi="Malgun Gothic" w:cs="Malgun Gothic" w:eastAsia="맑은 고딕"/>
          <w:b w:val="0"/>
          <w:color w:val="15171A"/>
          <w:sz w:val="20"/>
        </w:rPr>
        <w:t>3. 제조·SI 고객의 유료 의향: 로봇 SI·제조기업 2~3곳의 유료 실증 의향서 또는 계약 + 공정별 기준 시간·전환시간 데이터 제공 합의</w:t>
      </w:r>
    </w:p>
    <w:p>
      <w:pPr>
        <w:pStyle w:val="Heading1"/>
        <w:keepNext/>
        <w:spacing w:before="280" w:after="120"/>
      </w:pPr>
      <w:r>
        <w:rPr>
          <w:rFonts w:ascii="Malgun Gothic" w:hAnsi="Malgun Gothic" w:cs="Malgun Gothic" w:eastAsia="맑은 고딕"/>
          <w:b/>
          <w:color w:val="E2571B"/>
          <w:sz w:val="30"/>
        </w:rPr>
        <w:t>7. 재무와 자금 (사업계획서 기준 시나리오)</w:t>
      </w:r>
    </w:p>
    <w:p>
      <w:pPr>
        <w:pStyle w:val="Heading2"/>
        <w:keepNext/>
        <w:spacing w:before="200" w:after="120"/>
      </w:pPr>
      <w:r>
        <w:rPr>
          <w:rFonts w:ascii="Malgun Gothic" w:hAnsi="Malgun Gothic" w:cs="Malgun Gothic" w:eastAsia="맑은 고딕"/>
          <w:b/>
          <w:color w:val="15171A"/>
          <w:sz w:val="24"/>
        </w:rPr>
        <w:t>7.1 5개년 기준 시나리오</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835"/>
        <w:gridCol w:w="1361"/>
        <w:gridCol w:w="1361"/>
        <w:gridCol w:w="1361"/>
        <w:gridCol w:w="1361"/>
        <w:gridCol w:w="1361"/>
      </w:tblGrid>
      <w:tr>
        <w:tc>
          <w:tcPr>
            <w:tcW w:type="dxa" w:w="2835"/>
            <w:shd w:val="clear" w:color="auto" w:fill="E9EBEE"/>
          </w:tcPr>
          <w:p>
            <w:pPr>
              <w:spacing w:after="20" w:line="276" w:lineRule="auto"/>
            </w:pPr>
            <w:r/>
            <w:r>
              <w:rPr>
                <w:rFonts w:ascii="Malgun Gothic" w:hAnsi="Malgun Gothic" w:cs="Malgun Gothic" w:eastAsia="맑은 고딕"/>
                <w:b/>
                <w:color w:val="15171A"/>
                <w:sz w:val="17"/>
              </w:rPr>
              <w:t>항목 (억 원)</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1년차</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2년차</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3년차</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4년차</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5년차</w:t>
            </w:r>
          </w:p>
        </w:tc>
      </w:tr>
      <w:tr>
        <w:tc>
          <w:tcPr>
            <w:tcW w:type="dxa" w:w="2835"/>
          </w:tcPr>
          <w:p>
            <w:pPr>
              <w:spacing w:after="20" w:line="276" w:lineRule="auto"/>
            </w:pPr>
            <w:r/>
            <w:r>
              <w:rPr>
                <w:rFonts w:ascii="Malgun Gothic" w:hAnsi="Malgun Gothic" w:cs="Malgun Gothic" w:eastAsia="맑은 고딕"/>
                <w:b/>
                <w:color w:val="15171A"/>
                <w:sz w:val="17"/>
              </w:rPr>
              <w:t>핸드 단품 판매 (대)</w:t>
            </w:r>
          </w:p>
        </w:tc>
        <w:tc>
          <w:tcPr>
            <w:tcW w:type="dxa" w:w="1361"/>
          </w:tcPr>
          <w:p>
            <w:pPr>
              <w:spacing w:after="20" w:line="276" w:lineRule="auto"/>
            </w:pPr>
            <w:r/>
            <w:r>
              <w:rPr>
                <w:rFonts w:ascii="Malgun Gothic" w:hAnsi="Malgun Gothic" w:cs="Malgun Gothic" w:eastAsia="맑은 고딕"/>
                <w:b w:val="0"/>
                <w:color w:val="15171A"/>
                <w:sz w:val="17"/>
              </w:rPr>
              <w:t>0</w:t>
            </w:r>
          </w:p>
        </w:tc>
        <w:tc>
          <w:tcPr>
            <w:tcW w:type="dxa" w:w="1361"/>
          </w:tcPr>
          <w:p>
            <w:pPr>
              <w:spacing w:after="20" w:line="276" w:lineRule="auto"/>
            </w:pPr>
            <w:r/>
            <w:r>
              <w:rPr>
                <w:rFonts w:ascii="Malgun Gothic" w:hAnsi="Malgun Gothic" w:cs="Malgun Gothic" w:eastAsia="맑은 고딕"/>
                <w:b w:val="0"/>
                <w:color w:val="15171A"/>
                <w:sz w:val="17"/>
              </w:rPr>
              <w:t>30</w:t>
            </w:r>
          </w:p>
        </w:tc>
        <w:tc>
          <w:tcPr>
            <w:tcW w:type="dxa" w:w="1361"/>
          </w:tcPr>
          <w:p>
            <w:pPr>
              <w:spacing w:after="20" w:line="276" w:lineRule="auto"/>
            </w:pPr>
            <w:r/>
            <w:r>
              <w:rPr>
                <w:rFonts w:ascii="Malgun Gothic" w:hAnsi="Malgun Gothic" w:cs="Malgun Gothic" w:eastAsia="맑은 고딕"/>
                <w:b w:val="0"/>
                <w:color w:val="15171A"/>
                <w:sz w:val="17"/>
              </w:rPr>
              <w:t>100</w:t>
            </w:r>
          </w:p>
        </w:tc>
        <w:tc>
          <w:tcPr>
            <w:tcW w:type="dxa" w:w="1361"/>
          </w:tcPr>
          <w:p>
            <w:pPr>
              <w:spacing w:after="20" w:line="276" w:lineRule="auto"/>
            </w:pPr>
            <w:r/>
            <w:r>
              <w:rPr>
                <w:rFonts w:ascii="Malgun Gothic" w:hAnsi="Malgun Gothic" w:cs="Malgun Gothic" w:eastAsia="맑은 고딕"/>
                <w:b w:val="0"/>
                <w:color w:val="15171A"/>
                <w:sz w:val="17"/>
              </w:rPr>
              <w:t>200</w:t>
            </w:r>
          </w:p>
        </w:tc>
        <w:tc>
          <w:tcPr>
            <w:tcW w:type="dxa" w:w="1361"/>
          </w:tcPr>
          <w:p>
            <w:pPr>
              <w:spacing w:after="20" w:line="276" w:lineRule="auto"/>
            </w:pPr>
            <w:r/>
            <w:r>
              <w:rPr>
                <w:rFonts w:ascii="Malgun Gothic" w:hAnsi="Malgun Gothic" w:cs="Malgun Gothic" w:eastAsia="맑은 고딕"/>
                <w:b w:val="0"/>
                <w:color w:val="15171A"/>
                <w:sz w:val="17"/>
              </w:rPr>
              <w:t>350</w:t>
            </w:r>
          </w:p>
        </w:tc>
      </w:tr>
      <w:tr>
        <w:tc>
          <w:tcPr>
            <w:tcW w:type="dxa" w:w="2835"/>
          </w:tcPr>
          <w:p>
            <w:pPr>
              <w:spacing w:after="20" w:line="276" w:lineRule="auto"/>
            </w:pPr>
            <w:r/>
            <w:r>
              <w:rPr>
                <w:rFonts w:ascii="Malgun Gothic" w:hAnsi="Malgun Gothic" w:cs="Malgun Gothic" w:eastAsia="맑은 고딕"/>
                <w:b/>
                <w:color w:val="15171A"/>
                <w:sz w:val="17"/>
              </w:rPr>
              <w:t>주방 셀 판매 (대)</w:t>
            </w:r>
          </w:p>
        </w:tc>
        <w:tc>
          <w:tcPr>
            <w:tcW w:type="dxa" w:w="1361"/>
          </w:tcPr>
          <w:p>
            <w:pPr>
              <w:spacing w:after="20" w:line="276" w:lineRule="auto"/>
            </w:pPr>
            <w:r/>
            <w:r>
              <w:rPr>
                <w:rFonts w:ascii="Malgun Gothic" w:hAnsi="Malgun Gothic" w:cs="Malgun Gothic" w:eastAsia="맑은 고딕"/>
                <w:b w:val="0"/>
                <w:color w:val="15171A"/>
                <w:sz w:val="17"/>
              </w:rPr>
              <w:t>0</w:t>
            </w:r>
          </w:p>
        </w:tc>
        <w:tc>
          <w:tcPr>
            <w:tcW w:type="dxa" w:w="1361"/>
          </w:tcPr>
          <w:p>
            <w:pPr>
              <w:spacing w:after="20" w:line="276" w:lineRule="auto"/>
            </w:pPr>
            <w:r/>
            <w:r>
              <w:rPr>
                <w:rFonts w:ascii="Malgun Gothic" w:hAnsi="Malgun Gothic" w:cs="Malgun Gothic" w:eastAsia="맑은 고딕"/>
                <w:b w:val="0"/>
                <w:color w:val="15171A"/>
                <w:sz w:val="17"/>
              </w:rPr>
              <w:t>0</w:t>
            </w:r>
          </w:p>
        </w:tc>
        <w:tc>
          <w:tcPr>
            <w:tcW w:type="dxa" w:w="1361"/>
          </w:tcPr>
          <w:p>
            <w:pPr>
              <w:spacing w:after="20" w:line="276" w:lineRule="auto"/>
            </w:pPr>
            <w:r/>
            <w:r>
              <w:rPr>
                <w:rFonts w:ascii="Malgun Gothic" w:hAnsi="Malgun Gothic" w:cs="Malgun Gothic" w:eastAsia="맑은 고딕"/>
                <w:b w:val="0"/>
                <w:color w:val="15171A"/>
                <w:sz w:val="17"/>
              </w:rPr>
              <w:t>5</w:t>
            </w:r>
          </w:p>
        </w:tc>
        <w:tc>
          <w:tcPr>
            <w:tcW w:type="dxa" w:w="1361"/>
          </w:tcPr>
          <w:p>
            <w:pPr>
              <w:spacing w:after="20" w:line="276" w:lineRule="auto"/>
            </w:pPr>
            <w:r/>
            <w:r>
              <w:rPr>
                <w:rFonts w:ascii="Malgun Gothic" w:hAnsi="Malgun Gothic" w:cs="Malgun Gothic" w:eastAsia="맑은 고딕"/>
                <w:b w:val="0"/>
                <w:color w:val="15171A"/>
                <w:sz w:val="17"/>
              </w:rPr>
              <w:t>12</w:t>
            </w:r>
          </w:p>
        </w:tc>
        <w:tc>
          <w:tcPr>
            <w:tcW w:type="dxa" w:w="1361"/>
          </w:tcPr>
          <w:p>
            <w:pPr>
              <w:spacing w:after="20" w:line="276" w:lineRule="auto"/>
            </w:pPr>
            <w:r/>
            <w:r>
              <w:rPr>
                <w:rFonts w:ascii="Malgun Gothic" w:hAnsi="Malgun Gothic" w:cs="Malgun Gothic" w:eastAsia="맑은 고딕"/>
                <w:b w:val="0"/>
                <w:color w:val="15171A"/>
                <w:sz w:val="17"/>
              </w:rPr>
              <w:t>25</w:t>
            </w:r>
          </w:p>
        </w:tc>
      </w:tr>
      <w:tr>
        <w:tc>
          <w:tcPr>
            <w:tcW w:type="dxa" w:w="2835"/>
          </w:tcPr>
          <w:p>
            <w:pPr>
              <w:spacing w:after="20" w:line="276" w:lineRule="auto"/>
            </w:pPr>
            <w:r/>
            <w:r>
              <w:rPr>
                <w:rFonts w:ascii="Malgun Gothic" w:hAnsi="Malgun Gothic" w:cs="Malgun Gothic" w:eastAsia="맑은 고딕"/>
                <w:b/>
                <w:color w:val="15171A"/>
                <w:sz w:val="17"/>
              </w:rPr>
              <w:t>SW 유효 계약 (건)</w:t>
            </w:r>
          </w:p>
        </w:tc>
        <w:tc>
          <w:tcPr>
            <w:tcW w:type="dxa" w:w="1361"/>
          </w:tcPr>
          <w:p>
            <w:pPr>
              <w:spacing w:after="20" w:line="276" w:lineRule="auto"/>
            </w:pPr>
            <w:r/>
            <w:r>
              <w:rPr>
                <w:rFonts w:ascii="Malgun Gothic" w:hAnsi="Malgun Gothic" w:cs="Malgun Gothic" w:eastAsia="맑은 고딕"/>
                <w:b w:val="0"/>
                <w:color w:val="15171A"/>
                <w:sz w:val="17"/>
              </w:rPr>
              <w:t>0</w:t>
            </w:r>
          </w:p>
        </w:tc>
        <w:tc>
          <w:tcPr>
            <w:tcW w:type="dxa" w:w="1361"/>
          </w:tcPr>
          <w:p>
            <w:pPr>
              <w:spacing w:after="20" w:line="276" w:lineRule="auto"/>
            </w:pPr>
            <w:r/>
            <w:r>
              <w:rPr>
                <w:rFonts w:ascii="Malgun Gothic" w:hAnsi="Malgun Gothic" w:cs="Malgun Gothic" w:eastAsia="맑은 고딕"/>
                <w:b w:val="0"/>
                <w:color w:val="15171A"/>
                <w:sz w:val="17"/>
              </w:rPr>
              <w:t>10</w:t>
            </w:r>
          </w:p>
        </w:tc>
        <w:tc>
          <w:tcPr>
            <w:tcW w:type="dxa" w:w="1361"/>
          </w:tcPr>
          <w:p>
            <w:pPr>
              <w:spacing w:after="20" w:line="276" w:lineRule="auto"/>
            </w:pPr>
            <w:r/>
            <w:r>
              <w:rPr>
                <w:rFonts w:ascii="Malgun Gothic" w:hAnsi="Malgun Gothic" w:cs="Malgun Gothic" w:eastAsia="맑은 고딕"/>
                <w:b w:val="0"/>
                <w:color w:val="15171A"/>
                <w:sz w:val="17"/>
              </w:rPr>
              <w:t>40</w:t>
            </w:r>
          </w:p>
        </w:tc>
        <w:tc>
          <w:tcPr>
            <w:tcW w:type="dxa" w:w="1361"/>
          </w:tcPr>
          <w:p>
            <w:pPr>
              <w:spacing w:after="20" w:line="276" w:lineRule="auto"/>
            </w:pPr>
            <w:r/>
            <w:r>
              <w:rPr>
                <w:rFonts w:ascii="Malgun Gothic" w:hAnsi="Malgun Gothic" w:cs="Malgun Gothic" w:eastAsia="맑은 고딕"/>
                <w:b w:val="0"/>
                <w:color w:val="15171A"/>
                <w:sz w:val="17"/>
              </w:rPr>
              <w:t>120</w:t>
            </w:r>
          </w:p>
        </w:tc>
        <w:tc>
          <w:tcPr>
            <w:tcW w:type="dxa" w:w="1361"/>
          </w:tcPr>
          <w:p>
            <w:pPr>
              <w:spacing w:after="20" w:line="276" w:lineRule="auto"/>
            </w:pPr>
            <w:r/>
            <w:r>
              <w:rPr>
                <w:rFonts w:ascii="Malgun Gothic" w:hAnsi="Malgun Gothic" w:cs="Malgun Gothic" w:eastAsia="맑은 고딕"/>
                <w:b w:val="0"/>
                <w:color w:val="15171A"/>
                <w:sz w:val="17"/>
              </w:rPr>
              <w:t>250</w:t>
            </w:r>
          </w:p>
        </w:tc>
      </w:tr>
      <w:tr>
        <w:tc>
          <w:tcPr>
            <w:tcW w:type="dxa" w:w="2835"/>
          </w:tcPr>
          <w:p>
            <w:pPr>
              <w:spacing w:after="20" w:line="276" w:lineRule="auto"/>
            </w:pPr>
            <w:r/>
            <w:r>
              <w:rPr>
                <w:rFonts w:ascii="Malgun Gothic" w:hAnsi="Malgun Gothic" w:cs="Malgun Gothic" w:eastAsia="맑은 고딕"/>
                <w:b/>
                <w:color w:val="15171A"/>
                <w:sz w:val="17"/>
              </w:rPr>
              <w:t>매출: 핸드 (대수 × 0.15)</w:t>
            </w:r>
          </w:p>
        </w:tc>
        <w:tc>
          <w:tcPr>
            <w:tcW w:type="dxa" w:w="1361"/>
          </w:tcPr>
          <w:p>
            <w:pPr>
              <w:spacing w:after="20" w:line="276" w:lineRule="auto"/>
            </w:pPr>
            <w:r/>
            <w:r>
              <w:rPr>
                <w:rFonts w:ascii="Malgun Gothic" w:hAnsi="Malgun Gothic" w:cs="Malgun Gothic" w:eastAsia="맑은 고딕"/>
                <w:b w:val="0"/>
                <w:color w:val="15171A"/>
                <w:sz w:val="17"/>
              </w:rPr>
              <w:t>0.00</w:t>
            </w:r>
          </w:p>
        </w:tc>
        <w:tc>
          <w:tcPr>
            <w:tcW w:type="dxa" w:w="1361"/>
          </w:tcPr>
          <w:p>
            <w:pPr>
              <w:spacing w:after="20" w:line="276" w:lineRule="auto"/>
            </w:pPr>
            <w:r/>
            <w:r>
              <w:rPr>
                <w:rFonts w:ascii="Malgun Gothic" w:hAnsi="Malgun Gothic" w:cs="Malgun Gothic" w:eastAsia="맑은 고딕"/>
                <w:b w:val="0"/>
                <w:color w:val="15171A"/>
                <w:sz w:val="17"/>
              </w:rPr>
              <w:t>4.50</w:t>
            </w:r>
          </w:p>
        </w:tc>
        <w:tc>
          <w:tcPr>
            <w:tcW w:type="dxa" w:w="1361"/>
          </w:tcPr>
          <w:p>
            <w:pPr>
              <w:spacing w:after="20" w:line="276" w:lineRule="auto"/>
            </w:pPr>
            <w:r/>
            <w:r>
              <w:rPr>
                <w:rFonts w:ascii="Malgun Gothic" w:hAnsi="Malgun Gothic" w:cs="Malgun Gothic" w:eastAsia="맑은 고딕"/>
                <w:b w:val="0"/>
                <w:color w:val="15171A"/>
                <w:sz w:val="17"/>
              </w:rPr>
              <w:t>15.00</w:t>
            </w:r>
          </w:p>
        </w:tc>
        <w:tc>
          <w:tcPr>
            <w:tcW w:type="dxa" w:w="1361"/>
          </w:tcPr>
          <w:p>
            <w:pPr>
              <w:spacing w:after="20" w:line="276" w:lineRule="auto"/>
            </w:pPr>
            <w:r/>
            <w:r>
              <w:rPr>
                <w:rFonts w:ascii="Malgun Gothic" w:hAnsi="Malgun Gothic" w:cs="Malgun Gothic" w:eastAsia="맑은 고딕"/>
                <w:b w:val="0"/>
                <w:color w:val="15171A"/>
                <w:sz w:val="17"/>
              </w:rPr>
              <w:t>30.00</w:t>
            </w:r>
          </w:p>
        </w:tc>
        <w:tc>
          <w:tcPr>
            <w:tcW w:type="dxa" w:w="1361"/>
          </w:tcPr>
          <w:p>
            <w:pPr>
              <w:spacing w:after="20" w:line="276" w:lineRule="auto"/>
            </w:pPr>
            <w:r/>
            <w:r>
              <w:rPr>
                <w:rFonts w:ascii="Malgun Gothic" w:hAnsi="Malgun Gothic" w:cs="Malgun Gothic" w:eastAsia="맑은 고딕"/>
                <w:b w:val="0"/>
                <w:color w:val="15171A"/>
                <w:sz w:val="17"/>
              </w:rPr>
              <w:t>52.50</w:t>
            </w:r>
          </w:p>
        </w:tc>
      </w:tr>
      <w:tr>
        <w:tc>
          <w:tcPr>
            <w:tcW w:type="dxa" w:w="2835"/>
          </w:tcPr>
          <w:p>
            <w:pPr>
              <w:spacing w:after="20" w:line="276" w:lineRule="auto"/>
            </w:pPr>
            <w:r/>
            <w:r>
              <w:rPr>
                <w:rFonts w:ascii="Malgun Gothic" w:hAnsi="Malgun Gothic" w:cs="Malgun Gothic" w:eastAsia="맑은 고딕"/>
                <w:b/>
                <w:color w:val="15171A"/>
                <w:sz w:val="17"/>
              </w:rPr>
              <w:t>매출: 주방 셀 (셀 × 2.0)</w:t>
            </w:r>
          </w:p>
        </w:tc>
        <w:tc>
          <w:tcPr>
            <w:tcW w:type="dxa" w:w="1361"/>
          </w:tcPr>
          <w:p>
            <w:pPr>
              <w:spacing w:after="20" w:line="276" w:lineRule="auto"/>
            </w:pPr>
            <w:r/>
            <w:r>
              <w:rPr>
                <w:rFonts w:ascii="Malgun Gothic" w:hAnsi="Malgun Gothic" w:cs="Malgun Gothic" w:eastAsia="맑은 고딕"/>
                <w:b w:val="0"/>
                <w:color w:val="15171A"/>
                <w:sz w:val="17"/>
              </w:rPr>
              <w:t>0.00</w:t>
            </w:r>
          </w:p>
        </w:tc>
        <w:tc>
          <w:tcPr>
            <w:tcW w:type="dxa" w:w="1361"/>
          </w:tcPr>
          <w:p>
            <w:pPr>
              <w:spacing w:after="20" w:line="276" w:lineRule="auto"/>
            </w:pPr>
            <w:r/>
            <w:r>
              <w:rPr>
                <w:rFonts w:ascii="Malgun Gothic" w:hAnsi="Malgun Gothic" w:cs="Malgun Gothic" w:eastAsia="맑은 고딕"/>
                <w:b w:val="0"/>
                <w:color w:val="15171A"/>
                <w:sz w:val="17"/>
              </w:rPr>
              <w:t>0.00</w:t>
            </w:r>
          </w:p>
        </w:tc>
        <w:tc>
          <w:tcPr>
            <w:tcW w:type="dxa" w:w="1361"/>
          </w:tcPr>
          <w:p>
            <w:pPr>
              <w:spacing w:after="20" w:line="276" w:lineRule="auto"/>
            </w:pPr>
            <w:r/>
            <w:r>
              <w:rPr>
                <w:rFonts w:ascii="Malgun Gothic" w:hAnsi="Malgun Gothic" w:cs="Malgun Gothic" w:eastAsia="맑은 고딕"/>
                <w:b w:val="0"/>
                <w:color w:val="15171A"/>
                <w:sz w:val="17"/>
              </w:rPr>
              <w:t>10.00</w:t>
            </w:r>
          </w:p>
        </w:tc>
        <w:tc>
          <w:tcPr>
            <w:tcW w:type="dxa" w:w="1361"/>
          </w:tcPr>
          <w:p>
            <w:pPr>
              <w:spacing w:after="20" w:line="276" w:lineRule="auto"/>
            </w:pPr>
            <w:r/>
            <w:r>
              <w:rPr>
                <w:rFonts w:ascii="Malgun Gothic" w:hAnsi="Malgun Gothic" w:cs="Malgun Gothic" w:eastAsia="맑은 고딕"/>
                <w:b w:val="0"/>
                <w:color w:val="15171A"/>
                <w:sz w:val="17"/>
              </w:rPr>
              <w:t>24.00</w:t>
            </w:r>
          </w:p>
        </w:tc>
        <w:tc>
          <w:tcPr>
            <w:tcW w:type="dxa" w:w="1361"/>
          </w:tcPr>
          <w:p>
            <w:pPr>
              <w:spacing w:after="20" w:line="276" w:lineRule="auto"/>
            </w:pPr>
            <w:r/>
            <w:r>
              <w:rPr>
                <w:rFonts w:ascii="Malgun Gothic" w:hAnsi="Malgun Gothic" w:cs="Malgun Gothic" w:eastAsia="맑은 고딕"/>
                <w:b w:val="0"/>
                <w:color w:val="15171A"/>
                <w:sz w:val="17"/>
              </w:rPr>
              <w:t>50.00</w:t>
            </w:r>
          </w:p>
        </w:tc>
      </w:tr>
      <w:tr>
        <w:tc>
          <w:tcPr>
            <w:tcW w:type="dxa" w:w="2835"/>
          </w:tcPr>
          <w:p>
            <w:pPr>
              <w:spacing w:after="20" w:line="276" w:lineRule="auto"/>
            </w:pPr>
            <w:r/>
            <w:r>
              <w:rPr>
                <w:rFonts w:ascii="Malgun Gothic" w:hAnsi="Malgun Gothic" w:cs="Malgun Gothic" w:eastAsia="맑은 고딕"/>
                <w:b/>
                <w:color w:val="15171A"/>
                <w:sz w:val="17"/>
              </w:rPr>
              <w:t>매출: SW (계약 × 0.03)</w:t>
            </w:r>
          </w:p>
        </w:tc>
        <w:tc>
          <w:tcPr>
            <w:tcW w:type="dxa" w:w="1361"/>
          </w:tcPr>
          <w:p>
            <w:pPr>
              <w:spacing w:after="20" w:line="276" w:lineRule="auto"/>
            </w:pPr>
            <w:r/>
            <w:r>
              <w:rPr>
                <w:rFonts w:ascii="Malgun Gothic" w:hAnsi="Malgun Gothic" w:cs="Malgun Gothic" w:eastAsia="맑은 고딕"/>
                <w:b w:val="0"/>
                <w:color w:val="15171A"/>
                <w:sz w:val="17"/>
              </w:rPr>
              <w:t>0.00</w:t>
            </w:r>
          </w:p>
        </w:tc>
        <w:tc>
          <w:tcPr>
            <w:tcW w:type="dxa" w:w="1361"/>
          </w:tcPr>
          <w:p>
            <w:pPr>
              <w:spacing w:after="20" w:line="276" w:lineRule="auto"/>
            </w:pPr>
            <w:r/>
            <w:r>
              <w:rPr>
                <w:rFonts w:ascii="Malgun Gothic" w:hAnsi="Malgun Gothic" w:cs="Malgun Gothic" w:eastAsia="맑은 고딕"/>
                <w:b w:val="0"/>
                <w:color w:val="15171A"/>
                <w:sz w:val="17"/>
              </w:rPr>
              <w:t>0.30</w:t>
            </w:r>
          </w:p>
        </w:tc>
        <w:tc>
          <w:tcPr>
            <w:tcW w:type="dxa" w:w="1361"/>
          </w:tcPr>
          <w:p>
            <w:pPr>
              <w:spacing w:after="20" w:line="276" w:lineRule="auto"/>
            </w:pPr>
            <w:r/>
            <w:r>
              <w:rPr>
                <w:rFonts w:ascii="Malgun Gothic" w:hAnsi="Malgun Gothic" w:cs="Malgun Gothic" w:eastAsia="맑은 고딕"/>
                <w:b w:val="0"/>
                <w:color w:val="15171A"/>
                <w:sz w:val="17"/>
              </w:rPr>
              <w:t>1.20</w:t>
            </w:r>
          </w:p>
        </w:tc>
        <w:tc>
          <w:tcPr>
            <w:tcW w:type="dxa" w:w="1361"/>
          </w:tcPr>
          <w:p>
            <w:pPr>
              <w:spacing w:after="20" w:line="276" w:lineRule="auto"/>
            </w:pPr>
            <w:r/>
            <w:r>
              <w:rPr>
                <w:rFonts w:ascii="Malgun Gothic" w:hAnsi="Malgun Gothic" w:cs="Malgun Gothic" w:eastAsia="맑은 고딕"/>
                <w:b w:val="0"/>
                <w:color w:val="15171A"/>
                <w:sz w:val="17"/>
              </w:rPr>
              <w:t>3.60</w:t>
            </w:r>
          </w:p>
        </w:tc>
        <w:tc>
          <w:tcPr>
            <w:tcW w:type="dxa" w:w="1361"/>
          </w:tcPr>
          <w:p>
            <w:pPr>
              <w:spacing w:after="20" w:line="276" w:lineRule="auto"/>
            </w:pPr>
            <w:r/>
            <w:r>
              <w:rPr>
                <w:rFonts w:ascii="Malgun Gothic" w:hAnsi="Malgun Gothic" w:cs="Malgun Gothic" w:eastAsia="맑은 고딕"/>
                <w:b w:val="0"/>
                <w:color w:val="15171A"/>
                <w:sz w:val="17"/>
              </w:rPr>
              <w:t>7.50</w:t>
            </w:r>
          </w:p>
        </w:tc>
      </w:tr>
      <w:tr>
        <w:tc>
          <w:tcPr>
            <w:tcW w:type="dxa" w:w="2835"/>
          </w:tcPr>
          <w:p>
            <w:pPr>
              <w:spacing w:after="20" w:line="276" w:lineRule="auto"/>
            </w:pPr>
            <w:r/>
            <w:r>
              <w:rPr>
                <w:rFonts w:ascii="Malgun Gothic" w:hAnsi="Malgun Gothic" w:cs="Malgun Gothic" w:eastAsia="맑은 고딕"/>
                <w:b/>
                <w:color w:val="15171A"/>
                <w:sz w:val="17"/>
              </w:rPr>
              <w:t>매출: 유료 실증·개발</w:t>
            </w:r>
          </w:p>
        </w:tc>
        <w:tc>
          <w:tcPr>
            <w:tcW w:type="dxa" w:w="1361"/>
          </w:tcPr>
          <w:p>
            <w:pPr>
              <w:spacing w:after="20" w:line="276" w:lineRule="auto"/>
            </w:pPr>
            <w:r/>
            <w:r>
              <w:rPr>
                <w:rFonts w:ascii="Malgun Gothic" w:hAnsi="Malgun Gothic" w:cs="Malgun Gothic" w:eastAsia="맑은 고딕"/>
                <w:b w:val="0"/>
                <w:color w:val="15171A"/>
                <w:sz w:val="17"/>
              </w:rPr>
              <w:t>1.00</w:t>
            </w:r>
          </w:p>
        </w:tc>
        <w:tc>
          <w:tcPr>
            <w:tcW w:type="dxa" w:w="1361"/>
          </w:tcPr>
          <w:p>
            <w:pPr>
              <w:spacing w:after="20" w:line="276" w:lineRule="auto"/>
            </w:pPr>
            <w:r/>
            <w:r>
              <w:rPr>
                <w:rFonts w:ascii="Malgun Gothic" w:hAnsi="Malgun Gothic" w:cs="Malgun Gothic" w:eastAsia="맑은 고딕"/>
                <w:b w:val="0"/>
                <w:color w:val="15171A"/>
                <w:sz w:val="17"/>
              </w:rPr>
              <w:t>2.00</w:t>
            </w:r>
          </w:p>
        </w:tc>
        <w:tc>
          <w:tcPr>
            <w:tcW w:type="dxa" w:w="1361"/>
          </w:tcPr>
          <w:p>
            <w:pPr>
              <w:spacing w:after="20" w:line="276" w:lineRule="auto"/>
            </w:pPr>
            <w:r/>
            <w:r>
              <w:rPr>
                <w:rFonts w:ascii="Malgun Gothic" w:hAnsi="Malgun Gothic" w:cs="Malgun Gothic" w:eastAsia="맑은 고딕"/>
                <w:b w:val="0"/>
                <w:color w:val="15171A"/>
                <w:sz w:val="17"/>
              </w:rPr>
              <w:t>2.00</w:t>
            </w:r>
          </w:p>
        </w:tc>
        <w:tc>
          <w:tcPr>
            <w:tcW w:type="dxa" w:w="1361"/>
          </w:tcPr>
          <w:p>
            <w:pPr>
              <w:spacing w:after="20" w:line="276" w:lineRule="auto"/>
            </w:pPr>
            <w:r/>
            <w:r>
              <w:rPr>
                <w:rFonts w:ascii="Malgun Gothic" w:hAnsi="Malgun Gothic" w:cs="Malgun Gothic" w:eastAsia="맑은 고딕"/>
                <w:b w:val="0"/>
                <w:color w:val="15171A"/>
                <w:sz w:val="17"/>
              </w:rPr>
              <w:t>2.00</w:t>
            </w:r>
          </w:p>
        </w:tc>
        <w:tc>
          <w:tcPr>
            <w:tcW w:type="dxa" w:w="1361"/>
          </w:tcPr>
          <w:p>
            <w:pPr>
              <w:spacing w:after="20" w:line="276" w:lineRule="auto"/>
            </w:pPr>
            <w:r/>
            <w:r>
              <w:rPr>
                <w:rFonts w:ascii="Malgun Gothic" w:hAnsi="Malgun Gothic" w:cs="Malgun Gothic" w:eastAsia="맑은 고딕"/>
                <w:b w:val="0"/>
                <w:color w:val="15171A"/>
                <w:sz w:val="17"/>
              </w:rPr>
              <w:t>2.00</w:t>
            </w:r>
          </w:p>
        </w:tc>
      </w:tr>
      <w:tr>
        <w:tc>
          <w:tcPr>
            <w:tcW w:type="dxa" w:w="2835"/>
          </w:tcPr>
          <w:p>
            <w:pPr>
              <w:spacing w:after="20" w:line="276" w:lineRule="auto"/>
            </w:pPr>
            <w:r/>
            <w:r>
              <w:rPr>
                <w:rFonts w:ascii="Malgun Gothic" w:hAnsi="Malgun Gothic" w:cs="Malgun Gothic" w:eastAsia="맑은 고딕"/>
                <w:b/>
                <w:color w:val="15171A"/>
                <w:sz w:val="17"/>
              </w:rPr>
              <w:t>총매출</w:t>
            </w:r>
          </w:p>
        </w:tc>
        <w:tc>
          <w:tcPr>
            <w:tcW w:type="dxa" w:w="1361"/>
          </w:tcPr>
          <w:p>
            <w:pPr>
              <w:spacing w:after="20" w:line="276" w:lineRule="auto"/>
            </w:pPr>
            <w:r/>
            <w:r>
              <w:rPr>
                <w:rFonts w:ascii="Malgun Gothic" w:hAnsi="Malgun Gothic" w:cs="Malgun Gothic" w:eastAsia="맑은 고딕"/>
                <w:b w:val="0"/>
                <w:color w:val="15171A"/>
                <w:sz w:val="17"/>
              </w:rPr>
              <w:t>1.00</w:t>
            </w:r>
          </w:p>
        </w:tc>
        <w:tc>
          <w:tcPr>
            <w:tcW w:type="dxa" w:w="1361"/>
          </w:tcPr>
          <w:p>
            <w:pPr>
              <w:spacing w:after="20" w:line="276" w:lineRule="auto"/>
            </w:pPr>
            <w:r/>
            <w:r>
              <w:rPr>
                <w:rFonts w:ascii="Malgun Gothic" w:hAnsi="Malgun Gothic" w:cs="Malgun Gothic" w:eastAsia="맑은 고딕"/>
                <w:b w:val="0"/>
                <w:color w:val="15171A"/>
                <w:sz w:val="17"/>
              </w:rPr>
              <w:t>6.80</w:t>
            </w:r>
          </w:p>
        </w:tc>
        <w:tc>
          <w:tcPr>
            <w:tcW w:type="dxa" w:w="1361"/>
          </w:tcPr>
          <w:p>
            <w:pPr>
              <w:spacing w:after="20" w:line="276" w:lineRule="auto"/>
            </w:pPr>
            <w:r/>
            <w:r>
              <w:rPr>
                <w:rFonts w:ascii="Malgun Gothic" w:hAnsi="Malgun Gothic" w:cs="Malgun Gothic" w:eastAsia="맑은 고딕"/>
                <w:b w:val="0"/>
                <w:color w:val="15171A"/>
                <w:sz w:val="17"/>
              </w:rPr>
              <w:t>28.20</w:t>
            </w:r>
          </w:p>
        </w:tc>
        <w:tc>
          <w:tcPr>
            <w:tcW w:type="dxa" w:w="1361"/>
          </w:tcPr>
          <w:p>
            <w:pPr>
              <w:spacing w:after="20" w:line="276" w:lineRule="auto"/>
            </w:pPr>
            <w:r/>
            <w:r>
              <w:rPr>
                <w:rFonts w:ascii="Malgun Gothic" w:hAnsi="Malgun Gothic" w:cs="Malgun Gothic" w:eastAsia="맑은 고딕"/>
                <w:b w:val="0"/>
                <w:color w:val="15171A"/>
                <w:sz w:val="17"/>
              </w:rPr>
              <w:t>59.60</w:t>
            </w:r>
          </w:p>
        </w:tc>
        <w:tc>
          <w:tcPr>
            <w:tcW w:type="dxa" w:w="1361"/>
          </w:tcPr>
          <w:p>
            <w:pPr>
              <w:spacing w:after="20" w:line="276" w:lineRule="auto"/>
            </w:pPr>
            <w:r/>
            <w:r>
              <w:rPr>
                <w:rFonts w:ascii="Malgun Gothic" w:hAnsi="Malgun Gothic" w:cs="Malgun Gothic" w:eastAsia="맑은 고딕"/>
                <w:b w:val="0"/>
                <w:color w:val="15171A"/>
                <w:sz w:val="17"/>
              </w:rPr>
              <w:t>112.00</w:t>
            </w:r>
          </w:p>
        </w:tc>
      </w:tr>
      <w:tr>
        <w:tc>
          <w:tcPr>
            <w:tcW w:type="dxa" w:w="2835"/>
          </w:tcPr>
          <w:p>
            <w:pPr>
              <w:spacing w:after="20" w:line="276" w:lineRule="auto"/>
            </w:pPr>
            <w:r/>
            <w:r>
              <w:rPr>
                <w:rFonts w:ascii="Malgun Gothic" w:hAnsi="Malgun Gothic" w:cs="Malgun Gothic" w:eastAsia="맑은 고딕"/>
                <w:b/>
                <w:color w:val="15171A"/>
                <w:sz w:val="17"/>
              </w:rPr>
              <w:t>매출총이익 (이익률)</w:t>
            </w:r>
          </w:p>
        </w:tc>
        <w:tc>
          <w:tcPr>
            <w:tcW w:type="dxa" w:w="1361"/>
          </w:tcPr>
          <w:p>
            <w:pPr>
              <w:spacing w:after="20" w:line="276" w:lineRule="auto"/>
            </w:pPr>
            <w:r/>
            <w:r>
              <w:rPr>
                <w:rFonts w:ascii="Malgun Gothic" w:hAnsi="Malgun Gothic" w:cs="Malgun Gothic" w:eastAsia="맑은 고딕"/>
                <w:b w:val="0"/>
                <w:color w:val="15171A"/>
                <w:sz w:val="17"/>
              </w:rPr>
              <w:t>0.40 (40%)</w:t>
            </w:r>
          </w:p>
        </w:tc>
        <w:tc>
          <w:tcPr>
            <w:tcW w:type="dxa" w:w="1361"/>
          </w:tcPr>
          <w:p>
            <w:pPr>
              <w:spacing w:after="20" w:line="276" w:lineRule="auto"/>
            </w:pPr>
            <w:r/>
            <w:r>
              <w:rPr>
                <w:rFonts w:ascii="Malgun Gothic" w:hAnsi="Malgun Gothic" w:cs="Malgun Gothic" w:eastAsia="맑은 고딕"/>
                <w:b w:val="0"/>
                <w:color w:val="15171A"/>
                <w:sz w:val="17"/>
              </w:rPr>
              <w:t>3.11 (46%)</w:t>
            </w:r>
          </w:p>
        </w:tc>
        <w:tc>
          <w:tcPr>
            <w:tcW w:type="dxa" w:w="1361"/>
          </w:tcPr>
          <w:p>
            <w:pPr>
              <w:spacing w:after="20" w:line="276" w:lineRule="auto"/>
            </w:pPr>
            <w:r/>
            <w:r>
              <w:rPr>
                <w:rFonts w:ascii="Malgun Gothic" w:hAnsi="Malgun Gothic" w:cs="Malgun Gothic" w:eastAsia="맑은 고딕"/>
                <w:b w:val="0"/>
                <w:color w:val="15171A"/>
                <w:sz w:val="17"/>
              </w:rPr>
              <w:t>11.64 (41%)</w:t>
            </w:r>
          </w:p>
        </w:tc>
        <w:tc>
          <w:tcPr>
            <w:tcW w:type="dxa" w:w="1361"/>
          </w:tcPr>
          <w:p>
            <w:pPr>
              <w:spacing w:after="20" w:line="276" w:lineRule="auto"/>
            </w:pPr>
            <w:r/>
            <w:r>
              <w:rPr>
                <w:rFonts w:ascii="Malgun Gothic" w:hAnsi="Malgun Gothic" w:cs="Malgun Gothic" w:eastAsia="맑은 고딕"/>
                <w:b w:val="0"/>
                <w:color w:val="15171A"/>
                <w:sz w:val="17"/>
              </w:rPr>
              <w:t>24.52 (41%)</w:t>
            </w:r>
          </w:p>
        </w:tc>
        <w:tc>
          <w:tcPr>
            <w:tcW w:type="dxa" w:w="1361"/>
          </w:tcPr>
          <w:p>
            <w:pPr>
              <w:spacing w:after="20" w:line="276" w:lineRule="auto"/>
            </w:pPr>
            <w:r/>
            <w:r>
              <w:rPr>
                <w:rFonts w:ascii="Malgun Gothic" w:hAnsi="Malgun Gothic" w:cs="Malgun Gothic" w:eastAsia="맑은 고딕"/>
                <w:b w:val="0"/>
                <w:color w:val="15171A"/>
                <w:sz w:val="17"/>
              </w:rPr>
              <w:t>45.55 (41%)</w:t>
            </w:r>
          </w:p>
        </w:tc>
      </w:tr>
      <w:tr>
        <w:tc>
          <w:tcPr>
            <w:tcW w:type="dxa" w:w="2835"/>
          </w:tcPr>
          <w:p>
            <w:pPr>
              <w:spacing w:after="20" w:line="276" w:lineRule="auto"/>
            </w:pPr>
            <w:r/>
            <w:r>
              <w:rPr>
                <w:rFonts w:ascii="Malgun Gothic" w:hAnsi="Malgun Gothic" w:cs="Malgun Gothic" w:eastAsia="맑은 고딕"/>
                <w:b/>
                <w:color w:val="15171A"/>
                <w:sz w:val="17"/>
              </w:rPr>
              <w:t>운영비</w:t>
            </w:r>
          </w:p>
        </w:tc>
        <w:tc>
          <w:tcPr>
            <w:tcW w:type="dxa" w:w="1361"/>
          </w:tcPr>
          <w:p>
            <w:pPr>
              <w:spacing w:after="20" w:line="276" w:lineRule="auto"/>
            </w:pPr>
            <w:r/>
            <w:r>
              <w:rPr>
                <w:rFonts w:ascii="Malgun Gothic" w:hAnsi="Malgun Gothic" w:cs="Malgun Gothic" w:eastAsia="맑은 고딕"/>
                <w:b w:val="0"/>
                <w:color w:val="15171A"/>
                <w:sz w:val="17"/>
              </w:rPr>
              <w:t>8.00</w:t>
            </w:r>
          </w:p>
        </w:tc>
        <w:tc>
          <w:tcPr>
            <w:tcW w:type="dxa" w:w="1361"/>
          </w:tcPr>
          <w:p>
            <w:pPr>
              <w:spacing w:after="20" w:line="276" w:lineRule="auto"/>
            </w:pPr>
            <w:r/>
            <w:r>
              <w:rPr>
                <w:rFonts w:ascii="Malgun Gothic" w:hAnsi="Malgun Gothic" w:cs="Malgun Gothic" w:eastAsia="맑은 고딕"/>
                <w:b w:val="0"/>
                <w:color w:val="15171A"/>
                <w:sz w:val="17"/>
              </w:rPr>
              <w:t>10.00</w:t>
            </w:r>
          </w:p>
        </w:tc>
        <w:tc>
          <w:tcPr>
            <w:tcW w:type="dxa" w:w="1361"/>
          </w:tcPr>
          <w:p>
            <w:pPr>
              <w:spacing w:after="20" w:line="276" w:lineRule="auto"/>
            </w:pPr>
            <w:r/>
            <w:r>
              <w:rPr>
                <w:rFonts w:ascii="Malgun Gothic" w:hAnsi="Malgun Gothic" w:cs="Malgun Gothic" w:eastAsia="맑은 고딕"/>
                <w:b w:val="0"/>
                <w:color w:val="15171A"/>
                <w:sz w:val="17"/>
              </w:rPr>
              <w:t>14.00</w:t>
            </w:r>
          </w:p>
        </w:tc>
        <w:tc>
          <w:tcPr>
            <w:tcW w:type="dxa" w:w="1361"/>
          </w:tcPr>
          <w:p>
            <w:pPr>
              <w:spacing w:after="20" w:line="276" w:lineRule="auto"/>
            </w:pPr>
            <w:r/>
            <w:r>
              <w:rPr>
                <w:rFonts w:ascii="Malgun Gothic" w:hAnsi="Malgun Gothic" w:cs="Malgun Gothic" w:eastAsia="맑은 고딕"/>
                <w:b w:val="0"/>
                <w:color w:val="15171A"/>
                <w:sz w:val="17"/>
              </w:rPr>
              <w:t>20.00</w:t>
            </w:r>
          </w:p>
        </w:tc>
        <w:tc>
          <w:tcPr>
            <w:tcW w:type="dxa" w:w="1361"/>
          </w:tcPr>
          <w:p>
            <w:pPr>
              <w:spacing w:after="20" w:line="276" w:lineRule="auto"/>
            </w:pPr>
            <w:r/>
            <w:r>
              <w:rPr>
                <w:rFonts w:ascii="Malgun Gothic" w:hAnsi="Malgun Gothic" w:cs="Malgun Gothic" w:eastAsia="맑은 고딕"/>
                <w:b w:val="0"/>
                <w:color w:val="15171A"/>
                <w:sz w:val="17"/>
              </w:rPr>
              <w:t>28.00</w:t>
            </w:r>
          </w:p>
        </w:tc>
      </w:tr>
      <w:tr>
        <w:tc>
          <w:tcPr>
            <w:tcW w:type="dxa" w:w="2835"/>
          </w:tcPr>
          <w:p>
            <w:pPr>
              <w:spacing w:after="20" w:line="276" w:lineRule="auto"/>
            </w:pPr>
            <w:r/>
            <w:r>
              <w:rPr>
                <w:rFonts w:ascii="Malgun Gothic" w:hAnsi="Malgun Gothic" w:cs="Malgun Gothic" w:eastAsia="맑은 고딕"/>
                <w:b/>
                <w:color w:val="15171A"/>
                <w:sz w:val="17"/>
              </w:rPr>
              <w:t>영업손익</w:t>
            </w:r>
          </w:p>
        </w:tc>
        <w:tc>
          <w:tcPr>
            <w:tcW w:type="dxa" w:w="1361"/>
          </w:tcPr>
          <w:p>
            <w:pPr>
              <w:spacing w:after="20" w:line="276" w:lineRule="auto"/>
            </w:pPr>
            <w:r/>
            <w:r>
              <w:rPr>
                <w:rFonts w:ascii="Malgun Gothic" w:hAnsi="Malgun Gothic" w:cs="Malgun Gothic" w:eastAsia="맑은 고딕"/>
                <w:b w:val="0"/>
                <w:color w:val="15171A"/>
                <w:sz w:val="17"/>
              </w:rPr>
              <w:t>−7.60</w:t>
            </w:r>
          </w:p>
        </w:tc>
        <w:tc>
          <w:tcPr>
            <w:tcW w:type="dxa" w:w="1361"/>
          </w:tcPr>
          <w:p>
            <w:pPr>
              <w:spacing w:after="20" w:line="276" w:lineRule="auto"/>
            </w:pPr>
            <w:r/>
            <w:r>
              <w:rPr>
                <w:rFonts w:ascii="Malgun Gothic" w:hAnsi="Malgun Gothic" w:cs="Malgun Gothic" w:eastAsia="맑은 고딕"/>
                <w:b w:val="0"/>
                <w:color w:val="15171A"/>
                <w:sz w:val="17"/>
              </w:rPr>
              <w:t>−6.89</w:t>
            </w:r>
          </w:p>
        </w:tc>
        <w:tc>
          <w:tcPr>
            <w:tcW w:type="dxa" w:w="1361"/>
          </w:tcPr>
          <w:p>
            <w:pPr>
              <w:spacing w:after="20" w:line="276" w:lineRule="auto"/>
            </w:pPr>
            <w:r/>
            <w:r>
              <w:rPr>
                <w:rFonts w:ascii="Malgun Gothic" w:hAnsi="Malgun Gothic" w:cs="Malgun Gothic" w:eastAsia="맑은 고딕"/>
                <w:b w:val="0"/>
                <w:color w:val="15171A"/>
                <w:sz w:val="17"/>
              </w:rPr>
              <w:t>−2.36</w:t>
            </w:r>
          </w:p>
        </w:tc>
        <w:tc>
          <w:tcPr>
            <w:tcW w:type="dxa" w:w="1361"/>
          </w:tcPr>
          <w:p>
            <w:pPr>
              <w:spacing w:after="20" w:line="276" w:lineRule="auto"/>
            </w:pPr>
            <w:r/>
            <w:r>
              <w:rPr>
                <w:rFonts w:ascii="Malgun Gothic" w:hAnsi="Malgun Gothic" w:cs="Malgun Gothic" w:eastAsia="맑은 고딕"/>
                <w:b w:val="0"/>
                <w:color w:val="15171A"/>
                <w:sz w:val="17"/>
              </w:rPr>
              <w:t>4.52</w:t>
            </w:r>
          </w:p>
        </w:tc>
        <w:tc>
          <w:tcPr>
            <w:tcW w:type="dxa" w:w="1361"/>
          </w:tcPr>
          <w:p>
            <w:pPr>
              <w:spacing w:after="20" w:line="276" w:lineRule="auto"/>
            </w:pPr>
            <w:r/>
            <w:r>
              <w:rPr>
                <w:rFonts w:ascii="Malgun Gothic" w:hAnsi="Malgun Gothic" w:cs="Malgun Gothic" w:eastAsia="맑은 고딕"/>
                <w:b w:val="0"/>
                <w:color w:val="15171A"/>
                <w:sz w:val="17"/>
              </w:rPr>
              <w:t>17.55</w:t>
            </w:r>
          </w:p>
        </w:tc>
      </w:tr>
      <w:tr>
        <w:tc>
          <w:tcPr>
            <w:tcW w:type="dxa" w:w="2835"/>
          </w:tcPr>
          <w:p>
            <w:pPr>
              <w:spacing w:after="20" w:line="276" w:lineRule="auto"/>
            </w:pPr>
            <w:r/>
            <w:r>
              <w:rPr>
                <w:rFonts w:ascii="Malgun Gothic" w:hAnsi="Malgun Gothic" w:cs="Malgun Gothic" w:eastAsia="맑은 고딕"/>
                <w:b/>
                <w:color w:val="15171A"/>
                <w:sz w:val="17"/>
              </w:rPr>
              <w:t>누적 영업손익</w:t>
            </w:r>
          </w:p>
        </w:tc>
        <w:tc>
          <w:tcPr>
            <w:tcW w:type="dxa" w:w="1361"/>
          </w:tcPr>
          <w:p>
            <w:pPr>
              <w:spacing w:after="20" w:line="276" w:lineRule="auto"/>
            </w:pPr>
            <w:r/>
            <w:r>
              <w:rPr>
                <w:rFonts w:ascii="Malgun Gothic" w:hAnsi="Malgun Gothic" w:cs="Malgun Gothic" w:eastAsia="맑은 고딕"/>
                <w:b w:val="0"/>
                <w:color w:val="15171A"/>
                <w:sz w:val="17"/>
              </w:rPr>
              <w:t>−7.60</w:t>
            </w:r>
          </w:p>
        </w:tc>
        <w:tc>
          <w:tcPr>
            <w:tcW w:type="dxa" w:w="1361"/>
          </w:tcPr>
          <w:p>
            <w:pPr>
              <w:spacing w:after="20" w:line="276" w:lineRule="auto"/>
            </w:pPr>
            <w:r/>
            <w:r>
              <w:rPr>
                <w:rFonts w:ascii="Malgun Gothic" w:hAnsi="Malgun Gothic" w:cs="Malgun Gothic" w:eastAsia="맑은 고딕"/>
                <w:b w:val="0"/>
                <w:color w:val="15171A"/>
                <w:sz w:val="17"/>
              </w:rPr>
              <w:t>−14.49</w:t>
            </w:r>
          </w:p>
        </w:tc>
        <w:tc>
          <w:tcPr>
            <w:tcW w:type="dxa" w:w="1361"/>
          </w:tcPr>
          <w:p>
            <w:pPr>
              <w:spacing w:after="20" w:line="276" w:lineRule="auto"/>
            </w:pPr>
            <w:r/>
            <w:r>
              <w:rPr>
                <w:rFonts w:ascii="Malgun Gothic" w:hAnsi="Malgun Gothic" w:cs="Malgun Gothic" w:eastAsia="맑은 고딕"/>
                <w:b w:val="0"/>
                <w:color w:val="15171A"/>
                <w:sz w:val="17"/>
              </w:rPr>
              <w:t>−16.85</w:t>
            </w:r>
          </w:p>
        </w:tc>
        <w:tc>
          <w:tcPr>
            <w:tcW w:type="dxa" w:w="1361"/>
          </w:tcPr>
          <w:p>
            <w:pPr>
              <w:spacing w:after="20" w:line="276" w:lineRule="auto"/>
            </w:pPr>
            <w:r/>
            <w:r>
              <w:rPr>
                <w:rFonts w:ascii="Malgun Gothic" w:hAnsi="Malgun Gothic" w:cs="Malgun Gothic" w:eastAsia="맑은 고딕"/>
                <w:b w:val="0"/>
                <w:color w:val="15171A"/>
                <w:sz w:val="17"/>
              </w:rPr>
              <w:t>−12.33</w:t>
            </w:r>
          </w:p>
        </w:tc>
        <w:tc>
          <w:tcPr>
            <w:tcW w:type="dxa" w:w="1361"/>
          </w:tcPr>
          <w:p>
            <w:pPr>
              <w:spacing w:after="20" w:line="276" w:lineRule="auto"/>
            </w:pPr>
            <w:r/>
            <w:r>
              <w:rPr>
                <w:rFonts w:ascii="Malgun Gothic" w:hAnsi="Malgun Gothic" w:cs="Malgun Gothic" w:eastAsia="맑은 고딕"/>
                <w:b w:val="0"/>
                <w:color w:val="15171A"/>
                <w:sz w:val="17"/>
              </w:rPr>
              <w:t>5.22</w:t>
            </w:r>
          </w:p>
        </w:tc>
      </w:tr>
    </w:tbl>
    <w:p>
      <w:pPr>
        <w:spacing w:after="40"/>
      </w:pPr>
    </w:p>
    <w:p>
      <w:pPr>
        <w:spacing w:after="80" w:before="0"/>
      </w:pPr>
      <w:r>
        <w:rPr>
          <w:rFonts w:ascii="Malgun Gothic" w:hAnsi="Malgun Gothic" w:cs="Malgun Gothic" w:eastAsia="맑은 고딕"/>
          <w:b w:val="0"/>
          <w:color w:val="4A4F57"/>
          <w:sz w:val="18"/>
        </w:rPr>
        <w:t>가정 (사업계획서 09장과 동일): 핸드 매출 = 단품 대수 × 0.15억 원, 주방 매출 = 셀 수 × 2억 원, SW 매출 = 유효 연간 계약 수 × 0.03억 원 · 매출총이익: 핸드 46.7%, 주방 셀 30%, SW 70%, 유료 실증·개발 40% · 주방 셀에 포함한 핸드는 단품 매출에서 제외 · 운영비는 연구개발·영업·관리·감가상각을 포함하는 계획값 · SW 계약 수는 당해 매출 인식 가능한 연간 계약 환산치</w:t>
      </w:r>
    </w:p>
    <w:p>
      <w:pPr>
        <w:pStyle w:val="Heading2"/>
        <w:keepNext/>
        <w:spacing w:before="200" w:after="120"/>
      </w:pPr>
      <w:r>
        <w:rPr>
          <w:rFonts w:ascii="Malgun Gothic" w:hAnsi="Malgun Gothic" w:cs="Malgun Gothic" w:eastAsia="맑은 고딕"/>
          <w:b/>
          <w:color w:val="15171A"/>
          <w:sz w:val="24"/>
        </w:rPr>
        <w:t>7.2 민감도 (사업계획서)</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3969"/>
        <w:gridCol w:w="5669"/>
      </w:tblGrid>
      <w:tr>
        <w:tc>
          <w:tcPr>
            <w:tcW w:type="dxa" w:w="3969"/>
            <w:shd w:val="clear" w:color="auto" w:fill="E9EBEE"/>
          </w:tcPr>
          <w:p>
            <w:pPr>
              <w:spacing w:after="20" w:line="276" w:lineRule="auto"/>
            </w:pPr>
            <w:r/>
            <w:r>
              <w:rPr>
                <w:rFonts w:ascii="Malgun Gothic" w:hAnsi="Malgun Gothic" w:cs="Malgun Gothic" w:eastAsia="맑은 고딕"/>
                <w:b/>
                <w:color w:val="15171A"/>
                <w:sz w:val="18"/>
              </w:rPr>
              <w:t>시나리오</w:t>
            </w:r>
          </w:p>
        </w:tc>
        <w:tc>
          <w:tcPr>
            <w:tcW w:type="dxa" w:w="5669"/>
            <w:shd w:val="clear" w:color="auto" w:fill="E9EBEE"/>
          </w:tcPr>
          <w:p>
            <w:pPr>
              <w:spacing w:after="20" w:line="276" w:lineRule="auto"/>
            </w:pPr>
            <w:r/>
            <w:r>
              <w:rPr>
                <w:rFonts w:ascii="Malgun Gothic" w:hAnsi="Malgun Gothic" w:cs="Malgun Gothic" w:eastAsia="맑은 고딕"/>
                <w:b/>
                <w:color w:val="15171A"/>
                <w:sz w:val="18"/>
              </w:rPr>
              <w:t>결과</w:t>
            </w:r>
          </w:p>
        </w:tc>
      </w:tr>
      <w:tr>
        <w:tc>
          <w:tcPr>
            <w:tcW w:type="dxa" w:w="3969"/>
          </w:tcPr>
          <w:p>
            <w:pPr>
              <w:spacing w:after="20" w:line="276" w:lineRule="auto"/>
            </w:pPr>
            <w:r/>
            <w:r>
              <w:rPr>
                <w:rFonts w:ascii="Malgun Gothic" w:hAnsi="Malgun Gothic" w:cs="Malgun Gothic" w:eastAsia="맑은 고딕"/>
                <w:b/>
                <w:color w:val="15171A"/>
                <w:sz w:val="18"/>
              </w:rPr>
              <w:t>기준 시나리오</w:t>
            </w:r>
          </w:p>
        </w:tc>
        <w:tc>
          <w:tcPr>
            <w:tcW w:type="dxa" w:w="5669"/>
          </w:tcPr>
          <w:p>
            <w:pPr>
              <w:spacing w:after="20" w:line="276" w:lineRule="auto"/>
            </w:pPr>
            <w:r/>
            <w:r>
              <w:rPr>
                <w:rFonts w:ascii="Malgun Gothic" w:hAnsi="Malgun Gothic" w:cs="Malgun Gothic" w:eastAsia="맑은 고딕"/>
                <w:b w:val="0"/>
                <w:color w:val="15171A"/>
                <w:sz w:val="18"/>
              </w:rPr>
              <w:t>5년차 매출 112.00억 원 · 영업이익 17.55억 원 · 4년차 흑자 전환</w:t>
            </w:r>
          </w:p>
        </w:tc>
      </w:tr>
      <w:tr>
        <w:tc>
          <w:tcPr>
            <w:tcW w:type="dxa" w:w="3969"/>
          </w:tcPr>
          <w:p>
            <w:pPr>
              <w:spacing w:after="20" w:line="276" w:lineRule="auto"/>
            </w:pPr>
            <w:r/>
            <w:r>
              <w:rPr>
                <w:rFonts w:ascii="Malgun Gothic" w:hAnsi="Malgun Gothic" w:cs="Malgun Gothic" w:eastAsia="맑은 고딕"/>
                <w:b/>
                <w:color w:val="15171A"/>
                <w:sz w:val="18"/>
              </w:rPr>
              <w:t>3년차 판매량·계약·실증 매출 50% (동일 마진·운영비)</w:t>
            </w:r>
          </w:p>
        </w:tc>
        <w:tc>
          <w:tcPr>
            <w:tcW w:type="dxa" w:w="5669"/>
          </w:tcPr>
          <w:p>
            <w:pPr>
              <w:spacing w:after="20" w:line="276" w:lineRule="auto"/>
            </w:pPr>
            <w:r/>
            <w:r>
              <w:rPr>
                <w:rFonts w:ascii="Malgun Gothic" w:hAnsi="Malgun Gothic" w:cs="Malgun Gothic" w:eastAsia="맑은 고딕"/>
                <w:b w:val="0"/>
                <w:color w:val="15171A"/>
                <w:sz w:val="18"/>
              </w:rPr>
              <w:t>3년차 매출 14.10억 원 · 영업손실 8.18억 원</w:t>
            </w:r>
          </w:p>
        </w:tc>
      </w:tr>
      <w:tr>
        <w:tc>
          <w:tcPr>
            <w:tcW w:type="dxa" w:w="3969"/>
          </w:tcPr>
          <w:p>
            <w:pPr>
              <w:spacing w:after="20" w:line="276" w:lineRule="auto"/>
            </w:pPr>
            <w:r/>
            <w:r>
              <w:rPr>
                <w:rFonts w:ascii="Malgun Gothic" w:hAnsi="Malgun Gothic" w:cs="Malgun Gothic" w:eastAsia="맑은 고딕"/>
                <w:b/>
                <w:color w:val="15171A"/>
                <w:sz w:val="18"/>
              </w:rPr>
              <w:t>4년차 모든 부문 매출 80%</w:t>
            </w:r>
          </w:p>
        </w:tc>
        <w:tc>
          <w:tcPr>
            <w:tcW w:type="dxa" w:w="5669"/>
          </w:tcPr>
          <w:p>
            <w:pPr>
              <w:spacing w:after="20" w:line="276" w:lineRule="auto"/>
            </w:pPr>
            <w:r/>
            <w:r>
              <w:rPr>
                <w:rFonts w:ascii="Malgun Gothic" w:hAnsi="Malgun Gothic" w:cs="Malgun Gothic" w:eastAsia="맑은 고딕"/>
                <w:b w:val="0"/>
                <w:color w:val="15171A"/>
                <w:sz w:val="18"/>
              </w:rPr>
              <w:t>매출총이익 19.62억 원 &lt; 운영비 20억 원 (영업손실 0.38억 원)</w:t>
            </w:r>
          </w:p>
        </w:tc>
      </w:tr>
    </w:tbl>
    <w:p>
      <w:pPr>
        <w:spacing w:after="40"/>
      </w:pPr>
    </w:p>
    <w:p>
      <w:pPr>
        <w:pStyle w:val="Heading2"/>
        <w:keepNext/>
        <w:spacing w:before="200" w:after="120"/>
      </w:pPr>
      <w:r>
        <w:rPr>
          <w:rFonts w:ascii="Malgun Gothic" w:hAnsi="Malgun Gothic" w:cs="Malgun Gothic" w:eastAsia="맑은 고딕"/>
          <w:b/>
          <w:color w:val="15171A"/>
          <w:sz w:val="24"/>
        </w:rPr>
        <w:t>7.3 Seed 20억 원 사용 계획 (사업계획서 제안안)</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268"/>
        <w:gridCol w:w="1361"/>
        <w:gridCol w:w="1134"/>
        <w:gridCol w:w="4876"/>
      </w:tblGrid>
      <w:tr>
        <w:tc>
          <w:tcPr>
            <w:tcW w:type="dxa" w:w="2268"/>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1361"/>
            <w:shd w:val="clear" w:color="auto" w:fill="E9EBEE"/>
          </w:tcPr>
          <w:p>
            <w:pPr>
              <w:spacing w:after="20" w:line="276" w:lineRule="auto"/>
            </w:pPr>
            <w:r/>
            <w:r>
              <w:rPr>
                <w:rFonts w:ascii="Malgun Gothic" w:hAnsi="Malgun Gothic" w:cs="Malgun Gothic" w:eastAsia="맑은 고딕"/>
                <w:b/>
                <w:color w:val="15171A"/>
                <w:sz w:val="18"/>
              </w:rPr>
              <w:t>금액 (억 원)</w:t>
            </w:r>
          </w:p>
        </w:tc>
        <w:tc>
          <w:tcPr>
            <w:tcW w:type="dxa" w:w="1134"/>
            <w:shd w:val="clear" w:color="auto" w:fill="E9EBEE"/>
          </w:tcPr>
          <w:p>
            <w:pPr>
              <w:spacing w:after="20" w:line="276" w:lineRule="auto"/>
            </w:pPr>
            <w:r/>
            <w:r>
              <w:rPr>
                <w:rFonts w:ascii="Malgun Gothic" w:hAnsi="Malgun Gothic" w:cs="Malgun Gothic" w:eastAsia="맑은 고딕"/>
                <w:b/>
                <w:color w:val="15171A"/>
                <w:sz w:val="18"/>
              </w:rPr>
              <w:t>비중</w:t>
            </w:r>
          </w:p>
        </w:tc>
        <w:tc>
          <w:tcPr>
            <w:tcW w:type="dxa" w:w="4876"/>
            <w:shd w:val="clear" w:color="auto" w:fill="E9EBEE"/>
          </w:tcPr>
          <w:p>
            <w:pPr>
              <w:spacing w:after="20" w:line="276" w:lineRule="auto"/>
            </w:pPr>
            <w:r/>
            <w:r>
              <w:rPr>
                <w:rFonts w:ascii="Malgun Gothic" w:hAnsi="Malgun Gothic" w:cs="Malgun Gothic" w:eastAsia="맑은 고딕"/>
                <w:b/>
                <w:color w:val="15171A"/>
                <w:sz w:val="18"/>
              </w:rPr>
              <w:t>사용 목적</w:t>
            </w:r>
          </w:p>
        </w:tc>
      </w:tr>
      <w:tr>
        <w:tc>
          <w:tcPr>
            <w:tcW w:type="dxa" w:w="2268"/>
          </w:tcPr>
          <w:p>
            <w:pPr>
              <w:spacing w:after="20" w:line="276" w:lineRule="auto"/>
            </w:pPr>
            <w:r/>
            <w:r>
              <w:rPr>
                <w:rFonts w:ascii="Malgun Gothic" w:hAnsi="Malgun Gothic" w:cs="Malgun Gothic" w:eastAsia="맑은 고딕"/>
                <w:b w:val="0"/>
                <w:color w:val="15171A"/>
                <w:sz w:val="18"/>
              </w:rPr>
              <w:t>개발 인력</w:t>
            </w:r>
          </w:p>
        </w:tc>
        <w:tc>
          <w:tcPr>
            <w:tcW w:type="dxa" w:w="1361"/>
          </w:tcPr>
          <w:p>
            <w:pPr>
              <w:spacing w:after="20" w:line="276" w:lineRule="auto"/>
            </w:pPr>
            <w:r/>
            <w:r>
              <w:rPr>
                <w:rFonts w:ascii="Malgun Gothic" w:hAnsi="Malgun Gothic" w:cs="Malgun Gothic" w:eastAsia="맑은 고딕"/>
                <w:b w:val="0"/>
                <w:color w:val="15171A"/>
                <w:sz w:val="18"/>
              </w:rPr>
              <w:t>10.0</w:t>
            </w:r>
          </w:p>
        </w:tc>
        <w:tc>
          <w:tcPr>
            <w:tcW w:type="dxa" w:w="1134"/>
          </w:tcPr>
          <w:p>
            <w:pPr>
              <w:spacing w:after="20" w:line="276" w:lineRule="auto"/>
            </w:pPr>
            <w:r/>
            <w:r>
              <w:rPr>
                <w:rFonts w:ascii="Malgun Gothic" w:hAnsi="Malgun Gothic" w:cs="Malgun Gothic" w:eastAsia="맑은 고딕"/>
                <w:b w:val="0"/>
                <w:color w:val="15171A"/>
                <w:sz w:val="18"/>
              </w:rPr>
              <w:t>50.0%</w:t>
            </w:r>
          </w:p>
        </w:tc>
        <w:tc>
          <w:tcPr>
            <w:tcW w:type="dxa" w:w="4876"/>
          </w:tcPr>
          <w:p>
            <w:pPr>
              <w:spacing w:after="20" w:line="276" w:lineRule="auto"/>
            </w:pPr>
            <w:r/>
            <w:r>
              <w:rPr>
                <w:rFonts w:ascii="Malgun Gothic" w:hAnsi="Malgun Gothic" w:cs="Malgun Gothic" w:eastAsia="맑은 고딕"/>
                <w:b w:val="0"/>
                <w:color w:val="15171A"/>
                <w:sz w:val="18"/>
              </w:rPr>
              <w:t>기구·구동·제어·AI·통합 인력의 단계 채용</w:t>
            </w:r>
          </w:p>
        </w:tc>
      </w:tr>
      <w:tr>
        <w:tc>
          <w:tcPr>
            <w:tcW w:type="dxa" w:w="2268"/>
          </w:tcPr>
          <w:p>
            <w:pPr>
              <w:spacing w:after="20" w:line="276" w:lineRule="auto"/>
            </w:pPr>
            <w:r/>
            <w:r>
              <w:rPr>
                <w:rFonts w:ascii="Malgun Gothic" w:hAnsi="Malgun Gothic" w:cs="Malgun Gothic" w:eastAsia="맑은 고딕"/>
                <w:b w:val="0"/>
                <w:color w:val="15171A"/>
                <w:sz w:val="18"/>
              </w:rPr>
              <w:t>시제품·시험 설비</w:t>
            </w:r>
          </w:p>
        </w:tc>
        <w:tc>
          <w:tcPr>
            <w:tcW w:type="dxa" w:w="1361"/>
          </w:tcPr>
          <w:p>
            <w:pPr>
              <w:spacing w:after="20" w:line="276" w:lineRule="auto"/>
            </w:pPr>
            <w:r/>
            <w:r>
              <w:rPr>
                <w:rFonts w:ascii="Malgun Gothic" w:hAnsi="Malgun Gothic" w:cs="Malgun Gothic" w:eastAsia="맑은 고딕"/>
                <w:b w:val="0"/>
                <w:color w:val="15171A"/>
                <w:sz w:val="18"/>
              </w:rPr>
              <w:t>3.5</w:t>
            </w:r>
          </w:p>
        </w:tc>
        <w:tc>
          <w:tcPr>
            <w:tcW w:type="dxa" w:w="1134"/>
          </w:tcPr>
          <w:p>
            <w:pPr>
              <w:spacing w:after="20" w:line="276" w:lineRule="auto"/>
            </w:pPr>
            <w:r/>
            <w:r>
              <w:rPr>
                <w:rFonts w:ascii="Malgun Gothic" w:hAnsi="Malgun Gothic" w:cs="Malgun Gothic" w:eastAsia="맑은 고딕"/>
                <w:b w:val="0"/>
                <w:color w:val="15171A"/>
                <w:sz w:val="18"/>
              </w:rPr>
              <w:t>17.5%</w:t>
            </w:r>
          </w:p>
        </w:tc>
        <w:tc>
          <w:tcPr>
            <w:tcW w:type="dxa" w:w="4876"/>
          </w:tcPr>
          <w:p>
            <w:pPr>
              <w:spacing w:after="20" w:line="276" w:lineRule="auto"/>
            </w:pPr>
            <w:r/>
            <w:r>
              <w:rPr>
                <w:rFonts w:ascii="Malgun Gothic" w:hAnsi="Malgun Gothic" w:cs="Malgun Gothic" w:eastAsia="맑은 고딕"/>
                <w:b w:val="0"/>
                <w:color w:val="15171A"/>
                <w:sz w:val="18"/>
              </w:rPr>
              <w:t>핸드 반복 제작, 팔·센서·지그·내구 시험</w:t>
            </w:r>
          </w:p>
        </w:tc>
      </w:tr>
      <w:tr>
        <w:tc>
          <w:tcPr>
            <w:tcW w:type="dxa" w:w="2268"/>
          </w:tcPr>
          <w:p>
            <w:pPr>
              <w:spacing w:after="20" w:line="276" w:lineRule="auto"/>
            </w:pPr>
            <w:r/>
            <w:r>
              <w:rPr>
                <w:rFonts w:ascii="Malgun Gothic" w:hAnsi="Malgun Gothic" w:cs="Malgun Gothic" w:eastAsia="맑은 고딕"/>
                <w:b w:val="0"/>
                <w:color w:val="15171A"/>
                <w:sz w:val="18"/>
              </w:rPr>
              <w:t>AI 데이터·연산</w:t>
            </w:r>
          </w:p>
        </w:tc>
        <w:tc>
          <w:tcPr>
            <w:tcW w:type="dxa" w:w="1361"/>
          </w:tcPr>
          <w:p>
            <w:pPr>
              <w:spacing w:after="20" w:line="276" w:lineRule="auto"/>
            </w:pPr>
            <w:r/>
            <w:r>
              <w:rPr>
                <w:rFonts w:ascii="Malgun Gothic" w:hAnsi="Malgun Gothic" w:cs="Malgun Gothic" w:eastAsia="맑은 고딕"/>
                <w:b w:val="0"/>
                <w:color w:val="15171A"/>
                <w:sz w:val="18"/>
              </w:rPr>
              <w:t>1.5</w:t>
            </w:r>
          </w:p>
        </w:tc>
        <w:tc>
          <w:tcPr>
            <w:tcW w:type="dxa" w:w="1134"/>
          </w:tcPr>
          <w:p>
            <w:pPr>
              <w:spacing w:after="20" w:line="276" w:lineRule="auto"/>
            </w:pPr>
            <w:r/>
            <w:r>
              <w:rPr>
                <w:rFonts w:ascii="Malgun Gothic" w:hAnsi="Malgun Gothic" w:cs="Malgun Gothic" w:eastAsia="맑은 고딕"/>
                <w:b w:val="0"/>
                <w:color w:val="15171A"/>
                <w:sz w:val="18"/>
              </w:rPr>
              <w:t>7.5%</w:t>
            </w:r>
          </w:p>
        </w:tc>
        <w:tc>
          <w:tcPr>
            <w:tcW w:type="dxa" w:w="4876"/>
          </w:tcPr>
          <w:p>
            <w:pPr>
              <w:spacing w:after="20" w:line="276" w:lineRule="auto"/>
            </w:pPr>
            <w:r/>
            <w:r>
              <w:rPr>
                <w:rFonts w:ascii="Malgun Gothic" w:hAnsi="Malgun Gothic" w:cs="Malgun Gothic" w:eastAsia="맑은 고딕"/>
                <w:b w:val="0"/>
                <w:color w:val="15171A"/>
                <w:sz w:val="18"/>
              </w:rPr>
              <w:t>시연·실험 데이터, 저장·학습·검증 환경</w:t>
            </w:r>
          </w:p>
        </w:tc>
      </w:tr>
      <w:tr>
        <w:tc>
          <w:tcPr>
            <w:tcW w:type="dxa" w:w="2268"/>
          </w:tcPr>
          <w:p>
            <w:pPr>
              <w:spacing w:after="20" w:line="276" w:lineRule="auto"/>
            </w:pPr>
            <w:r/>
            <w:r>
              <w:rPr>
                <w:rFonts w:ascii="Malgun Gothic" w:hAnsi="Malgun Gothic" w:cs="Malgun Gothic" w:eastAsia="맑은 고딕"/>
                <w:b w:val="0"/>
                <w:color w:val="15171A"/>
                <w:sz w:val="18"/>
              </w:rPr>
              <w:t>주방 통합 실증</w:t>
            </w:r>
          </w:p>
        </w:tc>
        <w:tc>
          <w:tcPr>
            <w:tcW w:type="dxa" w:w="1361"/>
          </w:tcPr>
          <w:p>
            <w:pPr>
              <w:spacing w:after="20" w:line="276" w:lineRule="auto"/>
            </w:pPr>
            <w:r/>
            <w:r>
              <w:rPr>
                <w:rFonts w:ascii="Malgun Gothic" w:hAnsi="Malgun Gothic" w:cs="Malgun Gothic" w:eastAsia="맑은 고딕"/>
                <w:b w:val="0"/>
                <w:color w:val="15171A"/>
                <w:sz w:val="18"/>
              </w:rPr>
              <w:t>2.0</w:t>
            </w:r>
          </w:p>
        </w:tc>
        <w:tc>
          <w:tcPr>
            <w:tcW w:type="dxa" w:w="1134"/>
          </w:tcPr>
          <w:p>
            <w:pPr>
              <w:spacing w:after="20" w:line="276" w:lineRule="auto"/>
            </w:pPr>
            <w:r/>
            <w:r>
              <w:rPr>
                <w:rFonts w:ascii="Malgun Gothic" w:hAnsi="Malgun Gothic" w:cs="Malgun Gothic" w:eastAsia="맑은 고딕"/>
                <w:b w:val="0"/>
                <w:color w:val="15171A"/>
                <w:sz w:val="18"/>
              </w:rPr>
              <w:t>10.0%</w:t>
            </w:r>
          </w:p>
        </w:tc>
        <w:tc>
          <w:tcPr>
            <w:tcW w:type="dxa" w:w="4876"/>
          </w:tcPr>
          <w:p>
            <w:pPr>
              <w:spacing w:after="20" w:line="276" w:lineRule="auto"/>
            </w:pPr>
            <w:r/>
            <w:r>
              <w:rPr>
                <w:rFonts w:ascii="Malgun Gothic" w:hAnsi="Malgun Gothic" w:cs="Malgun Gothic" w:eastAsia="맑은 고딕"/>
                <w:b w:val="0"/>
                <w:color w:val="15171A"/>
                <w:sz w:val="18"/>
              </w:rPr>
              <w:t>레일/프레임, 세척·가열 연동, 설치 시험</w:t>
            </w:r>
          </w:p>
        </w:tc>
      </w:tr>
      <w:tr>
        <w:tc>
          <w:tcPr>
            <w:tcW w:type="dxa" w:w="2268"/>
          </w:tcPr>
          <w:p>
            <w:pPr>
              <w:spacing w:after="20" w:line="276" w:lineRule="auto"/>
            </w:pPr>
            <w:r/>
            <w:r>
              <w:rPr>
                <w:rFonts w:ascii="Malgun Gothic" w:hAnsi="Malgun Gothic" w:cs="Malgun Gothic" w:eastAsia="맑은 고딕"/>
                <w:b w:val="0"/>
                <w:color w:val="15171A"/>
                <w:sz w:val="18"/>
              </w:rPr>
              <w:t>안전·품질·지식재산</w:t>
            </w:r>
          </w:p>
        </w:tc>
        <w:tc>
          <w:tcPr>
            <w:tcW w:type="dxa" w:w="1361"/>
          </w:tcPr>
          <w:p>
            <w:pPr>
              <w:spacing w:after="20" w:line="276" w:lineRule="auto"/>
            </w:pPr>
            <w:r/>
            <w:r>
              <w:rPr>
                <w:rFonts w:ascii="Malgun Gothic" w:hAnsi="Malgun Gothic" w:cs="Malgun Gothic" w:eastAsia="맑은 고딕"/>
                <w:b w:val="0"/>
                <w:color w:val="15171A"/>
                <w:sz w:val="18"/>
              </w:rPr>
              <w:t>1.0</w:t>
            </w:r>
          </w:p>
        </w:tc>
        <w:tc>
          <w:tcPr>
            <w:tcW w:type="dxa" w:w="1134"/>
          </w:tcPr>
          <w:p>
            <w:pPr>
              <w:spacing w:after="20" w:line="276" w:lineRule="auto"/>
            </w:pPr>
            <w:r/>
            <w:r>
              <w:rPr>
                <w:rFonts w:ascii="Malgun Gothic" w:hAnsi="Malgun Gothic" w:cs="Malgun Gothic" w:eastAsia="맑은 고딕"/>
                <w:b w:val="0"/>
                <w:color w:val="15171A"/>
                <w:sz w:val="18"/>
              </w:rPr>
              <w:t>5.0%</w:t>
            </w:r>
          </w:p>
        </w:tc>
        <w:tc>
          <w:tcPr>
            <w:tcW w:type="dxa" w:w="4876"/>
          </w:tcPr>
          <w:p>
            <w:pPr>
              <w:spacing w:after="20" w:line="276" w:lineRule="auto"/>
            </w:pPr>
            <w:r/>
            <w:r>
              <w:rPr>
                <w:rFonts w:ascii="Malgun Gothic" w:hAnsi="Malgun Gothic" w:cs="Malgun Gothic" w:eastAsia="맑은 고딕"/>
                <w:b w:val="0"/>
                <w:color w:val="15171A"/>
                <w:sz w:val="18"/>
              </w:rPr>
              <w:t>시험·외부 검토·선행조사·출원</w:t>
            </w:r>
          </w:p>
        </w:tc>
      </w:tr>
      <w:tr>
        <w:tc>
          <w:tcPr>
            <w:tcW w:type="dxa" w:w="2268"/>
          </w:tcPr>
          <w:p>
            <w:pPr>
              <w:spacing w:after="20" w:line="276" w:lineRule="auto"/>
            </w:pPr>
            <w:r/>
            <w:r>
              <w:rPr>
                <w:rFonts w:ascii="Malgun Gothic" w:hAnsi="Malgun Gothic" w:cs="Malgun Gothic" w:eastAsia="맑은 고딕"/>
                <w:b w:val="0"/>
                <w:color w:val="15171A"/>
                <w:sz w:val="18"/>
              </w:rPr>
              <w:t>운영·예비비</w:t>
            </w:r>
          </w:p>
        </w:tc>
        <w:tc>
          <w:tcPr>
            <w:tcW w:type="dxa" w:w="1361"/>
          </w:tcPr>
          <w:p>
            <w:pPr>
              <w:spacing w:after="20" w:line="276" w:lineRule="auto"/>
            </w:pPr>
            <w:r/>
            <w:r>
              <w:rPr>
                <w:rFonts w:ascii="Malgun Gothic" w:hAnsi="Malgun Gothic" w:cs="Malgun Gothic" w:eastAsia="맑은 고딕"/>
                <w:b w:val="0"/>
                <w:color w:val="15171A"/>
                <w:sz w:val="18"/>
              </w:rPr>
              <w:t>2.0</w:t>
            </w:r>
          </w:p>
        </w:tc>
        <w:tc>
          <w:tcPr>
            <w:tcW w:type="dxa" w:w="1134"/>
          </w:tcPr>
          <w:p>
            <w:pPr>
              <w:spacing w:after="20" w:line="276" w:lineRule="auto"/>
            </w:pPr>
            <w:r/>
            <w:r>
              <w:rPr>
                <w:rFonts w:ascii="Malgun Gothic" w:hAnsi="Malgun Gothic" w:cs="Malgun Gothic" w:eastAsia="맑은 고딕"/>
                <w:b w:val="0"/>
                <w:color w:val="15171A"/>
                <w:sz w:val="18"/>
              </w:rPr>
              <w:t>10.0%</w:t>
            </w:r>
          </w:p>
        </w:tc>
        <w:tc>
          <w:tcPr>
            <w:tcW w:type="dxa" w:w="4876"/>
          </w:tcPr>
          <w:p>
            <w:pPr>
              <w:spacing w:after="20" w:line="276" w:lineRule="auto"/>
            </w:pPr>
            <w:r/>
            <w:r>
              <w:rPr>
                <w:rFonts w:ascii="Malgun Gothic" w:hAnsi="Malgun Gothic" w:cs="Malgun Gothic" w:eastAsia="맑은 고딕"/>
                <w:b w:val="0"/>
                <w:color w:val="15171A"/>
                <w:sz w:val="18"/>
              </w:rPr>
              <w:t>사업 운영, 공급 지연·재작업 대비</w:t>
            </w:r>
          </w:p>
        </w:tc>
      </w:tr>
    </w:tbl>
    <w:p>
      <w:pPr>
        <w:spacing w:after="40"/>
      </w:pPr>
    </w:p>
    <w:p>
      <w:pPr>
        <w:pStyle w:val="ListBullet"/>
        <w:spacing w:after="60"/>
      </w:pPr>
      <w:r>
        <w:rPr>
          <w:rFonts w:ascii="Malgun Gothic" w:hAnsi="Malgun Gothic" w:cs="Malgun Gothic" w:eastAsia="맑은 고딕"/>
          <w:b w:val="0"/>
          <w:color w:val="15171A"/>
          <w:sz w:val="20"/>
        </w:rPr>
        <w:t>1~2년차 운영비 18억 원, 매출총이익 3.51억 원 → 누적 영업손실 14.49억 원</w:t>
      </w:r>
    </w:p>
    <w:p>
      <w:pPr>
        <w:pStyle w:val="ListBullet"/>
        <w:spacing w:after="60"/>
      </w:pPr>
      <w:r>
        <w:rPr>
          <w:rFonts w:ascii="Malgun Gothic" w:hAnsi="Malgun Gothic" w:cs="Malgun Gothic" w:eastAsia="맑은 고딕"/>
          <w:b w:val="0"/>
          <w:color w:val="15171A"/>
          <w:sz w:val="20"/>
        </w:rPr>
        <w:t>자금 사용표는 현금 집행 예산이며 손익계산서 운영비와 일대일로 일치하지 않음 (사업계획서 원칙)</w:t>
      </w:r>
    </w:p>
    <w:p>
      <w:pPr>
        <w:pStyle w:val="ListBullet"/>
        <w:spacing w:after="60"/>
      </w:pPr>
      <w:r>
        <w:rPr>
          <w:rFonts w:ascii="Malgun Gothic" w:hAnsi="Malgun Gothic" w:cs="Malgun Gothic" w:eastAsia="맑은 고딕"/>
          <w:b w:val="0"/>
          <w:color w:val="15171A"/>
          <w:sz w:val="20"/>
        </w:rPr>
        <w:t>재고·설비·보증금·매출채권·세금에 따라 현금 소요가 커지므로 18~24개월에 후속 자금 조달 필요, 보조금은 기본 재원에서 제외</w:t>
      </w:r>
    </w:p>
    <w:p>
      <w:pPr>
        <w:pStyle w:val="ListBullet"/>
        <w:spacing w:after="60"/>
      </w:pPr>
      <w:r>
        <w:rPr>
          <w:rFonts w:ascii="Malgun Gothic" w:hAnsi="Malgun Gothic" w:cs="Malgun Gothic" w:eastAsia="맑은 고딕"/>
          <w:b w:val="0"/>
          <w:color w:val="15171A"/>
          <w:sz w:val="20"/>
        </w:rPr>
        <w:t>4차의 9항목·18 + 6개월 집행 구조·예비비 1.7억 원은 사업계획서 6항목으로 대체</w:t>
      </w:r>
    </w:p>
    <w:p>
      <w:pPr>
        <w:pStyle w:val="Heading1"/>
        <w:keepNext/>
        <w:spacing w:before="280" w:after="120"/>
      </w:pPr>
      <w:r>
        <w:rPr>
          <w:rFonts w:ascii="Malgun Gothic" w:hAnsi="Malgun Gothic" w:cs="Malgun Gothic" w:eastAsia="맑은 고딕"/>
          <w:b/>
          <w:color w:val="E2571B"/>
          <w:sz w:val="30"/>
        </w:rPr>
        <w:t>8. 출처 확인 결과</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154"/>
        <w:gridCol w:w="7483"/>
      </w:tblGrid>
      <w:tr>
        <w:tc>
          <w:tcPr>
            <w:tcW w:type="dxa" w:w="2154"/>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7483"/>
            <w:shd w:val="clear" w:color="auto" w:fill="E9EBEE"/>
          </w:tcPr>
          <w:p>
            <w:pPr>
              <w:spacing w:after="20" w:line="276" w:lineRule="auto"/>
            </w:pPr>
            <w:r/>
            <w:r>
              <w:rPr>
                <w:rFonts w:ascii="Malgun Gothic" w:hAnsi="Malgun Gothic" w:cs="Malgun Gothic" w:eastAsia="맑은 고딕"/>
                <w:b/>
                <w:color w:val="15171A"/>
                <w:sz w:val="18"/>
              </w:rPr>
              <w:t>확인 내용</w:t>
            </w:r>
          </w:p>
        </w:tc>
      </w:tr>
      <w:tr>
        <w:tc>
          <w:tcPr>
            <w:tcW w:type="dxa" w:w="2154"/>
          </w:tcPr>
          <w:p>
            <w:pPr>
              <w:spacing w:after="20" w:line="276" w:lineRule="auto"/>
            </w:pPr>
            <w:r/>
            <w:r>
              <w:rPr>
                <w:rFonts w:ascii="Malgun Gothic" w:hAnsi="Malgun Gothic" w:cs="Malgun Gothic" w:eastAsia="맑은 고딕"/>
                <w:b/>
                <w:color w:val="15171A"/>
                <w:sz w:val="18"/>
              </w:rPr>
              <w:t>IFR World Robotics 2025</w:t>
            </w:r>
          </w:p>
        </w:tc>
        <w:tc>
          <w:tcPr>
            <w:tcW w:type="dxa" w:w="7483"/>
          </w:tcPr>
          <w:p>
            <w:pPr>
              <w:spacing w:after="20" w:line="276" w:lineRule="auto"/>
            </w:pPr>
            <w:r/>
            <w:r>
              <w:rPr>
                <w:rFonts w:ascii="Malgun Gothic" w:hAnsi="Malgun Gothic" w:cs="Malgun Gothic" w:eastAsia="맑은 고딕"/>
                <w:b w:val="0"/>
                <w:color w:val="15171A"/>
                <w:sz w:val="18"/>
              </w:rPr>
              <w:t>2024년 세계 산업용 로봇 신규 설치 약 54.2만 대 (사업계획서 인용 [1])</w:t>
            </w:r>
          </w:p>
        </w:tc>
      </w:tr>
      <w:tr>
        <w:tc>
          <w:tcPr>
            <w:tcW w:type="dxa" w:w="2154"/>
          </w:tcPr>
          <w:p>
            <w:pPr>
              <w:spacing w:after="20" w:line="276" w:lineRule="auto"/>
            </w:pPr>
            <w:r/>
            <w:r>
              <w:rPr>
                <w:rFonts w:ascii="Malgun Gothic" w:hAnsi="Malgun Gothic" w:cs="Malgun Gothic" w:eastAsia="맑은 고딕"/>
                <w:b/>
                <w:color w:val="15171A"/>
                <w:sz w:val="18"/>
              </w:rPr>
              <w:t>IFR World Robotics 2026 (2026-09-24)</w:t>
            </w:r>
          </w:p>
        </w:tc>
        <w:tc>
          <w:tcPr>
            <w:tcW w:type="dxa" w:w="7483"/>
          </w:tcPr>
          <w:p>
            <w:pPr>
              <w:spacing w:after="20" w:line="276" w:lineRule="auto"/>
            </w:pPr>
            <w:r/>
            <w:r>
              <w:rPr>
                <w:rFonts w:ascii="Malgun Gothic" w:hAnsi="Malgun Gothic" w:cs="Malgun Gothic" w:eastAsia="맑은 고딕"/>
                <w:b w:val="0"/>
                <w:color w:val="15171A"/>
                <w:sz w:val="18"/>
              </w:rPr>
              <w:t>2025년 가동 대수 약 500만 대(+9%), 신규 설치 60만 대 이상(+11%), 중국 비중 59%. 한국 2025년 설치 약 3.0만 대(−1%, 세계 4위), 로봇 밀도 근로자 1만 명당 1,220대(세계 1위)</w:t>
            </w:r>
          </w:p>
        </w:tc>
      </w:tr>
      <w:tr>
        <w:tc>
          <w:tcPr>
            <w:tcW w:type="dxa" w:w="2154"/>
          </w:tcPr>
          <w:p>
            <w:pPr>
              <w:spacing w:after="20" w:line="276" w:lineRule="auto"/>
            </w:pPr>
            <w:r/>
            <w:r>
              <w:rPr>
                <w:rFonts w:ascii="Malgun Gothic" w:hAnsi="Malgun Gothic" w:cs="Malgun Gothic" w:eastAsia="맑은 고딕"/>
                <w:b/>
                <w:color w:val="15171A"/>
                <w:sz w:val="18"/>
              </w:rPr>
              <w:t>BCG (2026-04)</w:t>
            </w:r>
          </w:p>
        </w:tc>
        <w:tc>
          <w:tcPr>
            <w:tcW w:type="dxa" w:w="7483"/>
          </w:tcPr>
          <w:p>
            <w:pPr>
              <w:spacing w:after="20" w:line="276" w:lineRule="auto"/>
            </w:pPr>
            <w:r/>
            <w:r>
              <w:rPr>
                <w:rFonts w:ascii="Malgun Gothic" w:hAnsi="Malgun Gothic" w:cs="Malgun Gothic" w:eastAsia="맑은 고딕"/>
                <w:b w:val="0"/>
                <w:color w:val="15171A"/>
                <w:sz w:val="18"/>
              </w:rPr>
              <w:t>기존 로봇 도입 총소유비용의 약 75%가 초기 셋업·재설계(작업 흐름 구성, 신제품 적응, 기존 공정 통합). 소프트웨어 기반 접근으로 최대 50% 절감 가능하다는 서술은 미사용</w:t>
            </w:r>
          </w:p>
        </w:tc>
      </w:tr>
      <w:tr>
        <w:tc>
          <w:tcPr>
            <w:tcW w:type="dxa" w:w="2154"/>
          </w:tcPr>
          <w:p>
            <w:pPr>
              <w:spacing w:after="20" w:line="276" w:lineRule="auto"/>
            </w:pPr>
            <w:r/>
            <w:r>
              <w:rPr>
                <w:rFonts w:ascii="Malgun Gothic" w:hAnsi="Malgun Gothic" w:cs="Malgun Gothic" w:eastAsia="맑은 고딕"/>
                <w:b/>
                <w:color w:val="15171A"/>
                <w:sz w:val="18"/>
              </w:rPr>
              <w:t>qbrobotics qb SoftHand Industry</w:t>
            </w:r>
          </w:p>
        </w:tc>
        <w:tc>
          <w:tcPr>
            <w:tcW w:type="dxa" w:w="7483"/>
          </w:tcPr>
          <w:p>
            <w:pPr>
              <w:spacing w:after="20" w:line="276" w:lineRule="auto"/>
            </w:pPr>
            <w:r/>
            <w:r>
              <w:rPr>
                <w:rFonts w:ascii="Malgun Gothic" w:hAnsi="Malgun Gothic" w:cs="Malgun Gothic" w:eastAsia="맑은 고딕"/>
                <w:b w:val="0"/>
                <w:color w:val="15171A"/>
                <w:sz w:val="18"/>
              </w:rPr>
              <w:t>5지, 19자유도, 1모터, 파워그립 2kg, 핀치 0.6kg, IP65, 0.99kg (제조사 공개 사양, 사업계획서 인용 [2]와 일치)</w:t>
            </w:r>
          </w:p>
        </w:tc>
      </w:tr>
      <w:tr>
        <w:tc>
          <w:tcPr>
            <w:tcW w:type="dxa" w:w="2154"/>
          </w:tcPr>
          <w:p>
            <w:pPr>
              <w:spacing w:after="20" w:line="276" w:lineRule="auto"/>
            </w:pPr>
            <w:r/>
            <w:r>
              <w:rPr>
                <w:rFonts w:ascii="Malgun Gothic" w:hAnsi="Malgun Gothic" w:cs="Malgun Gothic" w:eastAsia="맑은 고딕"/>
                <w:b/>
                <w:color w:val="15171A"/>
                <w:sz w:val="18"/>
              </w:rPr>
              <w:t>Moley Robotics A-AiR</w:t>
            </w:r>
          </w:p>
        </w:tc>
        <w:tc>
          <w:tcPr>
            <w:tcW w:type="dxa" w:w="7483"/>
          </w:tcPr>
          <w:p>
            <w:pPr>
              <w:spacing w:after="20" w:line="276" w:lineRule="auto"/>
            </w:pPr>
            <w:r/>
            <w:r>
              <w:rPr>
                <w:rFonts w:ascii="Malgun Gothic" w:hAnsi="Malgun Gothic" w:cs="Malgun Gothic" w:eastAsia="맑은 고딕"/>
                <w:b w:val="0"/>
                <w:color w:val="15171A"/>
                <w:sz w:val="18"/>
              </w:rPr>
              <w:t>이동 플랫폼 양손 로봇, 3자유도 갠트리, 비전, 수전·오븐·블렌더 등 주방기기 연동 (공급사 소개, GITEX 2020 발표, 사업계획서 인용 [3]과 일치)</w:t>
            </w:r>
          </w:p>
        </w:tc>
      </w:tr>
      <w:tr>
        <w:tc>
          <w:tcPr>
            <w:tcW w:type="dxa" w:w="2154"/>
          </w:tcPr>
          <w:p>
            <w:pPr>
              <w:spacing w:after="20" w:line="276" w:lineRule="auto"/>
            </w:pPr>
            <w:r/>
            <w:r>
              <w:rPr>
                <w:rFonts w:ascii="Malgun Gothic" w:hAnsi="Malgun Gothic" w:cs="Malgun Gothic" w:eastAsia="맑은 고딕"/>
                <w:b/>
                <w:color w:val="15171A"/>
                <w:sz w:val="18"/>
              </w:rPr>
              <w:t>YORI (arXiv:2405.11094)</w:t>
            </w:r>
          </w:p>
        </w:tc>
        <w:tc>
          <w:tcPr>
            <w:tcW w:type="dxa" w:w="7483"/>
          </w:tcPr>
          <w:p>
            <w:pPr>
              <w:spacing w:after="20" w:line="276" w:lineRule="auto"/>
            </w:pPr>
            <w:r/>
            <w:r>
              <w:rPr>
                <w:rFonts w:ascii="Malgun Gothic" w:hAnsi="Malgun Gothic" w:cs="Malgun Gothic" w:eastAsia="맑은 고딕"/>
                <w:b w:val="0"/>
                <w:color w:val="15171A"/>
                <w:sz w:val="18"/>
              </w:rPr>
              <w:t>모듈형 로봇 주방과 양팔 매니퓰레이터를 활용한 자율 조리 연구 (사업계획서 인용 [4])</w:t>
            </w:r>
          </w:p>
        </w:tc>
      </w:tr>
      <w:tr>
        <w:tc>
          <w:tcPr>
            <w:tcW w:type="dxa" w:w="2154"/>
          </w:tcPr>
          <w:p>
            <w:pPr>
              <w:spacing w:after="20" w:line="276" w:lineRule="auto"/>
            </w:pPr>
            <w:r/>
            <w:r>
              <w:rPr>
                <w:rFonts w:ascii="Malgun Gothic" w:hAnsi="Malgun Gothic" w:cs="Malgun Gothic" w:eastAsia="맑은 고딕"/>
                <w:b/>
                <w:color w:val="15171A"/>
                <w:sz w:val="18"/>
              </w:rPr>
              <w:t>ISO 10218-2:2025</w:t>
            </w:r>
          </w:p>
        </w:tc>
        <w:tc>
          <w:tcPr>
            <w:tcW w:type="dxa" w:w="7483"/>
          </w:tcPr>
          <w:p>
            <w:pPr>
              <w:spacing w:after="20" w:line="276" w:lineRule="auto"/>
            </w:pPr>
            <w:r/>
            <w:r>
              <w:rPr>
                <w:rFonts w:ascii="Malgun Gothic" w:hAnsi="Malgun Gothic" w:cs="Malgun Gothic" w:eastAsia="맑은 고딕"/>
                <w:b w:val="0"/>
                <w:color w:val="15171A"/>
                <w:sz w:val="18"/>
              </w:rPr>
              <w:t>산업용 로봇 응용·로봇 셀 안전 요구사항 (사업계획서 인용 [5]), 가정용 주방 적용은 단정하지 않음</w:t>
            </w:r>
          </w:p>
        </w:tc>
      </w:tr>
      <w:tr>
        <w:tc>
          <w:tcPr>
            <w:tcW w:type="dxa" w:w="2154"/>
          </w:tcPr>
          <w:p>
            <w:pPr>
              <w:spacing w:after="20" w:line="276" w:lineRule="auto"/>
            </w:pPr>
            <w:r/>
            <w:r>
              <w:rPr>
                <w:rFonts w:ascii="Malgun Gothic" w:hAnsi="Malgun Gothic" w:cs="Malgun Gothic" w:eastAsia="맑은 고딕"/>
                <w:b/>
                <w:color w:val="15171A"/>
                <w:sz w:val="18"/>
              </w:rPr>
              <w:t>국내 주방 지표</w:t>
            </w:r>
          </w:p>
        </w:tc>
        <w:tc>
          <w:tcPr>
            <w:tcW w:type="dxa" w:w="7483"/>
          </w:tcPr>
          <w:p>
            <w:pPr>
              <w:spacing w:after="20" w:line="276" w:lineRule="auto"/>
            </w:pPr>
            <w:r/>
            <w:r>
              <w:rPr>
                <w:rFonts w:ascii="Malgun Gothic" w:hAnsi="Malgun Gothic" w:cs="Malgun Gothic" w:eastAsia="맑은 고딕"/>
                <w:b w:val="0"/>
                <w:color w:val="15171A"/>
                <w:sz w:val="18"/>
              </w:rPr>
              <w:t>통계청(숙박·음식점업 86.2만 개·229만 명), 외식업 인력난(952곳 중 27.6%), 부산교육청 실증(솥 앞 작업시간 69% 감소), 삼성웰스토리 조리로봇: 4차에서 확인, 5차는 응용 제품 배경(A9)으로만 사용</w:t>
            </w:r>
          </w:p>
        </w:tc>
      </w:tr>
      <w:tr>
        <w:tc>
          <w:tcPr>
            <w:tcW w:type="dxa" w:w="2154"/>
          </w:tcPr>
          <w:p>
            <w:pPr>
              <w:spacing w:after="20" w:line="276" w:lineRule="auto"/>
            </w:pPr>
            <w:r/>
            <w:r>
              <w:rPr>
                <w:rFonts w:ascii="Malgun Gothic" w:hAnsi="Malgun Gothic" w:cs="Malgun Gothic" w:eastAsia="맑은 고딕"/>
                <w:b/>
                <w:color w:val="15171A"/>
                <w:sz w:val="18"/>
              </w:rPr>
              <w:t>미사용 수치</w:t>
            </w:r>
          </w:p>
        </w:tc>
        <w:tc>
          <w:tcPr>
            <w:tcW w:type="dxa" w:w="7483"/>
          </w:tcPr>
          <w:p>
            <w:pPr>
              <w:spacing w:after="20" w:line="276" w:lineRule="auto"/>
            </w:pPr>
            <w:r/>
            <w:r>
              <w:rPr>
                <w:rFonts w:ascii="Malgun Gothic" w:hAnsi="Malgun Gothic" w:cs="Malgun Gothic" w:eastAsia="맑은 고딕"/>
                <w:b w:val="0"/>
                <w:color w:val="15171A"/>
                <w:sz w:val="18"/>
              </w:rPr>
              <w:t>글로벌 식품 로봇 시장 전망(사업계획서 원칙상 미사용), "국내 조리로봇 약 5,000대" 보도(기준 시점·추산 주체 불명)</w:t>
            </w:r>
          </w:p>
        </w:tc>
      </w:tr>
    </w:tbl>
    <w:p>
      <w:pPr>
        <w:spacing w:after="40"/>
      </w:pPr>
    </w:p>
    <w:p>
      <w:pPr>
        <w:pStyle w:val="Heading1"/>
        <w:keepNext/>
        <w:spacing w:before="280" w:after="120"/>
      </w:pPr>
      <w:r>
        <w:rPr>
          <w:rFonts w:ascii="Malgun Gothic" w:hAnsi="Malgun Gothic" w:cs="Malgun Gothic" w:eastAsia="맑은 고딕"/>
          <w:b/>
          <w:color w:val="E2571B"/>
          <w:sz w:val="30"/>
        </w:rPr>
        <w:t>9. 사실·가정 구분 원칙</w:t>
      </w:r>
    </w:p>
    <w:p>
      <w:pPr>
        <w:pStyle w:val="ListBullet"/>
        <w:spacing w:after="60"/>
      </w:pPr>
      <w:r>
        <w:rPr>
          <w:rFonts w:ascii="Malgun Gothic" w:hAnsi="Malgun Gothic" w:cs="Malgun Gothic" w:eastAsia="맑은 고딕"/>
          <w:b w:val="0"/>
          <w:color w:val="15171A"/>
          <w:sz w:val="20"/>
        </w:rPr>
        <w:t>확인된 사실: 외부 공개 자료(출처 표기)와 사업계획서·개발 구상만 사실로 표기</w:t>
      </w:r>
    </w:p>
    <w:p>
      <w:pPr>
        <w:pStyle w:val="ListBullet"/>
        <w:spacing w:after="60"/>
      </w:pPr>
      <w:r>
        <w:rPr>
          <w:rFonts w:ascii="Malgun Gothic" w:hAnsi="Malgun Gothic" w:cs="Malgun Gothic" w:eastAsia="맑은 고딕"/>
          <w:b w:val="0"/>
          <w:color w:val="15171A"/>
          <w:sz w:val="20"/>
        </w:rPr>
        <w:t>계획·목표: 24개월 목표, 성능 목표, 일정, 인터뷰 30곳, 7명 단계 채용은 모두 목표</w:t>
      </w:r>
    </w:p>
    <w:p>
      <w:pPr>
        <w:pStyle w:val="ListBullet"/>
        <w:spacing w:after="60"/>
      </w:pPr>
      <w:r>
        <w:rPr>
          <w:rFonts w:ascii="Malgun Gothic" w:hAnsi="Malgun Gothic" w:cs="Malgun Gothic" w:eastAsia="맑은 고딕"/>
          <w:b w:val="0"/>
          <w:color w:val="15171A"/>
          <w:sz w:val="20"/>
        </w:rPr>
        <w:t>가정: 가격·원가·판매량·5개년 매출·손익·초기 접근시장·투자회수 예시는 사업계획서의 가정 그대로</w:t>
      </w:r>
    </w:p>
    <w:p>
      <w:pPr>
        <w:pStyle w:val="ListBullet"/>
        <w:spacing w:after="60"/>
      </w:pPr>
      <w:r>
        <w:rPr>
          <w:rFonts w:ascii="Malgun Gothic" w:hAnsi="Malgun Gothic" w:cs="Malgun Gothic" w:eastAsia="맑은 고딕"/>
          <w:b w:val="0"/>
          <w:color w:val="15171A"/>
          <w:sz w:val="20"/>
        </w:rPr>
        <w:t>장기 가능성: 5지 고도화와 휴머노이드 적용, 프리미엄 가정용, 임대·RaaS, 회수 방안은 수치 없이 "장기 가능성"</w:t>
      </w:r>
    </w:p>
    <w:p>
      <w:pPr>
        <w:pStyle w:val="ListBullet"/>
        <w:spacing w:after="60"/>
      </w:pPr>
      <w:r>
        <w:rPr>
          <w:rFonts w:ascii="Malgun Gothic" w:hAnsi="Malgun Gothic" w:cs="Malgun Gothic" w:eastAsia="맑은 고딕"/>
          <w:b w:val="0"/>
          <w:color w:val="15171A"/>
          <w:sz w:val="20"/>
        </w:rPr>
        <w:t>미확인: 회사 현황·팀 이력·고객 계약·LOI·특허·시제품 성능·매출·투자 조건은 만들지 않고 [입력 필요]</w:t>
      </w:r>
    </w:p>
    <w:p>
      <w:pPr>
        <w:pStyle w:val="ListBullet"/>
        <w:spacing w:after="60"/>
      </w:pPr>
      <w:r>
        <w:rPr>
          <w:rFonts w:ascii="Malgun Gothic" w:hAnsi="Malgun Gothic" w:cs="Malgun Gothic" w:eastAsia="맑은 고딕"/>
          <w:b w:val="0"/>
          <w:color w:val="15171A"/>
          <w:sz w:val="20"/>
        </w:rPr>
        <w:t>경쟁사·사례: 공개 정보 기반, 우열을 주장하지 않고 천장 양팔 주방 자체의 신규성은 주장하지 않음</w:t>
      </w:r>
    </w:p>
    <w:p>
      <w:pPr>
        <w:pStyle w:val="Heading1"/>
        <w:keepNext/>
        <w:spacing w:before="280" w:after="120"/>
      </w:pPr>
      <w:r>
        <w:rPr>
          <w:rFonts w:ascii="Malgun Gothic" w:hAnsi="Malgun Gothic" w:cs="Malgun Gothic" w:eastAsia="맑은 고딕"/>
          <w:b/>
          <w:color w:val="E2571B"/>
          <w:sz w:val="30"/>
        </w:rPr>
        <w:t>10. 외부 제출 전 입력할 정보</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928"/>
        <w:gridCol w:w="1587"/>
        <w:gridCol w:w="6123"/>
      </w:tblGrid>
      <w:tr>
        <w:tc>
          <w:tcPr>
            <w:tcW w:type="dxa" w:w="1928"/>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1587"/>
            <w:shd w:val="clear" w:color="auto" w:fill="E9EBEE"/>
          </w:tcPr>
          <w:p>
            <w:pPr>
              <w:spacing w:after="20" w:line="276" w:lineRule="auto"/>
            </w:pPr>
            <w:r/>
            <w:r>
              <w:rPr>
                <w:rFonts w:ascii="Malgun Gothic" w:hAnsi="Malgun Gothic" w:cs="Malgun Gothic" w:eastAsia="맑은 고딕"/>
                <w:b/>
                <w:color w:val="15171A"/>
                <w:sz w:val="18"/>
              </w:rPr>
              <w:t>위치</w:t>
            </w:r>
          </w:p>
        </w:tc>
        <w:tc>
          <w:tcPr>
            <w:tcW w:type="dxa" w:w="6123"/>
            <w:shd w:val="clear" w:color="auto" w:fill="E9EBEE"/>
          </w:tcPr>
          <w:p>
            <w:pPr>
              <w:spacing w:after="20" w:line="276" w:lineRule="auto"/>
            </w:pPr>
            <w:r/>
            <w:r>
              <w:rPr>
                <w:rFonts w:ascii="Malgun Gothic" w:hAnsi="Malgun Gothic" w:cs="Malgun Gothic" w:eastAsia="맑은 고딕"/>
                <w:b/>
                <w:color w:val="15171A"/>
                <w:sz w:val="18"/>
              </w:rPr>
              <w:t>내용</w:t>
            </w:r>
          </w:p>
        </w:tc>
      </w:tr>
      <w:tr>
        <w:tc>
          <w:tcPr>
            <w:tcW w:type="dxa" w:w="1928"/>
          </w:tcPr>
          <w:p>
            <w:pPr>
              <w:spacing w:after="20" w:line="276" w:lineRule="auto"/>
            </w:pPr>
            <w:r/>
            <w:r>
              <w:rPr>
                <w:rFonts w:ascii="Malgun Gothic" w:hAnsi="Malgun Gothic" w:cs="Malgun Gothic" w:eastAsia="맑은 고딕"/>
                <w:b/>
                <w:color w:val="15171A"/>
                <w:sz w:val="18"/>
              </w:rPr>
              <w:t>회사 현황</w:t>
            </w:r>
          </w:p>
        </w:tc>
        <w:tc>
          <w:tcPr>
            <w:tcW w:type="dxa" w:w="1587"/>
          </w:tcPr>
          <w:p>
            <w:pPr>
              <w:spacing w:after="20" w:line="276" w:lineRule="auto"/>
            </w:pPr>
            <w:r/>
            <w:r>
              <w:rPr>
                <w:rFonts w:ascii="Malgun Gothic" w:hAnsi="Malgun Gothic" w:cs="Malgun Gothic" w:eastAsia="맑은 고딕"/>
                <w:b w:val="0"/>
                <w:color w:val="15171A"/>
                <w:sz w:val="18"/>
              </w:rPr>
              <w:t>02</w:t>
            </w:r>
          </w:p>
        </w:tc>
        <w:tc>
          <w:tcPr>
            <w:tcW w:type="dxa" w:w="6123"/>
          </w:tcPr>
          <w:p>
            <w:pPr>
              <w:spacing w:after="20" w:line="276" w:lineRule="auto"/>
            </w:pPr>
            <w:r/>
            <w:r>
              <w:rPr>
                <w:rFonts w:ascii="Malgun Gothic" w:hAnsi="Malgun Gothic" w:cs="Malgun Gothic" w:eastAsia="맑은 고딕"/>
                <w:b w:val="0"/>
                <w:color w:val="15171A"/>
                <w:sz w:val="18"/>
              </w:rPr>
              <w:t>회사명·대표자·설립(예정)일·소재지·지식재산</w:t>
            </w:r>
          </w:p>
        </w:tc>
      </w:tr>
      <w:tr>
        <w:tc>
          <w:tcPr>
            <w:tcW w:type="dxa" w:w="1928"/>
          </w:tcPr>
          <w:p>
            <w:pPr>
              <w:spacing w:after="20" w:line="276" w:lineRule="auto"/>
            </w:pPr>
            <w:r/>
            <w:r>
              <w:rPr>
                <w:rFonts w:ascii="Malgun Gothic" w:hAnsi="Malgun Gothic" w:cs="Malgun Gothic" w:eastAsia="맑은 고딕"/>
                <w:b/>
                <w:color w:val="15171A"/>
                <w:sz w:val="18"/>
              </w:rPr>
              <w:t>창업자 정보</w:t>
            </w:r>
          </w:p>
        </w:tc>
        <w:tc>
          <w:tcPr>
            <w:tcW w:type="dxa" w:w="1587"/>
          </w:tcPr>
          <w:p>
            <w:pPr>
              <w:spacing w:after="20" w:line="276" w:lineRule="auto"/>
            </w:pPr>
            <w:r/>
            <w:r>
              <w:rPr>
                <w:rFonts w:ascii="Malgun Gothic" w:hAnsi="Malgun Gothic" w:cs="Malgun Gothic" w:eastAsia="맑은 고딕"/>
                <w:b w:val="0"/>
                <w:color w:val="15171A"/>
                <w:sz w:val="18"/>
              </w:rPr>
              <w:t>15</w:t>
            </w:r>
          </w:p>
        </w:tc>
        <w:tc>
          <w:tcPr>
            <w:tcW w:type="dxa" w:w="6123"/>
          </w:tcPr>
          <w:p>
            <w:pPr>
              <w:spacing w:after="20" w:line="276" w:lineRule="auto"/>
            </w:pPr>
            <w:r/>
            <w:r>
              <w:rPr>
                <w:rFonts w:ascii="Malgun Gothic" w:hAnsi="Malgun Gothic" w:cs="Malgun Gothic" w:eastAsia="맑은 고딕"/>
                <w:b w:val="0"/>
                <w:color w:val="15171A"/>
                <w:sz w:val="18"/>
              </w:rPr>
              <w:t>성명·주요 경력·보유 기술·이 사업과의 연결, 공동창업 여부와 참여 조건</w:t>
            </w:r>
          </w:p>
        </w:tc>
      </w:tr>
      <w:tr>
        <w:tc>
          <w:tcPr>
            <w:tcW w:type="dxa" w:w="1928"/>
          </w:tcPr>
          <w:p>
            <w:pPr>
              <w:spacing w:after="20" w:line="276" w:lineRule="auto"/>
            </w:pPr>
            <w:r/>
            <w:r>
              <w:rPr>
                <w:rFonts w:ascii="Malgun Gothic" w:hAnsi="Malgun Gothic" w:cs="Malgun Gothic" w:eastAsia="맑은 고딕"/>
                <w:b/>
                <w:color w:val="15171A"/>
                <w:sz w:val="18"/>
              </w:rPr>
              <w:t>투자 조건</w:t>
            </w:r>
          </w:p>
        </w:tc>
        <w:tc>
          <w:tcPr>
            <w:tcW w:type="dxa" w:w="1587"/>
          </w:tcPr>
          <w:p>
            <w:pPr>
              <w:spacing w:after="20" w:line="276" w:lineRule="auto"/>
            </w:pPr>
            <w:r/>
            <w:r>
              <w:rPr>
                <w:rFonts w:ascii="Malgun Gothic" w:hAnsi="Malgun Gothic" w:cs="Malgun Gothic" w:eastAsia="맑은 고딕"/>
                <w:b w:val="0"/>
                <w:color w:val="15171A"/>
                <w:sz w:val="18"/>
              </w:rPr>
              <w:t>17</w:t>
            </w:r>
          </w:p>
        </w:tc>
        <w:tc>
          <w:tcPr>
            <w:tcW w:type="dxa" w:w="6123"/>
          </w:tcPr>
          <w:p>
            <w:pPr>
              <w:spacing w:after="20" w:line="276" w:lineRule="auto"/>
            </w:pPr>
            <w:r/>
            <w:r>
              <w:rPr>
                <w:rFonts w:ascii="Malgun Gothic" w:hAnsi="Malgun Gothic" w:cs="Malgun Gothic" w:eastAsia="맑은 고딕"/>
                <w:b w:val="0"/>
                <w:color w:val="15171A"/>
                <w:sz w:val="18"/>
              </w:rPr>
              <w:t>투자 형태·기업가치·지분율·라운드 현황·후속 투자 규모</w:t>
            </w:r>
          </w:p>
        </w:tc>
      </w:tr>
      <w:tr>
        <w:tc>
          <w:tcPr>
            <w:tcW w:type="dxa" w:w="1928"/>
          </w:tcPr>
          <w:p>
            <w:pPr>
              <w:spacing w:after="20" w:line="276" w:lineRule="auto"/>
            </w:pPr>
            <w:r/>
            <w:r>
              <w:rPr>
                <w:rFonts w:ascii="Malgun Gothic" w:hAnsi="Malgun Gothic" w:cs="Malgun Gothic" w:eastAsia="맑은 고딕"/>
                <w:b/>
                <w:color w:val="15171A"/>
                <w:sz w:val="18"/>
              </w:rPr>
              <w:t>채용·현금 계획</w:t>
            </w:r>
          </w:p>
        </w:tc>
        <w:tc>
          <w:tcPr>
            <w:tcW w:type="dxa" w:w="1587"/>
          </w:tcPr>
          <w:p>
            <w:pPr>
              <w:spacing w:after="20" w:line="276" w:lineRule="auto"/>
            </w:pPr>
            <w:r/>
            <w:r>
              <w:rPr>
                <w:rFonts w:ascii="Malgun Gothic" w:hAnsi="Malgun Gothic" w:cs="Malgun Gothic" w:eastAsia="맑은 고딕"/>
                <w:b w:val="0"/>
                <w:color w:val="15171A"/>
                <w:sz w:val="18"/>
              </w:rPr>
              <w:t>14 · A13</w:t>
            </w:r>
          </w:p>
        </w:tc>
        <w:tc>
          <w:tcPr>
            <w:tcW w:type="dxa" w:w="6123"/>
          </w:tcPr>
          <w:p>
            <w:pPr>
              <w:spacing w:after="20" w:line="276" w:lineRule="auto"/>
            </w:pPr>
            <w:r/>
            <w:r>
              <w:rPr>
                <w:rFonts w:ascii="Malgun Gothic" w:hAnsi="Malgun Gothic" w:cs="Malgun Gothic" w:eastAsia="맑은 고딕"/>
                <w:b w:val="0"/>
                <w:color w:val="15171A"/>
                <w:sz w:val="18"/>
              </w:rPr>
              <w:t>월별 채용·인건비 계획, 장비 자산화·재고·매출 회수를 반영한 월별 현금계획</w:t>
            </w:r>
          </w:p>
        </w:tc>
      </w:tr>
      <w:tr>
        <w:tc>
          <w:tcPr>
            <w:tcW w:type="dxa" w:w="1928"/>
          </w:tcPr>
          <w:p>
            <w:pPr>
              <w:spacing w:after="20" w:line="276" w:lineRule="auto"/>
            </w:pPr>
            <w:r/>
            <w:r>
              <w:rPr>
                <w:rFonts w:ascii="Malgun Gothic" w:hAnsi="Malgun Gothic" w:cs="Malgun Gothic" w:eastAsia="맑은 고딕"/>
                <w:b/>
                <w:color w:val="15171A"/>
                <w:sz w:val="18"/>
              </w:rPr>
              <w:t>연락처</w:t>
            </w:r>
          </w:p>
        </w:tc>
        <w:tc>
          <w:tcPr>
            <w:tcW w:type="dxa" w:w="1587"/>
          </w:tcPr>
          <w:p>
            <w:pPr>
              <w:spacing w:after="20" w:line="276" w:lineRule="auto"/>
            </w:pPr>
            <w:r/>
            <w:r>
              <w:rPr>
                <w:rFonts w:ascii="Malgun Gothic" w:hAnsi="Malgun Gothic" w:cs="Malgun Gothic" w:eastAsia="맑은 고딕"/>
                <w:b w:val="0"/>
                <w:color w:val="15171A"/>
                <w:sz w:val="18"/>
              </w:rPr>
              <w:t>01 · 17</w:t>
            </w:r>
          </w:p>
        </w:tc>
        <w:tc>
          <w:tcPr>
            <w:tcW w:type="dxa" w:w="6123"/>
          </w:tcPr>
          <w:p>
            <w:pPr>
              <w:spacing w:after="20" w:line="276" w:lineRule="auto"/>
            </w:pPr>
            <w:r/>
            <w:r>
              <w:rPr>
                <w:rFonts w:ascii="Malgun Gothic" w:hAnsi="Malgun Gothic" w:cs="Malgun Gothic" w:eastAsia="맑은 고딕"/>
                <w:b w:val="0"/>
                <w:color w:val="15171A"/>
                <w:sz w:val="18"/>
              </w:rPr>
              <w:t>대표자·이메일·전화</w:t>
            </w:r>
          </w:p>
        </w:tc>
      </w:tr>
      <w:tr>
        <w:tc>
          <w:tcPr>
            <w:tcW w:type="dxa" w:w="1928"/>
          </w:tcPr>
          <w:p>
            <w:pPr>
              <w:spacing w:after="20" w:line="276" w:lineRule="auto"/>
            </w:pPr>
            <w:r/>
            <w:r>
              <w:rPr>
                <w:rFonts w:ascii="Malgun Gothic" w:hAnsi="Malgun Gothic" w:cs="Malgun Gothic" w:eastAsia="맑은 고딕"/>
                <w:b/>
                <w:color w:val="15171A"/>
                <w:sz w:val="18"/>
              </w:rPr>
              <w:t>실사 증거</w:t>
            </w:r>
          </w:p>
        </w:tc>
        <w:tc>
          <w:tcPr>
            <w:tcW w:type="dxa" w:w="1587"/>
          </w:tcPr>
          <w:p>
            <w:pPr>
              <w:spacing w:after="20" w:line="276" w:lineRule="auto"/>
            </w:pPr>
            <w:r/>
            <w:r>
              <w:rPr>
                <w:rFonts w:ascii="Malgun Gothic" w:hAnsi="Malgun Gothic" w:cs="Malgun Gothic" w:eastAsia="맑은 고딕"/>
                <w:b w:val="0"/>
                <w:color w:val="15171A"/>
                <w:sz w:val="18"/>
              </w:rPr>
              <w:t>16</w:t>
            </w:r>
          </w:p>
        </w:tc>
        <w:tc>
          <w:tcPr>
            <w:tcW w:type="dxa" w:w="6123"/>
          </w:tcPr>
          <w:p>
            <w:pPr>
              <w:spacing w:after="20" w:line="276" w:lineRule="auto"/>
            </w:pPr>
            <w:r/>
            <w:r>
              <w:rPr>
                <w:rFonts w:ascii="Malgun Gothic" w:hAnsi="Malgun Gothic" w:cs="Malgun Gothic" w:eastAsia="맑은 고딕"/>
                <w:b w:val="0"/>
                <w:color w:val="15171A"/>
                <w:sz w:val="18"/>
              </w:rPr>
              <w:t>법인·인력 이력, 특허 소유권, 시험 영상·로그, BOM·견적, 유료 실증 계약, 현금흐름, 인증 범위, 고객 운영비</w:t>
            </w:r>
          </w:p>
        </w:tc>
      </w:tr>
      <w:tr>
        <w:tc>
          <w:tcPr>
            <w:tcW w:type="dxa" w:w="1928"/>
          </w:tcPr>
          <w:p>
            <w:pPr>
              <w:spacing w:after="20" w:line="276" w:lineRule="auto"/>
            </w:pPr>
            <w:r/>
            <w:r>
              <w:rPr>
                <w:rFonts w:ascii="Malgun Gothic" w:hAnsi="Malgun Gothic" w:cs="Malgun Gothic" w:eastAsia="맑은 고딕"/>
                <w:b/>
                <w:color w:val="15171A"/>
                <w:sz w:val="18"/>
              </w:rPr>
              <w:t>실물 이미지</w:t>
            </w:r>
          </w:p>
        </w:tc>
        <w:tc>
          <w:tcPr>
            <w:tcW w:type="dxa" w:w="1587"/>
          </w:tcPr>
          <w:p>
            <w:pPr>
              <w:spacing w:after="20" w:line="276" w:lineRule="auto"/>
            </w:pPr>
            <w:r/>
            <w:r>
              <w:rPr>
                <w:rFonts w:ascii="Malgun Gothic" w:hAnsi="Malgun Gothic" w:cs="Malgun Gothic" w:eastAsia="맑은 고딕"/>
                <w:b w:val="0"/>
                <w:color w:val="15171A"/>
                <w:sz w:val="18"/>
              </w:rPr>
              <w:t>04 · 07 · A5 · A6</w:t>
            </w:r>
          </w:p>
        </w:tc>
        <w:tc>
          <w:tcPr>
            <w:tcW w:type="dxa" w:w="6123"/>
          </w:tcPr>
          <w:p>
            <w:pPr>
              <w:spacing w:after="20" w:line="276" w:lineRule="auto"/>
            </w:pPr>
            <w:r/>
            <w:r>
              <w:rPr>
                <w:rFonts w:ascii="Malgun Gothic" w:hAnsi="Malgun Gothic" w:cs="Malgun Gothic" w:eastAsia="맑은 고딕"/>
                <w:b w:val="0"/>
                <w:color w:val="15171A"/>
                <w:sz w:val="18"/>
              </w:rPr>
              <w:t>시제품 사진 → 시험 영상 캡처 → 고객 현장 순으로 렌더링 교체</w:t>
            </w:r>
          </w:p>
        </w:tc>
      </w:tr>
    </w:tbl>
    <w:p>
      <w:pPr>
        <w:spacing w:after="40"/>
      </w:pPr>
    </w:p>
    <w:p>
      <w:pPr>
        <w:pStyle w:val="Heading1"/>
        <w:keepNext/>
        <w:spacing w:before="280" w:after="120"/>
      </w:pPr>
      <w:r>
        <w:rPr>
          <w:rFonts w:ascii="Malgun Gothic" w:hAnsi="Malgun Gothic" w:cs="Malgun Gothic" w:eastAsia="맑은 고딕"/>
          <w:b/>
          <w:color w:val="E2571B"/>
          <w:sz w:val="30"/>
        </w:rPr>
        <w:t>11. 출처 (열람 2026-10-06)</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680"/>
        <w:gridCol w:w="4195"/>
        <w:gridCol w:w="4762"/>
      </w:tblGrid>
      <w:tr>
        <w:tc>
          <w:tcPr>
            <w:tcW w:type="dxa" w:w="680"/>
            <w:shd w:val="clear" w:color="auto" w:fill="E9EBEE"/>
          </w:tcPr>
          <w:p>
            <w:pPr>
              <w:spacing w:after="20" w:line="276" w:lineRule="auto"/>
            </w:pPr>
            <w:r/>
            <w:r>
              <w:rPr>
                <w:rFonts w:ascii="Malgun Gothic" w:hAnsi="Malgun Gothic" w:cs="Malgun Gothic" w:eastAsia="맑은 고딕"/>
                <w:b/>
                <w:color w:val="15171A"/>
                <w:sz w:val="16"/>
              </w:rPr>
              <w:t>번호</w:t>
            </w:r>
          </w:p>
        </w:tc>
        <w:tc>
          <w:tcPr>
            <w:tcW w:type="dxa" w:w="4195"/>
            <w:shd w:val="clear" w:color="auto" w:fill="E9EBEE"/>
          </w:tcPr>
          <w:p>
            <w:pPr>
              <w:spacing w:after="20" w:line="276" w:lineRule="auto"/>
            </w:pPr>
            <w:r/>
            <w:r>
              <w:rPr>
                <w:rFonts w:ascii="Malgun Gothic" w:hAnsi="Malgun Gothic" w:cs="Malgun Gothic" w:eastAsia="맑은 고딕"/>
                <w:b/>
                <w:color w:val="15171A"/>
                <w:sz w:val="16"/>
              </w:rPr>
              <w:t>출처</w:t>
            </w:r>
          </w:p>
        </w:tc>
        <w:tc>
          <w:tcPr>
            <w:tcW w:type="dxa" w:w="4762"/>
            <w:shd w:val="clear" w:color="auto" w:fill="E9EBEE"/>
          </w:tcPr>
          <w:p>
            <w:pPr>
              <w:spacing w:after="20" w:line="276" w:lineRule="auto"/>
            </w:pPr>
            <w:r/>
            <w:r>
              <w:rPr>
                <w:rFonts w:ascii="Malgun Gothic" w:hAnsi="Malgun Gothic" w:cs="Malgun Gothic" w:eastAsia="맑은 고딕"/>
                <w:b/>
                <w:color w:val="15171A"/>
                <w:sz w:val="16"/>
              </w:rPr>
              <w:t>URL</w:t>
            </w:r>
          </w:p>
        </w:tc>
      </w:tr>
      <w:tr>
        <w:tc>
          <w:tcPr>
            <w:tcW w:type="dxa" w:w="680"/>
          </w:tcPr>
          <w:p>
            <w:pPr>
              <w:spacing w:after="20" w:line="276" w:lineRule="auto"/>
            </w:pPr>
            <w:r/>
            <w:r>
              <w:rPr>
                <w:rFonts w:ascii="Malgun Gothic" w:hAnsi="Malgun Gothic" w:cs="Malgun Gothic" w:eastAsia="맑은 고딕"/>
                <w:b w:val="0"/>
                <w:color w:val="15171A"/>
                <w:sz w:val="16"/>
              </w:rPr>
              <w:t>S1</w:t>
            </w:r>
          </w:p>
        </w:tc>
        <w:tc>
          <w:tcPr>
            <w:tcW w:type="dxa" w:w="4195"/>
          </w:tcPr>
          <w:p>
            <w:pPr>
              <w:spacing w:after="20" w:line="276" w:lineRule="auto"/>
            </w:pPr>
            <w:r/>
            <w:r>
              <w:rPr>
                <w:rFonts w:ascii="Malgun Gothic" w:hAnsi="Malgun Gothic" w:cs="Malgun Gothic" w:eastAsia="맑은 고딕"/>
                <w:b w:val="0"/>
                <w:color w:val="15171A"/>
                <w:sz w:val="16"/>
              </w:rPr>
              <w:t>IFR, World Robotics 2025 보도자료 (Global robot demand in factories doubles over 10 years)</w:t>
            </w:r>
          </w:p>
        </w:tc>
        <w:tc>
          <w:tcPr>
            <w:tcW w:type="dxa" w:w="4762"/>
          </w:tcPr>
          <w:p>
            <w:pPr>
              <w:spacing w:after="20" w:line="276" w:lineRule="auto"/>
            </w:pPr>
            <w:r/>
            <w:r>
              <w:rPr>
                <w:rFonts w:ascii="Malgun Gothic" w:hAnsi="Malgun Gothic" w:cs="Malgun Gothic" w:eastAsia="맑은 고딕"/>
                <w:b w:val="0"/>
                <w:color w:val="15171A"/>
                <w:sz w:val="16"/>
              </w:rPr>
              <w:t>https://ifr.org/ifr-press-releases/news/global-robot-demand-in-factories-doubles-over-10-years</w:t>
            </w:r>
          </w:p>
        </w:tc>
      </w:tr>
      <w:tr>
        <w:tc>
          <w:tcPr>
            <w:tcW w:type="dxa" w:w="680"/>
          </w:tcPr>
          <w:p>
            <w:pPr>
              <w:spacing w:after="20" w:line="276" w:lineRule="auto"/>
            </w:pPr>
            <w:r/>
            <w:r>
              <w:rPr>
                <w:rFonts w:ascii="Malgun Gothic" w:hAnsi="Malgun Gothic" w:cs="Malgun Gothic" w:eastAsia="맑은 고딕"/>
                <w:b w:val="0"/>
                <w:color w:val="15171A"/>
                <w:sz w:val="16"/>
              </w:rPr>
              <w:t>S2</w:t>
            </w:r>
          </w:p>
        </w:tc>
        <w:tc>
          <w:tcPr>
            <w:tcW w:type="dxa" w:w="4195"/>
          </w:tcPr>
          <w:p>
            <w:pPr>
              <w:spacing w:after="20" w:line="276" w:lineRule="auto"/>
            </w:pPr>
            <w:r/>
            <w:r>
              <w:rPr>
                <w:rFonts w:ascii="Malgun Gothic" w:hAnsi="Malgun Gothic" w:cs="Malgun Gothic" w:eastAsia="맑은 고딕"/>
                <w:b w:val="0"/>
                <w:color w:val="15171A"/>
                <w:sz w:val="16"/>
              </w:rPr>
              <w:t>IFR, World Robotics 2026 보도자료 (Five million robots now operate in factories globally, 2026-09-24)</w:t>
            </w:r>
          </w:p>
        </w:tc>
        <w:tc>
          <w:tcPr>
            <w:tcW w:type="dxa" w:w="4762"/>
          </w:tcPr>
          <w:p>
            <w:pPr>
              <w:spacing w:after="20" w:line="276" w:lineRule="auto"/>
            </w:pPr>
            <w:r/>
            <w:r>
              <w:rPr>
                <w:rFonts w:ascii="Malgun Gothic" w:hAnsi="Malgun Gothic" w:cs="Malgun Gothic" w:eastAsia="맑은 고딕"/>
                <w:b w:val="0"/>
                <w:color w:val="15171A"/>
                <w:sz w:val="16"/>
              </w:rPr>
              <w:t>https://ifr.org/ifr-press-releases/news/five-million-robots-now-operate-in-factories-globally</w:t>
            </w:r>
          </w:p>
        </w:tc>
      </w:tr>
      <w:tr>
        <w:tc>
          <w:tcPr>
            <w:tcW w:type="dxa" w:w="680"/>
          </w:tcPr>
          <w:p>
            <w:pPr>
              <w:spacing w:after="20" w:line="276" w:lineRule="auto"/>
            </w:pPr>
            <w:r/>
            <w:r>
              <w:rPr>
                <w:rFonts w:ascii="Malgun Gothic" w:hAnsi="Malgun Gothic" w:cs="Malgun Gothic" w:eastAsia="맑은 고딕"/>
                <w:b w:val="0"/>
                <w:color w:val="15171A"/>
                <w:sz w:val="16"/>
              </w:rPr>
              <w:t>S3</w:t>
            </w:r>
          </w:p>
        </w:tc>
        <w:tc>
          <w:tcPr>
            <w:tcW w:type="dxa" w:w="4195"/>
          </w:tcPr>
          <w:p>
            <w:pPr>
              <w:spacing w:after="20" w:line="276" w:lineRule="auto"/>
            </w:pPr>
            <w:r/>
            <w:r>
              <w:rPr>
                <w:rFonts w:ascii="Malgun Gothic" w:hAnsi="Malgun Gothic" w:cs="Malgun Gothic" w:eastAsia="맑은 고딕"/>
                <w:b w:val="0"/>
                <w:color w:val="15171A"/>
                <w:sz w:val="16"/>
              </w:rPr>
              <w:t>BCG, How Physical AI Is Reshaping Robotics Today (2026-04)</w:t>
            </w:r>
          </w:p>
        </w:tc>
        <w:tc>
          <w:tcPr>
            <w:tcW w:type="dxa" w:w="4762"/>
          </w:tcPr>
          <w:p>
            <w:pPr>
              <w:spacing w:after="20" w:line="276" w:lineRule="auto"/>
            </w:pPr>
            <w:r/>
            <w:r>
              <w:rPr>
                <w:rFonts w:ascii="Malgun Gothic" w:hAnsi="Malgun Gothic" w:cs="Malgun Gothic" w:eastAsia="맑은 고딕"/>
                <w:b w:val="0"/>
                <w:color w:val="15171A"/>
                <w:sz w:val="16"/>
              </w:rPr>
              <w:t>https://www.bcg.com/publications/2026/how-physical-ai-is-reshaping-robotics-today</w:t>
            </w:r>
          </w:p>
        </w:tc>
      </w:tr>
      <w:tr>
        <w:tc>
          <w:tcPr>
            <w:tcW w:type="dxa" w:w="680"/>
          </w:tcPr>
          <w:p>
            <w:pPr>
              <w:spacing w:after="20" w:line="276" w:lineRule="auto"/>
            </w:pPr>
            <w:r/>
            <w:r>
              <w:rPr>
                <w:rFonts w:ascii="Malgun Gothic" w:hAnsi="Malgun Gothic" w:cs="Malgun Gothic" w:eastAsia="맑은 고딕"/>
                <w:b w:val="0"/>
                <w:color w:val="15171A"/>
                <w:sz w:val="16"/>
              </w:rPr>
              <w:t>S4</w:t>
            </w:r>
          </w:p>
        </w:tc>
        <w:tc>
          <w:tcPr>
            <w:tcW w:type="dxa" w:w="4195"/>
          </w:tcPr>
          <w:p>
            <w:pPr>
              <w:spacing w:after="20" w:line="276" w:lineRule="auto"/>
            </w:pPr>
            <w:r/>
            <w:r>
              <w:rPr>
                <w:rFonts w:ascii="Malgun Gothic" w:hAnsi="Malgun Gothic" w:cs="Malgun Gothic" w:eastAsia="맑은 고딕"/>
                <w:b w:val="0"/>
                <w:color w:val="15171A"/>
                <w:sz w:val="16"/>
              </w:rPr>
              <w:t>qbrobotics, qb SoftHand Industry</w:t>
            </w:r>
          </w:p>
        </w:tc>
        <w:tc>
          <w:tcPr>
            <w:tcW w:type="dxa" w:w="4762"/>
          </w:tcPr>
          <w:p>
            <w:pPr>
              <w:spacing w:after="20" w:line="276" w:lineRule="auto"/>
            </w:pPr>
            <w:r/>
            <w:r>
              <w:rPr>
                <w:rFonts w:ascii="Malgun Gothic" w:hAnsi="Malgun Gothic" w:cs="Malgun Gothic" w:eastAsia="맑은 고딕"/>
                <w:b w:val="0"/>
                <w:color w:val="15171A"/>
                <w:sz w:val="16"/>
              </w:rPr>
              <w:t>https://qbrobotics.com/product/qb-softhand-industry/</w:t>
            </w:r>
          </w:p>
        </w:tc>
      </w:tr>
      <w:tr>
        <w:tc>
          <w:tcPr>
            <w:tcW w:type="dxa" w:w="680"/>
          </w:tcPr>
          <w:p>
            <w:pPr>
              <w:spacing w:after="20" w:line="276" w:lineRule="auto"/>
            </w:pPr>
            <w:r/>
            <w:r>
              <w:rPr>
                <w:rFonts w:ascii="Malgun Gothic" w:hAnsi="Malgun Gothic" w:cs="Malgun Gothic" w:eastAsia="맑은 고딕"/>
                <w:b w:val="0"/>
                <w:color w:val="15171A"/>
                <w:sz w:val="16"/>
              </w:rPr>
              <w:t>S5</w:t>
            </w:r>
          </w:p>
        </w:tc>
        <w:tc>
          <w:tcPr>
            <w:tcW w:type="dxa" w:w="4195"/>
          </w:tcPr>
          <w:p>
            <w:pPr>
              <w:spacing w:after="20" w:line="276" w:lineRule="auto"/>
            </w:pPr>
            <w:r/>
            <w:r>
              <w:rPr>
                <w:rFonts w:ascii="Malgun Gothic" w:hAnsi="Malgun Gothic" w:cs="Malgun Gothic" w:eastAsia="맑은 고딕"/>
                <w:b w:val="0"/>
                <w:color w:val="15171A"/>
                <w:sz w:val="16"/>
              </w:rPr>
              <w:t>Moley Robotics, A AiR kitchen</w:t>
            </w:r>
          </w:p>
        </w:tc>
        <w:tc>
          <w:tcPr>
            <w:tcW w:type="dxa" w:w="4762"/>
          </w:tcPr>
          <w:p>
            <w:pPr>
              <w:spacing w:after="20" w:line="276" w:lineRule="auto"/>
            </w:pPr>
            <w:r/>
            <w:r>
              <w:rPr>
                <w:rFonts w:ascii="Malgun Gothic" w:hAnsi="Malgun Gothic" w:cs="Malgun Gothic" w:eastAsia="맑은 고딕"/>
                <w:b w:val="0"/>
                <w:color w:val="15171A"/>
                <w:sz w:val="16"/>
              </w:rPr>
              <w:t>https://www.moley.com/a-air-kitchen/</w:t>
            </w:r>
          </w:p>
        </w:tc>
      </w:tr>
      <w:tr>
        <w:tc>
          <w:tcPr>
            <w:tcW w:type="dxa" w:w="680"/>
          </w:tcPr>
          <w:p>
            <w:pPr>
              <w:spacing w:after="20" w:line="276" w:lineRule="auto"/>
            </w:pPr>
            <w:r/>
            <w:r>
              <w:rPr>
                <w:rFonts w:ascii="Malgun Gothic" w:hAnsi="Malgun Gothic" w:cs="Malgun Gothic" w:eastAsia="맑은 고딕"/>
                <w:b w:val="0"/>
                <w:color w:val="15171A"/>
                <w:sz w:val="16"/>
              </w:rPr>
              <w:t>S6</w:t>
            </w:r>
          </w:p>
        </w:tc>
        <w:tc>
          <w:tcPr>
            <w:tcW w:type="dxa" w:w="4195"/>
          </w:tcPr>
          <w:p>
            <w:pPr>
              <w:spacing w:after="20" w:line="276" w:lineRule="auto"/>
            </w:pPr>
            <w:r/>
            <w:r>
              <w:rPr>
                <w:rFonts w:ascii="Malgun Gothic" w:hAnsi="Malgun Gothic" w:cs="Malgun Gothic" w:eastAsia="맑은 고딕"/>
                <w:b w:val="0"/>
                <w:color w:val="15171A"/>
                <w:sz w:val="16"/>
              </w:rPr>
              <w:t>Noh 외, YORI: Autonomous Cooking System Utilizing a Modular Robotic Kitchen and a Dual-Arm Proprioceptive Manipulator (arXiv:2405.11094)</w:t>
            </w:r>
          </w:p>
        </w:tc>
        <w:tc>
          <w:tcPr>
            <w:tcW w:type="dxa" w:w="4762"/>
          </w:tcPr>
          <w:p>
            <w:pPr>
              <w:spacing w:after="20" w:line="276" w:lineRule="auto"/>
            </w:pPr>
            <w:r/>
            <w:r>
              <w:rPr>
                <w:rFonts w:ascii="Malgun Gothic" w:hAnsi="Malgun Gothic" w:cs="Malgun Gothic" w:eastAsia="맑은 고딕"/>
                <w:b w:val="0"/>
                <w:color w:val="15171A"/>
                <w:sz w:val="16"/>
              </w:rPr>
              <w:t>https://arxiv.org/abs/2405.11094</w:t>
            </w:r>
          </w:p>
        </w:tc>
      </w:tr>
      <w:tr>
        <w:tc>
          <w:tcPr>
            <w:tcW w:type="dxa" w:w="680"/>
          </w:tcPr>
          <w:p>
            <w:pPr>
              <w:spacing w:after="20" w:line="276" w:lineRule="auto"/>
            </w:pPr>
            <w:r/>
            <w:r>
              <w:rPr>
                <w:rFonts w:ascii="Malgun Gothic" w:hAnsi="Malgun Gothic" w:cs="Malgun Gothic" w:eastAsia="맑은 고딕"/>
                <w:b w:val="0"/>
                <w:color w:val="15171A"/>
                <w:sz w:val="16"/>
              </w:rPr>
              <w:t>S7</w:t>
            </w:r>
          </w:p>
        </w:tc>
        <w:tc>
          <w:tcPr>
            <w:tcW w:type="dxa" w:w="4195"/>
          </w:tcPr>
          <w:p>
            <w:pPr>
              <w:spacing w:after="20" w:line="276" w:lineRule="auto"/>
            </w:pPr>
            <w:r/>
            <w:r>
              <w:rPr>
                <w:rFonts w:ascii="Malgun Gothic" w:hAnsi="Malgun Gothic" w:cs="Malgun Gothic" w:eastAsia="맑은 고딕"/>
                <w:b w:val="0"/>
                <w:color w:val="15171A"/>
                <w:sz w:val="16"/>
              </w:rPr>
              <w:t>ISO 10218-2:2025, Robotics — Safety requirements — Part 2: Industrial robot applications and robot cells</w:t>
            </w:r>
          </w:p>
        </w:tc>
        <w:tc>
          <w:tcPr>
            <w:tcW w:type="dxa" w:w="4762"/>
          </w:tcPr>
          <w:p>
            <w:pPr>
              <w:spacing w:after="20" w:line="276" w:lineRule="auto"/>
            </w:pPr>
            <w:r/>
            <w:r>
              <w:rPr>
                <w:rFonts w:ascii="Malgun Gothic" w:hAnsi="Malgun Gothic" w:cs="Malgun Gothic" w:eastAsia="맑은 고딕"/>
                <w:b w:val="0"/>
                <w:color w:val="15171A"/>
                <w:sz w:val="16"/>
              </w:rPr>
              <w:t>https://www.iso.org/standard/73934.html</w:t>
            </w:r>
          </w:p>
        </w:tc>
      </w:tr>
      <w:tr>
        <w:tc>
          <w:tcPr>
            <w:tcW w:type="dxa" w:w="680"/>
          </w:tcPr>
          <w:p>
            <w:pPr>
              <w:spacing w:after="20" w:line="276" w:lineRule="auto"/>
            </w:pPr>
            <w:r/>
            <w:r>
              <w:rPr>
                <w:rFonts w:ascii="Malgun Gothic" w:hAnsi="Malgun Gothic" w:cs="Malgun Gothic" w:eastAsia="맑은 고딕"/>
                <w:b w:val="0"/>
                <w:color w:val="15171A"/>
                <w:sz w:val="16"/>
              </w:rPr>
              <w:t>S8</w:t>
            </w:r>
          </w:p>
        </w:tc>
        <w:tc>
          <w:tcPr>
            <w:tcW w:type="dxa" w:w="4195"/>
          </w:tcPr>
          <w:p>
            <w:pPr>
              <w:spacing w:after="20" w:line="276" w:lineRule="auto"/>
            </w:pPr>
            <w:r/>
            <w:r>
              <w:rPr>
                <w:rFonts w:ascii="Malgun Gothic" w:hAnsi="Malgun Gothic" w:cs="Malgun Gothic" w:eastAsia="맑은 고딕"/>
                <w:b w:val="0"/>
                <w:color w:val="15171A"/>
                <w:sz w:val="16"/>
              </w:rPr>
              <w:t>통계청, 2023년 전국사업체조사 결과 (잠정, 2024-09-27)</w:t>
            </w:r>
          </w:p>
        </w:tc>
        <w:tc>
          <w:tcPr>
            <w:tcW w:type="dxa" w:w="4762"/>
          </w:tcPr>
          <w:p>
            <w:pPr>
              <w:spacing w:after="20" w:line="276" w:lineRule="auto"/>
            </w:pPr>
            <w:r/>
            <w:r>
              <w:rPr>
                <w:rFonts w:ascii="Malgun Gothic" w:hAnsi="Malgun Gothic" w:cs="Malgun Gothic" w:eastAsia="맑은 고딕"/>
                <w:b w:val="0"/>
                <w:color w:val="15171A"/>
                <w:sz w:val="16"/>
              </w:rPr>
              <w:t>https://kostat.go.kr/board.es?mid=a10301010000&amp;bid=233&amp;list_no=432931&amp;act=view</w:t>
            </w:r>
          </w:p>
        </w:tc>
      </w:tr>
      <w:tr>
        <w:tc>
          <w:tcPr>
            <w:tcW w:type="dxa" w:w="680"/>
          </w:tcPr>
          <w:p>
            <w:pPr>
              <w:spacing w:after="20" w:line="276" w:lineRule="auto"/>
            </w:pPr>
            <w:r/>
            <w:r>
              <w:rPr>
                <w:rFonts w:ascii="Malgun Gothic" w:hAnsi="Malgun Gothic" w:cs="Malgun Gothic" w:eastAsia="맑은 고딕"/>
                <w:b w:val="0"/>
                <w:color w:val="15171A"/>
                <w:sz w:val="16"/>
              </w:rPr>
              <w:t>S9</w:t>
            </w:r>
          </w:p>
        </w:tc>
        <w:tc>
          <w:tcPr>
            <w:tcW w:type="dxa" w:w="4195"/>
          </w:tcPr>
          <w:p>
            <w:pPr>
              <w:spacing w:after="20" w:line="276" w:lineRule="auto"/>
            </w:pPr>
            <w:r/>
            <w:r>
              <w:rPr>
                <w:rFonts w:ascii="Malgun Gothic" w:hAnsi="Malgun Gothic" w:cs="Malgun Gothic" w:eastAsia="맑은 고딕"/>
                <w:b w:val="0"/>
                <w:color w:val="15171A"/>
                <w:sz w:val="16"/>
              </w:rPr>
              <w:t>헤럴드경제, "일할 사람이 없어요" 외식업계 인력난 (2025-05-10)</w:t>
            </w:r>
          </w:p>
        </w:tc>
        <w:tc>
          <w:tcPr>
            <w:tcW w:type="dxa" w:w="4762"/>
          </w:tcPr>
          <w:p>
            <w:pPr>
              <w:spacing w:after="20" w:line="276" w:lineRule="auto"/>
            </w:pPr>
            <w:r/>
            <w:r>
              <w:rPr>
                <w:rFonts w:ascii="Malgun Gothic" w:hAnsi="Malgun Gothic" w:cs="Malgun Gothic" w:eastAsia="맑은 고딕"/>
                <w:b w:val="0"/>
                <w:color w:val="15171A"/>
                <w:sz w:val="16"/>
              </w:rPr>
              <w:t>https://biz.heraldcorp.com/article/10483928</w:t>
            </w:r>
          </w:p>
        </w:tc>
      </w:tr>
      <w:tr>
        <w:tc>
          <w:tcPr>
            <w:tcW w:type="dxa" w:w="680"/>
          </w:tcPr>
          <w:p>
            <w:pPr>
              <w:spacing w:after="20" w:line="276" w:lineRule="auto"/>
            </w:pPr>
            <w:r/>
            <w:r>
              <w:rPr>
                <w:rFonts w:ascii="Malgun Gothic" w:hAnsi="Malgun Gothic" w:cs="Malgun Gothic" w:eastAsia="맑은 고딕"/>
                <w:b w:val="0"/>
                <w:color w:val="15171A"/>
                <w:sz w:val="16"/>
              </w:rPr>
              <w:t>S10</w:t>
            </w:r>
          </w:p>
        </w:tc>
        <w:tc>
          <w:tcPr>
            <w:tcW w:type="dxa" w:w="4195"/>
          </w:tcPr>
          <w:p>
            <w:pPr>
              <w:spacing w:after="20" w:line="276" w:lineRule="auto"/>
            </w:pPr>
            <w:r/>
            <w:r>
              <w:rPr>
                <w:rFonts w:ascii="Malgun Gothic" w:hAnsi="Malgun Gothic" w:cs="Malgun Gothic" w:eastAsia="맑은 고딕"/>
                <w:b w:val="0"/>
                <w:color w:val="15171A"/>
                <w:sz w:val="16"/>
              </w:rPr>
              <w:t>서울신문, 조리 로봇 도입한 부산 학교 급식실 위험 작업 69% 줄어 (2025-12-30)</w:t>
            </w:r>
          </w:p>
        </w:tc>
        <w:tc>
          <w:tcPr>
            <w:tcW w:type="dxa" w:w="4762"/>
          </w:tcPr>
          <w:p>
            <w:pPr>
              <w:spacing w:after="20" w:line="276" w:lineRule="auto"/>
            </w:pPr>
            <w:r/>
            <w:r>
              <w:rPr>
                <w:rFonts w:ascii="Malgun Gothic" w:hAnsi="Malgun Gothic" w:cs="Malgun Gothic" w:eastAsia="맑은 고딕"/>
                <w:b w:val="0"/>
                <w:color w:val="15171A"/>
                <w:sz w:val="16"/>
              </w:rPr>
              <w:t>https://www.seoul.co.kr/news/society/2025/12/30/20251230500082</w:t>
            </w:r>
          </w:p>
        </w:tc>
      </w:tr>
      <w:tr>
        <w:tc>
          <w:tcPr>
            <w:tcW w:type="dxa" w:w="680"/>
          </w:tcPr>
          <w:p>
            <w:pPr>
              <w:spacing w:after="20" w:line="276" w:lineRule="auto"/>
            </w:pPr>
            <w:r/>
            <w:r>
              <w:rPr>
                <w:rFonts w:ascii="Malgun Gothic" w:hAnsi="Malgun Gothic" w:cs="Malgun Gothic" w:eastAsia="맑은 고딕"/>
                <w:b w:val="0"/>
                <w:color w:val="15171A"/>
                <w:sz w:val="16"/>
              </w:rPr>
              <w:t>S11</w:t>
            </w:r>
          </w:p>
        </w:tc>
        <w:tc>
          <w:tcPr>
            <w:tcW w:type="dxa" w:w="4195"/>
          </w:tcPr>
          <w:p>
            <w:pPr>
              <w:spacing w:after="20" w:line="276" w:lineRule="auto"/>
            </w:pPr>
            <w:r/>
            <w:r>
              <w:rPr>
                <w:rFonts w:ascii="Malgun Gothic" w:hAnsi="Malgun Gothic" w:cs="Malgun Gothic" w:eastAsia="맑은 고딕"/>
                <w:b w:val="0"/>
                <w:color w:val="15171A"/>
                <w:sz w:val="16"/>
              </w:rPr>
              <w:t>인사이트코리아, 삼성웰스토리 급식 조리로봇</w:t>
            </w:r>
          </w:p>
        </w:tc>
        <w:tc>
          <w:tcPr>
            <w:tcW w:type="dxa" w:w="4762"/>
          </w:tcPr>
          <w:p>
            <w:pPr>
              <w:spacing w:after="20" w:line="276" w:lineRule="auto"/>
            </w:pPr>
            <w:r/>
            <w:r>
              <w:rPr>
                <w:rFonts w:ascii="Malgun Gothic" w:hAnsi="Malgun Gothic" w:cs="Malgun Gothic" w:eastAsia="맑은 고딕"/>
                <w:b w:val="0"/>
                <w:color w:val="15171A"/>
                <w:sz w:val="16"/>
              </w:rPr>
              <w:t>https://www.insightkorea.co.kr/news/articleView.html?idxno=227937</w:t>
            </w:r>
          </w:p>
        </w:tc>
      </w:tr>
      <w:tr>
        <w:tc>
          <w:tcPr>
            <w:tcW w:type="dxa" w:w="680"/>
          </w:tcPr>
          <w:p>
            <w:pPr>
              <w:spacing w:after="20" w:line="276" w:lineRule="auto"/>
            </w:pPr>
            <w:r/>
            <w:r>
              <w:rPr>
                <w:rFonts w:ascii="Malgun Gothic" w:hAnsi="Malgun Gothic" w:cs="Malgun Gothic" w:eastAsia="맑은 고딕"/>
                <w:b w:val="0"/>
                <w:color w:val="15171A"/>
                <w:sz w:val="16"/>
              </w:rPr>
              <w:t>S12</w:t>
            </w:r>
          </w:p>
        </w:tc>
        <w:tc>
          <w:tcPr>
            <w:tcW w:type="dxa" w:w="4195"/>
          </w:tcPr>
          <w:p>
            <w:pPr>
              <w:spacing w:after="20" w:line="276" w:lineRule="auto"/>
            </w:pPr>
            <w:r/>
            <w:r>
              <w:rPr>
                <w:rFonts w:ascii="Malgun Gothic" w:hAnsi="Malgun Gothic" w:cs="Malgun Gothic" w:eastAsia="맑은 고딕"/>
                <w:b w:val="0"/>
                <w:color w:val="15171A"/>
                <w:sz w:val="16"/>
              </w:rPr>
              <w:t>Restaurant Dive, Restaurants focus on tech, retention as labor market cools (2025)</w:t>
            </w:r>
          </w:p>
        </w:tc>
        <w:tc>
          <w:tcPr>
            <w:tcW w:type="dxa" w:w="4762"/>
          </w:tcPr>
          <w:p>
            <w:pPr>
              <w:spacing w:after="20" w:line="276" w:lineRule="auto"/>
            </w:pPr>
            <w:r/>
            <w:r>
              <w:rPr>
                <w:rFonts w:ascii="Malgun Gothic" w:hAnsi="Malgun Gothic" w:cs="Malgun Gothic" w:eastAsia="맑은 고딕"/>
                <w:b w:val="0"/>
                <w:color w:val="15171A"/>
                <w:sz w:val="16"/>
              </w:rPr>
              <w:t>https://www.restaurantdive.com/news/nra-2025-restaurant-labor-market-tech/742808/</w:t>
            </w:r>
          </w:p>
        </w:tc>
      </w:tr>
      <w:tr>
        <w:tc>
          <w:tcPr>
            <w:tcW w:type="dxa" w:w="680"/>
          </w:tcPr>
          <w:p>
            <w:pPr>
              <w:spacing w:after="20" w:line="276" w:lineRule="auto"/>
            </w:pPr>
            <w:r/>
            <w:r>
              <w:rPr>
                <w:rFonts w:ascii="Malgun Gothic" w:hAnsi="Malgun Gothic" w:cs="Malgun Gothic" w:eastAsia="맑은 고딕"/>
                <w:b w:val="0"/>
                <w:color w:val="15171A"/>
                <w:sz w:val="16"/>
              </w:rPr>
              <w:t>S13</w:t>
            </w:r>
          </w:p>
        </w:tc>
        <w:tc>
          <w:tcPr>
            <w:tcW w:type="dxa" w:w="4195"/>
          </w:tcPr>
          <w:p>
            <w:pPr>
              <w:spacing w:after="20" w:line="276" w:lineRule="auto"/>
            </w:pPr>
            <w:r/>
            <w:r>
              <w:rPr>
                <w:rFonts w:ascii="Malgun Gothic" w:hAnsi="Malgun Gothic" w:cs="Malgun Gothic" w:eastAsia="맑은 고딕"/>
                <w:b w:val="0"/>
                <w:color w:val="15171A"/>
                <w:sz w:val="16"/>
              </w:rPr>
              <w:t>AI타임스, 에니아이 차세대 햄버거 조리 로봇 "시간 당 패티 200장" (2025)</w:t>
            </w:r>
          </w:p>
        </w:tc>
        <w:tc>
          <w:tcPr>
            <w:tcW w:type="dxa" w:w="4762"/>
          </w:tcPr>
          <w:p>
            <w:pPr>
              <w:spacing w:after="20" w:line="276" w:lineRule="auto"/>
            </w:pPr>
            <w:r/>
            <w:r>
              <w:rPr>
                <w:rFonts w:ascii="Malgun Gothic" w:hAnsi="Malgun Gothic" w:cs="Malgun Gothic" w:eastAsia="맑은 고딕"/>
                <w:b w:val="0"/>
                <w:color w:val="15171A"/>
                <w:sz w:val="16"/>
              </w:rPr>
              <w:t>https://www.aitimes.com/news/articleView.html?idxno=168502</w:t>
            </w:r>
          </w:p>
        </w:tc>
      </w:tr>
      <w:tr>
        <w:tc>
          <w:tcPr>
            <w:tcW w:type="dxa" w:w="680"/>
          </w:tcPr>
          <w:p>
            <w:pPr>
              <w:spacing w:after="20" w:line="276" w:lineRule="auto"/>
            </w:pPr>
            <w:r/>
            <w:r>
              <w:rPr>
                <w:rFonts w:ascii="Malgun Gothic" w:hAnsi="Malgun Gothic" w:cs="Malgun Gothic" w:eastAsia="맑은 고딕"/>
                <w:b w:val="0"/>
                <w:color w:val="15171A"/>
                <w:sz w:val="16"/>
              </w:rPr>
              <w:t>S14</w:t>
            </w:r>
          </w:p>
        </w:tc>
        <w:tc>
          <w:tcPr>
            <w:tcW w:type="dxa" w:w="4195"/>
          </w:tcPr>
          <w:p>
            <w:pPr>
              <w:spacing w:after="20" w:line="276" w:lineRule="auto"/>
            </w:pPr>
            <w:r/>
            <w:r>
              <w:rPr>
                <w:rFonts w:ascii="Malgun Gothic" w:hAnsi="Malgun Gothic" w:cs="Malgun Gothic" w:eastAsia="맑은 고딕"/>
                <w:b w:val="0"/>
                <w:color w:val="15171A"/>
                <w:sz w:val="16"/>
              </w:rPr>
              <w:t>The Robot Report, Miso Robotics Flippy Fry Station</w:t>
            </w:r>
          </w:p>
        </w:tc>
        <w:tc>
          <w:tcPr>
            <w:tcW w:type="dxa" w:w="4762"/>
          </w:tcPr>
          <w:p>
            <w:pPr>
              <w:spacing w:after="20" w:line="276" w:lineRule="auto"/>
            </w:pPr>
            <w:r/>
            <w:r>
              <w:rPr>
                <w:rFonts w:ascii="Malgun Gothic" w:hAnsi="Malgun Gothic" w:cs="Malgun Gothic" w:eastAsia="맑은 고딕"/>
                <w:b w:val="0"/>
                <w:color w:val="15171A"/>
                <w:sz w:val="16"/>
              </w:rPr>
              <w:t>https://www.therobotreport.com/miso-robotics-refines-flippy-fry-station-with-ai-partners/</w:t>
            </w:r>
          </w:p>
        </w:tc>
      </w:tr>
      <w:tr>
        <w:tc>
          <w:tcPr>
            <w:tcW w:type="dxa" w:w="680"/>
          </w:tcPr>
          <w:p>
            <w:pPr>
              <w:spacing w:after="20" w:line="276" w:lineRule="auto"/>
            </w:pPr>
            <w:r/>
            <w:r>
              <w:rPr>
                <w:rFonts w:ascii="Malgun Gothic" w:hAnsi="Malgun Gothic" w:cs="Malgun Gothic" w:eastAsia="맑은 고딕"/>
                <w:b w:val="0"/>
                <w:color w:val="15171A"/>
                <w:sz w:val="16"/>
              </w:rPr>
              <w:t>S15</w:t>
            </w:r>
          </w:p>
        </w:tc>
        <w:tc>
          <w:tcPr>
            <w:tcW w:type="dxa" w:w="4195"/>
          </w:tcPr>
          <w:p>
            <w:pPr>
              <w:spacing w:after="20" w:line="276" w:lineRule="auto"/>
            </w:pPr>
            <w:r/>
            <w:r>
              <w:rPr>
                <w:rFonts w:ascii="Malgun Gothic" w:hAnsi="Malgun Gothic" w:cs="Malgun Gothic" w:eastAsia="맑은 고딕"/>
                <w:b w:val="0"/>
                <w:color w:val="15171A"/>
                <w:sz w:val="16"/>
              </w:rPr>
              <w:t>The Motley Fool, Tesla Q3 2025 earnings call transcript (2025-10-22)</w:t>
            </w:r>
          </w:p>
        </w:tc>
        <w:tc>
          <w:tcPr>
            <w:tcW w:type="dxa" w:w="4762"/>
          </w:tcPr>
          <w:p>
            <w:pPr>
              <w:spacing w:after="20" w:line="276" w:lineRule="auto"/>
            </w:pPr>
            <w:r/>
            <w:r>
              <w:rPr>
                <w:rFonts w:ascii="Malgun Gothic" w:hAnsi="Malgun Gothic" w:cs="Malgun Gothic" w:eastAsia="맑은 고딕"/>
                <w:b w:val="0"/>
                <w:color w:val="15171A"/>
                <w:sz w:val="16"/>
              </w:rPr>
              <w:t>https://www.fool.com/earnings/call-transcripts/2025/10/22/tesla-tsla-q3-2025-earnings-call-transcript/</w:t>
            </w:r>
          </w:p>
        </w:tc>
      </w:tr>
      <w:tr>
        <w:tc>
          <w:tcPr>
            <w:tcW w:type="dxa" w:w="680"/>
          </w:tcPr>
          <w:p>
            <w:pPr>
              <w:spacing w:after="20" w:line="276" w:lineRule="auto"/>
            </w:pPr>
            <w:r/>
            <w:r>
              <w:rPr>
                <w:rFonts w:ascii="Malgun Gothic" w:hAnsi="Malgun Gothic" w:cs="Malgun Gothic" w:eastAsia="맑은 고딕"/>
                <w:b w:val="0"/>
                <w:color w:val="15171A"/>
                <w:sz w:val="16"/>
              </w:rPr>
              <w:t>S16</w:t>
            </w:r>
          </w:p>
        </w:tc>
        <w:tc>
          <w:tcPr>
            <w:tcW w:type="dxa" w:w="4195"/>
          </w:tcPr>
          <w:p>
            <w:pPr>
              <w:spacing w:after="20" w:line="276" w:lineRule="auto"/>
            </w:pPr>
            <w:r/>
            <w:r>
              <w:rPr>
                <w:rFonts w:ascii="Malgun Gothic" w:hAnsi="Malgun Gothic" w:cs="Malgun Gothic" w:eastAsia="맑은 고딕"/>
                <w:b w:val="0"/>
                <w:color w:val="15171A"/>
                <w:sz w:val="16"/>
              </w:rPr>
              <w:t>NVIDIA, CES 2026 Physical AI 모델 · Isaac GR00T 레퍼런스 휴머노이드 (2026)</w:t>
            </w:r>
          </w:p>
        </w:tc>
        <w:tc>
          <w:tcPr>
            <w:tcW w:type="dxa" w:w="4762"/>
          </w:tcPr>
          <w:p>
            <w:pPr>
              <w:spacing w:after="20" w:line="276" w:lineRule="auto"/>
            </w:pPr>
            <w:r/>
            <w:r>
              <w:rPr>
                <w:rFonts w:ascii="Malgun Gothic" w:hAnsi="Malgun Gothic" w:cs="Malgun Gothic" w:eastAsia="맑은 고딕"/>
                <w:b w:val="0"/>
                <w:color w:val="15171A"/>
                <w:sz w:val="16"/>
              </w:rPr>
              <w:t>https://nvidianews.nvidia.com</w:t>
            </w:r>
          </w:p>
        </w:tc>
      </w:tr>
      <w:tr>
        <w:tc>
          <w:tcPr>
            <w:tcW w:type="dxa" w:w="680"/>
          </w:tcPr>
          <w:p>
            <w:pPr>
              <w:spacing w:after="20" w:line="276" w:lineRule="auto"/>
            </w:pPr>
            <w:r/>
            <w:r>
              <w:rPr>
                <w:rFonts w:ascii="Malgun Gothic" w:hAnsi="Malgun Gothic" w:cs="Malgun Gothic" w:eastAsia="맑은 고딕"/>
                <w:b w:val="0"/>
                <w:color w:val="15171A"/>
                <w:sz w:val="16"/>
              </w:rPr>
              <w:t>S17</w:t>
            </w:r>
          </w:p>
        </w:tc>
        <w:tc>
          <w:tcPr>
            <w:tcW w:type="dxa" w:w="4195"/>
          </w:tcPr>
          <w:p>
            <w:pPr>
              <w:spacing w:after="20" w:line="276" w:lineRule="auto"/>
            </w:pPr>
            <w:r/>
            <w:r>
              <w:rPr>
                <w:rFonts w:ascii="Malgun Gothic" w:hAnsi="Malgun Gothic" w:cs="Malgun Gothic" w:eastAsia="맑은 고딕"/>
                <w:b w:val="0"/>
                <w:color w:val="15171A"/>
                <w:sz w:val="16"/>
              </w:rPr>
              <w:t>CNBC, NVIDIA Jetson AGX Thor (2025-08-25)</w:t>
            </w:r>
          </w:p>
        </w:tc>
        <w:tc>
          <w:tcPr>
            <w:tcW w:type="dxa" w:w="4762"/>
          </w:tcPr>
          <w:p>
            <w:pPr>
              <w:spacing w:after="20" w:line="276" w:lineRule="auto"/>
            </w:pPr>
            <w:r/>
            <w:r>
              <w:rPr>
                <w:rFonts w:ascii="Malgun Gothic" w:hAnsi="Malgun Gothic" w:cs="Malgun Gothic" w:eastAsia="맑은 고딕"/>
                <w:b w:val="0"/>
                <w:color w:val="15171A"/>
                <w:sz w:val="16"/>
              </w:rPr>
              <w:t>https://www.cnbc.com/2025/08/25/nvidias-thor-t5000-robot-brain-chip.html</w:t>
            </w:r>
          </w:p>
        </w:tc>
      </w:tr>
      <w:tr>
        <w:tc>
          <w:tcPr>
            <w:tcW w:type="dxa" w:w="680"/>
          </w:tcPr>
          <w:p>
            <w:pPr>
              <w:spacing w:after="20" w:line="276" w:lineRule="auto"/>
            </w:pPr>
            <w:r/>
            <w:r>
              <w:rPr>
                <w:rFonts w:ascii="Malgun Gothic" w:hAnsi="Malgun Gothic" w:cs="Malgun Gothic" w:eastAsia="맑은 고딕"/>
                <w:b w:val="0"/>
                <w:color w:val="15171A"/>
                <w:sz w:val="16"/>
              </w:rPr>
              <w:t>S18</w:t>
            </w:r>
          </w:p>
        </w:tc>
        <w:tc>
          <w:tcPr>
            <w:tcW w:type="dxa" w:w="4195"/>
          </w:tcPr>
          <w:p>
            <w:pPr>
              <w:spacing w:after="20" w:line="276" w:lineRule="auto"/>
            </w:pPr>
            <w:r/>
            <w:r>
              <w:rPr>
                <w:rFonts w:ascii="Malgun Gothic" w:hAnsi="Malgun Gothic" w:cs="Malgun Gothic" w:eastAsia="맑은 고딕"/>
                <w:b w:val="0"/>
                <w:color w:val="15171A"/>
                <w:sz w:val="16"/>
              </w:rPr>
              <w:t>Google DeepMind, Gemini Robotics 1.5 (2025-09)</w:t>
            </w:r>
          </w:p>
        </w:tc>
        <w:tc>
          <w:tcPr>
            <w:tcW w:type="dxa" w:w="4762"/>
          </w:tcPr>
          <w:p>
            <w:pPr>
              <w:spacing w:after="20" w:line="276" w:lineRule="auto"/>
            </w:pPr>
            <w:r/>
            <w:r>
              <w:rPr>
                <w:rFonts w:ascii="Malgun Gothic" w:hAnsi="Malgun Gothic" w:cs="Malgun Gothic" w:eastAsia="맑은 고딕"/>
                <w:b w:val="0"/>
                <w:color w:val="15171A"/>
                <w:sz w:val="16"/>
              </w:rPr>
              <w:t>https://deepmind.google/blog/gemini-robotics-15-brings-ai-agents-into-the-physical-world/</w:t>
            </w:r>
          </w:p>
        </w:tc>
      </w:tr>
      <w:tr>
        <w:tc>
          <w:tcPr>
            <w:tcW w:type="dxa" w:w="680"/>
          </w:tcPr>
          <w:p>
            <w:pPr>
              <w:spacing w:after="20" w:line="276" w:lineRule="auto"/>
            </w:pPr>
            <w:r/>
            <w:r>
              <w:rPr>
                <w:rFonts w:ascii="Malgun Gothic" w:hAnsi="Malgun Gothic" w:cs="Malgun Gothic" w:eastAsia="맑은 고딕"/>
                <w:b w:val="0"/>
                <w:color w:val="15171A"/>
                <w:sz w:val="16"/>
              </w:rPr>
              <w:t>S19</w:t>
            </w:r>
          </w:p>
        </w:tc>
        <w:tc>
          <w:tcPr>
            <w:tcW w:type="dxa" w:w="4195"/>
          </w:tcPr>
          <w:p>
            <w:pPr>
              <w:spacing w:after="20" w:line="276" w:lineRule="auto"/>
            </w:pPr>
            <w:r/>
            <w:r>
              <w:rPr>
                <w:rFonts w:ascii="Malgun Gothic" w:hAnsi="Malgun Gothic" w:cs="Malgun Gothic" w:eastAsia="맑은 고딕"/>
                <w:b w:val="0"/>
                <w:color w:val="15171A"/>
                <w:sz w:val="16"/>
              </w:rPr>
              <w:t>Figure, Series C · Figure 03 (2025)</w:t>
            </w:r>
          </w:p>
        </w:tc>
        <w:tc>
          <w:tcPr>
            <w:tcW w:type="dxa" w:w="4762"/>
          </w:tcPr>
          <w:p>
            <w:pPr>
              <w:spacing w:after="20" w:line="276" w:lineRule="auto"/>
            </w:pPr>
            <w:r/>
            <w:r>
              <w:rPr>
                <w:rFonts w:ascii="Malgun Gothic" w:hAnsi="Malgun Gothic" w:cs="Malgun Gothic" w:eastAsia="맑은 고딕"/>
                <w:b w:val="0"/>
                <w:color w:val="15171A"/>
                <w:sz w:val="16"/>
              </w:rPr>
              <w:t>https://www.figure.ai/news</w:t>
            </w:r>
          </w:p>
        </w:tc>
      </w:tr>
      <w:tr>
        <w:tc>
          <w:tcPr>
            <w:tcW w:type="dxa" w:w="680"/>
          </w:tcPr>
          <w:p>
            <w:pPr>
              <w:spacing w:after="20" w:line="276" w:lineRule="auto"/>
            </w:pPr>
            <w:r/>
            <w:r>
              <w:rPr>
                <w:rFonts w:ascii="Malgun Gothic" w:hAnsi="Malgun Gothic" w:cs="Malgun Gothic" w:eastAsia="맑은 고딕"/>
                <w:b w:val="0"/>
                <w:color w:val="15171A"/>
                <w:sz w:val="16"/>
              </w:rPr>
              <w:t>S20</w:t>
            </w:r>
          </w:p>
        </w:tc>
        <w:tc>
          <w:tcPr>
            <w:tcW w:type="dxa" w:w="4195"/>
          </w:tcPr>
          <w:p>
            <w:pPr>
              <w:spacing w:after="20" w:line="276" w:lineRule="auto"/>
            </w:pPr>
            <w:r/>
            <w:r>
              <w:rPr>
                <w:rFonts w:ascii="Malgun Gothic" w:hAnsi="Malgun Gothic" w:cs="Malgun Gothic" w:eastAsia="맑은 고딕"/>
                <w:b w:val="0"/>
                <w:color w:val="15171A"/>
                <w:sz w:val="16"/>
              </w:rPr>
              <w:t>Bloomberg, Physical Intelligence 가치 평가 (2025-11-20)</w:t>
            </w:r>
          </w:p>
        </w:tc>
        <w:tc>
          <w:tcPr>
            <w:tcW w:type="dxa" w:w="4762"/>
          </w:tcPr>
          <w:p>
            <w:pPr>
              <w:spacing w:after="20" w:line="276" w:lineRule="auto"/>
            </w:pPr>
            <w:r/>
            <w:r>
              <w:rPr>
                <w:rFonts w:ascii="Malgun Gothic" w:hAnsi="Malgun Gothic" w:cs="Malgun Gothic" w:eastAsia="맑은 고딕"/>
                <w:b w:val="0"/>
                <w:color w:val="15171A"/>
                <w:sz w:val="16"/>
              </w:rPr>
              <w:t>https://www.bloomberg.com</w:t>
            </w:r>
          </w:p>
        </w:tc>
      </w:tr>
      <w:tr>
        <w:tc>
          <w:tcPr>
            <w:tcW w:type="dxa" w:w="680"/>
          </w:tcPr>
          <w:p>
            <w:pPr>
              <w:spacing w:after="20" w:line="276" w:lineRule="auto"/>
            </w:pPr>
            <w:r/>
            <w:r>
              <w:rPr>
                <w:rFonts w:ascii="Malgun Gothic" w:hAnsi="Malgun Gothic" w:cs="Malgun Gothic" w:eastAsia="맑은 고딕"/>
                <w:b w:val="0"/>
                <w:color w:val="15171A"/>
                <w:sz w:val="16"/>
              </w:rPr>
              <w:t>S21</w:t>
            </w:r>
          </w:p>
        </w:tc>
        <w:tc>
          <w:tcPr>
            <w:tcW w:type="dxa" w:w="4195"/>
          </w:tcPr>
          <w:p>
            <w:pPr>
              <w:spacing w:after="20" w:line="276" w:lineRule="auto"/>
            </w:pPr>
            <w:r/>
            <w:r>
              <w:rPr>
                <w:rFonts w:ascii="Malgun Gothic" w:hAnsi="Malgun Gothic" w:cs="Malgun Gothic" w:eastAsia="맑은 고딕"/>
                <w:b w:val="0"/>
                <w:color w:val="15171A"/>
                <w:sz w:val="16"/>
              </w:rPr>
              <w:t>Crunchbase News, Robotics startup funding (2026-06-22)</w:t>
            </w:r>
          </w:p>
        </w:tc>
        <w:tc>
          <w:tcPr>
            <w:tcW w:type="dxa" w:w="4762"/>
          </w:tcPr>
          <w:p>
            <w:pPr>
              <w:spacing w:after="20" w:line="276" w:lineRule="auto"/>
            </w:pPr>
            <w:r/>
            <w:r>
              <w:rPr>
                <w:rFonts w:ascii="Malgun Gothic" w:hAnsi="Malgun Gothic" w:cs="Malgun Gothic" w:eastAsia="맑은 고딕"/>
                <w:b w:val="0"/>
                <w:color w:val="15171A"/>
                <w:sz w:val="16"/>
              </w:rPr>
              <w:t>https://news.crunchbase.com/robotics/startup-venture-funding-surges-2026-data/</w:t>
            </w:r>
          </w:p>
        </w:tc>
      </w:tr>
    </w:tbl>
    <w:p>
      <w:pPr>
        <w:spacing w:after="40"/>
      </w:pPr>
    </w:p>
    <w:p>
      <w:pPr>
        <w:pStyle w:val="Heading1"/>
        <w:keepNext/>
        <w:spacing w:before="280" w:after="120"/>
      </w:pPr>
      <w:r>
        <w:rPr>
          <w:rFonts w:ascii="Malgun Gothic" w:hAnsi="Malgun Gothic" w:cs="Malgun Gothic" w:eastAsia="맑은 고딕"/>
          <w:b/>
          <w:color w:val="E2571B"/>
          <w:sz w:val="30"/>
        </w:rPr>
        <w:t>12. 다음 단계</w:t>
      </w:r>
    </w:p>
    <w:p>
      <w:pPr>
        <w:spacing w:after="60" w:before="0"/>
      </w:pPr>
      <w:r>
        <w:rPr>
          <w:rFonts w:ascii="Malgun Gothic" w:hAnsi="Malgun Gothic" w:cs="Malgun Gothic" w:eastAsia="맑은 고딕"/>
          <w:b w:val="0"/>
          <w:color w:val="15171A"/>
          <w:sz w:val="20"/>
        </w:rPr>
        <w:t>1. 빈칸 입력: 회사 현황(02장), 창업자 정보(15장), 투자 조건(17장)</w:t>
      </w:r>
    </w:p>
    <w:p>
      <w:pPr>
        <w:spacing w:after="60" w:before="0"/>
      </w:pPr>
      <w:r>
        <w:rPr>
          <w:rFonts w:ascii="Malgun Gothic" w:hAnsi="Malgun Gothic" w:cs="Malgun Gothic" w:eastAsia="맑은 고딕"/>
          <w:b w:val="0"/>
          <w:color w:val="15171A"/>
          <w:sz w:val="20"/>
        </w:rPr>
        <w:t>2. 첫 90일 고객 검증 착수: 로봇 SI 10곳·제조 사용자 10곳·주방 제조·운영사 10곳 → 유료 실증 가능 고객 5곳 선정</w:t>
      </w:r>
    </w:p>
    <w:p>
      <w:pPr>
        <w:spacing w:after="60" w:before="0"/>
      </w:pPr>
      <w:r>
        <w:rPr>
          <w:rFonts w:ascii="Malgun Gothic" w:hAnsi="Malgun Gothic" w:cs="Malgun Gothic" w:eastAsia="맑은 고딕"/>
          <w:b w:val="0"/>
          <w:color w:val="15171A"/>
          <w:sz w:val="20"/>
        </w:rPr>
        <w:t>3. 0~3개월 구동 방식 비교 시험 계획서 작성 (전동 텐던·소형 유압·공압, 공통 평가 항목 7개)</w:t>
      </w:r>
    </w:p>
    <w:p>
      <w:pPr>
        <w:spacing w:after="60" w:before="0"/>
      </w:pPr>
      <w:r>
        <w:rPr>
          <w:rFonts w:ascii="Malgun Gothic" w:hAnsi="Malgun Gothic" w:cs="Malgun Gothic" w:eastAsia="맑은 고딕"/>
          <w:b w:val="0"/>
          <w:color w:val="15171A"/>
          <w:sz w:val="20"/>
        </w:rPr>
        <w:t>4. 월별 채용·인건비·현금 계획 작성 (투자 실사 대비, 주방 셀 운전자본 포함)</w:t>
      </w:r>
    </w:p>
    <w:p>
      <w:pPr>
        <w:spacing w:after="60" w:before="0"/>
      </w:pPr>
      <w:r>
        <w:rPr>
          <w:rFonts w:ascii="Malgun Gothic" w:hAnsi="Malgun Gothic" w:cs="Malgun Gothic" w:eastAsia="맑은 고딕"/>
          <w:b w:val="0"/>
          <w:color w:val="15171A"/>
          <w:sz w:val="20"/>
        </w:rPr>
        <w:t>5. 초기 접근시장 후보 명단과 SI 파트너 계획 작성 → 5년차 목표(핸드 350대·셀 25대)의 근거 보강</w:t>
      </w:r>
    </w:p>
    <w:p>
      <w:pPr>
        <w:spacing w:after="60" w:before="0"/>
      </w:pPr>
      <w:r>
        <w:rPr>
          <w:rFonts w:ascii="Malgun Gothic" w:hAnsi="Malgun Gothic" w:cs="Malgun Gothic" w:eastAsia="맑은 고딕"/>
          <w:b w:val="0"/>
          <w:color w:val="15171A"/>
          <w:sz w:val="20"/>
        </w:rPr>
        <w:t>6. 선행기술 조사: 엄지 대향·관절 잠금, 손끝 교체·밀봉, 파지 재구성, 양팔·이동축 작업 분담</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cs="Malgun Gothic" w:eastAsia="맑은 고딕"/>
        <w:b w:val="0"/>
        <w:color w:val="4A4F57"/>
        <w:sz w:val="16"/>
      </w:rPr>
      <w:t xml:space="preserve">SoftHand 사업계획서 최종본 수정 보고서 (5차)  ·  대외비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autoSpaceDE w:val="0"/>
      <w:autoSpaceDN w:val="0"/>
      <w:spacing w:after="80" w:line="300"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