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Арихитектура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Midnight Commander</w:t>
      </w:r>
    </w:p>
    <w:p>
      <w:pPr>
        <w:pStyle w:val="CaptionedFigure"/>
      </w:pPr>
      <w:bookmarkStart w:id="25" w:name="fig:001"/>
      <w:r>
        <w:drawing>
          <wp:inline>
            <wp:extent cx="5334000" cy="5427772"/>
            <wp:effectExtent b="0" l="0" r="0" t="0"/>
            <wp:docPr descr="Рис. 1: Midnight Commander" title="" id="23" name="Picture"/>
            <a:graphic>
              <a:graphicData uri="http://schemas.openxmlformats.org/drawingml/2006/picture">
                <pic:pic>
                  <pic:nvPicPr>
                    <pic:cNvPr descr="image/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Midnight Commander</w:t>
      </w:r>
    </w:p>
    <w:p>
      <w:pPr>
        <w:numPr>
          <w:ilvl w:val="0"/>
          <w:numId w:val="1003"/>
        </w:numPr>
        <w:pStyle w:val="Compact"/>
      </w:pPr>
      <w:r>
        <w:t xml:space="preserve">Переходим в каталог</w:t>
      </w:r>
    </w:p>
    <w:p>
      <w:pPr>
        <w:pStyle w:val="FirstParagraph"/>
      </w:pPr>
      <w:r>
        <w:t xml:space="preserve">Переход в каталог</w:t>
      </w:r>
    </w:p>
    <w:p>
      <w:pPr>
        <w:numPr>
          <w:ilvl w:val="0"/>
          <w:numId w:val="1004"/>
        </w:numPr>
        <w:pStyle w:val="Compact"/>
      </w:pPr>
      <w:r>
        <w:t xml:space="preserve">Создали папку</w:t>
      </w:r>
    </w:p>
    <w:p>
      <w:pPr>
        <w:pStyle w:val="CaptionedFigure"/>
      </w:pPr>
      <w:bookmarkStart w:id="29" w:name="fig:003"/>
      <w:r>
        <w:drawing>
          <wp:inline>
            <wp:extent cx="5334000" cy="5427772"/>
            <wp:effectExtent b="0" l="0" r="0" t="0"/>
            <wp:docPr descr="Рис. 2: Создание папки" title="" id="27" name="Picture"/>
            <a:graphic>
              <a:graphicData uri="http://schemas.openxmlformats.org/drawingml/2006/picture">
                <pic:pic>
                  <pic:nvPicPr>
                    <pic:cNvPr descr="image/рис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папки</w:t>
      </w:r>
    </w:p>
    <w:p>
      <w:pPr>
        <w:numPr>
          <w:ilvl w:val="0"/>
          <w:numId w:val="1005"/>
        </w:numPr>
        <w:pStyle w:val="Compact"/>
      </w:pPr>
      <w:r>
        <w:t xml:space="preserve">Откроем файл для редактирования и внесем изменения</w:t>
      </w:r>
    </w:p>
    <w:p>
      <w:pPr>
        <w:pStyle w:val="CaptionedFigure"/>
      </w:pPr>
      <w:bookmarkStart w:id="33" w:name="fig:004"/>
      <w:r>
        <w:drawing>
          <wp:inline>
            <wp:extent cx="5334000" cy="4127212"/>
            <wp:effectExtent b="0" l="0" r="0" t="0"/>
            <wp:docPr descr="Рис. 3: Текстовый редактор" title="" id="31" name="Picture"/>
            <a:graphic>
              <a:graphicData uri="http://schemas.openxmlformats.org/drawingml/2006/picture">
                <pic:pic>
                  <pic:nvPicPr>
                    <pic:cNvPr descr="image/рис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Текстовый редактор</w:t>
      </w:r>
    </w:p>
    <w:p>
      <w:pPr>
        <w:numPr>
          <w:ilvl w:val="0"/>
          <w:numId w:val="1006"/>
        </w:numPr>
        <w:pStyle w:val="Compact"/>
      </w:pPr>
      <w:r>
        <w:t xml:space="preserve">Оттранслировали текст программы</w:t>
      </w:r>
    </w:p>
    <w:p>
      <w:pPr>
        <w:pStyle w:val="CaptionedFigure"/>
      </w:pPr>
      <w:bookmarkStart w:id="37" w:name="fig:005"/>
      <w:r>
        <w:drawing>
          <wp:inline>
            <wp:extent cx="5334000" cy="1024898"/>
            <wp:effectExtent b="0" l="0" r="0" t="0"/>
            <wp:docPr descr="Рис. 4: Файлы" title="" id="35" name="Picture"/>
            <a:graphic>
              <a:graphicData uri="http://schemas.openxmlformats.org/drawingml/2006/picture">
                <pic:pic>
                  <pic:nvPicPr>
                    <pic:cNvPr descr="image/рис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Файлы</w:t>
      </w:r>
    </w:p>
    <w:p>
      <w:pPr>
        <w:numPr>
          <w:ilvl w:val="0"/>
          <w:numId w:val="1007"/>
        </w:numPr>
        <w:pStyle w:val="Compact"/>
      </w:pPr>
      <w:r>
        <w:t xml:space="preserve">Открываем каталог с файлом</w:t>
      </w:r>
    </w:p>
    <w:p>
      <w:pPr>
        <w:pStyle w:val="CaptionedFigure"/>
      </w:pPr>
      <w:bookmarkStart w:id="41" w:name="fig:006"/>
      <w:r>
        <w:drawing>
          <wp:inline>
            <wp:extent cx="5334000" cy="2910000"/>
            <wp:effectExtent b="0" l="0" r="0" t="0"/>
            <wp:docPr descr="Рис. 5: открываем файл" title="" id="39" name="Picture"/>
            <a:graphic>
              <a:graphicData uri="http://schemas.openxmlformats.org/drawingml/2006/picture">
                <pic:pic>
                  <pic:nvPicPr>
                    <pic:cNvPr descr="image/рис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открываем файл</w:t>
      </w:r>
    </w:p>
    <w:p>
      <w:pPr>
        <w:numPr>
          <w:ilvl w:val="0"/>
          <w:numId w:val="1008"/>
        </w:numPr>
        <w:pStyle w:val="Compact"/>
      </w:pPr>
      <w:r>
        <w:t xml:space="preserve">Копируем файл</w:t>
      </w:r>
    </w:p>
    <w:p>
      <w:pPr>
        <w:pStyle w:val="CaptionedFigure"/>
      </w:pPr>
      <w:bookmarkStart w:id="45" w:name="fig:007"/>
      <w:r>
        <w:drawing>
          <wp:inline>
            <wp:extent cx="5334000" cy="2325076"/>
            <wp:effectExtent b="0" l="0" r="0" t="0"/>
            <wp:docPr descr="Рис. 6: Копируем файл" title="" id="43" name="Picture"/>
            <a:graphic>
              <a:graphicData uri="http://schemas.openxmlformats.org/drawingml/2006/picture">
                <pic:pic>
                  <pic:nvPicPr>
                    <pic:cNvPr descr="image/рис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Копируем файл</w:t>
      </w:r>
    </w:p>
    <w:p>
      <w:pPr>
        <w:numPr>
          <w:ilvl w:val="0"/>
          <w:numId w:val="1009"/>
        </w:numPr>
        <w:pStyle w:val="Compact"/>
      </w:pPr>
      <w:r>
        <w:t xml:space="preserve">Исправляем текст в файле</w:t>
      </w:r>
    </w:p>
    <w:p>
      <w:pPr>
        <w:pStyle w:val="CaptionedFigure"/>
      </w:pPr>
      <w:bookmarkStart w:id="49" w:name="fig:008"/>
      <w:r>
        <w:drawing>
          <wp:inline>
            <wp:extent cx="5334000" cy="4127212"/>
            <wp:effectExtent b="0" l="0" r="0" t="0"/>
            <wp:docPr descr="Рис. 7: исправляем" title="" id="47" name="Picture"/>
            <a:graphic>
              <a:graphicData uri="http://schemas.openxmlformats.org/drawingml/2006/picture">
                <pic:pic>
                  <pic:nvPicPr>
                    <pic:cNvPr descr="image/рис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исправляем</w:t>
      </w:r>
    </w:p>
    <w:p>
      <w:pPr>
        <w:pStyle w:val="BodyText"/>
      </w:pPr>
      <w:r>
        <w:t xml:space="preserve">Самостоятельная работа:</w:t>
      </w:r>
    </w:p>
    <w:p>
      <w:pPr>
        <w:numPr>
          <w:ilvl w:val="0"/>
          <w:numId w:val="1010"/>
        </w:numPr>
        <w:pStyle w:val="Compact"/>
      </w:pPr>
      <w:r>
        <w:t xml:space="preserve">Создаем копию файла, вносим изменения в программу.</w:t>
      </w:r>
    </w:p>
    <w:p>
      <w:pPr>
        <w:pStyle w:val="CaptionedFigure"/>
      </w:pPr>
      <w:bookmarkStart w:id="53" w:name="fig:009"/>
      <w:r>
        <w:drawing>
          <wp:inline>
            <wp:extent cx="5334000" cy="4619716"/>
            <wp:effectExtent b="0" l="0" r="0" t="0"/>
            <wp:docPr descr="Рис. 8: Файл" title="" id="51" name="Picture"/>
            <a:graphic>
              <a:graphicData uri="http://schemas.openxmlformats.org/drawingml/2006/picture">
                <pic:pic>
                  <pic:nvPicPr>
                    <pic:cNvPr descr="image/рис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Файл</w:t>
      </w:r>
    </w:p>
    <w:p>
      <w:pPr>
        <w:numPr>
          <w:ilvl w:val="0"/>
          <w:numId w:val="1011"/>
        </w:numPr>
        <w:pStyle w:val="Compact"/>
      </w:pPr>
      <w:r>
        <w:t xml:space="preserve">Проверем его работу</w:t>
      </w:r>
    </w:p>
    <w:p>
      <w:pPr>
        <w:pStyle w:val="CaptionedFigure"/>
      </w:pPr>
      <w:bookmarkStart w:id="57" w:name="fig:010"/>
      <w:r>
        <w:drawing>
          <wp:inline>
            <wp:extent cx="5334000" cy="1172121"/>
            <wp:effectExtent b="0" l="0" r="0" t="0"/>
            <wp:docPr descr="Рис. 9: Проверка" title="" id="55" name="Picture"/>
            <a:graphic>
              <a:graphicData uri="http://schemas.openxmlformats.org/drawingml/2006/picture">
                <pic:pic>
                  <pic:nvPicPr>
                    <pic:cNvPr descr="image/рис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</w:t>
      </w:r>
    </w:p>
    <w:p>
      <w:pPr>
        <w:numPr>
          <w:ilvl w:val="0"/>
          <w:numId w:val="1012"/>
        </w:numPr>
        <w:pStyle w:val="Compact"/>
      </w:pPr>
      <w:r>
        <w:t xml:space="preserve">Создаем копию второго файла</w:t>
      </w:r>
    </w:p>
    <w:p>
      <w:pPr>
        <w:pStyle w:val="CaptionedFigure"/>
      </w:pPr>
      <w:bookmarkStart w:id="61" w:name="fig:011"/>
      <w:r>
        <w:drawing>
          <wp:inline>
            <wp:extent cx="5334000" cy="1069015"/>
            <wp:effectExtent b="0" l="0" r="0" t="0"/>
            <wp:docPr descr="Рис. 10: копия" title="" id="59" name="Picture"/>
            <a:graphic>
              <a:graphicData uri="http://schemas.openxmlformats.org/drawingml/2006/picture">
                <pic:pic>
                  <pic:nvPicPr>
                    <pic:cNvPr descr="image/рис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копия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работы в Midnight Commander. Освоили инструкции языка ассемблера mov и int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Ким Эрика Алексеевна</dc:creator>
  <dc:language>ru-RU</dc:language>
  <cp:keywords/>
  <dcterms:created xsi:type="dcterms:W3CDTF">2022-12-09T10:55:48Z</dcterms:created>
  <dcterms:modified xsi:type="dcterms:W3CDTF">2022-12-09T10:55:48Z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