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//зования диска и обслуживанию файловой системы.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все примеры, приведенные в первой части описания лабораторной работы</w:t>
      </w:r>
    </w:p>
    <w:p>
      <w:pPr>
        <w:pStyle w:val="CaptionedFigure"/>
      </w:pPr>
      <w:r>
        <w:drawing>
          <wp:inline>
            <wp:extent cx="4800600" cy="4321034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Копируем файл и перемещаем его в домашнюю папку</w:t>
      </w:r>
    </w:p>
    <w:p>
      <w:pPr>
        <w:pStyle w:val="CaptionedFigure"/>
      </w:pPr>
      <w:r>
        <w:drawing>
          <wp:inline>
            <wp:extent cx="4800600" cy="61168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Создаем директорию</w:t>
      </w:r>
    </w:p>
    <w:p>
      <w:pPr>
        <w:pStyle w:val="CaptionedFigure"/>
      </w:pPr>
      <w:r>
        <w:drawing>
          <wp:inline>
            <wp:extent cx="4800600" cy="104487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Перемещаем и переименовываем файл</w:t>
      </w:r>
    </w:p>
    <w:p>
      <w:pPr>
        <w:pStyle w:val="CaptionedFigure"/>
      </w:pPr>
      <w:r>
        <w:drawing>
          <wp:inline>
            <wp:extent cx="4800600" cy="822349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4800600" cy="992700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Создаем каталог</w:t>
      </w:r>
    </w:p>
    <w:p>
      <w:pPr>
        <w:pStyle w:val="CaptionedFigure"/>
      </w:pPr>
      <w:r>
        <w:drawing>
          <wp:inline>
            <wp:extent cx="4800600" cy="112474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Перемещаем файлы в каталог</w:t>
      </w:r>
    </w:p>
    <w:p>
      <w:pPr>
        <w:pStyle w:val="CaptionedFigure"/>
      </w:pPr>
      <w:r>
        <w:drawing>
          <wp:inline>
            <wp:extent cx="4800600" cy="138312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Создаем и перемещаем каталог</w:t>
      </w:r>
    </w:p>
    <w:p>
      <w:pPr>
        <w:pStyle w:val="CaptionedFigure"/>
      </w:pPr>
      <w:r>
        <w:drawing>
          <wp:inline>
            <wp:extent cx="4800600" cy="3760470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Определяем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</w:t>
      </w:r>
    </w:p>
    <w:p>
      <w:pPr>
        <w:pStyle w:val="CaptionedFigure"/>
      </w:pPr>
      <w:r>
        <w:drawing>
          <wp:inline>
            <wp:extent cx="4800600" cy="1986851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Копируем файл, перемещаем файл, копируем каталог, перемещаем каталог, лишаем владельца файла</w:t>
      </w:r>
    </w:p>
    <w:p>
      <w:pPr>
        <w:pStyle w:val="CaptionedFigure"/>
      </w:pPr>
      <w:r>
        <w:drawing>
          <wp:inline>
            <wp:extent cx="4800600" cy="1277975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1"/>
        </w:numPr>
        <w:pStyle w:val="Compact"/>
      </w:pPr>
      <w:r>
        <w:t xml:space="preserve">Прочитаем van по разным командам</w:t>
      </w:r>
    </w:p>
    <w:p>
      <w:pPr>
        <w:pStyle w:val="CaptionedFigure"/>
      </w:pPr>
      <w:r>
        <w:drawing>
          <wp:inline>
            <wp:extent cx="4800600" cy="1325620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линукс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№5</dc:title>
  <dc:creator>Ким Эрика Алексеевна</dc:creator>
  <dc:language>ru-RU</dc:language>
  <cp:keywords/>
  <dcterms:created xsi:type="dcterms:W3CDTF">2023-03-09T14:22:58Z</dcterms:created>
  <dcterms:modified xsi:type="dcterms:W3CDTF">2023-03-09T14:22:58Z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