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Познакомиться</w:t>
      </w:r>
      <w:r>
        <w:t xml:space="preserve"> </w:t>
      </w:r>
      <w:r>
        <w:t xml:space="preserve">с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Linux.</w:t>
      </w:r>
      <w:r>
        <w:t xml:space="preserve"> </w:t>
      </w:r>
      <w:r>
        <w:t xml:space="preserve">Получить</w:t>
      </w:r>
      <w:r>
        <w:t xml:space="preserve"> </w:t>
      </w:r>
      <w:r>
        <w:t xml:space="preserve">практические</w:t>
      </w:r>
      <w:r>
        <w:t xml:space="preserve"> </w:t>
      </w:r>
      <w:r>
        <w:t xml:space="preserve">навыки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редактором</w:t>
      </w:r>
      <w:r>
        <w:t xml:space="preserve"> </w:t>
      </w:r>
      <w:r>
        <w:t xml:space="preserve">Emacs.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Открыть emacs, создать файл</w:t>
      </w:r>
    </w:p>
    <w:p>
      <w:pPr>
        <w:pStyle w:val="CaptionedFigure"/>
      </w:pPr>
      <w:r>
        <w:drawing>
          <wp:inline>
            <wp:extent cx="4800600" cy="5340148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4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Набрать текст.</w:t>
      </w:r>
    </w:p>
    <w:p>
      <w:pPr>
        <w:pStyle w:val="CaptionedFigure"/>
      </w:pPr>
      <w:r>
        <w:drawing>
          <wp:inline>
            <wp:extent cx="4800600" cy="5558966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5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3"/>
        </w:numPr>
        <w:pStyle w:val="Compact"/>
      </w:pPr>
      <w:r>
        <w:t xml:space="preserve">Вывести список буферов на экран.</w:t>
      </w:r>
    </w:p>
    <w:p>
      <w:pPr>
        <w:pStyle w:val="CaptionedFigure"/>
      </w:pPr>
      <w:r>
        <w:drawing>
          <wp:inline>
            <wp:extent cx="4800600" cy="5558966"/>
            <wp:effectExtent b="0" l="0" r="0" t="0"/>
            <wp:docPr descr="…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5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Разделите окно на 2 части.</w:t>
      </w:r>
    </w:p>
    <w:p>
      <w:pPr>
        <w:pStyle w:val="CaptionedFigure"/>
      </w:pPr>
      <w:r>
        <w:drawing>
          <wp:inline>
            <wp:extent cx="4800600" cy="5558966"/>
            <wp:effectExtent b="0" l="0" r="0" t="0"/>
            <wp:docPr descr="…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5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5"/>
        </w:numPr>
        <w:pStyle w:val="Compact"/>
      </w:pPr>
      <w:r>
        <w:t xml:space="preserve">Разделите окно на 4 части.</w:t>
      </w:r>
    </w:p>
    <w:p>
      <w:pPr>
        <w:pStyle w:val="CaptionedFigure"/>
      </w:pPr>
      <w:r>
        <w:drawing>
          <wp:inline>
            <wp:extent cx="4800600" cy="5558966"/>
            <wp:effectExtent b="0" l="0" r="0" t="0"/>
            <wp:docPr descr="…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5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Введите какой нибуть текст в окнах</w:t>
      </w:r>
    </w:p>
    <w:p>
      <w:pPr>
        <w:pStyle w:val="CaptionedFigure"/>
      </w:pPr>
      <w:r>
        <w:drawing>
          <wp:inline>
            <wp:extent cx="4800600" cy="5558966"/>
            <wp:effectExtent b="0" l="0" r="0" t="0"/>
            <wp:docPr descr="…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5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практические навыки по работе с Emacs.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№8</dc:title>
  <dc:creator>Ким Эрика Алексеевна</dc:creator>
  <dc:language>ru-RU</dc:language>
  <cp:keywords/>
  <dcterms:created xsi:type="dcterms:W3CDTF">2023-04-06T11:14:22Z</dcterms:created>
  <dcterms:modified xsi:type="dcterms:W3CDTF">2023-04-06T11:14:22Z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Познакомиться с операционной системой Linux. Получить практические навыки работы с редактором Emacs.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