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7C08" w14:textId="16F3DB1F" w:rsidR="005A736B" w:rsidRDefault="0065766F" w:rsidP="0065766F">
      <w:pPr>
        <w:jc w:val="center"/>
        <w:rPr>
          <w:rFonts w:ascii="하나2.0 H" w:eastAsia="하나2.0 H" w:hAnsi="하나2.0 H"/>
          <w:color w:val="404040" w:themeColor="text1" w:themeTint="BF"/>
          <w:sz w:val="40"/>
          <w:szCs w:val="40"/>
        </w:rPr>
      </w:pPr>
      <w:r>
        <w:rPr>
          <w:rFonts w:ascii="하나2.0 H" w:eastAsia="하나2.0 H" w:hAnsi="하나2.0 H"/>
          <w:noProof/>
          <w:color w:val="404040" w:themeColor="text1" w:themeTint="BF"/>
          <w:sz w:val="40"/>
          <w:szCs w:val="40"/>
        </w:rPr>
        <w:drawing>
          <wp:inline distT="0" distB="0" distL="0" distR="0" wp14:anchorId="3AA6D46C" wp14:editId="09A54CAA">
            <wp:extent cx="1815643" cy="570865"/>
            <wp:effectExtent l="0" t="0" r="0" b="635"/>
            <wp:docPr id="19030945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9" r="31458" b="57447"/>
                    <a:stretch/>
                  </pic:blipFill>
                  <pic:spPr bwMode="auto">
                    <a:xfrm>
                      <a:off x="0" y="0"/>
                      <a:ext cx="1817663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38EAD" w14:textId="62CF113D" w:rsidR="00176559" w:rsidRDefault="0065766F" w:rsidP="005A736B">
      <w:pPr>
        <w:jc w:val="center"/>
        <w:rPr>
          <w:rFonts w:ascii="하나2.0 H" w:eastAsia="하나2.0 H" w:hAnsi="하나2.0 H"/>
          <w:color w:val="404040" w:themeColor="text1" w:themeTint="BF"/>
          <w:sz w:val="40"/>
          <w:szCs w:val="40"/>
        </w:rPr>
      </w:pPr>
      <w:r>
        <w:rPr>
          <w:rFonts w:ascii="하나2.0 H" w:eastAsia="하나2.0 H" w:hAnsi="하나2.0 H" w:hint="eastAsia"/>
          <w:color w:val="404040" w:themeColor="text1" w:themeTint="BF"/>
          <w:sz w:val="40"/>
          <w:szCs w:val="40"/>
        </w:rPr>
        <w:t>하나금융그룹 파워</w:t>
      </w:r>
      <w:r>
        <w:rPr>
          <w:rFonts w:ascii="하나2.0 H" w:eastAsia="하나2.0 H" w:hAnsi="하나2.0 H"/>
          <w:color w:val="404040" w:themeColor="text1" w:themeTint="BF"/>
          <w:sz w:val="40"/>
          <w:szCs w:val="40"/>
        </w:rPr>
        <w:t xml:space="preserve">ON </w:t>
      </w:r>
      <w:r>
        <w:rPr>
          <w:rFonts w:ascii="하나2.0 H" w:eastAsia="하나2.0 H" w:hAnsi="하나2.0 H" w:hint="eastAsia"/>
          <w:color w:val="404040" w:themeColor="text1" w:themeTint="BF"/>
          <w:sz w:val="40"/>
          <w:szCs w:val="40"/>
        </w:rPr>
        <w:t>프로젝트(</w:t>
      </w:r>
      <w:r>
        <w:rPr>
          <w:rFonts w:ascii="하나2.0 H" w:eastAsia="하나2.0 H" w:hAnsi="하나2.0 H"/>
          <w:color w:val="404040" w:themeColor="text1" w:themeTint="BF"/>
          <w:sz w:val="40"/>
          <w:szCs w:val="40"/>
        </w:rPr>
        <w:t xml:space="preserve">Final) </w:t>
      </w:r>
      <w:r>
        <w:rPr>
          <w:rFonts w:ascii="하나2.0 H" w:eastAsia="하나2.0 H" w:hAnsi="하나2.0 H" w:hint="eastAsia"/>
          <w:color w:val="404040" w:themeColor="text1" w:themeTint="BF"/>
          <w:sz w:val="40"/>
          <w:szCs w:val="40"/>
        </w:rPr>
        <w:t>멘토링</w:t>
      </w:r>
    </w:p>
    <w:p w14:paraId="6D0DF1F9" w14:textId="77777777" w:rsidR="00AC5087" w:rsidRDefault="00AC5087" w:rsidP="00AC5087">
      <w:pPr>
        <w:rPr>
          <w:rFonts w:ascii="하나2.0 CM" w:eastAsia="하나2.0 CM" w:hAnsi="하나2.0 CM"/>
          <w:color w:val="404040" w:themeColor="text1" w:themeTint="BF"/>
          <w:sz w:val="24"/>
          <w:szCs w:val="24"/>
        </w:rPr>
      </w:pPr>
    </w:p>
    <w:p w14:paraId="19878001" w14:textId="7E466141" w:rsidR="00AC5087" w:rsidRDefault="0065766F" w:rsidP="00AC5087">
      <w:pPr>
        <w:rPr>
          <w:rFonts w:ascii="하나2.0 CM" w:eastAsia="하나2.0 CM" w:hAnsi="하나2.0 CM"/>
          <w:color w:val="404040" w:themeColor="text1" w:themeTint="BF"/>
          <w:sz w:val="24"/>
          <w:szCs w:val="24"/>
        </w:rPr>
      </w:pPr>
      <w:proofErr w:type="gramStart"/>
      <w:r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 xml:space="preserve">주제 </w:t>
      </w:r>
      <w:r>
        <w:rPr>
          <w:rFonts w:ascii="하나2.0 CM" w:eastAsia="하나2.0 CM" w:hAnsi="하나2.0 CM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하나2.0 CM" w:eastAsia="하나2.0 CM" w:hAnsi="하나2.0 CM"/>
          <w:color w:val="404040" w:themeColor="text1" w:themeTint="BF"/>
          <w:sz w:val="24"/>
          <w:szCs w:val="24"/>
        </w:rPr>
        <w:t xml:space="preserve"> </w:t>
      </w:r>
      <w:r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 xml:space="preserve">저출산 </w:t>
      </w:r>
      <w:r w:rsidRPr="0065766F">
        <w:rPr>
          <w:rFonts w:ascii="하나2.0 CM" w:eastAsia="하나2.0 CM" w:hAnsi="하나2.0 CM"/>
          <w:color w:val="404040" w:themeColor="text1" w:themeTint="BF"/>
          <w:sz w:val="24"/>
          <w:szCs w:val="24"/>
        </w:rPr>
        <w:t xml:space="preserve">문제 극복을 위한 </w:t>
      </w:r>
      <w:proofErr w:type="spellStart"/>
      <w:r w:rsidRPr="0065766F">
        <w:rPr>
          <w:rFonts w:ascii="하나2.0 CM" w:eastAsia="하나2.0 CM" w:hAnsi="하나2.0 CM"/>
          <w:color w:val="404040" w:themeColor="text1" w:themeTint="BF"/>
          <w:sz w:val="24"/>
          <w:szCs w:val="24"/>
        </w:rPr>
        <w:t>하나원큐</w:t>
      </w:r>
      <w:proofErr w:type="spellEnd"/>
      <w:r w:rsidRPr="0065766F">
        <w:rPr>
          <w:rFonts w:ascii="하나2.0 CM" w:eastAsia="하나2.0 CM" w:hAnsi="하나2.0 CM"/>
          <w:color w:val="404040" w:themeColor="text1" w:themeTint="BF"/>
          <w:sz w:val="24"/>
          <w:szCs w:val="24"/>
        </w:rPr>
        <w:t xml:space="preserve"> 내 신혼부부 도움 서비스</w:t>
      </w:r>
    </w:p>
    <w:p w14:paraId="5EF2119F" w14:textId="53EF2C68" w:rsidR="005A736B" w:rsidRDefault="0065766F" w:rsidP="00AC5087">
      <w:pPr>
        <w:rPr>
          <w:rFonts w:ascii="하나2.0 CM" w:eastAsia="하나2.0 CM" w:hAnsi="하나2.0 CM"/>
          <w:color w:val="404040" w:themeColor="text1" w:themeTint="BF"/>
          <w:sz w:val="24"/>
          <w:szCs w:val="24"/>
        </w:rPr>
      </w:pPr>
      <w:proofErr w:type="gramStart"/>
      <w:r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 xml:space="preserve">부제 </w:t>
      </w:r>
      <w:r>
        <w:rPr>
          <w:rFonts w:ascii="하나2.0 CM" w:eastAsia="하나2.0 CM" w:hAnsi="하나2.0 CM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하나2.0 CM" w:eastAsia="하나2.0 CM" w:hAnsi="하나2.0 CM"/>
          <w:color w:val="404040" w:themeColor="text1" w:themeTint="BF"/>
          <w:sz w:val="24"/>
          <w:szCs w:val="24"/>
        </w:rPr>
        <w:t xml:space="preserve"> </w:t>
      </w:r>
      <w:r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>신혼부부를 위한 일정 및 지출관리 서비스</w:t>
      </w:r>
    </w:p>
    <w:p w14:paraId="545D8048" w14:textId="77777777" w:rsidR="00AC5087" w:rsidRDefault="00AC5087" w:rsidP="005A736B">
      <w:pPr>
        <w:rPr>
          <w:rFonts w:ascii="하나2.0 CM" w:eastAsia="하나2.0 CM" w:hAnsi="하나2.0 CM"/>
          <w:color w:val="404040" w:themeColor="text1" w:themeTint="BF"/>
          <w:sz w:val="24"/>
          <w:szCs w:val="24"/>
        </w:rPr>
      </w:pPr>
    </w:p>
    <w:p w14:paraId="44E946E8" w14:textId="3F83BB7F" w:rsidR="00490415" w:rsidRDefault="00490415" w:rsidP="005A736B">
      <w:pPr>
        <w:rPr>
          <w:rFonts w:ascii="하나2.0 CM" w:eastAsia="하나2.0 CM" w:hAnsi="하나2.0 CM"/>
          <w:color w:val="404040" w:themeColor="text1" w:themeTint="BF"/>
          <w:sz w:val="24"/>
          <w:szCs w:val="24"/>
        </w:rPr>
      </w:pPr>
      <w:r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 xml:space="preserve">발표 </w:t>
      </w:r>
      <w:r>
        <w:rPr>
          <w:rFonts w:ascii="하나2.0 CM" w:eastAsia="하나2.0 CM" w:hAnsi="하나2.0 CM"/>
          <w:color w:val="404040" w:themeColor="text1" w:themeTint="BF"/>
          <w:sz w:val="24"/>
          <w:szCs w:val="24"/>
        </w:rPr>
        <w:t xml:space="preserve">FLOW </w:t>
      </w:r>
      <w:r w:rsidR="00AC5087"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>중간</w:t>
      </w:r>
      <w:r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>정리</w:t>
      </w:r>
      <w:r w:rsidR="00AC5087"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 xml:space="preserve"> 보고</w:t>
      </w:r>
    </w:p>
    <w:p w14:paraId="4A9C4F2D" w14:textId="77777777" w:rsidR="0065766F" w:rsidRDefault="0065766F" w:rsidP="005A736B">
      <w:pPr>
        <w:rPr>
          <w:rFonts w:ascii="하나2.0 CM" w:eastAsia="하나2.0 CM" w:hAnsi="하나2.0 CM"/>
          <w:color w:val="404040" w:themeColor="text1" w:themeTint="BF"/>
          <w:sz w:val="24"/>
          <w:szCs w:val="24"/>
        </w:rPr>
      </w:pPr>
    </w:p>
    <w:p w14:paraId="78D89C5C" w14:textId="07AB1DA1" w:rsidR="00584AE2" w:rsidRDefault="00584AE2" w:rsidP="005A736B">
      <w:pPr>
        <w:rPr>
          <w:rFonts w:ascii="하나2.0 CM" w:eastAsia="하나2.0 CM" w:hAnsi="하나2.0 CM"/>
          <w:color w:val="404040" w:themeColor="text1" w:themeTint="BF"/>
          <w:sz w:val="24"/>
          <w:szCs w:val="24"/>
        </w:rPr>
      </w:pPr>
      <w:r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>배경</w:t>
      </w:r>
      <w:r w:rsidR="008D6B4A"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>)</w:t>
      </w:r>
    </w:p>
    <w:p w14:paraId="2A77D8D2" w14:textId="77777777" w:rsidR="00AC5087" w:rsidRDefault="0065766F" w:rsidP="00811CF8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2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023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년 2분기 합계출산율이 발표되었습니다.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0.70. </w:t>
      </w:r>
    </w:p>
    <w:p w14:paraId="029A86F5" w14:textId="4B08C4EF" w:rsidR="008D6B4A" w:rsidRDefault="0065766F" w:rsidP="00811CF8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최근 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8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년간 합계출산율 뚝뚝 떨어지는 것을 확인하실 수 있습니다.</w:t>
      </w:r>
    </w:p>
    <w:p w14:paraId="68E2CF48" w14:textId="6DDB7BEF" w:rsidR="0065766F" w:rsidRDefault="0065766F" w:rsidP="0065766F">
      <w:pPr>
        <w:ind w:firstLineChars="100" w:firstLine="173"/>
        <w:jc w:val="center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65766F">
        <w:rPr>
          <w:rFonts w:ascii="하나2.0 L" w:eastAsia="하나2.0 L" w:hAnsi="하나2.0 L"/>
          <w:noProof/>
          <w:color w:val="404040" w:themeColor="text1" w:themeTint="BF"/>
          <w:sz w:val="18"/>
          <w:szCs w:val="18"/>
        </w:rPr>
        <w:drawing>
          <wp:inline distT="0" distB="0" distL="0" distR="0" wp14:anchorId="182E71F1" wp14:editId="48D61000">
            <wp:extent cx="2107315" cy="2755900"/>
            <wp:effectExtent l="0" t="0" r="7620" b="6350"/>
            <wp:docPr id="1026" name="Picture 2" descr="출생아 수 추이 그래프(왼쪽), OECD 주요국 합계출산율 [연합뉴스]">
              <a:extLst xmlns:a="http://schemas.openxmlformats.org/drawingml/2006/main">
                <a:ext uri="{FF2B5EF4-FFF2-40B4-BE49-F238E27FC236}">
                  <a16:creationId xmlns:a16="http://schemas.microsoft.com/office/drawing/2014/main" id="{5BC37C16-3913-8C68-B6FB-FD1A860390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출생아 수 추이 그래프(왼쪽), OECD 주요국 합계출산율 [연합뉴스]">
                      <a:extLst>
                        <a:ext uri="{FF2B5EF4-FFF2-40B4-BE49-F238E27FC236}">
                          <a16:creationId xmlns:a16="http://schemas.microsoft.com/office/drawing/2014/main" id="{5BC37C16-3913-8C68-B6FB-FD1A860390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 b="-598"/>
                    <a:stretch/>
                  </pic:blipFill>
                  <pic:spPr bwMode="auto">
                    <a:xfrm>
                      <a:off x="0" y="0"/>
                      <a:ext cx="2109659" cy="2758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79EE2" w14:textId="36FCC6F5" w:rsidR="00AC5087" w:rsidRDefault="0065766F" w:rsidP="00AC5087">
      <w:pPr>
        <w:ind w:firstLineChars="100" w:firstLine="154"/>
        <w:jc w:val="center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65766F">
        <w:rPr>
          <w:rFonts w:ascii="하나2.0 L" w:eastAsia="하나2.0 L" w:hAnsi="하나2.0 L" w:hint="eastAsia"/>
          <w:color w:val="404040" w:themeColor="text1" w:themeTint="BF"/>
          <w:sz w:val="16"/>
          <w:szCs w:val="16"/>
        </w:rPr>
        <w:t>출처: 「인구동향조사」, 통계청</w:t>
      </w:r>
    </w:p>
    <w:p w14:paraId="129E3BF2" w14:textId="52C5BB84" w:rsidR="0065766F" w:rsidRDefault="0065766F" w:rsidP="0065766F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우리나라 정서적 특징상,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일본과 함께 </w:t>
      </w:r>
      <w:proofErr w:type="spellStart"/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혼외출산율이</w:t>
      </w:r>
      <w:proofErr w:type="spellEnd"/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다른 국가들에 비해 낮습니다.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</w:p>
    <w:p w14:paraId="37A5419E" w14:textId="43496785" w:rsidR="0065766F" w:rsidRDefault="0065766F" w:rsidP="0065766F">
      <w:pPr>
        <w:ind w:firstLineChars="100" w:firstLine="173"/>
        <w:jc w:val="center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65766F">
        <w:rPr>
          <w:rFonts w:ascii="하나2.0 L" w:eastAsia="하나2.0 L" w:hAnsi="하나2.0 L"/>
          <w:noProof/>
          <w:color w:val="404040" w:themeColor="text1" w:themeTint="BF"/>
          <w:sz w:val="18"/>
          <w:szCs w:val="18"/>
        </w:rPr>
        <w:drawing>
          <wp:inline distT="0" distB="0" distL="0" distR="0" wp14:anchorId="72153BEB" wp14:editId="12248DC0">
            <wp:extent cx="1827123" cy="1549400"/>
            <wp:effectExtent l="0" t="0" r="1905" b="0"/>
            <wp:docPr id="3" name="그림 2" descr="텍스트, 스크린샷, 도표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846E7CD-138C-E993-9982-D82E34AFC2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텍스트, 스크린샷, 도표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846E7CD-138C-E993-9982-D82E34AFC2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480" cy="155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9F42" w14:textId="6B7BF795" w:rsidR="008E55FF" w:rsidRDefault="0065766F" w:rsidP="008E55FF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lastRenderedPageBreak/>
        <w:t>그</w:t>
      </w:r>
      <w:r w:rsidR="00AC5087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러니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까 우리나라</w:t>
      </w:r>
      <w:r w:rsidR="008E55FF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에서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아이를 갖기 위해서는 결혼이 필수라는 겁니다. 하지만 최근 혼인율을 살펴보면</w:t>
      </w:r>
    </w:p>
    <w:p w14:paraId="6A67AA32" w14:textId="6C48E48B" w:rsidR="0065766F" w:rsidRDefault="0065766F" w:rsidP="008E55FF">
      <w:pPr>
        <w:ind w:firstLineChars="100" w:firstLine="173"/>
        <w:jc w:val="center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65766F">
        <w:rPr>
          <w:rFonts w:ascii="하나2.0 L" w:eastAsia="하나2.0 L" w:hAnsi="하나2.0 L"/>
          <w:noProof/>
          <w:color w:val="404040" w:themeColor="text1" w:themeTint="BF"/>
          <w:sz w:val="18"/>
          <w:szCs w:val="18"/>
        </w:rPr>
        <w:drawing>
          <wp:inline distT="0" distB="0" distL="0" distR="0" wp14:anchorId="5BCA3BD1" wp14:editId="534005F9">
            <wp:extent cx="3187700" cy="2211024"/>
            <wp:effectExtent l="0" t="0" r="0" b="0"/>
            <wp:docPr id="6" name="그림 5" descr="텍스트, 폰트, 스크린샷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65951FF-A801-50EE-5C1A-50E76FD33C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텍스트, 폰트, 스크린샷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65951FF-A801-50EE-5C1A-50E76FD33C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216" cy="221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BC73" w14:textId="77777777" w:rsidR="0065766F" w:rsidRPr="0065766F" w:rsidRDefault="0065766F" w:rsidP="0065766F">
      <w:pPr>
        <w:ind w:firstLineChars="100" w:firstLine="173"/>
        <w:jc w:val="center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</w:p>
    <w:p w14:paraId="391D7D56" w14:textId="04931FB7" w:rsidR="0065766F" w:rsidRDefault="008E55FF" w:rsidP="0065766F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출산율만큼이나 가파른 감소세를 확인하실 수 있습니다.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출산 이전에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‘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결혼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’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이라는 벽을 먼저 넘어야 합니다.</w:t>
      </w:r>
    </w:p>
    <w:p w14:paraId="46015D9B" w14:textId="2983C009" w:rsidR="007573DF" w:rsidRDefault="007573DF" w:rsidP="007573DF">
      <w:pPr>
        <w:ind w:firstLineChars="100" w:firstLine="173"/>
        <w:jc w:val="center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7573DF">
        <w:rPr>
          <w:rFonts w:ascii="하나2.0 L" w:eastAsia="하나2.0 L" w:hAnsi="하나2.0 L"/>
          <w:noProof/>
          <w:color w:val="404040" w:themeColor="text1" w:themeTint="BF"/>
          <w:sz w:val="18"/>
          <w:szCs w:val="18"/>
        </w:rPr>
        <w:drawing>
          <wp:inline distT="0" distB="0" distL="0" distR="0" wp14:anchorId="3E6AD0A4" wp14:editId="4C10A5A0">
            <wp:extent cx="4788131" cy="2256732"/>
            <wp:effectExtent l="0" t="0" r="0" b="0"/>
            <wp:docPr id="6776619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61945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404" cy="22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FC17" w14:textId="6B72CCB2" w:rsidR="008E55FF" w:rsidRDefault="007573DF" w:rsidP="0065766F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동아일보 2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3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년 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3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월 기사</w:t>
      </w:r>
      <w:r w:rsidR="00B63073">
        <w:rPr>
          <w:rStyle w:val="af2"/>
          <w:rFonts w:ascii="하나2.0 L" w:eastAsia="하나2.0 L" w:hAnsi="하나2.0 L"/>
          <w:color w:val="404040" w:themeColor="text1" w:themeTint="BF"/>
          <w:sz w:val="18"/>
          <w:szCs w:val="18"/>
        </w:rPr>
        <w:footnoteReference w:id="1"/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에 따르면 청년들이 결혼을 하지 않는 이유 중 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1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등이 당연히 주거 마련의 어려움이었습니다.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주거 마련의 어려움을 저희가 감당하기는 힘듭니다.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저희는 실제 결혼을 결심한 커플의 목소리에 집중했습니다.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 w:rsidR="008E55FF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결혼에서 생각보다 힘든 부분이 </w:t>
      </w:r>
      <w:r w:rsidR="003451CA">
        <w:rPr>
          <w:rFonts w:ascii="하나2.0 L" w:eastAsia="하나2.0 L" w:hAnsi="하나2.0 L"/>
          <w:color w:val="404040" w:themeColor="text1" w:themeTint="BF"/>
          <w:sz w:val="18"/>
          <w:szCs w:val="18"/>
        </w:rPr>
        <w:t>‘</w:t>
      </w:r>
      <w:r w:rsidR="003451CA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결혼 준비</w:t>
      </w:r>
      <w:r w:rsidR="003451CA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’ </w:t>
      </w:r>
      <w:r w:rsidR="003451CA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였습니다.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식장대여부터 </w:t>
      </w:r>
      <w:proofErr w:type="spellStart"/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스드메라고</w:t>
      </w:r>
      <w:proofErr w:type="spellEnd"/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불리는 결혼비용이 결혼을 꺼리게 만드는 일종의 진입장벽으로 존재하고 있었습니다.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</w:p>
    <w:p w14:paraId="04B66091" w14:textId="198ED3AC" w:rsidR="007573DF" w:rsidRDefault="007573DF" w:rsidP="0065766F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저희는 결혼을 위한 수많은 진입장벽 중 결혼비용의 진입장벽을 낮추기 위해 노력했습니다.</w:t>
      </w:r>
    </w:p>
    <w:p w14:paraId="6DDEEF26" w14:textId="5CE2A1C1" w:rsidR="007573DF" w:rsidRDefault="007573DF" w:rsidP="0065766F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저희 나이대가 사실 신혼부부의 어려움을 헤아리기는 어렵습니다.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그래서 저는 결혼을 </w:t>
      </w:r>
      <w:r w:rsidR="00D37D5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마음</w:t>
      </w:r>
      <w:r w:rsidR="00D37D5B">
        <w:rPr>
          <w:rFonts w:ascii="하나2.0 L" w:eastAsia="하나2.0 L" w:hAnsi="하나2.0 L"/>
          <w:color w:val="404040" w:themeColor="text1" w:themeTint="BF"/>
          <w:sz w:val="18"/>
          <w:szCs w:val="18"/>
        </w:rPr>
        <w:t>먹었습니다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.</w:t>
      </w:r>
    </w:p>
    <w:p w14:paraId="4E2AEC5D" w14:textId="07359102" w:rsidR="007573DF" w:rsidRDefault="007573DF" w:rsidP="0065766F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/>
          <w:noProof/>
          <w:color w:val="404040" w:themeColor="text1" w:themeTint="BF"/>
          <w:sz w:val="18"/>
          <w:szCs w:val="18"/>
        </w:rPr>
        <w:drawing>
          <wp:inline distT="0" distB="0" distL="0" distR="0" wp14:anchorId="04513F66" wp14:editId="4DF6E653">
            <wp:extent cx="3898670" cy="1654139"/>
            <wp:effectExtent l="0" t="0" r="6985" b="3810"/>
            <wp:docPr id="49702868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14" cy="16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5FC9" w14:textId="06B1F36A" w:rsidR="007573DF" w:rsidRDefault="007573DF" w:rsidP="0065766F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proofErr w:type="spellStart"/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김하나씨랑요</w:t>
      </w:r>
      <w:proofErr w:type="spellEnd"/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저는 신혼부부의 어려움을 이해하기 위해 김하나씨와 결혼</w:t>
      </w:r>
      <w:r w:rsidR="00B63073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했다 치고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웨딩 박람회에 들어섰습니다.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</w:p>
    <w:p w14:paraId="5E7F73C4" w14:textId="73D3ED3D" w:rsidR="007573DF" w:rsidRDefault="00455890" w:rsidP="0065766F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lastRenderedPageBreak/>
        <w:t xml:space="preserve">팜플렛에서 제가 이해할 수 있는 건 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‘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화장실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’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위치 말곤 없었습니다.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제가 예상했던 것을 아득히 뛰어 넘은 어려움이었습니다.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직원분들과 상담을 하면서도 몇 번이나 헷갈려 계속</w:t>
      </w:r>
      <w:r w:rsidR="00D37D5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다시금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물어봐야 했습니다.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혹시나 이게 저만 이렇게 어렵게 느껴지나 싶어 박람회에 참여한 두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커플을 포함하여 제 주변 신혼부부 대상으로 인터뷰를 진행했습니다.</w:t>
      </w:r>
    </w:p>
    <w:p w14:paraId="12427219" w14:textId="10C4C782" w:rsidR="00455890" w:rsidRDefault="00455890" w:rsidP="0065766F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인터뷰 내용 요약)</w:t>
      </w:r>
    </w:p>
    <w:p w14:paraId="3B8365E8" w14:textId="1B1ED2D3" w:rsidR="00455890" w:rsidRDefault="00455890" w:rsidP="00455890">
      <w:pPr>
        <w:pStyle w:val="af0"/>
        <w:numPr>
          <w:ilvl w:val="0"/>
          <w:numId w:val="2"/>
        </w:numPr>
        <w:ind w:leftChars="0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비용계산이 힘들</w:t>
      </w:r>
      <w:r w:rsidR="00D37D5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죠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가격 정보가 투명하게 공개되지 않아 예산을 짜기가 쉽지 않았</w:t>
      </w:r>
      <w:r w:rsidR="00D37D5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어요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여기</w:t>
      </w:r>
      <w:r w:rsidR="00D37D5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돌면서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예산을 짜 볼 예정이</w:t>
      </w:r>
      <w:r w:rsidR="00D37D5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에요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.</w:t>
      </w:r>
    </w:p>
    <w:p w14:paraId="5157E228" w14:textId="0242A763" w:rsidR="00D37D5B" w:rsidRDefault="00D37D5B" w:rsidP="00455890">
      <w:pPr>
        <w:pStyle w:val="af0"/>
        <w:numPr>
          <w:ilvl w:val="0"/>
          <w:numId w:val="2"/>
        </w:numPr>
        <w:ind w:leftChars="0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생각보다 할 일이 많아서 지금 날을 다시 잡아야 될 것 같아요.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(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농담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)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저희는 맞벌이라서 시간이 너무 없어요.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그래서 여기서 대충 다 해결하고 가고 싶은 마음이 큽니다.</w:t>
      </w:r>
    </w:p>
    <w:p w14:paraId="396FC7B2" w14:textId="7E4D14B1" w:rsidR="00455890" w:rsidRDefault="00455890" w:rsidP="00455890">
      <w:pPr>
        <w:pStyle w:val="af0"/>
        <w:numPr>
          <w:ilvl w:val="0"/>
          <w:numId w:val="2"/>
        </w:numPr>
        <w:ind w:leftChars="0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일정 조율이 힘들다.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맞벌이라서 이것저것 준비하는데 누가 알려주는 사람도 없어서 알아서 해야 됐다.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예를 들어 우리 커플 같은 경우엔 혼주한복을 까먹고 있다가 늦게 해버렸다.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일찍 해서 비용도 아끼고 더 예쁜 한복으로 할 수 있었는데 많이 아쉬웠다.</w:t>
      </w:r>
    </w:p>
    <w:p w14:paraId="00E8055A" w14:textId="4DACC816" w:rsidR="00455890" w:rsidRDefault="00455890" w:rsidP="00455890">
      <w:pPr>
        <w:pStyle w:val="af0"/>
        <w:numPr>
          <w:ilvl w:val="0"/>
          <w:numId w:val="2"/>
        </w:numPr>
        <w:ind w:leftChars="0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지출관리가 쉽지 않다.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한 번에 </w:t>
      </w:r>
      <w:r w:rsidR="00D37D5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돈이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다 빠지면 좋겠다고 생각한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적이 많다.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여러 군데에서 돈이 나가니까 어디서 뭘 썼는지 얼마나 썼는지</w:t>
      </w:r>
      <w:r w:rsidR="00D37D5B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 w:rsidR="00D37D5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대강을 파악하는 것조차 어렵다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.</w:t>
      </w:r>
    </w:p>
    <w:p w14:paraId="7D350249" w14:textId="36450D6C" w:rsidR="00455890" w:rsidRPr="00455890" w:rsidRDefault="00455890" w:rsidP="00455890">
      <w:pPr>
        <w:ind w:left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인터뷰 내용은 세 가지로 요약됐습니다.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결혼준비에 있어 힘든 부분은 일정과 예산을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짜고,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지출을 관리하는 것이었습니다.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</w:p>
    <w:p w14:paraId="58EC88DA" w14:textId="77777777" w:rsidR="00C2440C" w:rsidRDefault="00C2440C" w:rsidP="008D6B4A">
      <w:pPr>
        <w:rPr>
          <w:rFonts w:ascii="하나2.0 CM" w:eastAsia="하나2.0 CM" w:hAnsi="하나2.0 CM"/>
          <w:color w:val="404040" w:themeColor="text1" w:themeTint="BF"/>
          <w:sz w:val="24"/>
          <w:szCs w:val="24"/>
        </w:rPr>
      </w:pPr>
    </w:p>
    <w:p w14:paraId="1F9A523B" w14:textId="61C18A89" w:rsidR="008D6B4A" w:rsidRDefault="008D6B4A" w:rsidP="008D6B4A">
      <w:pPr>
        <w:rPr>
          <w:rFonts w:ascii="하나2.0 CM" w:eastAsia="하나2.0 CM" w:hAnsi="하나2.0 CM"/>
          <w:color w:val="404040" w:themeColor="text1" w:themeTint="BF"/>
          <w:sz w:val="24"/>
          <w:szCs w:val="24"/>
        </w:rPr>
      </w:pPr>
      <w:r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>아이디어 제안)</w:t>
      </w:r>
    </w:p>
    <w:p w14:paraId="7E95C392" w14:textId="49EAE4D9" w:rsidR="00490415" w:rsidRPr="000734E1" w:rsidRDefault="008D6B4A" w:rsidP="00490415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0734E1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저</w:t>
      </w:r>
      <w:r w:rsidR="00455890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희는 </w:t>
      </w:r>
      <w:r w:rsidRPr="000734E1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이러한 문제를 해결하기 위해 </w:t>
      </w:r>
      <w:r w:rsidR="00455890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저희의</w:t>
      </w:r>
      <w:r w:rsidR="00455890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 w:rsidR="00455890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결혼준비 도우미 서비스,</w:t>
      </w:r>
      <w:r w:rsidR="00455890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On</w:t>
      </w:r>
      <w:r w:rsidR="00455890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l</w:t>
      </w:r>
      <w:r w:rsidR="00455890">
        <w:rPr>
          <w:rFonts w:ascii="하나2.0 L" w:eastAsia="하나2.0 L" w:hAnsi="하나2.0 L"/>
          <w:color w:val="404040" w:themeColor="text1" w:themeTint="BF"/>
          <w:sz w:val="18"/>
          <w:szCs w:val="18"/>
        </w:rPr>
        <w:t>y You</w:t>
      </w:r>
      <w:r w:rsidR="00455890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를 제안합니다.</w:t>
      </w:r>
    </w:p>
    <w:p w14:paraId="08D957AA" w14:textId="587936D1" w:rsidR="0021345C" w:rsidRDefault="00455890" w:rsidP="007D0664">
      <w:pPr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저희의</w:t>
      </w:r>
      <w:r w:rsidR="00490415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서비스 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Only You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는 </w:t>
      </w:r>
      <w:r w:rsidR="00490415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기본적으로 예비 신혼부부의 결혼준비를 도와주기 위해 고안되었습니다.</w:t>
      </w:r>
      <w:r w:rsidR="00490415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 w:rsidR="00490415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세 가지 기능이 예비 신혼부부의 결혼준비를 도울 것입니다.</w:t>
      </w:r>
      <w:r w:rsidR="00490415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</w:p>
    <w:p w14:paraId="7C11E222" w14:textId="5E679182" w:rsidR="00490415" w:rsidRDefault="00490415" w:rsidP="00490415">
      <w:pPr>
        <w:pStyle w:val="af0"/>
        <w:numPr>
          <w:ilvl w:val="0"/>
          <w:numId w:val="3"/>
        </w:numPr>
        <w:ind w:leftChars="0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하나로!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-</w:t>
      </w:r>
      <w:r w:rsidRPr="00490415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공동계좌를 터서 하나의 계좌를 쓰는 것처럼 느끼게 합니다.</w:t>
      </w:r>
    </w:p>
    <w:p w14:paraId="725E0897" w14:textId="425879BE" w:rsidR="00490415" w:rsidRDefault="00490415" w:rsidP="00490415">
      <w:pPr>
        <w:pStyle w:val="af0"/>
        <w:numPr>
          <w:ilvl w:val="0"/>
          <w:numId w:val="3"/>
        </w:numPr>
        <w:ind w:leftChars="0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추천!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– AI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를 활용하여 부부가 예산을 적절히 짤 수 있도록 도와줍니다.</w:t>
      </w:r>
    </w:p>
    <w:p w14:paraId="0FB42FFA" w14:textId="461D304B" w:rsidR="00490415" w:rsidRDefault="00490415" w:rsidP="00490415">
      <w:pPr>
        <w:pStyle w:val="af0"/>
        <w:numPr>
          <w:ilvl w:val="0"/>
          <w:numId w:val="3"/>
        </w:numPr>
        <w:ind w:leftChars="0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캘린더 기능 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-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일정공유가 가능하며 해당 일정에 소비내역을 추가할 수 있습니다.</w:t>
      </w:r>
    </w:p>
    <w:p w14:paraId="47769E71" w14:textId="33148E5B" w:rsidR="00490415" w:rsidRDefault="00490415" w:rsidP="00490415">
      <w:pPr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이렇게 세 가지 기능이 저희가 제공하고자 하는 핵심 기능입니다.</w:t>
      </w:r>
      <w:r w:rsidR="00C2440C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 w:rsid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추가로,</w:t>
      </w:r>
      <w:r w:rsidR="00C2440C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 w:rsid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예비 신혼부부가 결혼 후에도 해당 서비스를 이용할 수 있도록 카테고리 항목이 바뀌며 생활비 및 양육비 관리 또한 가능하게 해 이용자 경험을 </w:t>
      </w:r>
      <w:proofErr w:type="spellStart"/>
      <w:r w:rsid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확장시키겠습니다</w:t>
      </w:r>
      <w:proofErr w:type="spellEnd"/>
      <w:r w:rsid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.</w:t>
      </w:r>
    </w:p>
    <w:p w14:paraId="58B1EFF1" w14:textId="77777777" w:rsidR="007D0664" w:rsidRDefault="007D0664" w:rsidP="00490415">
      <w:pPr>
        <w:rPr>
          <w:rFonts w:ascii="하나2.0 L" w:eastAsia="하나2.0 L" w:hAnsi="하나2.0 L"/>
          <w:color w:val="404040" w:themeColor="text1" w:themeTint="BF"/>
          <w:sz w:val="18"/>
          <w:szCs w:val="18"/>
        </w:rPr>
      </w:pPr>
    </w:p>
    <w:p w14:paraId="7E8A5746" w14:textId="77777777" w:rsidR="007D0664" w:rsidRDefault="007D0664" w:rsidP="007D0664">
      <w:pPr>
        <w:rPr>
          <w:rFonts w:ascii="하나2.0 CM" w:eastAsia="하나2.0 CM" w:hAnsi="하나2.0 CM"/>
          <w:color w:val="404040" w:themeColor="text1" w:themeTint="BF"/>
          <w:sz w:val="24"/>
          <w:szCs w:val="24"/>
        </w:rPr>
      </w:pPr>
      <w:r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>아이디어 구체화)</w:t>
      </w:r>
    </w:p>
    <w:p w14:paraId="240A0E64" w14:textId="77777777" w:rsidR="00490415" w:rsidRDefault="00490415" w:rsidP="00490415">
      <w:pP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</w:pPr>
    </w:p>
    <w:p w14:paraId="3E015862" w14:textId="286173B5" w:rsidR="00490415" w:rsidRDefault="00490415" w:rsidP="00490415">
      <w:pPr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U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ser Flow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를 통해</w:t>
      </w:r>
      <w:r w:rsidR="00E863B4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저희의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</w:t>
      </w:r>
      <w:r w:rsid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O</w:t>
      </w:r>
      <w:r w:rsidR="00C2440C">
        <w:rPr>
          <w:rFonts w:ascii="하나2.0 L" w:eastAsia="하나2.0 L" w:hAnsi="하나2.0 L"/>
          <w:color w:val="404040" w:themeColor="text1" w:themeTint="BF"/>
          <w:sz w:val="18"/>
          <w:szCs w:val="18"/>
        </w:rPr>
        <w:t>nly you</w:t>
      </w:r>
      <w:r w:rsid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를 보여드리겠습니다.</w:t>
      </w:r>
    </w:p>
    <w:p w14:paraId="52FD722F" w14:textId="38886C7E" w:rsidR="00C2440C" w:rsidRDefault="00C2440C" w:rsidP="00490415">
      <w:pPr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(시연영상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)</w:t>
      </w:r>
    </w:p>
    <w:p w14:paraId="57C7F06B" w14:textId="77036421" w:rsidR="00C2440C" w:rsidRDefault="007D0664" w:rsidP="00490415">
      <w:pPr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/>
          <w:noProof/>
          <w:color w:val="404040" w:themeColor="text1" w:themeTint="BF"/>
          <w:sz w:val="18"/>
          <w:szCs w:val="18"/>
        </w:rPr>
        <w:lastRenderedPageBreak/>
        <w:drawing>
          <wp:inline distT="0" distB="0" distL="0" distR="0" wp14:anchorId="768067EC" wp14:editId="3F493858">
            <wp:extent cx="6645275" cy="9505950"/>
            <wp:effectExtent l="0" t="0" r="3175" b="0"/>
            <wp:docPr id="1983092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950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68E4" w14:textId="6797A82F" w:rsidR="00C2440C" w:rsidRDefault="00C2440C" w:rsidP="00490415">
      <w:pPr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lastRenderedPageBreak/>
        <w:t>(기술파트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)</w:t>
      </w:r>
    </w:p>
    <w:p w14:paraId="7EDC80B3" w14:textId="2ADE558F" w:rsidR="00C2440C" w:rsidRDefault="00C2440C" w:rsidP="00490415">
      <w:pPr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예산 추천에 쓰일 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AI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알고리즘입니다.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해당 알고리즘은 만개의 임의 데이터셋을 통해 </w:t>
      </w: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>~</w:t>
      </w:r>
    </w:p>
    <w:p w14:paraId="403C3B73" w14:textId="77777777" w:rsidR="00C2440C" w:rsidRDefault="00C2440C" w:rsidP="00490415">
      <w:pPr>
        <w:rPr>
          <w:rFonts w:ascii="하나2.0 L" w:eastAsia="하나2.0 L" w:hAnsi="하나2.0 L"/>
          <w:color w:val="404040" w:themeColor="text1" w:themeTint="BF"/>
          <w:sz w:val="18"/>
          <w:szCs w:val="18"/>
        </w:rPr>
      </w:pPr>
    </w:p>
    <w:p w14:paraId="0F7E4395" w14:textId="6C477843" w:rsidR="00C2440C" w:rsidRPr="00C2440C" w:rsidRDefault="00C2440C" w:rsidP="00490415">
      <w:pPr>
        <w:rPr>
          <w:rFonts w:ascii="하나2.0 CM" w:eastAsia="하나2.0 CM" w:hAnsi="하나2.0 CM"/>
          <w:color w:val="404040" w:themeColor="text1" w:themeTint="BF"/>
          <w:sz w:val="24"/>
          <w:szCs w:val="24"/>
        </w:rPr>
      </w:pPr>
      <w:r>
        <w:rPr>
          <w:rFonts w:ascii="하나2.0 CM" w:eastAsia="하나2.0 CM" w:hAnsi="하나2.0 CM" w:hint="eastAsia"/>
          <w:color w:val="404040" w:themeColor="text1" w:themeTint="BF"/>
          <w:sz w:val="24"/>
          <w:szCs w:val="24"/>
        </w:rPr>
        <w:t>기대효과)</w:t>
      </w:r>
    </w:p>
    <w:p w14:paraId="7858B357" w14:textId="4B834051" w:rsidR="00C2440C" w:rsidRPr="00C2440C" w:rsidRDefault="000734E1" w:rsidP="00C2440C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 w:rsidR="00C2440C" w:rsidRPr="00C2440C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- </w:t>
      </w:r>
      <w:r w:rsidR="00C2440C"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예산 계획 및 관리</w:t>
      </w:r>
      <w:r w:rsid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부분에서 </w:t>
      </w:r>
      <w:r w:rsidR="00C2440C"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사용자들</w:t>
      </w:r>
      <w:r w:rsidR="00D301F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의 </w:t>
      </w:r>
      <w:r w:rsidR="00C2440C"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생활비</w:t>
      </w:r>
      <w:r w:rsidR="00C2440C" w:rsidRPr="00C2440C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, </w:t>
      </w:r>
      <w:r w:rsidR="00C2440C"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양육비</w:t>
      </w:r>
      <w:r w:rsidR="00D301FB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, </w:t>
      </w:r>
      <w:r w:rsidR="00D301F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특히 결혼자금을</w:t>
      </w:r>
      <w:r w:rsidR="00C2440C"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효과적으로 관리할 수 있도록 도와줍니다</w:t>
      </w:r>
      <w:r w:rsidR="00C2440C" w:rsidRPr="00C2440C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. </w:t>
      </w:r>
      <w:r w:rsidR="00C2440C"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이를 통해 경제적인 스트레스를 줄</w:t>
      </w:r>
      <w:r w:rsidR="00D301F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여</w:t>
      </w:r>
      <w:r w:rsidR="00D301FB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 w:rsidR="00D301F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결혼에 대한 막연한 불안감을 해소할 수 있습니다.</w:t>
      </w:r>
    </w:p>
    <w:p w14:paraId="7DE4FA7A" w14:textId="77777777" w:rsidR="00C2440C" w:rsidRPr="00C2440C" w:rsidRDefault="00C2440C" w:rsidP="00C2440C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C2440C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- </w:t>
      </w:r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자금 사용 추적</w:t>
      </w:r>
    </w:p>
    <w:p w14:paraId="546A0D7C" w14:textId="0613B76E" w:rsidR="00C2440C" w:rsidRPr="00C2440C" w:rsidRDefault="00C2440C" w:rsidP="00C2440C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사용자들이 어디에 얼마나 많은 돈을 사용하는지를 추적하고 분석함으로써</w:t>
      </w:r>
      <w:r w:rsidRPr="00C2440C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, </w:t>
      </w:r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불필요한 지출을 줄이고 절약을 도모할 수 있습니다</w:t>
      </w:r>
      <w:r w:rsidRPr="00C2440C">
        <w:rPr>
          <w:rFonts w:ascii="하나2.0 L" w:eastAsia="하나2.0 L" w:hAnsi="하나2.0 L"/>
          <w:color w:val="404040" w:themeColor="text1" w:themeTint="BF"/>
          <w:sz w:val="18"/>
          <w:szCs w:val="18"/>
        </w:rPr>
        <w:t>.</w:t>
      </w:r>
      <w:r w:rsidR="00D301FB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 w:rsidR="00D301F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가계부 작성과 같은 효과를 기대할 수 있습니다.</w:t>
      </w:r>
    </w:p>
    <w:p w14:paraId="35D256D4" w14:textId="77777777" w:rsidR="00C2440C" w:rsidRPr="00C2440C" w:rsidRDefault="00C2440C" w:rsidP="00C2440C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C2440C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- </w:t>
      </w:r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커뮤니티 기능</w:t>
      </w:r>
    </w:p>
    <w:p w14:paraId="6159CE18" w14:textId="03C89CBE" w:rsidR="00C2440C" w:rsidRPr="00C2440C" w:rsidRDefault="00D301FB" w:rsidP="00C2440C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이용자가 충분히 많아지면 </w:t>
      </w:r>
      <w:r w:rsidR="00C2440C"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같은 상황에 있는 다른 사용자들과 경험과 정보를 공유할 수 있는 커뮤니티 기능을 제공함으로써</w:t>
      </w:r>
      <w:r w:rsidR="00C2440C" w:rsidRPr="00C2440C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, 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결혼시장 특유의 정보의 비대칭 해소를 기대할 수 있습니다.</w:t>
      </w:r>
    </w:p>
    <w:p w14:paraId="29BCC705" w14:textId="7AA5DD86" w:rsidR="00C2440C" w:rsidRPr="00D301FB" w:rsidRDefault="00D301FB" w:rsidP="00D301FB">
      <w:pPr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D301F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-</w:t>
      </w:r>
      <w:r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</w:t>
      </w:r>
      <w:r w:rsidR="00C2440C" w:rsidRPr="00D301F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다양한 금융상품과 결합</w:t>
      </w:r>
    </w:p>
    <w:p w14:paraId="4A2BC4D0" w14:textId="77777777" w:rsidR="00C2440C" w:rsidRPr="00C2440C" w:rsidRDefault="00C2440C" w:rsidP="00C2440C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신혼부부 부동산 대출 상품 추천, 신혼여행 </w:t>
      </w:r>
      <w:proofErr w:type="spellStart"/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트래블로그</w:t>
      </w:r>
      <w:proofErr w:type="spellEnd"/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카드 추천 등을 통해 서비스를 더욱 </w:t>
      </w:r>
      <w:proofErr w:type="spellStart"/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확장시킬</w:t>
      </w:r>
      <w:proofErr w:type="spellEnd"/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수 있습니다.</w:t>
      </w:r>
    </w:p>
    <w:p w14:paraId="31AB1634" w14:textId="77777777" w:rsidR="00C2440C" w:rsidRPr="00C2440C" w:rsidRDefault="00C2440C" w:rsidP="00C2440C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-신혼부부 고객 유입 및 </w:t>
      </w:r>
      <w:proofErr w:type="spellStart"/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잠금효과</w:t>
      </w:r>
      <w:proofErr w:type="spellEnd"/>
    </w:p>
    <w:p w14:paraId="39A9DC15" w14:textId="6032A431" w:rsidR="00C2440C" w:rsidRPr="00C2440C" w:rsidRDefault="00C2440C" w:rsidP="00D301FB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결혼식 이후에도 부부 맞춤형 지출 관리 서비스를</w:t>
      </w:r>
      <w:r w:rsidR="00D301F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 xml:space="preserve"> </w:t>
      </w:r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제공하여</w:t>
      </w:r>
      <w:r w:rsidR="00D301FB">
        <w:rPr>
          <w:rFonts w:ascii="하나2.0 L" w:eastAsia="하나2.0 L" w:hAnsi="하나2.0 L"/>
          <w:color w:val="404040" w:themeColor="text1" w:themeTint="BF"/>
          <w:sz w:val="18"/>
          <w:szCs w:val="18"/>
        </w:rPr>
        <w:t xml:space="preserve"> </w:t>
      </w:r>
      <w:r w:rsidR="00D301FB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긍정적 경험을 결혼 이후에도 유지하여 이탈을 방지할 수 있습니다</w:t>
      </w:r>
      <w:r w:rsidRPr="00C2440C">
        <w:rPr>
          <w:rFonts w:ascii="하나2.0 L" w:eastAsia="하나2.0 L" w:hAnsi="하나2.0 L" w:hint="eastAsia"/>
          <w:color w:val="404040" w:themeColor="text1" w:themeTint="BF"/>
          <w:sz w:val="18"/>
          <w:szCs w:val="18"/>
        </w:rPr>
        <w:t>.</w:t>
      </w:r>
    </w:p>
    <w:p w14:paraId="3702E08C" w14:textId="4D4448B5" w:rsidR="00811CF8" w:rsidRPr="00D301FB" w:rsidRDefault="00811CF8" w:rsidP="00811CF8">
      <w:pPr>
        <w:ind w:firstLineChars="100" w:firstLine="173"/>
        <w:rPr>
          <w:rFonts w:ascii="하나2.0 L" w:eastAsia="하나2.0 L" w:hAnsi="하나2.0 L"/>
          <w:color w:val="404040" w:themeColor="text1" w:themeTint="BF"/>
          <w:sz w:val="18"/>
          <w:szCs w:val="18"/>
        </w:rPr>
      </w:pPr>
    </w:p>
    <w:sectPr w:rsidR="00811CF8" w:rsidRPr="00D301FB" w:rsidSect="005A73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8057" w14:textId="77777777" w:rsidR="00283116" w:rsidRDefault="00283116" w:rsidP="00584AE2">
      <w:pPr>
        <w:spacing w:after="0" w:line="240" w:lineRule="auto"/>
      </w:pPr>
      <w:r>
        <w:separator/>
      </w:r>
    </w:p>
  </w:endnote>
  <w:endnote w:type="continuationSeparator" w:id="0">
    <w:p w14:paraId="2EF4E65D" w14:textId="77777777" w:rsidR="00283116" w:rsidRDefault="00283116" w:rsidP="005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하나2.0 L">
    <w:panose1 w:val="020B0203000000000000"/>
    <w:charset w:val="81"/>
    <w:family w:val="moder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하나2.0 H">
    <w:panose1 w:val="020B0903000000000000"/>
    <w:charset w:val="81"/>
    <w:family w:val="modern"/>
    <w:pitch w:val="variable"/>
    <w:sig w:usb0="800002A7" w:usb1="09D7FCFB" w:usb2="00000010" w:usb3="00000000" w:csb0="00080001" w:csb1="00000000"/>
  </w:font>
  <w:font w:name="하나2.0 CM">
    <w:panose1 w:val="020B0603000000000000"/>
    <w:charset w:val="81"/>
    <w:family w:val="moder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91F9D" w14:textId="77777777" w:rsidR="00283116" w:rsidRDefault="00283116" w:rsidP="00584AE2">
      <w:pPr>
        <w:spacing w:after="0" w:line="240" w:lineRule="auto"/>
      </w:pPr>
      <w:r>
        <w:separator/>
      </w:r>
    </w:p>
  </w:footnote>
  <w:footnote w:type="continuationSeparator" w:id="0">
    <w:p w14:paraId="4B721046" w14:textId="77777777" w:rsidR="00283116" w:rsidRDefault="00283116" w:rsidP="00584AE2">
      <w:pPr>
        <w:spacing w:after="0" w:line="240" w:lineRule="auto"/>
      </w:pPr>
      <w:r>
        <w:continuationSeparator/>
      </w:r>
    </w:p>
  </w:footnote>
  <w:footnote w:id="1">
    <w:p w14:paraId="2E23CA97" w14:textId="29B53593" w:rsidR="00B63073" w:rsidRDefault="00B63073">
      <w:pPr>
        <w:pStyle w:val="af1"/>
      </w:pPr>
      <w:r>
        <w:rPr>
          <w:rStyle w:val="af2"/>
        </w:rPr>
        <w:footnoteRef/>
      </w:r>
      <w:r>
        <w:t xml:space="preserve"> </w:t>
      </w:r>
      <w:hyperlink r:id="rId1" w:history="1">
        <w:r w:rsidRPr="00AD145E">
          <w:rPr>
            <w:rStyle w:val="af4"/>
          </w:rPr>
          <w:t>https://www.donga.com/news/article/all/20230305/118176034/1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3421"/>
    <w:multiLevelType w:val="hybridMultilevel"/>
    <w:tmpl w:val="B1DCBC5C"/>
    <w:lvl w:ilvl="0" w:tplc="5FE06BDE">
      <w:start w:val="1"/>
      <w:numFmt w:val="decimal"/>
      <w:lvlText w:val="%1.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40"/>
      </w:pPr>
    </w:lvl>
    <w:lvl w:ilvl="2" w:tplc="0409001B" w:tentative="1">
      <w:start w:val="1"/>
      <w:numFmt w:val="lowerRoman"/>
      <w:lvlText w:val="%3."/>
      <w:lvlJc w:val="right"/>
      <w:pPr>
        <w:ind w:left="1493" w:hanging="440"/>
      </w:pPr>
    </w:lvl>
    <w:lvl w:ilvl="3" w:tplc="0409000F" w:tentative="1">
      <w:start w:val="1"/>
      <w:numFmt w:val="decimal"/>
      <w:lvlText w:val="%4."/>
      <w:lvlJc w:val="left"/>
      <w:pPr>
        <w:ind w:left="1933" w:hanging="440"/>
      </w:pPr>
    </w:lvl>
    <w:lvl w:ilvl="4" w:tplc="04090019" w:tentative="1">
      <w:start w:val="1"/>
      <w:numFmt w:val="upperLetter"/>
      <w:lvlText w:val="%5."/>
      <w:lvlJc w:val="left"/>
      <w:pPr>
        <w:ind w:left="2373" w:hanging="440"/>
      </w:pPr>
    </w:lvl>
    <w:lvl w:ilvl="5" w:tplc="0409001B" w:tentative="1">
      <w:start w:val="1"/>
      <w:numFmt w:val="lowerRoman"/>
      <w:lvlText w:val="%6."/>
      <w:lvlJc w:val="right"/>
      <w:pPr>
        <w:ind w:left="2813" w:hanging="440"/>
      </w:pPr>
    </w:lvl>
    <w:lvl w:ilvl="6" w:tplc="0409000F" w:tentative="1">
      <w:start w:val="1"/>
      <w:numFmt w:val="decimal"/>
      <w:lvlText w:val="%7."/>
      <w:lvlJc w:val="left"/>
      <w:pPr>
        <w:ind w:left="3253" w:hanging="440"/>
      </w:pPr>
    </w:lvl>
    <w:lvl w:ilvl="7" w:tplc="04090019" w:tentative="1">
      <w:start w:val="1"/>
      <w:numFmt w:val="upperLetter"/>
      <w:lvlText w:val="%8."/>
      <w:lvlJc w:val="left"/>
      <w:pPr>
        <w:ind w:left="3693" w:hanging="440"/>
      </w:pPr>
    </w:lvl>
    <w:lvl w:ilvl="8" w:tplc="0409001B" w:tentative="1">
      <w:start w:val="1"/>
      <w:numFmt w:val="lowerRoman"/>
      <w:lvlText w:val="%9."/>
      <w:lvlJc w:val="right"/>
      <w:pPr>
        <w:ind w:left="4133" w:hanging="440"/>
      </w:pPr>
    </w:lvl>
  </w:abstractNum>
  <w:abstractNum w:abstractNumId="1" w15:restartNumberingAfterBreak="0">
    <w:nsid w:val="1575704B"/>
    <w:multiLevelType w:val="hybridMultilevel"/>
    <w:tmpl w:val="9DD0D4D2"/>
    <w:lvl w:ilvl="0" w:tplc="A61882FC">
      <w:start w:val="1"/>
      <w:numFmt w:val="decimal"/>
      <w:lvlText w:val="%1.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40"/>
      </w:pPr>
    </w:lvl>
    <w:lvl w:ilvl="2" w:tplc="0409001B" w:tentative="1">
      <w:start w:val="1"/>
      <w:numFmt w:val="lowerRoman"/>
      <w:lvlText w:val="%3."/>
      <w:lvlJc w:val="right"/>
      <w:pPr>
        <w:ind w:left="1493" w:hanging="440"/>
      </w:pPr>
    </w:lvl>
    <w:lvl w:ilvl="3" w:tplc="0409000F" w:tentative="1">
      <w:start w:val="1"/>
      <w:numFmt w:val="decimal"/>
      <w:lvlText w:val="%4."/>
      <w:lvlJc w:val="left"/>
      <w:pPr>
        <w:ind w:left="1933" w:hanging="440"/>
      </w:pPr>
    </w:lvl>
    <w:lvl w:ilvl="4" w:tplc="04090019" w:tentative="1">
      <w:start w:val="1"/>
      <w:numFmt w:val="upperLetter"/>
      <w:lvlText w:val="%5."/>
      <w:lvlJc w:val="left"/>
      <w:pPr>
        <w:ind w:left="2373" w:hanging="440"/>
      </w:pPr>
    </w:lvl>
    <w:lvl w:ilvl="5" w:tplc="0409001B" w:tentative="1">
      <w:start w:val="1"/>
      <w:numFmt w:val="lowerRoman"/>
      <w:lvlText w:val="%6."/>
      <w:lvlJc w:val="right"/>
      <w:pPr>
        <w:ind w:left="2813" w:hanging="440"/>
      </w:pPr>
    </w:lvl>
    <w:lvl w:ilvl="6" w:tplc="0409000F" w:tentative="1">
      <w:start w:val="1"/>
      <w:numFmt w:val="decimal"/>
      <w:lvlText w:val="%7."/>
      <w:lvlJc w:val="left"/>
      <w:pPr>
        <w:ind w:left="3253" w:hanging="440"/>
      </w:pPr>
    </w:lvl>
    <w:lvl w:ilvl="7" w:tplc="04090019" w:tentative="1">
      <w:start w:val="1"/>
      <w:numFmt w:val="upperLetter"/>
      <w:lvlText w:val="%8."/>
      <w:lvlJc w:val="left"/>
      <w:pPr>
        <w:ind w:left="3693" w:hanging="440"/>
      </w:pPr>
    </w:lvl>
    <w:lvl w:ilvl="8" w:tplc="0409001B" w:tentative="1">
      <w:start w:val="1"/>
      <w:numFmt w:val="lowerRoman"/>
      <w:lvlText w:val="%9."/>
      <w:lvlJc w:val="right"/>
      <w:pPr>
        <w:ind w:left="4133" w:hanging="440"/>
      </w:pPr>
    </w:lvl>
  </w:abstractNum>
  <w:abstractNum w:abstractNumId="2" w15:restartNumberingAfterBreak="0">
    <w:nsid w:val="2F8F2EF1"/>
    <w:multiLevelType w:val="hybridMultilevel"/>
    <w:tmpl w:val="5B6CCEF4"/>
    <w:lvl w:ilvl="0" w:tplc="8AC29FDC">
      <w:start w:val="1"/>
      <w:numFmt w:val="bullet"/>
      <w:lvlText w:val="-"/>
      <w:lvlJc w:val="left"/>
      <w:pPr>
        <w:ind w:left="800" w:hanging="360"/>
      </w:pPr>
      <w:rPr>
        <w:rFonts w:ascii="하나2.0 L" w:eastAsia="하나2.0 L" w:hAnsi="하나2.0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4F56870"/>
    <w:multiLevelType w:val="hybridMultilevel"/>
    <w:tmpl w:val="F41C7430"/>
    <w:lvl w:ilvl="0" w:tplc="9520989A">
      <w:start w:val="1"/>
      <w:numFmt w:val="bullet"/>
      <w:lvlText w:val="-"/>
      <w:lvlJc w:val="left"/>
      <w:pPr>
        <w:ind w:left="800" w:hanging="360"/>
      </w:pPr>
      <w:rPr>
        <w:rFonts w:ascii="하나2.0 L" w:eastAsia="하나2.0 L" w:hAnsi="하나2.0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C007A64"/>
    <w:multiLevelType w:val="hybridMultilevel"/>
    <w:tmpl w:val="C408020E"/>
    <w:lvl w:ilvl="0" w:tplc="C85C2C8E">
      <w:start w:val="1"/>
      <w:numFmt w:val="bullet"/>
      <w:lvlText w:val="-"/>
      <w:lvlJc w:val="left"/>
      <w:pPr>
        <w:ind w:left="533" w:hanging="360"/>
      </w:pPr>
      <w:rPr>
        <w:rFonts w:ascii="하나2.0 L" w:eastAsia="하나2.0 L" w:hAnsi="하나2.0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3" w:hanging="440"/>
      </w:pPr>
      <w:rPr>
        <w:rFonts w:ascii="Wingdings" w:hAnsi="Wingdings" w:hint="default"/>
      </w:rPr>
    </w:lvl>
  </w:abstractNum>
  <w:abstractNum w:abstractNumId="5" w15:restartNumberingAfterBreak="0">
    <w:nsid w:val="7F6E00D6"/>
    <w:multiLevelType w:val="hybridMultilevel"/>
    <w:tmpl w:val="FA58B7C6"/>
    <w:lvl w:ilvl="0" w:tplc="779654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3779080">
    <w:abstractNumId w:val="5"/>
  </w:num>
  <w:num w:numId="2" w16cid:durableId="1647590589">
    <w:abstractNumId w:val="1"/>
  </w:num>
  <w:num w:numId="3" w16cid:durableId="646669382">
    <w:abstractNumId w:val="0"/>
  </w:num>
  <w:num w:numId="4" w16cid:durableId="2061898618">
    <w:abstractNumId w:val="4"/>
  </w:num>
  <w:num w:numId="5" w16cid:durableId="314459575">
    <w:abstractNumId w:val="2"/>
  </w:num>
  <w:num w:numId="6" w16cid:durableId="7298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6B"/>
    <w:rsid w:val="000734E1"/>
    <w:rsid w:val="00176559"/>
    <w:rsid w:val="0021345C"/>
    <w:rsid w:val="00283116"/>
    <w:rsid w:val="002B217A"/>
    <w:rsid w:val="003451CA"/>
    <w:rsid w:val="00455890"/>
    <w:rsid w:val="00457E8E"/>
    <w:rsid w:val="00490415"/>
    <w:rsid w:val="0056461A"/>
    <w:rsid w:val="00584AE2"/>
    <w:rsid w:val="005A736B"/>
    <w:rsid w:val="00620B5F"/>
    <w:rsid w:val="0065766F"/>
    <w:rsid w:val="007573DF"/>
    <w:rsid w:val="007D0664"/>
    <w:rsid w:val="00811CF8"/>
    <w:rsid w:val="008D6B4A"/>
    <w:rsid w:val="008E55FF"/>
    <w:rsid w:val="00A37CE6"/>
    <w:rsid w:val="00A747D4"/>
    <w:rsid w:val="00AC5087"/>
    <w:rsid w:val="00B63073"/>
    <w:rsid w:val="00C2440C"/>
    <w:rsid w:val="00D26887"/>
    <w:rsid w:val="00D301FB"/>
    <w:rsid w:val="00D37D5B"/>
    <w:rsid w:val="00D47EC3"/>
    <w:rsid w:val="00E863B4"/>
    <w:rsid w:val="00FE1917"/>
    <w:rsid w:val="00FF3C71"/>
    <w:rsid w:val="00FF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CD63"/>
  <w15:chartTrackingRefBased/>
  <w15:docId w15:val="{5FCC9567-FC36-4A99-A8AE-6459D395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36B"/>
  </w:style>
  <w:style w:type="paragraph" w:styleId="1">
    <w:name w:val="heading 1"/>
    <w:basedOn w:val="a"/>
    <w:next w:val="a"/>
    <w:link w:val="1Char"/>
    <w:uiPriority w:val="9"/>
    <w:qFormat/>
    <w:rsid w:val="005A7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7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7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736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736B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736B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73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736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73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73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736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736B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5A736B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A736B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5A73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5A736B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5A736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A73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A7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A736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A736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5A736B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5A736B"/>
    <w:rPr>
      <w:b/>
      <w:bCs/>
      <w:color w:val="auto"/>
    </w:rPr>
  </w:style>
  <w:style w:type="character" w:styleId="a7">
    <w:name w:val="Emphasis"/>
    <w:basedOn w:val="a0"/>
    <w:uiPriority w:val="20"/>
    <w:qFormat/>
    <w:rsid w:val="005A736B"/>
    <w:rPr>
      <w:i/>
      <w:iCs/>
      <w:color w:val="auto"/>
    </w:rPr>
  </w:style>
  <w:style w:type="paragraph" w:styleId="a8">
    <w:name w:val="No Spacing"/>
    <w:uiPriority w:val="1"/>
    <w:qFormat/>
    <w:rsid w:val="005A736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A736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5A736B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5A73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5A736B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5A736B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5A736B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5A736B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5A736B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5A736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A736B"/>
    <w:pPr>
      <w:outlineLvl w:val="9"/>
    </w:pPr>
  </w:style>
  <w:style w:type="paragraph" w:styleId="af0">
    <w:name w:val="List Paragraph"/>
    <w:basedOn w:val="a"/>
    <w:uiPriority w:val="34"/>
    <w:qFormat/>
    <w:rsid w:val="005A736B"/>
    <w:pPr>
      <w:ind w:leftChars="400" w:left="800"/>
    </w:pPr>
  </w:style>
  <w:style w:type="paragraph" w:styleId="af1">
    <w:name w:val="footnote text"/>
    <w:basedOn w:val="a"/>
    <w:link w:val="Char3"/>
    <w:uiPriority w:val="99"/>
    <w:semiHidden/>
    <w:unhideWhenUsed/>
    <w:rsid w:val="00584AE2"/>
    <w:pPr>
      <w:snapToGrid w:val="0"/>
    </w:pPr>
  </w:style>
  <w:style w:type="character" w:customStyle="1" w:styleId="Char3">
    <w:name w:val="각주 텍스트 Char"/>
    <w:basedOn w:val="a0"/>
    <w:link w:val="af1"/>
    <w:uiPriority w:val="99"/>
    <w:semiHidden/>
    <w:rsid w:val="00584AE2"/>
  </w:style>
  <w:style w:type="character" w:styleId="af2">
    <w:name w:val="footnote reference"/>
    <w:basedOn w:val="a0"/>
    <w:uiPriority w:val="99"/>
    <w:semiHidden/>
    <w:unhideWhenUsed/>
    <w:rsid w:val="00584AE2"/>
    <w:rPr>
      <w:vertAlign w:val="superscript"/>
    </w:rPr>
  </w:style>
  <w:style w:type="paragraph" w:styleId="af3">
    <w:name w:val="Normal (Web)"/>
    <w:basedOn w:val="a"/>
    <w:uiPriority w:val="99"/>
    <w:semiHidden/>
    <w:unhideWhenUsed/>
    <w:rsid w:val="00C2440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unhideWhenUsed/>
    <w:rsid w:val="00B63073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B63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onga.com/news/article/all/20230305/118176034/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이승범</dc:creator>
  <cp:keywords/>
  <dc:description/>
  <cp:lastModifiedBy>이승범</cp:lastModifiedBy>
  <cp:revision>9</cp:revision>
  <dcterms:created xsi:type="dcterms:W3CDTF">2023-11-11T11:53:00Z</dcterms:created>
  <dcterms:modified xsi:type="dcterms:W3CDTF">2023-11-11T15:19:00Z</dcterms:modified>
</cp:coreProperties>
</file>