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[ AI 기반 가계부 관리 웹 서비스 ]</w:t>
      </w:r>
    </w:p>
    <w:p>
      <w:pPr>
        <w:pBdr>
          <w:bottom w:val="single" w:color="000000" w:sz="6" w:space="8"/>
        </w:pBdr>
        <w:spacing w:after="3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 xml:space="preserve">API 명세서</w:t>
      </w:r>
    </w:p>
    <w:p>
      <w:pPr>
        <w:pBdr>
          <w:bottom w:val="single" w:color="000000" w:sz="6" w:space="8"/>
        </w:pBdr>
        <w:spacing w:after="300"/>
        <w:jc w:val="center"/>
      </w:pPr>
      <w:r>
        <w:rPr>
          <w:sz w:val="4"/>
          <w:szCs w:val="4"/>
        </w:rPr>
        <w:t xml:space="preserve"/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40"/>
          <w:szCs w:val="40"/>
        </w:rPr>
        <w:t xml:space="preserve">- MoneyMate -</w:t>
      </w:r>
    </w:p>
    <w:p/>
    <w:p/>
    <w:p/>
    <w:p/>
    <w:p/>
    <w:p/>
    <w:p/>
    <w:p/>
    <w:p/>
    <w:p/>
    <w:p>
      <w:pPr>
        <w:tabs>
          <w:tab w:val="left" w:pos="2400"/>
        </w:tabs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문서이름 :	API 명세서</w:t>
      </w:r>
    </w:p>
    <w:p>
      <w:pPr>
        <w:tabs>
          <w:tab w:val="left" w:pos="2400"/>
        </w:tabs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소    속 :	한성대학교</w:t>
      </w:r>
    </w:p>
    <w:p>
      <w:pPr>
        <w:tabs>
          <w:tab w:val="left" w:pos="2400"/>
        </w:tabs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팀    명 :	</w:t>
      </w:r>
    </w:p>
    <w:p>
      <w:pPr>
        <w:tabs>
          <w:tab w:val="left" w:pos="2400"/>
        </w:tabs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팀    원 :	김하늘</w:t>
      </w:r>
    </w:p>
    <w:p>
      <w:pPr>
        <w:tabs>
          <w:tab w:val="left" w:pos="2400"/>
        </w:tabs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교    수 :	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600"/>
      </w:pPr>
    </w:p>
    <w:p>
      <w:pPr>
        <w:spacing w:after="300" w:before="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0"/>
          <w:szCs w:val="30"/>
        </w:rPr>
        <w:t xml:space="preserve">제/개정 이력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000"/>
        <w:gridCol w:w="4200"/>
        <w:gridCol w:w="94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날짜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작성자 성명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제/개정사항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26.7.15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김하늘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API 명세서 최초 작성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0"/>
          <w:szCs w:val="30"/>
        </w:rPr>
        <w:t xml:space="preserve">목    차</w:t>
      </w:r>
    </w:p>
    <w:p>
      <w:pPr>
        <w:tabs>
          <w:tab w:val="right" w:pos="9350"/>
        </w:tabs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서론	1</w:t>
      </w:r>
    </w:p>
    <w:p>
      <w:pPr>
        <w:tabs>
          <w:tab w:val="right" w:pos="9350"/>
        </w:tabs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 1.1 문서 목적 및 범위	1</w:t>
      </w:r>
    </w:p>
    <w:p>
      <w:pPr>
        <w:tabs>
          <w:tab w:val="right" w:pos="9350"/>
        </w:tabs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 1.2 공통 사항	1</w:t>
      </w:r>
    </w:p>
    <w:p>
      <w:pPr>
        <w:tabs>
          <w:tab w:val="right" w:pos="9350"/>
        </w:tabs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API 목록	2</w:t>
      </w:r>
    </w:p>
    <w:p>
      <w:pPr>
        <w:tabs>
          <w:tab w:val="right" w:pos="9350"/>
        </w:tabs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 2.1 카테고리 조회 API	2</w:t>
      </w:r>
    </w:p>
    <w:p>
      <w:pPr>
        <w:tabs>
          <w:tab w:val="right" w:pos="9350"/>
        </w:tabs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 2.2 가계부 내역 등록 API	3</w:t>
      </w:r>
    </w:p>
    <w:p>
      <w:pPr>
        <w:tabs>
          <w:tab w:val="right" w:pos="9350"/>
        </w:tabs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 2.3 가계부 월별 내역 조회 API	4</w:t>
      </w:r>
    </w:p>
    <w:p>
      <w:pPr>
        <w:tabs>
          <w:tab w:val="right" w:pos="9350"/>
        </w:tabs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 2.4 가계부 내역 수정 API	5</w:t>
      </w:r>
    </w:p>
    <w:p>
      <w:pPr>
        <w:tabs>
          <w:tab w:val="right" w:pos="9350"/>
        </w:tabs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 2.5 가계부 내역 삭제 API	6</w:t>
      </w:r>
    </w:p>
    <w:p>
      <w:pPr>
        <w:tabs>
          <w:tab w:val="right" w:pos="9350"/>
        </w:tabs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 2.6 AI 소비 분석 API	7</w:t>
      </w:r>
    </w:p>
    <w:p>
      <w:pPr>
        <w:tabs>
          <w:tab w:val="right" w:pos="9350"/>
        </w:tabs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데이터 모델	8</w:t>
      </w:r>
    </w:p>
    <w:p>
      <w:pPr>
        <w:tabs>
          <w:tab w:val="right" w:pos="9350"/>
        </w:tabs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 3.1 LedgerItem (거래 내역)	8</w:t>
      </w:r>
    </w:p>
    <w:p>
      <w:pPr>
        <w:tabs>
          <w:tab w:val="right" w:pos="9350"/>
        </w:tabs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 3.2 Category (카테고리)	8</w:t>
      </w:r>
    </w:p>
    <w:p>
      <w:pPr>
        <w:tabs>
          <w:tab w:val="right" w:pos="9350"/>
        </w:tabs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4. 에러 코드 정리	9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0000" w:sz="6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서론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문서 목적 및 범위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본 문서는 'AI 기반 가계부 관리 웹 서비스: MoneyMate' 프로젝트의 백엔드 REST API 규격을 정의하는 문서이다. 요구사항정의서(v1.0)에서 정의한 기능적 요구사항(F01~F04)을 실제 구현된 API 엔드포인트 기준으로 문서화하며, 프론트엔드 개발 및 외부 연동 시 참조 규격으로 사용한다.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본 문서는 각 API의 HTTP Method, URL, 요청/응답 형식, 예외 상황을 정리하며, 인증/인가 관련 사항은 다루지 않는다(MVP 범위상 미포함).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공통 사항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1.2.1 Base URL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0"/>
      </w:tblGrid>
      <w:tr>
        <w:tc>
          <w:tcPr>
            <w:tcW w:type="dxa" w:w="9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http://localhost:8080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1.2.2 응답 형식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모든 API의 요청/응답 본문은 JSON(application/json)을 기본으로 한다. 단, AI 소비 분석 API(2.6)는 분석 결과를 순수 텍스트(text/plain)로 반환한다.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1.2.3 에러 응답 규격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본 시스템은 전역 예외 처리기(GlobalExceptionHandler)를 통해 아래 두 가지 유형의 에러를 규격화된 JSON으로 반환한다. 상세 내용은 '4. 에러 코드 정리'를 참고한다.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API 목록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카테고리 조회 API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4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등록된 전체 카테고리 목록을 조회한다.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Method / URL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 /api/categories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관련 요구사항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FR-CAT-001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카테고리 객체 배열을 반환한다.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64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카테고리 고유 ID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카테고리명 (예: 식비, 급여)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"INCOME"(수입) 또는 "EXPENSE"(지출)</w:t>
            </w:r>
          </w:p>
        </w:tc>
      </w:tr>
    </w:tbl>
    <w:p>
      <w:pPr>
        <w:spacing w:after="1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예시: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0"/>
      </w:tblGrid>
      <w:tr>
        <w:tc>
          <w:tcPr>
            <w:tcW w:type="dxa" w:w="9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"id": 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"name": "식비",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"type": "EXPENSE"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"id": 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"name": "급여",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"type": "INCOME"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가계부 내역 등록 API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4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새로운 거래(수입/지출) 내역을 등록한다.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Method / URL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 /api/ledger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관련 요구사항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FR-LDG-001, FR-LDG-002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Request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요청 본문은 JSON 형식이며, 아래 필드에 대해 서버 유효성 검증(@Valid)이 수행된다.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64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거래 내용 (공백 불가)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금액 (1 이상의 정수만 허용, 0 이하 시 400 에러)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transactionDate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거래일자 (형식: yyyy-MM-dd)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카테고리 객체 (최소 { "id": N } 형태로 전달)</w:t>
            </w:r>
          </w:p>
        </w:tc>
      </w:tr>
    </w:tbl>
    <w:p>
      <w:pPr>
        <w:spacing w:after="1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예시: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0"/>
      </w:tblGrid>
      <w:tr>
        <w:tc>
          <w:tcPr>
            <w:tcW w:type="dxa" w:w="9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"title": "점심값",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"amount": 8000,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"transactionDate": "2026-07-15",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"category": { "id": 1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등록된 거래 내역 전체(서버가 채운 id, createdAt, updatedAt 포함)를 반환한다.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예시: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0"/>
      </w:tblGrid>
      <w:tr>
        <w:tc>
          <w:tcPr>
            <w:tcW w:type="dxa" w:w="9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"id": 101,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"title": "점심값",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"amount": 8000,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"transactionDate": "2026-07-15",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"createdAt": "2026-07-15T12:30:00",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"updatedAt": "2026-07-15T12:30:00",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"user":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"category": { "id": 1, "name": "식비", "type": "EXPENSE"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에러 케이스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64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발생 조건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응답 예시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400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title 공백 / amount 0 이하 또는 누락 / transactionDate 누락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 "amount": "금액은 0원 이상이어야 합니다." }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2.3 가계부 월별 내역 조회 API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4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지정한 연/월의 전체 거래 내역을 거래일자 최신순으로 조회하고, 총수입/총지출 합계를 함께 반환한다.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Method / URL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 /api/ledger?year={year}&amp;month={month}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관련 요구사항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FR-LDG-003, FR-LDG-004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Request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쿼리 파라미터로 연도와 월을 전달한다.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64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조회할 연도 (예: 2026)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조회할 월 (1~12)</w:t>
            </w:r>
          </w:p>
        </w:tc>
      </w:tr>
    </w:tbl>
    <w:p>
      <w:pPr>
        <w:spacing w:after="1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예시: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0"/>
      </w:tblGrid>
      <w:tr>
        <w:tc>
          <w:tcPr>
            <w:tcW w:type="dxa" w:w="9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/api/ledger?year=2026&amp;month=7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해당 월의 총수입, 총지출, 거래 내역 목록(최신순)을 반환한다.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64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totalIncome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월 총수입 합계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totalExpense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월 총지출 합계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거래 내역 배열 (2.2의 응답 항목과 동일한 구조)</w:t>
            </w:r>
          </w:p>
        </w:tc>
      </w:tr>
    </w:tbl>
    <w:p>
      <w:pPr>
        <w:spacing w:after="1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예시: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0"/>
      </w:tblGrid>
      <w:tr>
        <w:tc>
          <w:tcPr>
            <w:tcW w:type="dxa" w:w="9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"totalIncome": 3000000,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"totalExpense": 850000,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"items":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 "id": 101, "title": "점심값", "amount": 8000, ...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 "id": 100, "title": "7월 급여", "amount": 3000000, ...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2.4 가계부 내역 수정 API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4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 등록된 거래 내역의 필드를 수정한다.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Method / URL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PUT /api/ledger/{id}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관련 요구사항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FR-LDG-005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Request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요청 본문 구조는 등록 API(2.2)와 동일하며, 동일하게 서버 유효성 검증(@Valid)이 적용된다.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64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거래 내용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금액 (1 이상)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transactionDate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거래일자 (yyyy-MM-dd)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카테고리 객체</w:t>
            </w:r>
          </w:p>
        </w:tc>
      </w:tr>
    </w:tbl>
    <w:p>
      <w:pPr>
        <w:spacing w:after="1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예시: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0"/>
      </w:tblGrid>
      <w:tr>
        <w:tc>
          <w:tcPr>
            <w:tcW w:type="dxa" w:w="9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 /api/ledger/101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"title": "점심값(수정)",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"amount": 9000,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"transactionDate": "2026-07-15",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"category": { "id": 1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수정된 거래 내역 전체를 반환한다.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예시: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0"/>
      </w:tblGrid>
      <w:tr>
        <w:tc>
          <w:tcPr>
            <w:tcW w:type="dxa" w:w="9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"id": 101,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"title": "점심값(수정)",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"amount": 9000,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"transactionDate": "2026-07-15",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"updatedAt": "2026-07-15T13:10:00",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에러 케이스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64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발생 조건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응답 예시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400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title 공백 / amount 0 이하 / transactionDate 누락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 "amount": "금액은 0원 이상이어야 합니다." }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존재하지 않는 id로 요청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 "message": "내역을 찾을 수 없습니다." }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2.5 가계부 내역 삭제 API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4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지정한 id의 거래 내역을 데이터베이스에서 완전히 삭제(Hard Delete)한다.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Method / URL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DELETE /api/ledger/{id}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관련 요구사항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FR-LDG-006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Request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예시: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0"/>
      </w:tblGrid>
      <w:tr>
        <w:tc>
          <w:tcPr>
            <w:tcW w:type="dxa" w:w="9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 /api/ledger/101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삭제 완료 메시지를 JSON으로 반환한다.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64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처리 결과 메시지</w:t>
            </w:r>
          </w:p>
        </w:tc>
      </w:tr>
    </w:tbl>
    <w:p>
      <w:pPr>
        <w:spacing w:after="1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예시: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0"/>
      </w:tblGrid>
      <w:tr>
        <w:tc>
          <w:tcPr>
            <w:tcW w:type="dxa" w:w="9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"message": "내역 삭제 완료"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에러 케이스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64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발생 조건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응답 예시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존재하지 않는 id로 요청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 "message": "내역을 찾을 수 없습니다." }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2.6 AI 소비 분석 API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4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지정한 월의 카테고리별 지출 통계를 기반으로 외부 AI API(OpenAI)를 호출하여 맞춤형 소비 분석 리포트를 생성한다.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Method / URL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 /api/ledger/ai-analysis?year={year}&amp;month={month}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관련 요구사항</w:t>
            </w:r>
          </w:p>
        </w:tc>
        <w:tc>
          <w:tcPr>
            <w:tcW w:type="dxa" w:w="7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FR-AI-001, FR-AI-002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Request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쿼리 파라미터로 연도와 월을 전달한다.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64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분석할 연도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분석할 월</w:t>
            </w:r>
          </w:p>
        </w:tc>
      </w:tr>
    </w:tbl>
    <w:p>
      <w:pPr>
        <w:spacing w:after="1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예시: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0"/>
      </w:tblGrid>
      <w:tr>
        <w:tc>
          <w:tcPr>
            <w:tcW w:type="dxa" w:w="9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/api/ledger/ai-analysis?year=2026&amp;month=7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Response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AI가 생성한 분석 리포트를 순수 텍스트(text/plain)로 반환한다. 소비 습관 분석, 절약 팁, 다음 달 예산 추천, 소비 습관 점수(100점 만점)의 네 항목으로 구성된다. 해당 월에 지출 내역이 없는 경우 AI API를 호출하지 않고 고정 안내 문구를 즉시 반환한다.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예시: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0"/>
      </w:tblGrid>
      <w:tr>
        <w:tc>
          <w:tcPr>
            <w:tcW w:type="dxa" w:w="9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소비 습관 분석: 이번 달은 식비 비중이 가장 높았습니다...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절약 팁 추천: 할인 행사나 쿠폰을 활용해보세요...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다음 달 예산 추천: 식비 예산을 고정해보는 것을 추천합니다...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소비 습관 점수 (100점 만점): 72점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에러 케이스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64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발생 조건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응답 예시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-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월 지출 내역 없음 (AI API 미호출)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지출 내역이 없어 분석할 수 없습니다.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500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OpenAI API 인증 실패 / 호출 오류 (현재 별도 예외 처리 미구현)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Internal Server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데이터 모델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LedgerItem (거래 내역)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64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거래 내역 고유 ID (Auto Increment)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거래 내용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금액 (1 이상)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transactionDate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거래일자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생성일시 (서버 자동 기록)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수정일시 (서버 자동 기록)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작성 유저 (MVP 범위상 미사용, 항상 null)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연결된 카테고리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Category (카테고리)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64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필드명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필수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카테고리 고유 ID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카테고리명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"INCOME" 또는 "EXPENSE"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에러 코드 정리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본 시스템의 에러 응답은 GlobalExceptionHandler를 통해 일괄 처리되며, NFR-ROB-001 요구사항에 따라 적절한 HTTP 상태 코드와 규격화된 JSON을 반환하는 것을 원칙으로 한다.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44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HTTP Status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처리 주체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 및 응답 형식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400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Bad Request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GlobalExceptionHandler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(MethodArgumentNotValidException)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@Valid 검증 실패 시 반환. 필드명을 key로, 에러 메시지를 value로 하는 JSON 객체를 반환한다.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예: { "amount": "금액은 0원 이상이어야 합니다." }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404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Not Found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GlobalExceptionHandler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(RuntimeException)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존재하지 않는 id로 조회/수정/삭제 요청 시 반환.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예: { "message": "내역을 찾을 수 없습니다." }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500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Internal Server Error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미구현 (기본 Whitelabel Error)</w:t>
            </w:r>
          </w:p>
        </w:tc>
        <w:tc>
          <w:tcPr>
            <w:tcW w:type="dxa" w:w="5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OpenAI API 키 오류, 외부 API 타임아웃 등 예상 밖의 런타임 에러 발생 시 반환. 현재 별도의 전역 처리가 되어 있지 않아 Spring 기본 에러 페이지가 노출된다. (개선 필요 항목)</w:t>
            </w:r>
          </w:p>
        </w:tc>
      </w:tr>
    </w:tbl>
    <w:p>
      <w:pPr>
        <w:spacing w:after="200"/>
      </w:pP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19"/>
          <w:szCs w:val="19"/>
        </w:rPr>
        <w:t xml:space="preserve">※ 참고: NFR-PER-002(AI API 타임아웃 5초 설정 및 Fallback 처리)는 현재 코드에 구현되어 있지 않다. 추후 개선 시 OpenAiService 호출부에 타임아웃 설정과 예외 처리를 추가할 필요가 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4" w:space="4"/>
      </w:pBdr>
      <w:jc w:val="right"/>
    </w:pP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API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2026-07-15T08:03:08.308Z</dcterms:created>
  <dcterms:modified xsi:type="dcterms:W3CDTF">2026-07-15T08:03:08.309Z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