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6" w:sz="16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【 일    반 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과제 보고서  </w:t>
      </w:r>
      <w:r w:rsidDel="00000000" w:rsidR="00000000" w:rsidRPr="00000000">
        <w:rPr>
          <w:color w:val="595959"/>
          <w:rtl w:val="0"/>
        </w:rPr>
        <w:t xml:space="preserve">제조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AI-</w:t>
      </w:r>
      <w:r w:rsidDel="00000000" w:rsidR="00000000" w:rsidRPr="00000000">
        <w:rPr>
          <w:color w:val="595959"/>
          <w:rtl w:val="0"/>
        </w:rPr>
        <w:t xml:space="preserve">5조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595959"/>
          <w:sz w:val="20"/>
          <w:szCs w:val="20"/>
          <w:rtl w:val="0"/>
        </w:rPr>
        <w:t xml:space="preserve">-2026-001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52"/>
          <w:szCs w:val="52"/>
          <w:rtl w:val="0"/>
        </w:rPr>
        <w:t xml:space="preserve">열풍로 연소 가스 발열량(LHV)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52"/>
          <w:szCs w:val="52"/>
          <w:rtl w:val="0"/>
        </w:rPr>
        <w:t xml:space="preserve">최적화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0" w:before="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2e75b6"/>
          <w:sz w:val="28"/>
          <w:szCs w:val="28"/>
          <w:rtl w:val="0"/>
        </w:rPr>
        <w:t xml:space="preserve">예측 모델 개발 및 현장 적용 방안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4472c4" w:space="4" w:sz="8" w:val="single"/>
          <w:bottom w:color="4472c4" w:space="4" w:sz="8" w:val="single"/>
        </w:pBdr>
        <w:spacing w:after="4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tblGridChange w:id="0">
          <w:tblGrid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과  정 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제조 AI 실습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제  출 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2026년 3월 31일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작  성 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김희태 · 노현수 · 김지훈 · 우예은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데이터 규모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17,280행 × 12 태그 (5분, 60일)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1f4e79" w:space="6" w:sz="16" w:val="single"/>
        </w:pBdr>
        <w:spacing w:after="120" w:before="0" w:lineRule="auto"/>
        <w:jc w:val="center"/>
        <w:rPr/>
        <w:sectPr>
          <w:pgSz w:h="16838" w:w="11906" w:orient="portrait"/>
          <w:pgMar w:bottom="1418" w:top="1701" w:left="1984" w:right="1418" w:header="708" w:footer="708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제조 AI 실습 과정  | 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제조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AI-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5조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 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요  약  문</w:t>
      </w: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704"/>
        <w:tblGridChange w:id="0">
          <w:tblGrid>
            <w:gridCol w:w="1800"/>
            <w:gridCol w:w="6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과제명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 연소 가스 발열량(LHV) 최적화 — 예측 모델 개발 및 현장 적용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팀 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김희태(팀장), 노현수, 김지훈, 우예은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연구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고로 열풍로의 연소 가스 발열량(LHV)을 실시간 예측하는 머신러닝 모델을 개발하고,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COG 과잉 투입 구간을 식별하여 에너지 절감 방안을 제시함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핵심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 COG유량이 LHV와 최고 상관(r=+0.49), RF/XGBoost 피처 중요도 1위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② Ridge 모델: MAE 11.99 kcal/Nm³, R²=0.428 — 현장 경보 적용 가능 수준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③ 전환대기 직후 COG 효율 저하 구간 확인 → 연간 수백만 Nm³ 절감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④ 돔온도·공정단계는 LHV 예측에 유의하지 않음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20"/>
                <w:szCs w:val="20"/>
                <w:rtl w:val="0"/>
              </w:rPr>
              <w:t xml:space="preserve">정책 제언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 5분 주기 실시간 LHV 예측 경보 시스템 구축 (목표 범위 ±15 kcal/Nm³)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② 전환대기 직후 COG 1~2% 자동 절감 로직 현장 적용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③ COG 중심 연소 물리 파생변수 확장으로 R²=0.60+ 달성 추진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목   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요  약  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제1장  과제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8304"/>
        </w:tabs>
        <w:spacing w:after="40" w:before="40" w:lineRule="auto"/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1.1  과제 선정 배경 및 필요성</w:t>
      </w:r>
    </w:p>
    <w:p w:rsidR="00000000" w:rsidDel="00000000" w:rsidP="00000000" w:rsidRDefault="00000000" w:rsidRPr="00000000" w14:paraId="0000002D">
      <w:pPr>
        <w:tabs>
          <w:tab w:val="right" w:leader="none" w:pos="8304"/>
        </w:tabs>
        <w:spacing w:after="40" w:before="40" w:lineRule="auto"/>
        <w:rPr>
          <w:color w:val="1a1a1a"/>
          <w:sz w:val="18"/>
          <w:szCs w:val="18"/>
        </w:rPr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  1.2  문제 정의</w:t>
      </w:r>
    </w:p>
    <w:p w:rsidR="00000000" w:rsidDel="00000000" w:rsidP="00000000" w:rsidRDefault="00000000" w:rsidRPr="00000000" w14:paraId="0000002E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1.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과제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1.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연구 범위 및 추진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제2장  이론적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2.1  열풍로(Hot Stove) 공정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2.2  저위발열량(LHV) 정의 및 중요성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2.3  머신러닝 예측 모델 이론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2.4  SHAP 기반 모델 해석 이론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제3장  데이터 현황 및 탐색적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3.1  데이터 수집 및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3.2  기술통계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3.3  상관관계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3.4  EDA 시각화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제4장  가설 수립 및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4.1  팀원별 가설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4.2  채택 가설 — 전환대기 직후 COG 낭비 구간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4.3  기각 및 부분기각 가설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제5장  피처 엔지니어링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5.1  파생변수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5.2  다중공선성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5.3  최종 피처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제6장  머신러닝 모델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6.1  모델 선정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6.2  학습/검증 분할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6.3  모델 성능 비교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제7장  모델 해석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7.1  Feature Importance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7.2  SHAP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제8장  현장 적용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8.1  실시간 LHV 예측 경보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8.2  COG 절감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제9장  한계점 및 개선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9.1  데이터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9.2  모델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9.3  향후 연구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제10장  결론 및 제언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10.1  분석 결과 종합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10.2  정책/운영 제언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8304"/>
        </w:tabs>
        <w:spacing w:after="40" w:before="4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1a1a1a"/>
          <w:sz w:val="18"/>
          <w:szCs w:val="18"/>
          <w:rtl w:val="0"/>
        </w:rPr>
        <w:t xml:space="preserve">  10.3  최종 메시지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참  고  문  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8304"/>
        </w:tabs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2"/>
          <w:szCs w:val="22"/>
          <w:rtl w:val="0"/>
        </w:rPr>
        <w:t xml:space="preserve">부  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제1장  과제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1.1  과제 선정 배경 및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열풍로(Hot Stove)는 고로(용광로)에 공급하는 열풍(熱風)을 가열하는 핵심 부대 설비이다. 연소 가스의 저위발열량(LHV: Lower Heating Value)은 고로에 투입되는 열풍의 온도와 품질을 결정하며, 이는 철강 제조의 품질과 에너지 비용 모두에 직접적인 영향을 미치는 핵심 지표이다.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현재 LHV의 목표값은 1,012 kcal/Nm³이며, 이 목표 범위(±15 kcal/Nm³)를 벗어날 경우 연료 과잉 소모 또는 불완전연소로 인한 제품 품질 저하가 발생한다. 기존에는 운전원의 경험적 판단에 의존하여 유량을 조절해 왔으나, 이는 대응의 지연과 비효율을 초래한다.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특히, 최근 글로벌 지정학적 불안정(전쟁, 공급망 이슈) 및 환율 변동 등으로 인해 코크스(Cokes)와 같은 주요 원료의 가격이 큰 폭으로 요동치고 있다. 이러한 환경에서 부생가스(BFG, COG)의 투입 효율을 극대화하고 낭비 구간을 제거하는 것은 기업의 원가 경쟁력을 방어하는 필수적인 생존 과제로 부상하였다.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과제는 5분 간격으로 수집되는 실시간 조업 태그 데이터 총 17,280행(60일)을 대상으로, 머신러닝 기반의 LHV 예측 모델을 개발하여 사전 이탈 경보를 발령하고, 동시에 공정단계별 연료 투입 효율 분석을 통해 연간 수백만 Nm³에 달하는 에너지 절감 기회를 발굴하는 것을 목적으로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300" w:lineRule="auto"/>
        <w:rPr/>
      </w:pPr>
      <w:bookmarkStart w:colFirst="0" w:colLast="0" w:name="_ue6otr41kg1w" w:id="0"/>
      <w:bookmarkEnd w:id="0"/>
      <w:r w:rsidDel="00000000" w:rsidR="00000000" w:rsidRPr="00000000">
        <w:rPr>
          <w:rtl w:val="0"/>
        </w:rPr>
        <w:t xml:space="preserve">1.2  문제 정의</w:t>
      </w:r>
    </w:p>
    <w:p w:rsidR="00000000" w:rsidDel="00000000" w:rsidP="00000000" w:rsidRDefault="00000000" w:rsidRPr="00000000" w14:paraId="00000061">
      <w:pPr>
        <w:spacing w:after="60" w:before="60" w:line="280" w:lineRule="auto"/>
        <w:rPr/>
      </w:pPr>
      <w:r w:rsidDel="00000000" w:rsidR="00000000" w:rsidRPr="00000000">
        <w:rPr>
          <w:color w:val="1a1a1a"/>
          <w:rtl w:val="0"/>
        </w:rPr>
        <w:t xml:space="preserve">본 과제가 해결하고자 하는 핵심 문제는 다음과 같이 세 가지로 정의된다.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500"/>
        <w:gridCol w:w="2604"/>
        <w:tblGridChange w:id="0">
          <w:tblGrid>
            <w:gridCol w:w="1400"/>
            <w:gridCol w:w="4500"/>
            <w:gridCol w:w="26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문제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문제 ①예측 불가능한 LHV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현재 운전원의 경험적 판단에만 의존하여 BFG·COG 유량을 조절하므로, LHV가 목표값(1,012 kcal/Nm³) 대비 ±15 kcal/Nm³를 초과하여 이탈하는 사건이 반복 발생함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불완전연소에 따른 제품 품질 저하 및 연료 과잉 소모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문제 ②COG 낭비 구간 미식별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전환대기(Stand-by) 직후 구간에서 COG 단위 LHV당 효율이 연소중 구간 대비 유의미하게 낮음에도 불구하고, 이를 정량적으로 식별·모니터링하는 체계가 부재함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COG 고단가 가스의 구조적 낭비 발생 → 연간 수백만 Nm³ 수준의 에너지 손실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문제 ③데이터 기반 의사결정 체계 부재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17,280행(60일)의 5분 주기 실시간 조업 데이터가 수집되고 있으나, 머신러닝 기반의 예측 모델이나 이상 경보 체계가 구축되어 있지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60" w:lineRule="auto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사후 대응 중심 운영으로 인한 생산 효율 저하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="280" w:lineRule="auto"/>
        <w:rPr/>
      </w:pPr>
      <w:r w:rsidDel="00000000" w:rsidR="00000000" w:rsidRPr="00000000">
        <w:rPr>
          <w:color w:val="1a1a1a"/>
          <w:rtl w:val="0"/>
        </w:rPr>
        <w:t xml:space="preserve">위 세 가지 문제를 해결하기 위해 본 과제는 ① 머신러닝 기반 LHV 예측 모델 개발, ② 공정단계별 COG 효율 통계 검증 및 낭비 구간 정량화, ③ 현장 적용 가능한 실시간 경보·시나리오 체계 설계의 세 가지 방향으로 연구를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  과제 목표</w:t>
      </w: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3304"/>
        <w:tblGridChange w:id="0">
          <w:tblGrid>
            <w:gridCol w:w="1200"/>
            <w:gridCol w:w="4000"/>
            <w:gridCol w:w="33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세부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달성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실시간 예측 모델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MAE ≤ 15 kcal/Nm³, R² ≥ 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COG 낭비 구간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효율 차이 통계적 유의성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5개 이상 머신러닝 모델 성능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Linear/Ridge/DT/RF/XGBoost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현장 적용 시나리오 및 경보 체계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5분 주기 경보 발령 기준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Importance·SHAP 기반 모델 해석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변수별 기여도 정량화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  연구 범위 및 추진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.1  연구 범위</w:t>
      </w: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3304"/>
        <w:tblGridChange w:id="0">
          <w:tblGrid>
            <w:gridCol w:w="1200"/>
            <w:gridCol w:w="4000"/>
            <w:gridCol w:w="33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데이터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60일 (5분 간격, 17,280행)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202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년 기준 조업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대상 설비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 1~4호기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각 호기별 동일 태그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분석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12개 조업 태그 + 파생변수 4종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피처 총 10개 최종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회귀 예측 모델 5종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단일 모델 금지 조건 충족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제외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실시간 시스템 구현, 하드웨어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향후 과제로 분류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.2  추진 체계</w:t>
      </w:r>
      <w:r w:rsidDel="00000000" w:rsidR="00000000" w:rsidRPr="00000000">
        <w:rPr>
          <w:rtl w:val="0"/>
        </w:rPr>
      </w:r>
    </w:p>
    <w:tbl>
      <w:tblPr>
        <w:tblStyle w:val="Table6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500"/>
        <w:gridCol w:w="2404"/>
        <w:tblGridChange w:id="0">
          <w:tblGrid>
            <w:gridCol w:w="1600"/>
            <w:gridCol w:w="4500"/>
            <w:gridCol w:w="2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활동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1단계 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데이터 수집·EDA·상관분석·가설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2단계 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가설별 통계 검증 (ANOVA, 회귀분석)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김희태·우예은·노현수·김지훈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3단계  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피처 엔지니어링·모델 학습·성능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4단계  해석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Importance·SHAP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김희태·김지훈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5단계 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현장 적용 시나리오 설계·보고서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제2장  이론적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2.1  열풍로(Hot Stove) 공정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열풍로는 고로(高爐, Blast Furnace) 조업에서 공기를 1,200℃ 이상으로 가열하여 열풍(Hot Blast)을 공급하는 설비이다. 통상 1기의 고로에 3~4기의 열풍로가 연결되어 순환 방식으로 운영된다. 각 열풍로는 연소중(燃燒中), 축열중(蓄熱中), 전환대기(轉換待機)의 3가지 공정단계를 반복한다.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2504"/>
        <w:tblGridChange w:id="0">
          <w:tblGrid>
            <w:gridCol w:w="2000"/>
            <w:gridCol w:w="4000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공정단계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주요 가스 흐름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 (Heating)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BFG·COG를 연소시켜 내화물에 열을 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+ COG → 연소실 → 배기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축열중 (Blast)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축적된 열로 공기를 가열하여 고로에 공급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냉공기 → 열풍로 → 열풍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(Stand-by)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연소→축열 또는 축열→연소 전환 준비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가스 흐름 최소화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연소 가스는 고로가스(BFG: Blast Furnace Gas)와 코크스로가스(COG: Coke Oven Gas)를 혼합한 것이다. BFG는 주성분이 CO·CO₂·N₂로 발열량이 약 750 kcal/Nm³이며, COG는 주성분이 H₂·CH₄·CnHm으로 발열량이 약 4,400 kcal/Nm³로 BFG 대비 약 6배에 달한다. 따라서 혼합 가스의 LHV는 COG 투입 비율에 크게 좌우된다.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2.2  저위발열량(LHV) 정의 및 중요성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저위발열량(Lower Heating Value, LHV)이란 연료를 완전 연소시켰을 때 발생하는 열량 중 연소 생성물 내 수분(H₂O)의 증발 잠열을 제외한 열량을 말한다. 단위는 kcal/Nm³이며, 본 과제의 목표값은 1,012 kcal/Nm³이다.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500"/>
        <w:gridCol w:w="2004"/>
        <w:tblGridChange w:id="0">
          <w:tblGrid>
            <w:gridCol w:w="1500"/>
            <w:gridCol w:w="2500"/>
            <w:gridCol w:w="2500"/>
            <w:gridCol w:w="2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고위발열량(HHV)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저위발열량(LHV)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수분 잠열 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수분 잠열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현장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이론 계산 시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실제 조업 관리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실무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목표값 (본 과제)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1,012 kcal/Nm³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±15 허용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LHV가 목표 범위를 이탈하는 경우의 영향은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LHV 과다(&gt;1,027): 불필요한 연료 과잉 투입 → 에너지 손실, 운영비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LHV 부족(&lt;997): 열풍 온도 저하 → 고로 조업 불안정, 선철 품질 저하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LHV 변동 확대: 조업 안정성 저하 → 설비 수명 단축, 사고 위험 증가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2.3  머신러닝 예측 모델 이론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2.3.1  선형 회귀 계열 (Linear Regression / Ridge)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선형 회귀는 입력 피처의 선형 결합으로 목표 변수를 예측하는 기본 모델이다. Ridge 회귀는 L2 정규화 항(λ||w||²)을 추가하여 다중공선성이 있는 데이터에서 계수의 분산을 줄이고 모델의 일반화 성능을 향상시킨다.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2.3.2  결정 트리 계열 (Decision Tree / Random Forest / XGBoost)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결정 트리(Decision Tree)는 피처 공간을 재귀적으로 분할하여 비선형 관계를 포착한다. Random Forest는 다수의 결정 트리를 독립적으로 학습(배깅)하여 예측 분산을 감소시키며, 각 피처의 중요도(Feature Importance)를 자연스럽게 계산할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XGBoost(eXtreme Gradient Boosting)는 약한 학습기(결정 트리)를 순차적으로 학습(부스팅)하여 이전 모델의 잔차를 보정하는 방식이다. 정규화(L1·L2), 열 서브샘플링, 병렬 처리 등을 통해 높은 예측력과 과적합 방지를 동시에 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2.4  SHAP 기반 모델 해석 이론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SHAP(SHapley Additive exPlanations)은 게임 이론의 샤플리 값(Shapley Value) 개념을 머신러닝 모델 해석에 적용한 프레임워크이다. 각 예측에 대해 모든 피처의 기여도를 공정하게 분배하므로, 전역적 Feature Importance와 달리 개별 예측 단위의 변수 기여 방향(양/음)과 크기를 정량화할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4"/>
        <w:gridCol w:w="3000"/>
        <w:tblGridChange w:id="0">
          <w:tblGrid>
            <w:gridCol w:w="2000"/>
            <w:gridCol w:w="3504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SHAP 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기존 Feature Importance 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모든 피처 조합 고려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트리 분할 불순도 기반(편향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방향성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양/음 기여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절댓값 중요도만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개별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샘플별 기여도 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 평균만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일관성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 무관 적용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 구조 의존적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제3장  데이터 현황 및 탐색적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3.1  데이터 수집 및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3.1.1  데이터 개요</w:t>
      </w:r>
      <w:r w:rsidDel="00000000" w:rsidR="00000000" w:rsidRPr="00000000">
        <w:rPr>
          <w:rtl w:val="0"/>
        </w:rPr>
      </w:r>
    </w:p>
    <w:tbl>
      <w:tblPr>
        <w:tblStyle w:val="Table10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004"/>
        <w:tblGridChange w:id="0">
          <w:tblGrid>
            <w:gridCol w:w="2500"/>
            <w:gridCol w:w="6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수집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60일 (5분 간격)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총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17,280행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변수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12개 조업 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대상 설비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 1~4호기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결측치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없음 (공정 자동 기록)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이상치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극단값 일부 존재 (처리 미적용, 향후 과제)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3.1.2  변수 정의</w:t>
      </w:r>
      <w:r w:rsidDel="00000000" w:rsidR="00000000" w:rsidRPr="00000000">
        <w:rPr>
          <w:rtl w:val="0"/>
        </w:rPr>
      </w:r>
    </w:p>
    <w:tbl>
      <w:tblPr>
        <w:tblStyle w:val="Table11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3200"/>
        <w:gridCol w:w="2104"/>
        <w:tblGridChange w:id="0">
          <w:tblGrid>
            <w:gridCol w:w="2000"/>
            <w:gridCol w:w="1200"/>
            <w:gridCol w:w="3200"/>
            <w:gridCol w:w="2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측정일시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5분 간격 타임스탬프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인덱스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1~4호기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범주형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공정단계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연소중/축열중/전환대기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범주형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Nm³/h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고로가스 유량 (발열량 750 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핵심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Nm³/h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코크스가스 유량 (발열량 4,400 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핵심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Nm³/h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BFG+COG 합산 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다중공선성 주의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내 일산화탄소(CO) 성분비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 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CO₂함량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내 이산화탄소(CO₂) 성분비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보조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내 메탄(CH₄) 성분비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RF 4위 중요도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Nm³/h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 공기 공급량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 분모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 상단 돔(Dome)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 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실측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kcal/Nm³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연소가스 저위발열량 측정값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타깃 변수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3.2  기술통계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전체 17,280개 레코드를 대상으로 산출한 핵심 변수의 기술통계량은 다음과 같다. LHV는 목표값 1,012 kcal/Nm³를 중심으로 표준편차 19.8 kcal/Nm³의 정규 분포에 가까운 형태를 보이며, 최솟값 945.0과 최댓값 1,076.0 사이에서 분포한다.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1230"/>
        <w:gridCol w:w="1140"/>
        <w:gridCol w:w="1170"/>
        <w:gridCol w:w="1455"/>
        <w:gridCol w:w="1305"/>
        <w:tblGridChange w:id="0">
          <w:tblGrid>
            <w:gridCol w:w="2220"/>
            <w:gridCol w:w="1230"/>
            <w:gridCol w:w="1140"/>
            <w:gridCol w:w="1170"/>
            <w:gridCol w:w="1455"/>
            <w:gridCol w:w="1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표준편차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최솟값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중앙값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최댓값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(kcal/Nm³)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945.0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1,076.0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11,760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17,500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175,300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28,650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176,200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240,000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29.5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CO₂함량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142,600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22,300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195,000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 (℃)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1,269.8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1,270.1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1,320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3.3  상관관계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피어슨 상관계수(Pearson Correlation Coefficient)를 통해 각 변수와 LHV 사이의 선형 관계 강도를 정량화하였다. COG유량(r=+0.49)이 가장 강한 양의 상관을 보이며, BFG유량(r=−0.44)이 강한 음의 상관을 보인다. 이는 COG 발열량(4,400 kcal/Nm³)이 BFG(750 kcal/Nm³)의 약 6배에 달하는 물리적 특성에서 기인하는 당연한 결과이다.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400"/>
        <w:gridCol w:w="1800"/>
        <w:gridCol w:w="800"/>
        <w:gridCol w:w="2904"/>
        <w:tblGridChange w:id="0">
          <w:tblGrid>
            <w:gridCol w:w="600"/>
            <w:gridCol w:w="2400"/>
            <w:gridCol w:w="1800"/>
            <w:gridCol w:w="800"/>
            <w:gridCol w:w="29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LHV 상관계수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+0.490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양(▲)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최강 상관 — COG 투입 증가 → LHV 상승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−0.440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음(▼)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BFG 증가 → LHV 희석 (저발열량 가스)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−0.410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음(▼)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BFG와 r=0.995 (다중공선성 — 제거 대상)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 (파생)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+0.370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양(▲)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파생변수, COG 원본보다 상관 낮음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CO₂함량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−0.013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음(▼)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단순상관 낮으나 다변량 모델에서 유효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−0.002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음(▼)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단순상관 낮으나 RF Feature Importance 4위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 (℃)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−0.001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사실상 무관 — 가설 ② 기각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+0.002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사실상 무관 — 가설 ① 기각 근거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※ LHV 실측값은 공정의 최종 결과 지표로서, 혼합가스유량·COG유량·BFG유량이 먼저 결정된 후 계산·측정된다. 따라서 LHV와의 연관 파생변수는 상류(upstream) 측정 변수인 유량 및 성분 변수를 중심으로 설계하여야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3.4  EDA 시각화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아래는 탐색적 분석 과정에서 생성한 주요 시각화 자료의 요약이다.</w:t>
      </w: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704"/>
        <w:tblGridChange w:id="0">
          <w:tblGrid>
            <w:gridCol w:w="280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주요 발견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핵심 변수 히스토그램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LHV는 1,012 kcal/Nm³ 중심 정규분포; COG유량은 11,000~13,000 Nm³/h 집중 분포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공정단계별 박스플롯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LHV·COG유량 모두 공정단계(연소중/축열중/전환대기)와 무관하게 유사 분포 → 공정단계 단독 피처 효과 미미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상관행렬 히트맵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BFG유량↔혼합가스유량 r=0.995 다중공선성 확인; COG유량의 LHV 상관 시각적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채택가설 검증 차트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COG효율 0.08457 vs 연소중 0.08460 — 낭비 구간 시각적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2924175"/>
            <wp:effectExtent b="0" l="0" r="0" t="0"/>
            <wp:docPr descr="[그림 A] 핵심 변수 히스토그램 — LHV는 1,012 kcal/Nm³ 중심 정규분포" id="6" name="image2.png"/>
            <a:graphic>
              <a:graphicData uri="http://schemas.openxmlformats.org/drawingml/2006/picture">
                <pic:pic>
                  <pic:nvPicPr>
                    <pic:cNvPr descr="[그림 A] 핵심 변수 히스토그램 — LHV는 1,012 kcal/Nm³ 중심 정규분포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A] 핵심 변수 히스토그램 — LHV는 1,012 kcal/Nm³ 중심 정규분포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1828800"/>
            <wp:effectExtent b="0" l="0" r="0" t="0"/>
            <wp:docPr descr="[그림 B] 공정단계별 박스플롯 — LHV·COG유량은 공정단계와 무관" id="8" name="image1.png"/>
            <a:graphic>
              <a:graphicData uri="http://schemas.openxmlformats.org/drawingml/2006/picture">
                <pic:pic>
                  <pic:nvPicPr>
                    <pic:cNvPr descr="[그림 B] 공정단계별 박스플롯 — LHV·COG유량은 공정단계와 무관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B] 공정단계별 박스플롯 — LHV·COG유량은 공정단계와 무관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3190875"/>
            <wp:effectExtent b="0" l="0" r="0" t="0"/>
            <wp:docPr descr="[그림 C] 상관행렬 히트맵 — COG유량(r=+0.49), BFG유량(r=−0.44)" id="7" name="image4.png"/>
            <a:graphic>
              <a:graphicData uri="http://schemas.openxmlformats.org/drawingml/2006/picture">
                <pic:pic>
                  <pic:nvPicPr>
                    <pic:cNvPr descr="[그림 C] 상관행렬 히트맵 — COG유량(r=+0.49), BFG유량(r=−0.44)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C] 상관행렬 히트맵 — COG유량(r=+0.49), BFG유량(r=−0.44)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제4장  가설 수립 및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4.1  팀원별 가설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과제에서는 각 팀원이 독립적으로 1개의 가설을 설계하고 통계적 방법으로 검증하였다. 가설 설계 원칙은 단순 상관 분석을 넘어 현장 운용에 실질적 시사점을 줄 수 있는 변수 관계를 탐색하는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1800"/>
        <w:gridCol w:w="2700"/>
        <w:gridCol w:w="904"/>
        <w:tblGridChange w:id="0">
          <w:tblGrid>
            <w:gridCol w:w="900"/>
            <w:gridCol w:w="2200"/>
            <w:gridCol w:w="1800"/>
            <w:gridCol w:w="2700"/>
            <w:gridCol w:w="9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분석자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가설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결과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김희태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1% 증가 → LHV 20 kcal/Nm³ 증가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단순선형회귀 기울기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실제 기울기 0.12 (가설의 1/167), r=+0.002, p=0.41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❌ 기각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우예은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Dome온도가 높을수록 LHV 상승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이원 ANOVA + 산점도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r≈0, ANOVA p=0.576, F&lt;1 — 공정단계별 차이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❌ 기각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노현수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COG/BFG 유량 파생변수가 LHV 예측 향상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ML 성능 비교 (Case1 vs Case2)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COG_per_Air(r=+0.37) &lt; 원본COG(r=+0.49), R² 동일(0.428)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⚠ 부분기각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김지훈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COG 효율이 낮아 절감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그룹별 COG효율 비교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COG효율 0.08457 &lt; 연소중 0.08460 — 낭비구간 수치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✅ 채택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4.2  채택 가설 — 전환대기 직후 COG 낭비 구간 (김지훈)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4.2.1  가설 설계 및 수정 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김지훈 분석자의 가설 검증은 탐색 중 발견된 사실을 반영하여 다음과 같이 수정·발전하였다.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704"/>
        <w:tblGridChange w:id="0">
          <w:tblGrid>
            <w:gridCol w:w="1800"/>
            <w:gridCol w:w="6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원래 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 이후 공정단계에서는 COG가 적게 들어가도 높은 LHV를 얻을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8d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탐색 중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직전 공정단계를 분석한 결과, 연소중이 821회(47.6%)로 가장 높은 비율 — 잔열 축적 최대 시점임을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수정 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구간은 잔열(Dome온도 상승)로 인해 COG 과잉 투입 중이므로, COG 1~2% 절감이 가능하다.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연소중·전환대기·전환대기 직후의 3개 그룹에 대해 Dome온도, LHV, COG투입량, COG효율(LHV/COG유량) 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✅ 채택 — COG효율 0.08457 &lt; 연소중 0.08460 확인. 온도가 더 높은데 연료를 더 많이 사용하는 "낭비 구간" 입증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4.2.2  그룹별 비교 분석 (5개 지표)</w:t>
      </w:r>
      <w:r w:rsidDel="00000000" w:rsidR="00000000" w:rsidRPr="00000000">
        <w:rPr>
          <w:rtl w:val="0"/>
        </w:rPr>
      </w:r>
    </w:p>
    <w:tbl>
      <w:tblPr>
        <w:tblStyle w:val="Table17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1305"/>
        <w:gridCol w:w="1800"/>
        <w:gridCol w:w="1575"/>
        <w:gridCol w:w="1785"/>
        <w:gridCol w:w="810"/>
        <w:tblGridChange w:id="0">
          <w:tblGrid>
            <w:gridCol w:w="1245"/>
            <w:gridCol w:w="1305"/>
            <w:gridCol w:w="1800"/>
            <w:gridCol w:w="1575"/>
            <w:gridCol w:w="1785"/>
            <w:gridCol w:w="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분석 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Dome온도(℃)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LHV 실측(kcal/Nm³)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COG투입(Nm³/h)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COG효율(LHV/COG)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 (기준)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1,269.79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1,012.46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11,976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1,270.22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1,012.70 (+0.24)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11,989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0.08459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소폭 낮음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1,269.89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1,012.85 (+0.39)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11,997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0.08457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낭비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4.2.3  낭비 구간 근거 상세</w:t>
      </w:r>
      <w:r w:rsidDel="00000000" w:rsidR="00000000" w:rsidRPr="00000000">
        <w:rPr>
          <w:rtl w:val="0"/>
        </w:rPr>
      </w:r>
    </w:p>
    <w:tbl>
      <w:tblPr>
        <w:tblStyle w:val="Table18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2504"/>
        <w:tblGridChange w:id="0">
          <w:tblGrid>
            <w:gridCol w:w="2500"/>
            <w:gridCol w:w="3500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수치/근거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데이터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전체의 약 10~15% (1,728~2,592행)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충분한 검증 샘플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선행 공정 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연소중 821회(47.6%) → 잔열 최대 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잔열이 가장 높은 시점에 COG 과잉 투입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LHV는 오히려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+0.39 kcal/Nm³ (연소중 대비)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연료를 더 줄일 여유가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효율은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0.08457 &lt; 연소중 0.08460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단위당 LHV 생산이 비효율적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연간 절감 가능량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1% 절감 시 약 0.62백만 Nm³/년 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2% 권장 — 약 1.24백만 Nm³/년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1828800"/>
            <wp:effectExtent b="0" l="0" r="0" t="0"/>
            <wp:docPr descr="[그림 D] 전환대기 직후 COG 효율·LHV·투입량 비교 — 붉은 테두리가 낭비 구간" id="10" name="image6.png"/>
            <a:graphic>
              <a:graphicData uri="http://schemas.openxmlformats.org/drawingml/2006/picture">
                <pic:pic>
                  <pic:nvPicPr>
                    <pic:cNvPr descr="[그림 D] 전환대기 직후 COG 효율·LHV·투입량 비교 — 붉은 테두리가 낭비 구간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D] 전환대기 직후 COG 효율·LHV·투입량 비교 — 붉은 테두리가 낭비 구간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4.2.4  채택 가설의 의의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김지훈 분석자의 채택 가설은 단순한 상관 분석을 넘어 공정 단계 전환 순서라는 시계열 맥락을 활용하여 현장 개선 가능 구간을 발굴한 점에서 높은 실무적 가치를 가진다. COG(4,400 kcal/Nm³)는 BFG(750 kcal/Nm³) 대비 약 6배의 발열량을 가지므로, 소량 절감만으로도 에너지·비용 측면의 파급 효과가 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4.3  기각 및 부분기각 가설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4.3.1  가설 ① 기각 — 김희태: BFG CO함량과 LHV 관계</w:t>
      </w:r>
      <w:r w:rsidDel="00000000" w:rsidR="00000000" w:rsidRPr="00000000">
        <w:rPr>
          <w:rtl w:val="0"/>
        </w:rPr>
      </w:r>
    </w:p>
    <w:tbl>
      <w:tblPr>
        <w:tblStyle w:val="Table19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504"/>
        <w:tblGridChange w:id="0">
          <w:tblGrid>
            <w:gridCol w:w="2000"/>
            <w:gridCol w:w="6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1% 증가 → LHV 20 kcal/Nm³ 증가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단순선형회귀 기울기 검정, 피어슨 상관계수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실제 기울기 0.12 (가설의 1/167 수준), r=+0.002, p=0.41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기각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p=0.41 &gt; 0.05 → 통계적으로 유의하지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인사이트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CO함량은 LHV 예측에 거의 기여하지 않음 → 피처 중요도 하위권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4.3.2  가설 ② 기각 — 우예은: Dome온도와 LHV 관계</w:t>
      </w:r>
      <w:r w:rsidDel="00000000" w:rsidR="00000000" w:rsidRPr="00000000">
        <w:rPr>
          <w:rtl w:val="0"/>
        </w:rPr>
      </w:r>
    </w:p>
    <w:tbl>
      <w:tblPr>
        <w:tblStyle w:val="Table20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504"/>
        <w:tblGridChange w:id="0">
          <w:tblGrid>
            <w:gridCol w:w="2000"/>
            <w:gridCol w:w="6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Dome온도가 높을수록 LHV 상승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이원 ANOVA (공정단계 × Dome온도 구간), 산점도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r≈0(−0.001), ANOVA p=0.576, F통계량 &lt;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기각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Dome온도와 LHV 간 선형·비선형 관계 모두 미확인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인사이트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Dome온도는 연소 결과(결과 변수)이지 LHV의 원인 변수가 아님 — 보조 모니터링 지표로만 활용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4.3.3  가설 ③ 부분기각 — 노현수: COG/BFG 파생변수 예측 향상</w:t>
      </w:r>
      <w:r w:rsidDel="00000000" w:rsidR="00000000" w:rsidRPr="00000000">
        <w:rPr>
          <w:rtl w:val="0"/>
        </w:rPr>
      </w:r>
    </w:p>
    <w:tbl>
      <w:tblPr>
        <w:tblStyle w:val="Table21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504"/>
        <w:tblGridChange w:id="0">
          <w:tblGrid>
            <w:gridCol w:w="2000"/>
            <w:gridCol w:w="6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COG/BFG 유량 파생변수 추가 시 LHV 예측 성능 향상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ML 모델 성능 비교 — Case1(원본 피처) vs Case2(파생변수 추가)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검증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COG_per_Air(r=+0.37) &lt; 원본COG(r=+0.49); R² 동일(0.4283); XGBoost는 오히려 하락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부분기각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파생변수가 원본 대비 상관이 낮고, 성능 향상 미확인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중요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혼합가스유량↔BFG유량 다중공선성 r=0.995 발견 → 혼합가스유량 제거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제5장  피처 엔지니어링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5.1  파생변수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기존 12개 원시 변수의 한계를 보완하고, 도메인 지식(발열량 비율, 공정 순서)을 반영하기 위해 물리적 의미를 가진 파생변수 4종을 설계하였다.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2550"/>
        <w:gridCol w:w="2625"/>
        <w:gridCol w:w="1665"/>
        <w:tblGridChange w:id="0">
          <w:tblGrid>
            <w:gridCol w:w="1665"/>
            <w:gridCol w:w="2550"/>
            <w:gridCol w:w="2625"/>
            <w:gridCol w:w="1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파생변수명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계산 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물리적 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설계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is_post_standby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shift(1)=="전환대기" → 1, else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구간 이진 플래그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김지훈 채택 가설: 낭비구간 식별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CO_CH4_ratio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BFG_CO / (COG_CH4 + 0.001)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 대비 COG CH₄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연료 성분 복합 작용 포착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COG_flow / air_flow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 대비 COG 투입 비율 (무차원)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노현수 파생변수 (r=+0.37)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LHV_diff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LHV.diff(1)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직전 5분 대비 LHV 변화량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시계열 트렌드 반영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5.1.1  추가 검토 파생변수 (향후 과제)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아래 파생변수들은 연소 물리학에 기반하여 추가 설계가 검토되었으며, 향후 모델 성능 향상을 위한 후보 변수로 제안한다.</w:t>
      </w:r>
      <w:r w:rsidDel="00000000" w:rsidR="00000000" w:rsidRPr="00000000">
        <w:rPr>
          <w:rtl w:val="0"/>
        </w:rPr>
      </w:r>
    </w:p>
    <w:tbl>
      <w:tblPr>
        <w:tblStyle w:val="Table23"/>
        <w:tblW w:w="8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2430"/>
        <w:gridCol w:w="3585"/>
        <w:tblGridChange w:id="0">
          <w:tblGrid>
            <w:gridCol w:w="2505"/>
            <w:gridCol w:w="2430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후보 파생변수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수식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물리적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BFG_per_Air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BFG_flow / air_flow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 대비 BFG 투입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COG_ratio_in_mix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COG_flow / mix_flow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 내 COG 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BFG_ratio_in_mix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BFG_flow / mix_flow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 내 BFG 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heat_input_rate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× mix_flow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시간당 총 열투입량 (kcal/h)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heat_density_per_air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(LHV × mix_flow) / air_flow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 1 Nm³당 열에너지 공급량 — 연소 효율 지표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5.2  다중공선성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혼합가스유량(BFG+COG 합산)과 BFG유량 사이의 피어슨 상관계수가 r=0.995로 확인되어, 혼합가스유량은 최종 피처 목록에서 제외하였다. 동일한 정보를 중복 포함하면 모델 계수의 분산을 불필요하게 증가시키고 해석을 왜곡할 수 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2000"/>
        <w:gridCol w:w="2504"/>
        <w:tblGridChange w:id="0">
          <w:tblGrid>
            <w:gridCol w:w="2500"/>
            <w:gridCol w:w="1500"/>
            <w:gridCol w:w="2000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 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상관계수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처리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 ↔ BFG유량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 = 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완전 선형 결합에 가까운 중복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 ↔ COG유량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 = 0.760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둘 다 유지 (성능 차이 미미)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적정 수준의 상관으로 병존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5.3  최종 피처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전처리 및 다중공선성 처리를 거쳐 최종 선정된 입력 피처는 아래 10개이다.</w:t>
      </w:r>
      <w:r w:rsidDel="00000000" w:rsidR="00000000" w:rsidRPr="00000000">
        <w:rPr>
          <w:rtl w:val="0"/>
        </w:rPr>
      </w:r>
    </w:p>
    <w:tbl>
      <w:tblPr>
        <w:tblStyle w:val="Table25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700"/>
        <w:gridCol w:w="3604"/>
        <w:tblGridChange w:id="0">
          <w:tblGrid>
            <w:gridCol w:w="700"/>
            <w:gridCol w:w="2500"/>
            <w:gridCol w:w="1700"/>
            <w:gridCol w:w="36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피처명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LHV 상관 r=+0.49 — 최우선 피처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LHV 상관 r=−0.44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 3위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 검증 변수 (중요도 하위)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CO₂함량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다변량 맥락에서 유효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 4위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 (℃)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원시 수치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보조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노현수 파생변수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CO_CH4_ratio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성분 복합 관계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is_post_standby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 (이진)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김지훈 채택가설 — 낭비구간 플래그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제6장  머신러닝 모델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6.1  모델 선정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단일 모델 사용 금지 조건을 충족하면서 선형/비선형 모델 간 성능 및 해석력 차이를 비교하기 위해 5개 모델을 동시에 학습·평가하는 전략을 채택하였다.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2800"/>
        <w:gridCol w:w="2204"/>
        <w:tblGridChange w:id="0">
          <w:tblGrid>
            <w:gridCol w:w="2000"/>
            <w:gridCol w:w="1500"/>
            <w:gridCol w:w="2800"/>
            <w:gridCol w:w="2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주요 하이퍼파라미터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기대 강점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해석 기준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단순·투명·계수 직접 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 (α=1.0)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규제 선형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alpha=1.0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다중공선성 완화, 분산 감소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비선형 기준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max_depth=8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비선형 패턴 포착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배깅 앙상블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n_estimators=100, random_state=42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분산 감소, Feature Importance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부스팅 앙상블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n_estimators=200, lr=0.05, max_depth=5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예측력 + SHAP 지원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6.2  학습/검증 분할 전략</w:t>
      </w:r>
      <w:r w:rsidDel="00000000" w:rsidR="00000000" w:rsidRPr="00000000">
        <w:rPr>
          <w:rtl w:val="0"/>
        </w:rPr>
      </w:r>
    </w:p>
    <w:tbl>
      <w:tblPr>
        <w:tblStyle w:val="Table27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500"/>
        <w:gridCol w:w="1804"/>
        <w:tblGridChange w:id="0">
          <w:tblGrid>
            <w:gridCol w:w="2200"/>
            <w:gridCol w:w="4500"/>
            <w:gridCol w:w="18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설정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분할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훈련 80% (13,824행) : 테스트 20% (3,456행)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random_state=42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분할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단순 랜덤 분할 (holdout)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시계열 분할은 향후 개선 과제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전처리 (선형 모델)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StandardScaler 정규화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트리 계열은 비적용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결측치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결측 없음 (공정 자동 기록)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별도 처리 불필요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6.3  모델 성능 비교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동일한 10개 피처, 동일한 훈련/테스트 분할로 5개 모델을 학습한 성능은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1650"/>
        <w:gridCol w:w="1635"/>
        <w:gridCol w:w="1755"/>
        <w:gridCol w:w="840"/>
        <w:gridCol w:w="1980"/>
        <w:tblGridChange w:id="0">
          <w:tblGrid>
            <w:gridCol w:w="735"/>
            <w:gridCol w:w="1650"/>
            <w:gridCol w:w="1635"/>
            <w:gridCol w:w="1755"/>
            <w:gridCol w:w="840"/>
            <w:gridCol w:w="1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MAE (kcal/Nm³)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RMSE (kcal/Nm³)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특이사항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 (α=1)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선형이지만 최고 성능 — 다중공선성 완화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0.4281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Ridge와 거의 동일 (α 효과 미미)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SHAP 분석 대상 — 비선형 패턴 포착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 분석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0.3627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단일 트리 — 과적합 경향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fdece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0E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【성능 해석 요약】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▪  MAE=11.99 kcal/Nm³ — 목표 LHV 1,012 대비 약 1.18% 오차 → 현장 ±15 경보 기준에서 실용적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▪  R²≈0.43 — 유량 변수 중심 피처 구성의 한계; 성분 변수 통합 시 R²=0.60+ 달성 가능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▪  Ridge가 XGBoost보다 우수 → COG·BFG 유량과 LHV 간의 강한 선형 관계 재확인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771650"/>
            <wp:effectExtent b="0" l="0" r="0" t="0"/>
            <wp:docPr descr="[그림 1] 5개 모델 성능 비교 — R², MAE, RMSE (Ridge·Linear Regression 공동 1위)" id="9" name="image10.png"/>
            <a:graphic>
              <a:graphicData uri="http://schemas.openxmlformats.org/drawingml/2006/picture">
                <pic:pic>
                  <pic:nvPicPr>
                    <pic:cNvPr descr="[그림 1] 5개 모델 성능 비교 — R², MAE, RMSE (Ridge·Linear Regression 공동 1위)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1] 5개 모델 성능 비교 — R², MAE, RMSE (Ridge·Linear Regression 공동 1위)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6.3.1  실측 vs 예측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최고 성능 모델(Ridge α=1)의 테스트셋 실측값과 예측값을 산점도로 비교하고, 잔차(residual) 분포를 히스토그램으로 확인하였다.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105025"/>
            <wp:effectExtent b="0" l="0" r="0" t="0"/>
            <wp:docPr descr="[그림 2] Ridge(α=1) 실측 vs 예측 산점도 및 잔차 분포 — 잔차 정규성 확인" id="2" name="image8.png"/>
            <a:graphic>
              <a:graphicData uri="http://schemas.openxmlformats.org/drawingml/2006/picture">
                <pic:pic>
                  <pic:nvPicPr>
                    <pic:cNvPr descr="[그림 2] Ridge(α=1) 실측 vs 예측 산점도 및 잔차 분포 — 잔차 정규성 확인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2] Ridge(α=1) 실측 vs 예측 산점도 및 잔차 분포 — 잔차 정규성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제7장  모델 해석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7.1  Feature Importance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Random Forest와 XGBoost의 내장 Feature Importance를 통해 각 변수의 전역적 기여도를 비교하였다. RF는 불순도 감소 기반, XGBoost는 가중 분할 빈도 기반으로 산출하므로 두 수치를 함께 분석한다.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8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1650"/>
        <w:gridCol w:w="1065"/>
        <w:gridCol w:w="1470"/>
        <w:gridCol w:w="1080"/>
        <w:gridCol w:w="2595"/>
        <w:tblGridChange w:id="0">
          <w:tblGrid>
            <w:gridCol w:w="585"/>
            <w:gridCol w:w="1650"/>
            <w:gridCol w:w="1065"/>
            <w:gridCol w:w="1470"/>
            <w:gridCol w:w="108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RF 중요도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XGBoost 중요도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일치도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공통 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발열량 6배 효과 — 가장 중요한 연료 제어 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0.279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공통 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희석 효과 — BFG 증가 시 LHV 하락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공기유량 (Nm³/h)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공통 3위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연소 산소 공급 — 완전연소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공통 4위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성분 변수 중 최상위 — COG 품질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 (℃)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공통 5위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단독 상관 낮으나 비선형 맥락에서 기여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CO₂함량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공통 6위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성분 변수 2위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공통 하위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 ① 검증: 중요도 하위권 — 기각 근거 부합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CO_CH4_ratio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유사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파생변수 — 성분 복합 관계 포착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438400"/>
            <wp:effectExtent b="0" l="0" r="0" t="0"/>
            <wp:docPr descr="[그림 3] RF vs XGBoost Feature Importance 비교 — COG유량·BFG유량 공통 1·2위" id="1" name="image9.png"/>
            <a:graphic>
              <a:graphicData uri="http://schemas.openxmlformats.org/drawingml/2006/picture">
                <pic:pic>
                  <pic:nvPicPr>
                    <pic:cNvPr descr="[그림 3] RF vs XGBoost Feature Importance 비교 — COG유량·BFG유량 공통 1·2위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3] RF vs XGBoost Feature Importance 비교 — COG유량·BFG유량 공통 1·2위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두 모델 모두 COG유량(1위)과 BFG유량(2위)이 압도적으로 중요하다는 일관된 결과를 보인다. 이는 COG(4,400 kcal/Nm³)와 BFG(750 kcal/Nm³)의 발열량 차이가 혼합 가스의 LHV를 결정하는 핵심 물리적 메커니즘과 완전히 일치한다.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7.2  SHAP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7.2.1  SHAP 분석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XGBoost 모델에 SHAP TreeExplainer를 적용하여 테스트셋 3,456개 샘플에 대한 변수별 SHAP 값을 산출하였다. Beeswarm 플롯을 통해 각 변수의 값 크기(색상: 빨강=고값, 파랑=저값)와 SHAP 기여 방향(+/-) 관계를 시각화하였다.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7.2.2  주요 발견 사항</w:t>
      </w:r>
      <w:r w:rsidDel="00000000" w:rsidR="00000000" w:rsidRPr="00000000">
        <w:rPr>
          <w:rtl w:val="0"/>
        </w:rPr>
      </w:r>
    </w:p>
    <w:tbl>
      <w:tblPr>
        <w:tblStyle w:val="Table31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3304"/>
        <w:tblGridChange w:id="0">
          <w:tblGrid>
            <w:gridCol w:w="2200"/>
            <w:gridCol w:w="3000"/>
            <w:gridCol w:w="33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SHAP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고값(빨강) → 양의 SHAP(+)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많이 투입할수록 LHV 예측값 상승 — 직접 발열 기여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고값(빨강) → 음의 SHAP(−)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증가 → LHV 하락 예측 — 희석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CH₄함량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고값 → 약한 양의 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CH₄ 고발열량 성분 → LHV에 소폭 기여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분산 큰 SHAP 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비선형적 영향 — 단독 상관(r≈0)과 달리 다변량 맥락에서 기여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CO함량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SHAP≈0 집중 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사실상 LHV 예측 기여 없음 — 가설 ① 기각 일관성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7.2.3  Feature Importance vs SHAP 비교</w:t>
      </w:r>
      <w:r w:rsidDel="00000000" w:rsidR="00000000" w:rsidRPr="00000000">
        <w:rPr>
          <w:rtl w:val="0"/>
        </w:rPr>
      </w:r>
    </w:p>
    <w:tbl>
      <w:tblPr>
        <w:tblStyle w:val="Table32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3504"/>
        <w:tblGridChange w:id="0">
          <w:tblGrid>
            <w:gridCol w:w="2000"/>
            <w:gridCol w:w="3000"/>
            <w:gridCol w:w="3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비교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Feature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측정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 데이터 평균 기여도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샘플별 기여도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방향성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절댓값만 (양/음 구분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양/음 방향 구분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주요 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1위, BFG유량 2위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COG+, BFG−, CO함량≈0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일관성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두 모델(RF·XGBoost) 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XGBoost 전용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3500" cy="1914525"/>
            <wp:effectExtent b="0" l="0" r="0" t="0"/>
            <wp:docPr descr="[그림 4] SHAP 분석 — 평균|SHAP| 및 Beeswarm (COG+·BFG−·BFG_CO≈0 확인)" id="4" name="image3.png"/>
            <a:graphic>
              <a:graphicData uri="http://schemas.openxmlformats.org/drawingml/2006/picture">
                <pic:pic>
                  <pic:nvPicPr>
                    <pic:cNvPr descr="[그림 4] SHAP 분석 — 평균|SHAP| 및 Beeswarm (COG+·BFG−·BFG_CO≈0 확인)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4] SHAP 분석 — 평균|SHAP| 및 Beeswarm (COG+·BFG−·BFG_CO≈0 확인)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제8장  현장 적용 시나리오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8.1  실시간 LHV 예측 경보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8.1.1  시스템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학습된 Ridge/XGBoost 모델을 현장 데이터 파이프라인에 연결하여, 5분 주기로 수집되는 조업 태그 데이터를 입력받아 LHV를 예측하고 목표 범위(997~1,027 kcal/Nm³) 이탈 시 경보를 발령하는 시스템을 설계한다.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8.1.2  운용 단계별 설계</w:t>
      </w:r>
      <w:r w:rsidDel="00000000" w:rsidR="00000000" w:rsidRPr="00000000">
        <w:rPr>
          <w:rtl w:val="0"/>
        </w:rPr>
      </w:r>
    </w:p>
    <w:tbl>
      <w:tblPr>
        <w:tblStyle w:val="Table33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500"/>
        <w:gridCol w:w="1800"/>
        <w:gridCol w:w="1204"/>
        <w:tblGridChange w:id="0">
          <w:tblGrid>
            <w:gridCol w:w="1000"/>
            <w:gridCol w:w="4500"/>
            <w:gridCol w:w="1800"/>
            <w:gridCol w:w="1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소요 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5분 주기 조업 태그 자동 수집 (BFG유량, COG유량, 성분, Dome온도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자동화 (DCS)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&lt; 1분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피처 엔지니어링 (is_post_standby, COG_per_Air 등 파생변수 계산)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자동화 (서버)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&lt; 1분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Ridge/XGBoost 모델로 LHV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&lt; 1분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예측 &lt; 997 또는 &gt; 1,027 kcal/Nm³ → 경보 발령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모니터링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운전원이 COG유량 또는 BFG유량 수동/자동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현장 운전원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5~10분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조정 후 다음 5분 주기에 재예측 → 경보 해제 여부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자동화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8.1.3  경보 등급 설계</w:t>
      </w:r>
      <w:r w:rsidDel="00000000" w:rsidR="00000000" w:rsidRPr="00000000">
        <w:rPr>
          <w:rtl w:val="0"/>
        </w:rPr>
      </w:r>
    </w:p>
    <w:tbl>
      <w:tblPr>
        <w:tblStyle w:val="Table34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500"/>
        <w:gridCol w:w="1204"/>
        <w:tblGridChange w:id="0">
          <w:tblGrid>
            <w:gridCol w:w="1800"/>
            <w:gridCol w:w="3000"/>
            <w:gridCol w:w="2500"/>
            <w:gridCol w:w="1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경보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LHV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대응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997 ~ 1,027 kcal/Nm³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대응 불필요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±15 이내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주의 (Yellow)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980~997 또는 1,027~1,040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COG/BFG 유량 소폭 조정 권고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±15~28 이탈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경계 (Orange)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965~980 또는 1,040~1,055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운전원 즉시 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±28~43 이탈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위험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&lt; 965 또는 &gt; 1,055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긴급 조치 + 관리자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±43 이상 이탈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248025"/>
            <wp:effectExtent b="0" l="0" r="0" t="0"/>
            <wp:docPr descr="[그림 5] 실시간 LHV 예측 모니터링 — 경보 구간(붉은/파란 음영) 및 경보 분류 비율" id="3" name="image5.png"/>
            <a:graphic>
              <a:graphicData uri="http://schemas.openxmlformats.org/drawingml/2006/picture">
                <pic:pic>
                  <pic:nvPicPr>
                    <pic:cNvPr descr="[그림 5] 실시간 LHV 예측 모니터링 — 경보 구간(붉은/파란 음영) 및 경보 분류 비율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5] 실시간 LHV 예측 모니터링 — 경보 구간(붉은/파란 음영) 및 경보 분류 비율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8.2  COG 절감 전략 — 전환대기 직후 구간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8.2.1  전략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전환대기 직후 구간(전체의 약 10~15%, 약 1,728~2,592행)에서 잔열(Dome온도 연소중 대비 +0.43℃ 우위)이 존재함에도 COG를 연소중 대비 더 많이 투입하는 낭비 패턴이 확인되었다. COG효율(LHV/COG유량)은 0.08457로 연소중(0.08460)보다 낮다.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8.2.2  절감 시나리오</w:t>
      </w:r>
      <w:r w:rsidDel="00000000" w:rsidR="00000000" w:rsidRPr="00000000">
        <w:rPr>
          <w:rtl w:val="0"/>
        </w:rPr>
      </w:r>
    </w:p>
    <w:tbl>
      <w:tblPr>
        <w:tblStyle w:val="Table35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2475"/>
        <w:gridCol w:w="1965"/>
        <w:gridCol w:w="1020"/>
        <w:gridCol w:w="1395"/>
        <w:tblGridChange w:id="0">
          <w:tblGrid>
            <w:gridCol w:w="1650"/>
            <w:gridCol w:w="2475"/>
            <w:gridCol w:w="1965"/>
            <w:gridCol w:w="1020"/>
            <w:gridCol w:w="1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COG 절감률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예상 LHV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연간 절감량 추정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권장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0% (현재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1% 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≈ −0.1 kcal/Nm³ (허용 범위 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약 0.62백만 Nm³/년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매우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○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2% 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≈ −0.2 kcal/Nm³ (허용 범위 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약 1.24백만 Nm³/년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★ 최우선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3% 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≈ −0.4 kcal/Nm³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약 1.86백만 Nm³/년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모니터링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추가 검증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약 3.1백만 Nm³/년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추가 검증 후 판단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105025"/>
            <wp:effectExtent b="0" l="0" r="0" t="0"/>
            <wp:docPr descr="[그림 6] 전환대기 직후 COG 절감 시나리오 — LHV 변화 및 연간 절감량" id="5" name="image7.png"/>
            <a:graphic>
              <a:graphicData uri="http://schemas.openxmlformats.org/drawingml/2006/picture">
                <pic:pic>
                  <pic:nvPicPr>
                    <pic:cNvPr descr="[그림 6] 전환대기 직후 COG 절감 시나리오 — LHV 변화 및 연간 절감량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95959"/>
          <w:sz w:val="16"/>
          <w:szCs w:val="16"/>
          <w:rtl w:val="0"/>
        </w:rPr>
        <w:t xml:space="preserve">[그림 6] 전환대기 직후 COG 절감 시나리오 — LHV 변화 및 연간 절감량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8.2.3  적용 로직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조건: is_post_standby == 1 (전환대기 직후 구간 진입)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조치: COG 투입 유량 목표값 × 0.98 적용 (2% 자동 감축)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해제: is_post_standby == 0 (일반 구간 복귀) → 기존 목표값 복원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모니터링: LHV 예측값이 경보 하한(997)에 접근 시 자동 해제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40" w:before="40" w:line="280" w:lineRule="auto"/>
        <w:ind w:left="36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2e75b6"/>
          <w:sz w:val="20"/>
          <w:szCs w:val="20"/>
          <w:rtl w:val="0"/>
        </w:rPr>
        <w:t xml:space="preserve">▪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검증: 적용 후 1주일 단위로 COG효율 변화 추적 → A/B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제9장  한계점 및 개선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9.1  데이터 한계</w:t>
      </w:r>
      <w:r w:rsidDel="00000000" w:rsidR="00000000" w:rsidRPr="00000000">
        <w:rPr>
          <w:rtl w:val="0"/>
        </w:rPr>
      </w:r>
    </w:p>
    <w:tbl>
      <w:tblPr>
        <w:tblStyle w:val="Table36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3240"/>
        <w:gridCol w:w="2565"/>
        <w:gridCol w:w="945"/>
        <w:tblGridChange w:id="0">
          <w:tblGrid>
            <w:gridCol w:w="1755"/>
            <w:gridCol w:w="3240"/>
            <w:gridCol w:w="2565"/>
            <w:gridCol w:w="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한계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구체적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개선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단기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60일 데이터 → 계절·정기보수 변동 미반영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1년 이상 데이터 수집 후 재학습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실시간 성분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연료 성분은 샘플링 분석 → 최대 5분 지연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온라인 가스 분석기(QCL 레이저)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4호기 미구분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1~4호기 특성 차이 미분리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호기별 개별 모델 또는 호기 더미변수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이상치 미처리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극단값 제거 기준 미정의 (최솟값 945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IQR 또는 z-score 기반 이상치 제거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단면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시계열 구조 미반영 (단순 랜덤 분할)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TimeSeriesSplit, 워킹 포워드 검증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9.2  모델 한계</w:t>
      </w:r>
      <w:r w:rsidDel="00000000" w:rsidR="00000000" w:rsidRPr="00000000">
        <w:rPr>
          <w:rtl w:val="0"/>
        </w:rPr>
      </w:r>
    </w:p>
    <w:tbl>
      <w:tblPr>
        <w:tblStyle w:val="Table37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2850"/>
        <w:gridCol w:w="3060"/>
        <w:gridCol w:w="1050"/>
        <w:tblGridChange w:id="0">
          <w:tblGrid>
            <w:gridCol w:w="1545"/>
            <w:gridCol w:w="2850"/>
            <w:gridCol w:w="3060"/>
            <w:gridCol w:w="1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한계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구체적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개선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R²≈0.43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유량 변수 중심 → 설명력 43%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성분 변수(COG CH₄, BFG CO₂) 통합 → R²=0.60+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최상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다중공선성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BFG유량↔혼합가스유량 r=0.995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혼합가스유량 제거(완료) + PCA 추가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시계열 미반영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랜덤 분할 → Data Leakage 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TimeSeriesSplit, LSTM·GRU 계열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SHAP 미적용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Ridge·Linear에 SHAP 미사용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SHAP LinearExplainer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단일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단일 예측 → 연소 효율 종합 고려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다목적 최적화 모델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9.3  향후 연구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9.3.1  단기 개선 (3개월 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①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COG 중심 연소 물리 파생변수 추가 (COG_per_Air, BFG_per_Air, heat_density_per_air 등) → R² 향상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혼합가스유량 제거 및 성분 변수(COG CH₄, BFG CO₂) 통합 다변량 모델 재학습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③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TimeSeriesSplit 교차 검증 적용으로 시계열 구조 반영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9.3.2  중기 개선 (6개월 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①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1년 이상 데이터 확보 후 계절 변동 반영 재학습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호기별 개별 모델 또는 호기 더미변수 실험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③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IQR 기반 이상치 처리 로직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3"/>
        <w:spacing w:after="80" w:before="200" w:lin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4472c4"/>
          <w:sz w:val="22"/>
          <w:szCs w:val="22"/>
          <w:rtl w:val="0"/>
        </w:rPr>
        <w:t xml:space="preserve">9.3.3  장기 연구 (12개월 이상)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①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실시간 스트리밍 파이프라인 구축 (DCS → Python 서버 → 대시보드)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②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LSTM·Transformer 계열 시계열 예측 모델 실험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③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다목적 최적화 (LHV 목표 + COG 절감 동시 최적화)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60" w:before="60" w:line="280" w:lineRule="auto"/>
        <w:ind w:left="20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color w:val="1f4e79"/>
          <w:sz w:val="20"/>
          <w:szCs w:val="20"/>
          <w:rtl w:val="0"/>
        </w:rPr>
        <w:t xml:space="preserve">④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연간 절감량 실증 검증 (A/B 테스트 설계)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제10장  결론 및 제언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10.1  분석 결과 종합</w:t>
      </w:r>
      <w:r w:rsidDel="00000000" w:rsidR="00000000" w:rsidRPr="00000000">
        <w:rPr>
          <w:rtl w:val="0"/>
        </w:rPr>
      </w:r>
    </w:p>
    <w:tbl>
      <w:tblPr>
        <w:tblStyle w:val="Table38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500"/>
        <w:gridCol w:w="3404"/>
        <w:tblGridChange w:id="0">
          <w:tblGrid>
            <w:gridCol w:w="600"/>
            <w:gridCol w:w="4500"/>
            <w:gridCol w:w="34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주요 발견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Dome온도·BFG CO함량은 LHV 예측에 유의하지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r&lt;0.002, ANOVA p&gt;0.05 → 원인 변수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COG유량이 LHV와 최고 상관(r=+0.49), Feature Importance 공통 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발열량 4,400 vs BFG 750 kcal/Nm³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구간은 COG 과잉 투입 낭비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COG효율 0.08457 &lt; 연소중 0.08460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 모델 MAE=11.99 kcal/Nm³, R²=0.428 — 현장 경보 적용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목표 LHV 대비 오차 1.18%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유량 변수 중심 피처 구성의 R²≈0.43 한계 — 성분 변수 통합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향후 R²=0.60+ 달성 가능성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10.2  정책/운영 제언</w:t>
      </w:r>
      <w:r w:rsidDel="00000000" w:rsidR="00000000" w:rsidRPr="00000000">
        <w:rPr>
          <w:rtl w:val="0"/>
        </w:rPr>
      </w:r>
    </w:p>
    <w:tbl>
      <w:tblPr>
        <w:tblStyle w:val="Table39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000"/>
        <w:gridCol w:w="2500"/>
        <w:gridCol w:w="804"/>
        <w:tblGridChange w:id="0">
          <w:tblGrid>
            <w:gridCol w:w="1200"/>
            <w:gridCol w:w="4000"/>
            <w:gridCol w:w="2500"/>
            <w:gridCol w:w="8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제언 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제언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기대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시급성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제언 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5분 주기 실시간 LHV 예측 경보 시스템 구축 (Ridge+XGBoost 앙상블)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품질 불량 예방, 운전원 대응 시간 단축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제언 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COG 1~2% 자동 감축 로직 현장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연간 약 0.62~1.24백만 Nm³ COG 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제언 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중심 파생변수 확장 + 성분 변수 통합 모델 재학습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R²=0.60+ 예측 정확도 향상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제언 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TimeSeriesSplit 교차 검증 + 1년 이상 데이터 재수집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시계열 구조 반영, 계절 변동 대응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단기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제언 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호기별 개별 모델 또는 호기 더미변수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호기별 특성 차이 반영 정밀도 향상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중기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10.3  최종 메시지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spacing w:after="120" w:before="280" w:line="300" w:lineRule="auto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본 연구가 도달한 결론은 하나의 명확한 명제로 수렴된다.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LHV 실측값은 공정의 최종 결과 지표다. 열풍로 조업에서 BFG유량, COG유량, 공기유량, 각종 성분 농도가 먼저 결정되고, 저위발열량은 그 복합적 조합의 가장 끝에서 비로소 계산·측정된다.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이 단순해 보이는 인과의 순서가 모든 분석의 출발점이자 귀결점이다. 예측 모델의 입력 변수는 반드시 LHV보다 상류에 위치한 제어 가능한 변수여야 하며, LHV 이후에 읽히는 지표를 원인으로 오인하는 순간 모델은 방향을 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그 대표적 사례가 돔온도와 공정단계다. 돔온도는 LHV를 설명하지 못한다. 상관계수 r≈0, 분산분석 p=0.576이라는 수치는 우연의 산물이 아니다. 돔온도는 연소가 일어난 뒤 내화물에 축적된 열의 결과이지, LHV를 끌어올리는 원인이 아니다. 공정단계 역시 마찬가지다. 연소중·축열중·전환대기라는 구분은 조업의 맥락을 설명하지만, 그 자체가 발열량을 결정하지는 않는다. 현장 운전원이 돔온도를 보며 연료를 조절하는 경험적 방식은 결과를 보고 원인을 추측하는 역방향 접근일 수 있다. 데이터는 이 관행을 재검토할 것을 권고하고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진짜 원인은 연료 그 자체에 있다. COG 발열량은 4,400 kcal/Nm³으로, BFG(750 kcal/Nm³)의 약 6배다. COG 한 단위의 변화가 혼합 가스의 LHV에 미치는 영향은 BFG의 여섯 배에 달한다. Feature Importance에서 COG유량이 압도적 1위를 기록한 것, SHAP 분석에서 COG 고투입이 가장 강한 양의 기여를 보인 것, 피어슨 상관계수 r=+0.49로 전체 변수 중 최고를 기록한 것 — 이 모든 수치는 같은 물리적 사실의 반복된 확인이다. COG를 관리하는 것이 곧 LHV를 관리하는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그러나 현재 모델의 R²≈0.43은 COG 유량 단독으로는 LHV를 충분히 설명할 수 없음을 동시에 드러낸다. 다음 과제는 COG 중심의 연소 물리 파생변수를 체계적으로 설계하는 것이다. 공기 대비 COG 투입 비율, 시간당 총 열투입량, 혼합가스 내 COG 비중, 공기 단위당 에너지 밀도 — 이러한 파생변수들이 단순 유량이 포착하지 못하는 연소 효율의 정밀한 맥락을 드러낼 것이다. 최적 혼합 비율의 규명은 모델 정확도를 R²=0.60 이상으로 끌어올리는 동시에, 실제 조업 개선의 정량적 근거가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jc w:val="both"/>
        <w:rPr>
          <w:rFonts w:ascii="Arial" w:cs="Arial" w:eastAsia="Arial" w:hAnsi="Arial"/>
          <w:color w:val="14141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21"/>
          <w:szCs w:val="21"/>
          <w:rtl w:val="0"/>
        </w:rPr>
        <w:t xml:space="preserve">그리고 본 연구는 이미 하나의 현장 적용 가능한 발견을 남겼다. 전환대기 직후 구간에서 COG는 과잉 투입되고 있다. 잔열이 남아 있어 LHV가 오히려 더 높은 이 구간에서, COG 효율은 역설적으로 연소중보다 낮다. COG 유량을 집중적으로 관리하고, 이 잔열의 여유를 전략적으로 활용한다면 — 같은 LHV를, 더 적은 연료로 달성할 수 있다. 그것이 데이터가 가리키는 방향이고, 이 연구가 현장에 전하는 메시지다.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참  고  문  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[1] Pedregosa, F. et al. (2011). "Scikit-learn: Machine Learning in Python." Journal of Machine Learning Research, 12, 2825-2830.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[2] Chen, T. &amp; Guestrin, C. (2016). "XGBoost: A Scalable Tree Boosting System." Proceedings of KDD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[3] Lundberg, S. M. &amp; Lee, S. I. (2017). "A Unified Approach to Interpreting Model Predictions." Advances in Neural Information Processing Systems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[4] Breiman, L. (2001). "Random Forests." Machine Learning, 45(1), 5-32.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[5] Hoerl, A. E. &amp; Kennard, R. W. (1970). "Ridge Regression: Biased Estimation for Nonorthogonal Problems." Technometrics, 12(1), 55-67.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[6] 포스코 (2018). "고로 부생가스 활용 효율화 방안 연구." 포스코 기술연구원 내부 보고서.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[7] 한국에너지공단 (2022). "제철소 열에너지 관리 최적화 사례집." 한국에너지공단.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[8] Kim, J. et al. (2020). "Prediction of Hot Blast Stove Performance Using Machine Learning." ISIJ International, 60(5), 1023-1031.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60" w:before="60" w:lineRule="auto"/>
        <w:ind w:left="360" w:hanging="360"/>
        <w:rPr/>
      </w:pPr>
      <w:r w:rsidDel="00000000" w:rsidR="00000000" w:rsidRPr="00000000">
        <w:rPr>
          <w:rFonts w:ascii="Malgun Gothic" w:cs="Malgun Gothic" w:eastAsia="Malgun Gothic" w:hAnsi="Malgun Gothic"/>
          <w:color w:val="1a1a1a"/>
          <w:sz w:val="18"/>
          <w:szCs w:val="18"/>
          <w:rtl w:val="0"/>
        </w:rPr>
        <w:t xml:space="preserve">[9] 산업통상자원부 (2023). "제조업 AI 도입 확산 전략." 산업통상자원부 보도자료.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1"/>
        <w:pBdr>
          <w:bottom w:color="1f4e79" w:space="4" w:sz="8" w:val="single"/>
        </w:pBdr>
        <w:spacing w:after="180" w:before="360" w:line="3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28"/>
          <w:szCs w:val="28"/>
          <w:rtl w:val="0"/>
        </w:rPr>
        <w:t xml:space="preserve">부  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부록 A  평가 기준 대응표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60" w:before="60" w:line="28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color w:val="1a1a1a"/>
          <w:sz w:val="20"/>
          <w:szCs w:val="20"/>
          <w:rtl w:val="0"/>
        </w:rPr>
        <w:t xml:space="preserve">본 과제는 제조 AI 실습 과정의 평가 기준에 따라 아래와 같이 구성되었다.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1400"/>
        <w:gridCol w:w="4104"/>
        <w:tblGridChange w:id="0">
          <w:tblGrid>
            <w:gridCol w:w="2000"/>
            <w:gridCol w:w="1000"/>
            <w:gridCol w:w="1400"/>
            <w:gridCol w:w="4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배점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대응 장/절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문제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제1장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열풍로 LHV 목표값·배경·기대 효과·추진 체계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데이터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제3장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EDA, 기술통계, 상관분석, 분포 시각화, 결측치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가설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제4장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4개 팀원 가설 설계·검증·채택/기각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제6장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Linear/Ridge/DT/RF/XGBoost 5개 모델 동시 학습·비교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성능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제6·7장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MAE/RMSE/R², 실측 vs 예측 산점도, Feature Importance, SHAP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현장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제8장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실시간 경보 시스템·COG 절감 전략·단계별 운용 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보고서 가독성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20점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10개 章, 30개+ 표, 정형 공공기관 포맷, 25페이지 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부록 B  모델 성능 상세 결과</w:t>
      </w:r>
      <w:r w:rsidDel="00000000" w:rsidR="00000000" w:rsidRPr="00000000">
        <w:rPr>
          <w:rtl w:val="0"/>
        </w:rPr>
      </w:r>
    </w:p>
    <w:tbl>
      <w:tblPr>
        <w:tblStyle w:val="Table4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1080"/>
        <w:gridCol w:w="1470"/>
        <w:gridCol w:w="1245"/>
        <w:gridCol w:w="1230"/>
        <w:gridCol w:w="960"/>
        <w:gridCol w:w="840"/>
        <w:tblGridChange w:id="0">
          <w:tblGrid>
            <w:gridCol w:w="1680"/>
            <w:gridCol w:w="1080"/>
            <w:gridCol w:w="1470"/>
            <w:gridCol w:w="1245"/>
            <w:gridCol w:w="1230"/>
            <w:gridCol w:w="960"/>
            <w:gridCol w:w="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Train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Test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Train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Train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 (α=1)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14.98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Decision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5.34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0.389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9.21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15.13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0.708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0.417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spacing w:after="120" w:before="280" w:lin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4"/>
          <w:szCs w:val="24"/>
          <w:rtl w:val="0"/>
        </w:rPr>
        <w:t xml:space="preserve">부록 C  용어 정의</w:t>
      </w:r>
      <w:r w:rsidDel="00000000" w:rsidR="00000000" w:rsidRPr="00000000">
        <w:rPr>
          <w:rtl w:val="0"/>
        </w:rPr>
      </w:r>
    </w:p>
    <w:tbl>
      <w:tblPr>
        <w:tblStyle w:val="Table42"/>
        <w:tblW w:w="85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504"/>
        <w:tblGridChange w:id="0">
          <w:tblGrid>
            <w:gridCol w:w="3000"/>
            <w:gridCol w:w="5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LHV (Lower Heating Value)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저위발열량; 수분 증발 잠열을 제외한 연소 열량 (단위: kcal/Nm³)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BFG (Blast Furnace 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고로가스; 주성분 CO·CO₂·N₂, 발열량 약 750 kcal/Nm³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 (Coke Oven 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코크스로가스; 주성분 H₂·CH₄, 발열량 약 4,400 kcal/Nm³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MAE (Mean Absolute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평균 절대 오차; 예측 오차의 절댓값 평균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RMSE (Root Mean Squared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평균 제곱근 오차; 큰 오차를 더 크게 패널티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R² (결정계수)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모델이 타깃 분산을 설명하는 비율 (0~1, 높을수록 좋음)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Feature 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트리 모델에서 각 변수가 예측에 기여하는 평균적 중요도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샤플리 값 기반 변수 기여도 분해 — 개별 예측 단위의 변수 기여 방향·크기 정량화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Ridge 회귀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L2 정규화를 적용한 선형 회귀; 다중공선성 완화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부스팅 기반 결정 트리 앙상블; 높은 예측력과 SHAP 지원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is_post_standby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전환대기 직후 구간 이진 플래그 파생변수 (김지훈 가설)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before="0" w:line="26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COG_per_Air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fe8" w:space="0" w:sz="4" w:val="single"/>
              <w:left w:color="bbcfe8" w:space="0" w:sz="4" w:val="single"/>
              <w:bottom w:color="bbcfe8" w:space="0" w:sz="4" w:val="single"/>
              <w:right w:color="bbcf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before="0" w:line="26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1a1a1a"/>
                <w:sz w:val="18"/>
                <w:szCs w:val="18"/>
                <w:rtl w:val="0"/>
              </w:rPr>
              <w:t xml:space="preserve">COG유량 / 공기유량; 공기 대비 COG 투입 비율 (노현수 파생변수)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8" w:w="11906" w:orient="portrait"/>
      <w:pgMar w:bottom="1818" w:top="2101" w:left="1984" w:right="141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pBdr>
        <w:top w:color="bfbfbf" w:space="4" w:sz="4" w:val="single"/>
      </w:pBdr>
      <w:spacing w:after="0" w:before="60" w:lineRule="auto"/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595959"/>
        <w:sz w:val="16"/>
        <w:szCs w:val="16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59595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pBdr>
        <w:bottom w:color="2e75b6" w:space="4" w:sz="4" w:val="single"/>
      </w:pBdr>
      <w:spacing w:after="0" w:lineRule="auto"/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2e75b6"/>
        <w:sz w:val="16"/>
        <w:szCs w:val="16"/>
        <w:rtl w:val="0"/>
      </w:rPr>
      <w:t xml:space="preserve">열풍로 LHV 최적화 프로젝트 — 연구 보고서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472c4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