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rt-rhythms"/>
      <w:r>
        <w:t xml:space="preserve">HEART RHYTHMS</w:t>
      </w:r>
      <w:bookmarkEnd w:id="20"/>
    </w:p>
    <w:p>
      <w:pPr>
        <w:pStyle w:val="Heading2"/>
      </w:pPr>
      <w:bookmarkStart w:id="21" w:name="chapter-8-cardiac-event"/>
      <w:r>
        <w:t xml:space="preserve">CHAPTER 8: CARDIAC EVENT</w:t>
      </w:r>
      <w:bookmarkEnd w:id="21"/>
    </w:p>
    <w:p>
      <w:pPr>
        <w:pStyle w:val="FirstParagraph"/>
      </w:pPr>
      <w:r>
        <w:t xml:space="preserve">The Thursday data analysis meeting with Eli extends well beyond our scheduled timeframe, our scientific dialogue creating genuine intellectual engagement that temporarily transcends the hospital’s usual time constraints. The autonomic response patterns from our initial research session with Mr. Abernathy show remarkable specificity—distinct physiological effects corresponding to particular musical elements with temporal precision that establishes clear causal relationships rather than general relaxation responses.</w:t>
      </w:r>
    </w:p>
    <w:p>
      <w:pPr>
        <w:pStyle w:val="BodyText"/>
      </w:pPr>
      <w:r>
        <w:t xml:space="preserve">“</w:t>
      </w:r>
      <w:r>
        <w:t xml:space="preserve">The parasympathetic activation sequence following the harmonic progression changes shows remarkable consistency across multiple measurement parameters,</w:t>
      </w:r>
      <w:r>
        <w:t xml:space="preserve">”</w:t>
      </w:r>
      <w:r>
        <w:t xml:space="preserve"> </w:t>
      </w:r>
      <w:r>
        <w:t xml:space="preserve">Eli observes, his focus entirely on the data displayed across his monitor.</w:t>
      </w:r>
      <w:r>
        <w:t xml:space="preserve"> </w:t>
      </w:r>
      <w:r>
        <w:t xml:space="preserve">“</w:t>
      </w:r>
      <w:r>
        <w:t xml:space="preserve">This temporal relationship suggests specific mechanism pathways rather than general effects.</w:t>
      </w:r>
      <w:r>
        <w:t xml:space="preserve">”</w:t>
      </w:r>
    </w:p>
    <w:p>
      <w:pPr>
        <w:pStyle w:val="BodyText"/>
      </w:pPr>
      <w:r>
        <w:t xml:space="preserve">His engagement with our research findings has evolved significantly since our collaboration began—his initial skepticism about music therapy’s scientific validity gradually yielding to genuine intellectual curiosity as empirical evidence accumulates with unexpected clarity. I find this scientific openness professionally satisfying despite his maintained personal reserve, appreciating the intellectual connection without expecting dramatic transformation beyond his established boundaries.</w:t>
      </w:r>
    </w:p>
    <w:p>
      <w:pPr>
        <w:pStyle w:val="BodyText"/>
      </w:pPr>
      <w:r>
        <w:t xml:space="preserve">“</w:t>
      </w:r>
      <w:r>
        <w:t xml:space="preserve">The stratification approach for participants with musical training appears particularly relevant given these response patterns,</w:t>
      </w:r>
      <w:r>
        <w:t xml:space="preserve">”</w:t>
      </w:r>
      <w:r>
        <w:t xml:space="preserve"> </w:t>
      </w:r>
      <w:r>
        <w:t xml:space="preserve">I note, building on his observation with complementary analysis.</w:t>
      </w:r>
      <w:r>
        <w:t xml:space="preserve"> </w:t>
      </w:r>
      <w:r>
        <w:t xml:space="preserve">“</w:t>
      </w:r>
      <w:r>
        <w:t xml:space="preserve">Mr. Abernathy’s musical background seems to create established neural pathways that facilitate more efficient autonomic regulation through familiar processing mechanisms.</w:t>
      </w:r>
      <w:r>
        <w:t xml:space="preserve">”</w:t>
      </w:r>
    </w:p>
    <w:p>
      <w:pPr>
        <w:pStyle w:val="BodyText"/>
      </w:pPr>
      <w:r>
        <w:t xml:space="preserve">Our discussion continues with engaging precision about mechanism pathways and response patterns, the collaborative analysis creating deeper understanding than either perspective alone could generate. The hospital conference room provides neutral territory between our respective departments—shared space that represents our interdisciplinary collaboration rather than either cardiology dominance or integrative medicine isolation.</w:t>
      </w:r>
    </w:p>
    <w:p>
      <w:pPr>
        <w:pStyle w:val="BodyText"/>
      </w:pPr>
      <w:r>
        <w:t xml:space="preserve">The afternoon sunlight streams through the windows, creating warm patterns across the data printouts and research notes spread between us. I notice Eli’s typical professional reserve has softened slightly since Maya’s gathering last weekend—our unusual conversation about processing allocation optimization and domain integration challenges creating subtle shift in his interaction approach despite maintained external composure.</w:t>
      </w:r>
    </w:p>
    <w:p>
      <w:pPr>
        <w:pStyle w:val="BodyText"/>
      </w:pPr>
      <w:r>
        <w:t xml:space="preserve">“</w:t>
      </w:r>
      <w:r>
        <w:t xml:space="preserve">These findings suggest potential application beyond our current study parameters,</w:t>
      </w:r>
      <w:r>
        <w:t xml:space="preserve">”</w:t>
      </w:r>
      <w:r>
        <w:t xml:space="preserve"> </w:t>
      </w:r>
      <w:r>
        <w:t xml:space="preserve">he observes with unusual openness about future possibilities rather than strict focus on immediate data.</w:t>
      </w:r>
      <w:r>
        <w:t xml:space="preserve"> </w:t>
      </w:r>
      <w:r>
        <w:t xml:space="preserve">“</w:t>
      </w:r>
      <w:r>
        <w:t xml:space="preserve">The temporal precision of autonomic responses to specific musical elements might have broader implications for arrhythmia prediction refinement than I initially recognized.</w:t>
      </w:r>
      <w:r>
        <w:t xml:space="preserve">”</w:t>
      </w:r>
    </w:p>
    <w:p>
      <w:pPr>
        <w:pStyle w:val="BodyText"/>
      </w:pPr>
      <w:r>
        <w:t xml:space="preserve">His statement represents significant evolution in our scientific dialogue—acknowledging potential value beyond predetermined expectations, creating space for expanded investigation rather than limited confirmation of existing parameters. Before I can respond to this promising development, his phone vibrates with the particular urgency of priority medical alerts rather than standard notifications.</w:t>
      </w:r>
    </w:p>
    <w:p>
      <w:pPr>
        <w:pStyle w:val="BodyText"/>
      </w:pPr>
      <w:r>
        <w:t xml:space="preserve">Eli checks the message with practiced efficiency, his expression shifting from engaged research discussion to focused clinical attention with remarkable speed.</w:t>
      </w:r>
      <w:r>
        <w:t xml:space="preserve"> </w:t>
      </w:r>
      <w:r>
        <w:t xml:space="preserve">“</w:t>
      </w:r>
      <w:r>
        <w:t xml:space="preserve">Cardiac emergency in the east wing rehabilitation area,</w:t>
      </w:r>
      <w:r>
        <w:t xml:space="preserve">”</w:t>
      </w:r>
      <w:r>
        <w:t xml:space="preserve"> </w:t>
      </w:r>
      <w:r>
        <w:t xml:space="preserve">he explains with professional precision rather than dramatic announcement.</w:t>
      </w:r>
      <w:r>
        <w:t xml:space="preserve"> </w:t>
      </w:r>
      <w:r>
        <w:t xml:space="preserve">“</w:t>
      </w:r>
      <w:r>
        <w:t xml:space="preserve">Potential arrhythmic event requiring immediate intervention.</w:t>
      </w:r>
      <w:r>
        <w:t xml:space="preserve">”</w:t>
      </w:r>
    </w:p>
    <w:p>
      <w:pPr>
        <w:pStyle w:val="BodyText"/>
      </w:pPr>
      <w:r>
        <w:t xml:space="preserve">The transition from research collaboration to medical emergency creates immediate priority recalibration—our data analysis suddenly secondary to potential life-threatening situation requiring specialized expertise. Eli gathers his things with practiced efficiency that suggests frequent emergency response rather than unusual disruption, his movements economical without appearing rushed despite the situation urgency.</w:t>
      </w:r>
    </w:p>
    <w:p>
      <w:pPr>
        <w:pStyle w:val="BodyText"/>
      </w:pPr>
      <w:r>
        <w:t xml:space="preserve">“</w:t>
      </w:r>
      <w:r>
        <w:t xml:space="preserve">I should go,</w:t>
      </w:r>
      <w:r>
        <w:t xml:space="preserve">”</w:t>
      </w:r>
      <w:r>
        <w:t xml:space="preserve"> </w:t>
      </w:r>
      <w:r>
        <w:t xml:space="preserve">he states with unnecessary explanation that acknowledges our interrupted collaboration rather than merely announcing departure.</w:t>
      </w:r>
      <w:r>
        <w:t xml:space="preserve"> </w:t>
      </w:r>
      <w:r>
        <w:t xml:space="preserve">“</w:t>
      </w:r>
      <w:r>
        <w:t xml:space="preserve">We can reschedule the remaining analysis discussion once this situation is addressed.</w:t>
      </w:r>
      <w:r>
        <w:t xml:space="preserve">”</w:t>
      </w:r>
    </w:p>
    <w:p>
      <w:pPr>
        <w:pStyle w:val="BodyText"/>
      </w:pPr>
      <w:r>
        <w:t xml:space="preserve">His consideration creates momentary appreciation despite the emergency context—the particular acknowledgment of our work’s value despite more urgent priorities, suggesting respect for our collaboration beyond mere professional obligation. Before he can leave, another alert sounds from my phone with similar emergency notification, creating unexpected connection to the same situation despite our different departmental affiliations.</w:t>
      </w:r>
    </w:p>
    <w:p>
      <w:pPr>
        <w:pStyle w:val="BodyText"/>
      </w:pPr>
      <w:r>
        <w:t xml:space="preserve">“</w:t>
      </w:r>
      <w:r>
        <w:t xml:space="preserve">I’ve received an alert as well,</w:t>
      </w:r>
      <w:r>
        <w:t xml:space="preserve">”</w:t>
      </w:r>
      <w:r>
        <w:t xml:space="preserve"> </w:t>
      </w:r>
      <w:r>
        <w:t xml:space="preserve">I inform him with mild surprise that indicates unusual protocol activation rather than standard procedure.</w:t>
      </w:r>
      <w:r>
        <w:t xml:space="preserve"> </w:t>
      </w:r>
      <w:r>
        <w:t xml:space="preserve">“</w:t>
      </w:r>
      <w:r>
        <w:t xml:space="preserve">Apparently Mr. Abernathy is the patient—they’re requesting music therapy presence given his participation in our cardiac regulation study.</w:t>
      </w:r>
      <w:r>
        <w:t xml:space="preserve">”</w:t>
      </w:r>
    </w:p>
    <w:p>
      <w:pPr>
        <w:pStyle w:val="BodyText"/>
      </w:pPr>
      <w:r>
        <w:t xml:space="preserve">This information creates significant recalibration in our response approach—transforming separate departmental responsibilities into potential collaborative intervention, establishing unexpected connection between our research work and immediate clinical application. Eli processes this development with characteristic efficiency, adjusting plans without hesitation despite the unusual protocol activation.</w:t>
      </w:r>
    </w:p>
    <w:p>
      <w:pPr>
        <w:pStyle w:val="BodyText"/>
      </w:pPr>
      <w:r>
        <w:t xml:space="preserve">“</w:t>
      </w:r>
      <w:r>
        <w:t xml:space="preserve">We should proceed together,</w:t>
      </w:r>
      <w:r>
        <w:t xml:space="preserve">”</w:t>
      </w:r>
      <w:r>
        <w:t xml:space="preserve"> </w:t>
      </w:r>
      <w:r>
        <w:t xml:space="preserve">he decides with clinical directness rather than collaborative discussion.</w:t>
      </w:r>
      <w:r>
        <w:t xml:space="preserve"> </w:t>
      </w:r>
      <w:r>
        <w:t xml:space="preserve">“</w:t>
      </w:r>
      <w:r>
        <w:t xml:space="preserve">Your familiarity with his specific autonomic response patterns might provide valuable intervention context beyond standard emergency protocols.</w:t>
      </w:r>
      <w:r>
        <w:t xml:space="preserve">”</w:t>
      </w:r>
    </w:p>
    <w:p>
      <w:pPr>
        <w:pStyle w:val="BodyText"/>
      </w:pPr>
      <w:r>
        <w:t xml:space="preserve">His inclusion represents remarkable evolution beyond his initial dismissal of music therapy as unscientific—acknowledging potential clinical value in emergency context rather than merely research interest in controlled settings, suggesting genuine reconsideration of interdisciplinary integration rather than maintained separation. I gather my materials with similar efficiency, maintaining professional focus despite this significant development in our collaborative relationship.</w:t>
      </w:r>
    </w:p>
    <w:p>
      <w:pPr>
        <w:pStyle w:val="BodyText"/>
      </w:pPr>
      <w:r>
        <w:t xml:space="preserve">We move through the hospital corridors with purposeful urgency that communicates emergency response without creating disruptive panic, our pace suggesting appropriate priority without excessive dramatization. The journey from conference room to rehabilitation area provides transition time between research analysis and clinical intervention, allowing mental preparation for the situation ahead while physically moving toward its location.</w:t>
      </w:r>
    </w:p>
    <w:p>
      <w:pPr>
        <w:pStyle w:val="BodyText"/>
      </w:pPr>
      <w:r>
        <w:t xml:space="preserve">“</w:t>
      </w:r>
      <w:r>
        <w:t xml:space="preserve">Mr. Abernathy’s cardiac history includes paroxysmal atrial fibrillation with variable response to standard pharmacological management,</w:t>
      </w:r>
      <w:r>
        <w:t xml:space="preserve">”</w:t>
      </w:r>
      <w:r>
        <w:t xml:space="preserve"> </w:t>
      </w:r>
      <w:r>
        <w:t xml:space="preserve">Eli provides relevant background with clinical precision as we walk.</w:t>
      </w:r>
      <w:r>
        <w:t xml:space="preserve"> </w:t>
      </w:r>
      <w:r>
        <w:t xml:space="preserve">“</w:t>
      </w:r>
      <w:r>
        <w:t xml:space="preserve">His participation in our study was partially motivated by inadequate symptom control through conventional approaches despite appropriate medication adherence.</w:t>
      </w:r>
      <w:r>
        <w:t xml:space="preserve">”</w:t>
      </w:r>
    </w:p>
    <w:p>
      <w:pPr>
        <w:pStyle w:val="BodyText"/>
      </w:pPr>
      <w:r>
        <w:t xml:space="preserve">This information sharing demonstrates unusual collaborative approach to emergency response—providing relevant context beyond minimum required communication, suggesting integrated intervention rather than parallel departmental actions. I appreciate this inclusion despite the situation urgency, responding with complementary information that might inform his clinical assessment.</w:t>
      </w:r>
    </w:p>
    <w:p>
      <w:pPr>
        <w:pStyle w:val="BodyText"/>
      </w:pPr>
      <w:r>
        <w:t xml:space="preserve">“</w:t>
      </w:r>
      <w:r>
        <w:t xml:space="preserve">His autonomic response patterns showed particularly strong parasympathetic activation following specific harmonic progression sequences,</w:t>
      </w:r>
      <w:r>
        <w:t xml:space="preserve">”</w:t>
      </w:r>
      <w:r>
        <w:t xml:space="preserve"> </w:t>
      </w:r>
      <w:r>
        <w:t xml:space="preserve">I explain with similar clinical focus rather than theoretical framework.</w:t>
      </w:r>
      <w:r>
        <w:t xml:space="preserve"> </w:t>
      </w:r>
      <w:r>
        <w:t xml:space="preserve">“</w:t>
      </w:r>
      <w:r>
        <w:t xml:space="preserve">The temporal relationship between musical structure changes and regulatory shifts was more pronounced than typical patterns, suggesting potential intervention pathway beyond standard approaches.</w:t>
      </w:r>
      <w:r>
        <w:t xml:space="preserve">”</w:t>
      </w:r>
    </w:p>
    <w:p>
      <w:pPr>
        <w:pStyle w:val="BodyText"/>
      </w:pPr>
      <w:r>
        <w:t xml:space="preserve">Our information exchange continues with focused efficiency as we approach the rehabilitation area, establishing shared understanding of both the patient’s medical history and our research findings that might inform emergency intervention. The corridor ends at the rehabilitation department entrance, where increased staff activity suggests emergency response already underway despite controlled professional demeanor rather than chaotic urgency.</w:t>
      </w:r>
    </w:p>
    <w:p>
      <w:pPr>
        <w:pStyle w:val="BodyText"/>
      </w:pPr>
      <w:r>
        <w:t xml:space="preserve">We enter the treatment area where Mr. Abernathy lies on an examination table surrounded by medical personnel implementing emergency protocols with practiced coordination. Monitoring equipment displays concerning cardiac rhythm with characteristic pattern of atrial fibrillation—rapid irregular electrical activity creating inefficient mechanical function despite maintained consciousness and apparent stability.</w:t>
      </w:r>
    </w:p>
    <w:p>
      <w:pPr>
        <w:pStyle w:val="BodyText"/>
      </w:pPr>
      <w:r>
        <w:t xml:space="preserve">Dr. William Bennett—Eli’s father and cardiology department chair—directs the emergency response with authoritative confidence that suggests both clinical expertise and hierarchical position. His commanding presence dominates the room despite the multiple healthcare providers implementing various aspects of the emergency protocol, his expression indicating complete control despite the situation urgency.</w:t>
      </w:r>
    </w:p>
    <w:p>
      <w:pPr>
        <w:pStyle w:val="BodyText"/>
      </w:pPr>
      <w:r>
        <w:t xml:space="preserve">He notices our arrival with brief acknowledgment that suggests expected presence for Eli but mild surprise at my inclusion, his attention immediately returning to the patient without extended greeting or explanation requests.</w:t>
      </w:r>
      <w:r>
        <w:t xml:space="preserve"> </w:t>
      </w:r>
      <w:r>
        <w:t xml:space="preserve">“</w:t>
      </w:r>
      <w:r>
        <w:t xml:space="preserve">Persistent atrial fibrillation with rapid ventricular response despite initial pharmacological intervention,</w:t>
      </w:r>
      <w:r>
        <w:t xml:space="preserve">”</w:t>
      </w:r>
      <w:r>
        <w:t xml:space="preserve"> </w:t>
      </w:r>
      <w:r>
        <w:t xml:space="preserve">he informs Eli with clinical precision that assumes appropriate knowledge base.</w:t>
      </w:r>
      <w:r>
        <w:t xml:space="preserve"> </w:t>
      </w:r>
      <w:r>
        <w:t xml:space="preserve">“</w:t>
      </w:r>
      <w:r>
        <w:t xml:space="preserve">Considering electrical cardioversion if medication protocol fails to establish rate control within acceptable parameters.</w:t>
      </w:r>
      <w:r>
        <w:t xml:space="preserve">”</w:t>
      </w:r>
    </w:p>
    <w:p>
      <w:pPr>
        <w:pStyle w:val="BodyText"/>
      </w:pPr>
      <w:r>
        <w:t xml:space="preserve">His communication demonstrates both professional efficiency and implicit expectations regarding Eli’s involvement—providing relevant information while establishing clear hierarchy despite their family relationship. I observe this interaction with professional interest despite maintained focus on the patient, noting the particular dynamics between father and son that suggest complex relationship beyond mere departmental structure.</w:t>
      </w:r>
    </w:p>
    <w:p>
      <w:pPr>
        <w:pStyle w:val="BodyText"/>
      </w:pPr>
      <w:r>
        <w:t xml:space="preserve">Eli assesses the situation with focused attention that indicates complete professional engagement despite the potentially complicated personal dynamics, reviewing monitoring data and treatment documentation with efficient thoroughness that suggests practiced emergency response rather than uncertain participation. His expression remains composed despite the situation urgency, maintaining clinical detachment that enables effective intervention without emotional interference.</w:t>
      </w:r>
    </w:p>
    <w:p>
      <w:pPr>
        <w:pStyle w:val="BodyText"/>
      </w:pPr>
      <w:r>
        <w:t xml:space="preserve">“</w:t>
      </w:r>
      <w:r>
        <w:t xml:space="preserve">Mr. Abernathy,</w:t>
      </w:r>
      <w:r>
        <w:t xml:space="preserve">”</w:t>
      </w:r>
      <w:r>
        <w:t xml:space="preserve"> </w:t>
      </w:r>
      <w:r>
        <w:t xml:space="preserve">he addresses the patient directly with appropriate combination of professional clarity and personal recognition.</w:t>
      </w:r>
      <w:r>
        <w:t xml:space="preserve"> </w:t>
      </w:r>
      <w:r>
        <w:t xml:space="preserve">“</w:t>
      </w:r>
      <w:r>
        <w:t xml:space="preserve">I’m Dr. Bennett from cardiology. You’re experiencing atrial fibrillation—irregular heart rhythm that we’re working to stabilize. Can you describe any symptoms preceding this episode?</w:t>
      </w:r>
      <w:r>
        <w:t xml:space="preserve">”</w:t>
      </w:r>
    </w:p>
    <w:p>
      <w:pPr>
        <w:pStyle w:val="BodyText"/>
      </w:pPr>
      <w:r>
        <w:t xml:space="preserve">His patient communication demonstrates impressive balance between technical accuracy and accessible explanation, providing relevant information without either excessive medical terminology or patronizing simplification. Mr. Abernathy responds with remarkable composure despite his obvious discomfort and the concerning situation, his musician’s expressiveness evident even in medical emergency context.</w:t>
      </w:r>
    </w:p>
    <w:p>
      <w:pPr>
        <w:pStyle w:val="BodyText"/>
      </w:pPr>
      <w:r>
        <w:t xml:space="preserve">“</w:t>
      </w:r>
      <w:r>
        <w:t xml:space="preserve">Started during my physical therapy session,</w:t>
      </w:r>
      <w:r>
        <w:t xml:space="preserve">”</w:t>
      </w:r>
      <w:r>
        <w:t xml:space="preserve"> </w:t>
      </w:r>
      <w:r>
        <w:t xml:space="preserve">he explains with focused effort that suggests symptom management rather than panic despite clear distress.</w:t>
      </w:r>
      <w:r>
        <w:t xml:space="preserve"> </w:t>
      </w:r>
      <w:r>
        <w:t xml:space="preserve">“</w:t>
      </w:r>
      <w:r>
        <w:t xml:space="preserve">Familiar sensation—racing heartbeat, pressure in chest, dizziness when standing. But more intense than usual episodes, wouldn’t respond to my regular breathing techniques.</w:t>
      </w:r>
      <w:r>
        <w:t xml:space="preserve">”</w:t>
      </w:r>
    </w:p>
    <w:p>
      <w:pPr>
        <w:pStyle w:val="BodyText"/>
      </w:pPr>
      <w:r>
        <w:t xml:space="preserve">His description provides valuable clinical information while demonstrating impressive self-awareness about his condition, suggesting experienced patient with sophisticated understanding rather than passive recipient of medical intervention. Eli acknowledges this useful report with professional appreciation, continuing his assessment with focused questions that build on the provided information rather than following rigid protocol structure.</w:t>
      </w:r>
    </w:p>
    <w:p>
      <w:pPr>
        <w:pStyle w:val="BodyText"/>
      </w:pPr>
      <w:r>
        <w:t xml:space="preserve">As this clinical exchange continues, I notice Dr. William Bennett observing my presence with increasing attention despite his maintained focus on the emergency situation, his expression suggesting assessment rather than either acceptance or rejection of my unexpected inclusion. After brief consideration that indicates strategic decision rather than immediate reaction, he addresses me directly with characteristic directness that suggests authority confirmation rather than collaborative inquiry.</w:t>
      </w:r>
    </w:p>
    <w:p>
      <w:pPr>
        <w:pStyle w:val="BodyText"/>
      </w:pPr>
      <w:r>
        <w:t xml:space="preserve">“</w:t>
      </w:r>
      <w:r>
        <w:t xml:space="preserve">You’re the music therapist,</w:t>
      </w:r>
      <w:r>
        <w:t xml:space="preserve">”</w:t>
      </w:r>
      <w:r>
        <w:t xml:space="preserve"> </w:t>
      </w:r>
      <w:r>
        <w:t xml:space="preserve">he states with factual precision rather than question intonation, his tone indicating recognition without necessarily suggesting approval.</w:t>
      </w:r>
      <w:r>
        <w:t xml:space="preserve"> </w:t>
      </w:r>
      <w:r>
        <w:t xml:space="preserve">“</w:t>
      </w:r>
      <w:r>
        <w:t xml:space="preserve">My understanding was that your involvement with cardiac patients was limited to research protocols rather than clinical interventions.</w:t>
      </w:r>
      <w:r>
        <w:t xml:space="preserve">”</w:t>
      </w:r>
    </w:p>
    <w:p>
      <w:pPr>
        <w:pStyle w:val="BodyText"/>
      </w:pPr>
      <w:r>
        <w:t xml:space="preserve">His statement establishes clear boundary definition while requesting explanation without explicit confrontation, maintaining professional courtesy despite evident skepticism about my emergency presence. Before I can respond to this implied question, Eli provides unexpected intervention that suggests protective positioning rather than mere information clarification.</w:t>
      </w:r>
    </w:p>
    <w:p>
      <w:pPr>
        <w:pStyle w:val="BodyText"/>
      </w:pPr>
      <w:r>
        <w:t xml:space="preserve">“</w:t>
      </w:r>
      <w:r>
        <w:t xml:space="preserve">Dr. Winters is collaborating on our autonomic regulation study with Mr. Abernathy,</w:t>
      </w:r>
      <w:r>
        <w:t xml:space="preserve">”</w:t>
      </w:r>
      <w:r>
        <w:t xml:space="preserve"> </w:t>
      </w:r>
      <w:r>
        <w:t xml:space="preserve">he explains with professional precision that emphasizes research credentials rather than therapy role.</w:t>
      </w:r>
      <w:r>
        <w:t xml:space="preserve"> </w:t>
      </w:r>
      <w:r>
        <w:t xml:space="preserve">“</w:t>
      </w:r>
      <w:r>
        <w:t xml:space="preserve">Her familiarity with his specific response patterns might provide valuable intervention context given the limited effectiveness of standard protocols in his previous episodes.</w:t>
      </w:r>
      <w:r>
        <w:t xml:space="preserve">”</w:t>
      </w:r>
    </w:p>
    <w:p>
      <w:pPr>
        <w:pStyle w:val="BodyText"/>
      </w:pPr>
      <w:r>
        <w:t xml:space="preserve">His support represents significant development beyond our initial adversarial positioning—defending my inclusion with scientific justification rather than departmental obligation, suggesting genuine value recognition rather than mere administrative compliance. Dr. Bennett processes this explanation with thoughtful consideration rather than immediate acceptance or rejection, his expression suggesting strategic assessment of potential benefits versus protocol deviation concerns.</w:t>
      </w:r>
    </w:p>
    <w:p>
      <w:pPr>
        <w:pStyle w:val="BodyText"/>
      </w:pPr>
      <w:r>
        <w:t xml:space="preserve">“</w:t>
      </w:r>
      <w:r>
        <w:t xml:space="preserve">Mr. Abernathy’s case has demonstrated limited response to conventional management approaches despite appropriate implementation,</w:t>
      </w:r>
      <w:r>
        <w:t xml:space="preserve">”</w:t>
      </w:r>
      <w:r>
        <w:t xml:space="preserve"> </w:t>
      </w:r>
      <w:r>
        <w:t xml:space="preserve">he acknowledges with clinical objectivity that neither endorses nor dismisses alternative interventions.</w:t>
      </w:r>
      <w:r>
        <w:t xml:space="preserve"> </w:t>
      </w:r>
      <w:r>
        <w:t xml:space="preserve">“</w:t>
      </w:r>
      <w:r>
        <w:t xml:space="preserve">If specific response patterns have been documented through proper research protocols, that information might inform our approach given the current situation parameters.</w:t>
      </w:r>
      <w:r>
        <w:t xml:space="preserve">”</w:t>
      </w:r>
    </w:p>
    <w:p>
      <w:pPr>
        <w:pStyle w:val="BodyText"/>
      </w:pPr>
      <w:r>
        <w:t xml:space="preserve">His statement provides qualified approval without enthusiastic endorsement—creating space for potential contribution while maintaining clear authority over the overall intervention direction, establishing controlled integration rather than equal collaboration. I accept this limited inclusion with professional focus rather than either defensive justification or excessive gratitude, addressing both physicians with appropriate clinical precision.</w:t>
      </w:r>
    </w:p>
    <w:p>
      <w:pPr>
        <w:pStyle w:val="BodyText"/>
      </w:pPr>
      <w:r>
        <w:t xml:space="preserve">“</w:t>
      </w:r>
      <w:r>
        <w:t xml:space="preserve">Our research has documented specific autonomic response patterns associated with particular musical elements,</w:t>
      </w:r>
      <w:r>
        <w:t xml:space="preserve">”</w:t>
      </w:r>
      <w:r>
        <w:t xml:space="preserve"> </w:t>
      </w:r>
      <w:r>
        <w:t xml:space="preserve">I explain with scientific substance rather than theoretical framework.</w:t>
      </w:r>
      <w:r>
        <w:t xml:space="preserve"> </w:t>
      </w:r>
      <w:r>
        <w:t xml:space="preserve">“</w:t>
      </w:r>
      <w:r>
        <w:t xml:space="preserve">Mr. Abernathy demonstrated unusually pronounced parasympathetic activation following structured harmonic progression sequences, with temporal relationship suggesting potential regulatory pathway that might complement pharmacological approaches.</w:t>
      </w:r>
      <w:r>
        <w:t xml:space="preserve">”</w:t>
      </w:r>
    </w:p>
    <w:p>
      <w:pPr>
        <w:pStyle w:val="BodyText"/>
      </w:pPr>
      <w:r>
        <w:t xml:space="preserve">My explanation emphasizes measurable physiological effects rather than general therapeutic claims, focusing on documented mechanisms rather than holistic benefits or subjective experiences. This evidence-based approach appears to satisfy Dr. Bennett’s immediate assessment requirements, his expression suggesting provisional acceptance of potential contribution value despite maintained skepticism about general application.</w:t>
      </w:r>
    </w:p>
    <w:p>
      <w:pPr>
        <w:pStyle w:val="BodyText"/>
      </w:pPr>
      <w:r>
        <w:t xml:space="preserve">“</w:t>
      </w:r>
      <w:r>
        <w:t xml:space="preserve">Proceed with your assessment,</w:t>
      </w:r>
      <w:r>
        <w:t xml:space="preserve">”</w:t>
      </w:r>
      <w:r>
        <w:t xml:space="preserve"> </w:t>
      </w:r>
      <w:r>
        <w:t xml:space="preserve">he authorizes with clinical directness that establishes clear permission parameters.</w:t>
      </w:r>
      <w:r>
        <w:t xml:space="preserve"> </w:t>
      </w:r>
      <w:r>
        <w:t xml:space="preserve">“</w:t>
      </w:r>
      <w:r>
        <w:t xml:space="preserve">But standard medical protocols maintain priority position in the intervention sequence, with alternative approaches considered complementary rather than primary treatment components.</w:t>
      </w:r>
      <w:r>
        <w:t xml:space="preserve">”</w:t>
      </w:r>
    </w:p>
    <w:p>
      <w:pPr>
        <w:pStyle w:val="BodyText"/>
      </w:pPr>
      <w:r>
        <w:t xml:space="preserve">His instruction creates defined framework for my participation while maintaining traditional medical hierarchy—allowing potential contribution without suggesting fundamental approach revision, establishing controlled integration rather than equal collaboration. I acknowledge this structured inclusion with appropriate professional acceptance, focusing attention on Mr. Abernathy with clinical assessment rather than defensive positioning or authority challenging.</w:t>
      </w:r>
    </w:p>
    <w:p>
      <w:pPr>
        <w:pStyle w:val="BodyText"/>
      </w:pPr>
      <w:r>
        <w:t xml:space="preserve">“</w:t>
      </w:r>
      <w:r>
        <w:t xml:space="preserve">Mr. Abernathy,</w:t>
      </w:r>
      <w:r>
        <w:t xml:space="preserve">”</w:t>
      </w:r>
      <w:r>
        <w:t xml:space="preserve"> </w:t>
      </w:r>
      <w:r>
        <w:t xml:space="preserve">I address him directly with calm clarity that acknowledges his distress without emphasizing it.</w:t>
      </w:r>
      <w:r>
        <w:t xml:space="preserve"> </w:t>
      </w:r>
      <w:r>
        <w:t xml:space="preserve">“</w:t>
      </w:r>
      <w:r>
        <w:t xml:space="preserve">I’d like to implement some of the regulation techniques we explored during our research session. They might help stabilize your autonomic responses while the medication takes effect. Would that be acceptable to you?</w:t>
      </w:r>
      <w:r>
        <w:t xml:space="preserve">”</w:t>
      </w:r>
    </w:p>
    <w:p>
      <w:pPr>
        <w:pStyle w:val="BodyText"/>
      </w:pPr>
      <w:r>
        <w:t xml:space="preserve">My approach demonstrates appropriate patient autonomy respect despite emergency context—requesting permission rather than assuming compliance, providing relevant information without excessive technical detail. Mr. Abernathy responds with immediate affirmation despite his obvious discomfort, his expression suggesting relief at familiar intervention offer rather than mere passive acceptance of any available treatment.</w:t>
      </w:r>
    </w:p>
    <w:p>
      <w:pPr>
        <w:pStyle w:val="BodyText"/>
      </w:pPr>
      <w:r>
        <w:t xml:space="preserve">“</w:t>
      </w:r>
      <w:r>
        <w:t xml:space="preserve">Please,</w:t>
      </w:r>
      <w:r>
        <w:t xml:space="preserve">”</w:t>
      </w:r>
      <w:r>
        <w:t xml:space="preserve"> </w:t>
      </w:r>
      <w:r>
        <w:t xml:space="preserve">he confirms with focused effort that indicates symptom management rather than casual response.</w:t>
      </w:r>
      <w:r>
        <w:t xml:space="preserve"> </w:t>
      </w:r>
      <w:r>
        <w:t xml:space="preserve">“</w:t>
      </w:r>
      <w:r>
        <w:t xml:space="preserve">The structured sequences were remarkably effective during our session—created noticeable physical response beyond typical relaxation techniques.</w:t>
      </w:r>
      <w:r>
        <w:t xml:space="preserve">”</w:t>
      </w:r>
    </w:p>
    <w:p>
      <w:pPr>
        <w:pStyle w:val="BodyText"/>
      </w:pPr>
      <w:r>
        <w:t xml:space="preserve">His endorsement provides both informed consent and valuable clinical information—confirming previous positive response while suggesting specific mechanism awareness rather than general comfort seeking. This patient-reported experience creates additional justification for intervention implementation beyond research documentation alone, establishing multiple evidence sources rather than singular validation pathway.</w:t>
      </w:r>
    </w:p>
    <w:p>
      <w:pPr>
        <w:pStyle w:val="BodyText"/>
      </w:pPr>
      <w:r>
        <w:t xml:space="preserve">I position myself beside the examination table with professional purpose, maintaining appropriate clinical demeanor despite the unusual intervention context and multiple observer presence. The rehabilitation area provides necessary equipment access while creating challenging environment for focused intervention—medical personnel continuing various protocol aspects, monitoring equipment generating consistent alert sounds, and the particular tension of emergency situation creating potential distraction beyond typical therapeutic setting.</w:t>
      </w:r>
    </w:p>
    <w:p>
      <w:pPr>
        <w:pStyle w:val="BodyText"/>
      </w:pPr>
      <w:r>
        <w:t xml:space="preserve">“</w:t>
      </w:r>
      <w:r>
        <w:t xml:space="preserve">I’ll begin with the structured sequence that demonstrated strongest parasympathetic response during our research session,</w:t>
      </w:r>
      <w:r>
        <w:t xml:space="preserve">”</w:t>
      </w:r>
      <w:r>
        <w:t xml:space="preserve"> </w:t>
      </w:r>
      <w:r>
        <w:t xml:space="preserve">I explain to both Mr. Abernathy and the medical team, establishing transparent communication rather than mysterious intervention.</w:t>
      </w:r>
      <w:r>
        <w:t xml:space="preserve"> </w:t>
      </w:r>
      <w:r>
        <w:t xml:space="preserve">“</w:t>
      </w:r>
      <w:r>
        <w:t xml:space="preserve">The progression follows specific pattern designed to activate regulatory mechanisms through documented neurophysiological pathways rather than general relaxation response.</w:t>
      </w:r>
      <w:r>
        <w:t xml:space="preserve">”</w:t>
      </w:r>
    </w:p>
    <w:p>
      <w:pPr>
        <w:pStyle w:val="BodyText"/>
      </w:pPr>
      <w:r>
        <w:t xml:space="preserve">This explanation emphasizes scientific approach rather than alternative framework, focusing on physiological mechanisms rather than holistic philosophy or subjective experience. The evidence-based language appears to satisfy Dr. Bennett’s assessment requirements, his expression suggesting continued observation without immediate intervention despite maintained skepticism about general application.</w:t>
      </w:r>
    </w:p>
    <w:p>
      <w:pPr>
        <w:pStyle w:val="BodyText"/>
      </w:pPr>
      <w:r>
        <w:t xml:space="preserve">I begin implementing the structured intervention with practiced precision—using portable speaker to provide consistent audio quality rather than variable environmental sound, positioning equipment for optimal exposure without interfering with medical monitoring systems. The sequence starts with familiar foundation elements that establish accessible entry point before introducing the specific harmonic progression changes that demonstrated strongest parasympathetic activation during our research session.</w:t>
      </w:r>
    </w:p>
    <w:p>
      <w:pPr>
        <w:pStyle w:val="BodyText"/>
      </w:pPr>
      <w:r>
        <w:t xml:space="preserve">Mr. Abernathy responds with immediate recognition despite his distressed state—his expression suggesting engagement with the structured sequence rather than mere passive reception, his breathing pattern beginning to adjust in synchronization with the temporal organization despite maintained cardiac irregularity. The monitoring equipment continues displaying concerning rhythm without immediate improvement, though subtle changes in associated parameters suggest potential autonomic influence beginning despite limited cardiac effect.</w:t>
      </w:r>
    </w:p>
    <w:p>
      <w:pPr>
        <w:pStyle w:val="BodyText"/>
      </w:pPr>
      <w:r>
        <w:t xml:space="preserve">Eli observes this implementation with focused attention that indicates scientific interest rather than mere professional courtesy, his expression suggesting assessment without immediate judgment about intervention effectiveness. His monitoring review demonstrates sophisticated integration of multiple data sources—cardiac rhythm, blood pressure trends, respiratory patterns, and the particular autonomic indicators that our research identified as especially relevant for regulatory function.</w:t>
      </w:r>
    </w:p>
    <w:p>
      <w:pPr>
        <w:pStyle w:val="BodyText"/>
      </w:pPr>
      <w:r>
        <w:t xml:space="preserve">“</w:t>
      </w:r>
      <w:r>
        <w:t xml:space="preserve">Interesting parasympathetic response development,</w:t>
      </w:r>
      <w:r>
        <w:t xml:space="preserve">”</w:t>
      </w:r>
      <w:r>
        <w:t xml:space="preserve"> </w:t>
      </w:r>
      <w:r>
        <w:t xml:space="preserve">he notes with clinical precision rather than either enthusiasm or skepticism.</w:t>
      </w:r>
      <w:r>
        <w:t xml:space="preserve"> </w:t>
      </w:r>
      <w:r>
        <w:t xml:space="preserve">“</w:t>
      </w:r>
      <w:r>
        <w:t xml:space="preserve">Heart rate variability parameters showing early-phase regulatory shift despite maintained arrhythmia. Potential foundation for medication effectiveness enhancement if pattern continues developing along documented trajectory.</w:t>
      </w:r>
      <w:r>
        <w:t xml:space="preserve">”</w:t>
      </w:r>
    </w:p>
    <w:p>
      <w:pPr>
        <w:pStyle w:val="BodyText"/>
      </w:pPr>
      <w:r>
        <w:t xml:space="preserve">His observation acknowledges measurable physiological effects without claiming immediate clinical success—focusing on mechanism activation rather than outcome achievement, establishing scientific assessment rather than either dismissal or premature endorsement. This balanced evaluation creates appropriate intervention context through evidence-based approach rather than either traditional rejection or uncritical acceptance.</w:t>
      </w:r>
    </w:p>
    <w:p>
      <w:pPr>
        <w:pStyle w:val="BodyText"/>
      </w:pPr>
      <w:r>
        <w:t xml:space="preserve">Dr. Bennett reviews the monitoring data with similar clinical thoroughness despite his evident skepticism about music therapy generally, his expression suggesting objective assessment rather than predetermined conclusion despite established medical perspective. After careful consideration that indicates genuine evaluation rather than perfunctory review, he addresses the medical team with continued treatment direction that neither dismisses nor overly emphasizes the complementary intervention.</w:t>
      </w:r>
    </w:p>
    <w:p>
      <w:pPr>
        <w:pStyle w:val="BodyText"/>
      </w:pPr>
      <w:r>
        <w:t xml:space="preserve">“</w:t>
      </w:r>
      <w:r>
        <w:t xml:space="preserve">Continue medication protocol as established,</w:t>
      </w:r>
      <w:r>
        <w:t xml:space="preserve">”</w:t>
      </w:r>
      <w:r>
        <w:t xml:space="preserve"> </w:t>
      </w:r>
      <w:r>
        <w:t xml:space="preserve">he instructs with authoritative clarity that maintains traditional approach priority.</w:t>
      </w:r>
      <w:r>
        <w:t xml:space="preserve"> </w:t>
      </w:r>
      <w:r>
        <w:t xml:space="preserve">“</w:t>
      </w:r>
      <w:r>
        <w:t xml:space="preserve">But allow the regulation sequence to proceed without interruption given the documented response patterns and current parameter developments. Integrated approach may provide optimal effectiveness given this patient’s particular history and previous response limitations.</w:t>
      </w:r>
      <w:r>
        <w:t xml:space="preserve">”</w:t>
      </w:r>
    </w:p>
    <w:p>
      <w:pPr>
        <w:pStyle w:val="BodyText"/>
      </w:pPr>
      <w:r>
        <w:t xml:space="preserve">His direction demonstrates unexpected openness despite maintained medical hierarchy—acknowledging potential complementary benefit without suggesting fundamental approach revision, establishing controlled integration rather than either complete separation or equal prioritization. This qualified acceptance creates appropriate intervention framework through balanced assessment rather than either categorical dismissal or enthusiastic endorsement.</w:t>
      </w:r>
    </w:p>
    <w:p>
      <w:pPr>
        <w:pStyle w:val="BodyText"/>
      </w:pPr>
      <w:r>
        <w:t xml:space="preserve">The integrated treatment continues with focused coordination—medical personnel implementing pharmacological protocol while I maintain the structured intervention sequence, monitoring equipment providing continuous feedback about physiological responses across multiple parameters. Mr. Abernathy’s condition shows gradual stabilization through this combined approach—cardiac rhythm remaining irregular but rate decreasing toward acceptable parameters, associated symptoms improving despite maintained arrhythmia.</w:t>
      </w:r>
    </w:p>
    <w:p>
      <w:pPr>
        <w:pStyle w:val="BodyText"/>
      </w:pPr>
      <w:r>
        <w:t xml:space="preserve">“</w:t>
      </w:r>
      <w:r>
        <w:t xml:space="preserve">Rate control improving despite persistent fibrillation,</w:t>
      </w:r>
      <w:r>
        <w:t xml:space="preserve">”</w:t>
      </w:r>
      <w:r>
        <w:t xml:space="preserve"> </w:t>
      </w:r>
      <w:r>
        <w:t xml:space="preserve">Eli observes with clinical precision that acknowledges partial response rather than complete resolution.</w:t>
      </w:r>
      <w:r>
        <w:t xml:space="preserve"> </w:t>
      </w:r>
      <w:r>
        <w:t xml:space="preserve">“</w:t>
      </w:r>
      <w:r>
        <w:t xml:space="preserve">Ventricular response approaching acceptable parameters despite maintained atrial irregularity. Symptom management improving based on patient presentation despite rhythm persistence.</w:t>
      </w:r>
      <w:r>
        <w:t xml:space="preserve">”</w:t>
      </w:r>
    </w:p>
    <w:p>
      <w:pPr>
        <w:pStyle w:val="BodyText"/>
      </w:pPr>
      <w:r>
        <w:t xml:space="preserve">His assessment provides balanced evaluation without either premature success claiming or effectiveness dismissal—acknowledging meaningful improvement without suggesting complete resolution, establishing realistic progress measurement rather than binary outcome assessment. This nuanced approach creates appropriate clinical context through evidence-based evaluation rather than either traditional rejection or uncritical acceptance.</w:t>
      </w:r>
    </w:p>
    <w:p>
      <w:pPr>
        <w:pStyle w:val="BodyText"/>
      </w:pPr>
      <w:r>
        <w:t xml:space="preserve">As the intervention continues with gradual improvement across multiple parameters, I notice increasing attention from various medical personnel despite their maintained protocol implementation—their expressions suggesting professional interest rather than skeptical observation, their monitoring reviews indicating genuine assessment rather than perfunctory attention. This evolving response creates subtle shift in the intervention atmosphere—from unusual protocol deviation to potential integration opportunity, establishing possible approach expansion rather than mere exceptional accommodation.</w:t>
      </w:r>
    </w:p>
    <w:p>
      <w:pPr>
        <w:pStyle w:val="BodyText"/>
      </w:pPr>
      <w:r>
        <w:t xml:space="preserve">Dr. Bennett observes these developments with thoughtful consideration despite maintained authority positioning, his expression suggesting strategic assessment rather than immediate conclusion despite established medical perspective. After extended observation that indicates genuine evaluation rather than predetermined judgment, he approaches our position with purposeful direction that suggests decision implementation rather than casual inquiry.</w:t>
      </w:r>
    </w:p>
    <w:p>
      <w:pPr>
        <w:pStyle w:val="BodyText"/>
      </w:pPr>
      <w:r>
        <w:t xml:space="preserve">“</w:t>
      </w:r>
      <w:r>
        <w:t xml:space="preserve">The integrated approach appears to be creating more effective rate control than medication alone achieved in previous episodes,</w:t>
      </w:r>
      <w:r>
        <w:t xml:space="preserve">”</w:t>
      </w:r>
      <w:r>
        <w:t xml:space="preserve"> </w:t>
      </w:r>
      <w:r>
        <w:t xml:space="preserve">he acknowledges with clinical objectivity that neither enthusiastically endorses nor dismissively minimizes the observed effects.</w:t>
      </w:r>
      <w:r>
        <w:t xml:space="preserve"> </w:t>
      </w:r>
      <w:r>
        <w:t xml:space="preserve">“</w:t>
      </w:r>
      <w:r>
        <w:t xml:space="preserve">While rhythm conversion remains primary objective, the current symptom management and rate stabilization represent meaningful improvement given this patient’s particular history.</w:t>
      </w:r>
      <w:r>
        <w:t xml:space="preserve">”</w:t>
      </w:r>
    </w:p>
    <w:p>
      <w:pPr>
        <w:pStyle w:val="BodyText"/>
      </w:pPr>
      <w:r>
        <w:t xml:space="preserve">His statement provides qualified validation without excessive endorsement—acknowledging specific effectiveness without suggesting general application, establishing limited recognition rather than comprehensive acceptance. This balanced assessment creates appropriate professional context through evidence-based evaluation rather than either categorical dismissal or enthusiastic promotion.</w:t>
      </w:r>
    </w:p>
    <w:p>
      <w:pPr>
        <w:pStyle w:val="BodyText"/>
      </w:pPr>
      <w:r>
        <w:t xml:space="preserve">“</w:t>
      </w:r>
      <w:r>
        <w:t xml:space="preserve">The temporal relationship between intervention components and physiological responses suggests potential mechanism synergy rather than parallel effects,</w:t>
      </w:r>
      <w:r>
        <w:t xml:space="preserve">”</w:t>
      </w:r>
      <w:r>
        <w:t xml:space="preserve"> </w:t>
      </w:r>
      <w:r>
        <w:t xml:space="preserve">Eli contributes with scientific precision that builds on his father’s clinical assessment.</w:t>
      </w:r>
      <w:r>
        <w:t xml:space="preserve"> </w:t>
      </w:r>
      <w:r>
        <w:t xml:space="preserve">“</w:t>
      </w:r>
      <w:r>
        <w:t xml:space="preserve">The parasympathetic activation sequence appears to create favorable condition for medication effectiveness through autonomic balance improvement rather than direct antiarrhythmic action.</w:t>
      </w:r>
      <w:r>
        <w:t xml:space="preserve">”</w:t>
      </w:r>
    </w:p>
    <w:p>
      <w:pPr>
        <w:pStyle w:val="BodyText"/>
      </w:pPr>
      <w:r>
        <w:t xml:space="preserve">His observation emphasizes mechanism understanding rather than outcome attribution—focusing on physiological pathways rather than treatment competition, establishing scientific framework rather than effectiveness claiming. This analytical approach creates appropriate integration context through evidence-based explanation rather than either territorial defense or credit assignment.</w:t>
      </w:r>
    </w:p>
    <w:p>
      <w:pPr>
        <w:pStyle w:val="BodyText"/>
      </w:pPr>
      <w:r>
        <w:t xml:space="preserve">As our discussion continues with focused clinical exchange, the monitoring equipment registers significant rhythm change with characteristic pattern shift from irregular fibrillation to organized electrical activity—the cardiac rhythm transitioning toward normal sinus pattern despite occasional irregularity rather than continuous chaotic activation. This development creates immediate attention recalibration across all medical personnel, their expressions suggesting positive assessment despite maintained professional composure.</w:t>
      </w:r>
    </w:p>
    <w:p>
      <w:pPr>
        <w:pStyle w:val="BodyText"/>
      </w:pPr>
      <w:r>
        <w:t xml:space="preserve">“</w:t>
      </w:r>
      <w:r>
        <w:t xml:space="preserve">Spontaneous conversion to sinus rhythm,</w:t>
      </w:r>
      <w:r>
        <w:t xml:space="preserve">”</w:t>
      </w:r>
      <w:r>
        <w:t xml:space="preserve"> </w:t>
      </w:r>
      <w:r>
        <w:t xml:space="preserve">Dr. Bennett observes with clinical precision that acknowledges significant development without excessive reaction.</w:t>
      </w:r>
      <w:r>
        <w:t xml:space="preserve"> </w:t>
      </w:r>
      <w:r>
        <w:t xml:space="preserve">“</w:t>
      </w:r>
      <w:r>
        <w:t xml:space="preserve">Unusual outcome given episode duration and previous conversion resistance, though maintenance remains to be established given recurrence history.</w:t>
      </w:r>
      <w:r>
        <w:t xml:space="preserve">”</w:t>
      </w:r>
    </w:p>
    <w:p>
      <w:pPr>
        <w:pStyle w:val="BodyText"/>
      </w:pPr>
      <w:r>
        <w:t xml:space="preserve">His assessment provides balanced evaluation without either dismissing the positive development or claiming exceptional significance—acknowledging unusual outcome without suggesting miraculous intervention, establishing realistic progress measurement rather than exaggerated success claiming. This measured approach creates appropriate clinical context through evidence-based assessment rather than either skeptical minimization or enthusiastic overstatement.</w:t>
      </w:r>
    </w:p>
    <w:p>
      <w:pPr>
        <w:pStyle w:val="BodyText"/>
      </w:pPr>
      <w:r>
        <w:t xml:space="preserve">Mr. Abernathy’s expression shows immediate relief despite maintained caution—his awareness of both the positive development and its potentially temporary nature suggesting sophisticated understanding of his condition beyond mere symptom experience.</w:t>
      </w:r>
      <w:r>
        <w:t xml:space="preserve"> </w:t>
      </w:r>
      <w:r>
        <w:t xml:space="preserve">“</w:t>
      </w:r>
      <w:r>
        <w:t xml:space="preserve">Significant improvement,</w:t>
      </w:r>
      <w:r>
        <w:t xml:space="preserve">”</w:t>
      </w:r>
      <w:r>
        <w:t xml:space="preserve"> </w:t>
      </w:r>
      <w:r>
        <w:t xml:space="preserve">he confirms with focused assessment that indicates experienced patient perspective rather than casual observation.</w:t>
      </w:r>
      <w:r>
        <w:t xml:space="preserve"> </w:t>
      </w:r>
      <w:r>
        <w:t xml:space="preserve">“</w:t>
      </w:r>
      <w:r>
        <w:t xml:space="preserve">Pressure sensation resolving, dizziness decreasing, though some residual irregularity sensation remains despite the monitor changes.</w:t>
      </w:r>
      <w:r>
        <w:t xml:space="preserve">”</w:t>
      </w:r>
    </w:p>
    <w:p>
      <w:pPr>
        <w:pStyle w:val="BodyText"/>
      </w:pPr>
      <w:r>
        <w:t xml:space="preserve">His report provides valuable clinical information while demonstrating impressive self-awareness about his condition, suggesting experienced patient with sophisticated understanding rather than passive recipient of medical intervention. This informed perspective creates additional assessment dimension through subjective experience integration with objective measurements, establishing comprehensive evaluation rather than limited parameter focus.</w:t>
      </w:r>
    </w:p>
    <w:p>
      <w:pPr>
        <w:pStyle w:val="BodyText"/>
      </w:pPr>
      <w:r>
        <w:t xml:space="preserve">The emergency situation transitions toward stabilization phase with this rhythm conversion—medical personnel adjusting monitoring parameters and treatment protocols to reflect the improved condition while maintaining appropriate vigilance given the potential recurrence risk. The atmosphere shifts from urgent intervention to careful observation, creating space for more detailed assessment beyond immediate crisis management.</w:t>
      </w:r>
    </w:p>
    <w:p>
      <w:pPr>
        <w:pStyle w:val="BodyText"/>
      </w:pPr>
      <w:r>
        <w:t xml:space="preserve">“</w:t>
      </w:r>
      <w:r>
        <w:t xml:space="preserve">We’ll maintain monitoring for at least two hours given your conversion history,</w:t>
      </w:r>
      <w:r>
        <w:t xml:space="preserve">”</w:t>
      </w:r>
      <w:r>
        <w:t xml:space="preserve"> </w:t>
      </w:r>
      <w:r>
        <w:t xml:space="preserve">Dr. Bennett informs Mr. Abernathy with professional thoroughness that balances technical accuracy with accessible explanation.</w:t>
      </w:r>
      <w:r>
        <w:t xml:space="preserve"> </w:t>
      </w:r>
      <w:r>
        <w:t xml:space="preserve">“</w:t>
      </w:r>
      <w:r>
        <w:t xml:space="preserve">The medication protocol will continue with adjusted dosing to reflect your current rhythm status, with discharge consideration dependent on stability maintenance throughout the observation period.</w:t>
      </w:r>
      <w:r>
        <w:t xml:space="preserve">”</w:t>
      </w:r>
    </w:p>
    <w:p>
      <w:pPr>
        <w:pStyle w:val="BodyText"/>
      </w:pPr>
      <w:r>
        <w:t xml:space="preserve">His patient communication demonstrates appropriate information provision without either excessive technical detail or patronizing simplification, establishing clear expectations while acknowledging uncertainty aspects given the particular history involved. This balanced approach creates appropriate clinical context through transparent explanation rather than either authoritarian direction or vague reassurance.</w:t>
      </w:r>
    </w:p>
    <w:p>
      <w:pPr>
        <w:pStyle w:val="BodyText"/>
      </w:pPr>
      <w:r>
        <w:t xml:space="preserve">As the immediate emergency resolves into stabilization monitoring, the medical team adjusts to appropriate coverage levels—some personnel returning to regular duties while core monitoring staff remains for continued observation. This transition creates natural opportunity for intervention assessment beyond crisis management, establishing space for more detailed discussion about the integrated approach and its potential implications beyond this specific situation.</w:t>
      </w:r>
    </w:p>
    <w:p>
      <w:pPr>
        <w:pStyle w:val="BodyText"/>
      </w:pPr>
      <w:r>
        <w:t xml:space="preserve">Dr. Bennett initiates this assessment with characteristic directness that suggests authority confirmation rather than collaborative inquiry, addressing me with professional courtesy despite evident evaluation purpose.</w:t>
      </w:r>
      <w:r>
        <w:t xml:space="preserve"> </w:t>
      </w:r>
      <w:r>
        <w:t xml:space="preserve">“</w:t>
      </w:r>
      <w:r>
        <w:t xml:space="preserve">Your intervention appeared to coincide with improved medication response despite previous limitation patterns,</w:t>
      </w:r>
      <w:r>
        <w:t xml:space="preserve">”</w:t>
      </w:r>
      <w:r>
        <w:t xml:space="preserve"> </w:t>
      </w:r>
      <w:r>
        <w:t xml:space="preserve">he acknowledges with clinical objectivity that neither enthusiastically endorses nor dismissively minimizes the observed effects.</w:t>
      </w:r>
      <w:r>
        <w:t xml:space="preserve"> </w:t>
      </w:r>
      <w:r>
        <w:t xml:space="preserve">“</w:t>
      </w:r>
      <w:r>
        <w:t xml:space="preserve">The temporal relationship suggests potential contribution though causation remains undetermined given multiple simultaneous interventions.</w:t>
      </w:r>
      <w:r>
        <w:t xml:space="preserve">”</w:t>
      </w:r>
    </w:p>
    <w:p>
      <w:pPr>
        <w:pStyle w:val="BodyText"/>
      </w:pPr>
      <w:r>
        <w:t xml:space="preserve">His statement provides qualified recognition without excessive attribution—acknowledging potential effectiveness without claiming definitive evidence, establishing limited validation rather than comprehensive acceptance. This balanced assessment creates appropriate professional context through evidence-based evaluation rather than either categorical dismissal or enthusiastic promotion.</w:t>
      </w:r>
    </w:p>
    <w:p>
      <w:pPr>
        <w:pStyle w:val="BodyText"/>
      </w:pPr>
      <w:r>
        <w:t xml:space="preserve">“</w:t>
      </w:r>
      <w:r>
        <w:t xml:space="preserve">Our research has documented specific autonomic effects beyond general relaxation responses,</w:t>
      </w:r>
      <w:r>
        <w:t xml:space="preserve">”</w:t>
      </w:r>
      <w:r>
        <w:t xml:space="preserve"> </w:t>
      </w:r>
      <w:r>
        <w:t xml:space="preserve">I explain with scientific substance rather than defensive positioning.</w:t>
      </w:r>
      <w:r>
        <w:t xml:space="preserve"> </w:t>
      </w:r>
      <w:r>
        <w:t xml:space="preserve">“</w:t>
      </w:r>
      <w:r>
        <w:t xml:space="preserve">The structured intervention targets particular regulatory mechanisms through documented neurophysiological pathways, creating measurable physiological changes rather than merely subjective experiences.</w:t>
      </w:r>
      <w:r>
        <w:t xml:space="preserve">”</w:t>
      </w:r>
    </w:p>
    <w:p>
      <w:pPr>
        <w:pStyle w:val="BodyText"/>
      </w:pPr>
      <w:r>
        <w:t xml:space="preserve">My explanation emphasizes empirical evidence rather than theoretical framework, focusing on documented mechanisms rather than holistic philosophy or alternative paradigms. This evidence-based approach appears to satisfy Dr. Bennett’s immediate assessment requirements, his expression suggesting thoughtful consideration despite maintained skepticism about general application.</w:t>
      </w:r>
    </w:p>
    <w:p>
      <w:pPr>
        <w:pStyle w:val="BodyText"/>
      </w:pPr>
      <w:r>
        <w:t xml:space="preserve">“</w:t>
      </w:r>
      <w:r>
        <w:t xml:space="preserve">The parasympathetic activation sequence appears particularly relevant for arrhythmia management given the autonomic influence on electrical stability,</w:t>
      </w:r>
      <w:r>
        <w:t xml:space="preserve">”</w:t>
      </w:r>
      <w:r>
        <w:t xml:space="preserve"> </w:t>
      </w:r>
      <w:r>
        <w:t xml:space="preserve">Eli contributes with scientific precision that bridges our different disciplinary perspectives.</w:t>
      </w:r>
      <w:r>
        <w:t xml:space="preserve"> </w:t>
      </w:r>
      <w:r>
        <w:t xml:space="preserve">“</w:t>
      </w:r>
      <w:r>
        <w:t xml:space="preserve">The temporal relationship between specific musical elements and measurable regulatory responses suggests potential clinical application beyond research interest, particularly for patients with limited response to standard protocols.</w:t>
      </w:r>
      <w:r>
        <w:t xml:space="preserve">”</w:t>
      </w:r>
    </w:p>
    <w:p>
      <w:pPr>
        <w:pStyle w:val="BodyText"/>
      </w:pPr>
      <w:r>
        <w:t xml:space="preserve">His support represents significant development beyond our initial positioning—defending the intervention with scientific justification rather than mere administrative compliance, suggesting genuine value recognition rather than departmental obligation. This substantive endorsement creates meaningful validation through evidence-based assessment rather than either personal loyalty or professional courtesy.</w:t>
      </w:r>
    </w:p>
    <w:p>
      <w:pPr>
        <w:pStyle w:val="BodyText"/>
      </w:pPr>
      <w:r>
        <w:t xml:space="preserve">Dr. Bennett processes these explanations with thoughtful consideration rather than immediate acceptance or rejection, his expression suggesting strategic assessment of potential benefits versus traditional approach deviation. After careful deliberation that indicates genuine evaluation rather than predetermined conclusion, he responds with measured acknowledgment that neither dismisses the observed effects nor claims revolutionary discovery.</w:t>
      </w:r>
    </w:p>
    <w:p>
      <w:pPr>
        <w:pStyle w:val="BodyText"/>
      </w:pPr>
      <w:r>
        <w:t xml:space="preserve">“</w:t>
      </w:r>
      <w:r>
        <w:t xml:space="preserve">Medicine continues evolving through empirical evidence rather than rigid tradition,</w:t>
      </w:r>
      <w:r>
        <w:t xml:space="preserve">”</w:t>
      </w:r>
      <w:r>
        <w:t xml:space="preserve"> </w:t>
      </w:r>
      <w:r>
        <w:t xml:space="preserve">he observes with philosophical perspective that suggests broader consideration beyond immediate situation.</w:t>
      </w:r>
      <w:r>
        <w:t xml:space="preserve"> </w:t>
      </w:r>
      <w:r>
        <w:t xml:space="preserve">“</w:t>
      </w:r>
      <w:r>
        <w:t xml:space="preserve">While established protocols maintain priority position through extensive validation, complementary approaches warrant investigation when properly documented through rigorous methodology rather than anecdotal claims.</w:t>
      </w:r>
      <w:r>
        <w:t xml:space="preserve">”</w:t>
      </w:r>
    </w:p>
    <w:p>
      <w:pPr>
        <w:pStyle w:val="BodyText"/>
      </w:pPr>
      <w:r>
        <w:t xml:space="preserve">His statement provides qualified openness without enthusiastic endorsement—acknowledging potential value while maintaining scientific standards, establishing controlled consideration rather than uncritical acceptance. This balanced assessment creates appropriate professional context through evidence-based evaluation rather than either categorical dismissal or enthusiastic promotion.</w:t>
      </w:r>
    </w:p>
    <w:p>
      <w:pPr>
        <w:pStyle w:val="BodyText"/>
      </w:pPr>
      <w:r>
        <w:t xml:space="preserve">“</w:t>
      </w:r>
      <w:r>
        <w:t xml:space="preserve">Perhaps your research findings warrant broader discussion beyond this specific case,</w:t>
      </w:r>
      <w:r>
        <w:t xml:space="preserve">”</w:t>
      </w:r>
      <w:r>
        <w:t xml:space="preserve"> </w:t>
      </w:r>
      <w:r>
        <w:t xml:space="preserve">he suggests with careful precision that indicates limited invitation rather than comprehensive endorsement.</w:t>
      </w:r>
      <w:r>
        <w:t xml:space="preserve"> </w:t>
      </w:r>
      <w:r>
        <w:t xml:space="preserve">“</w:t>
      </w:r>
      <w:r>
        <w:t xml:space="preserve">The cardiology department research meeting next week might provide appropriate forum for presenting your preliminary data, particularly regarding the autonomic regulation mechanisms and their potential relevance for patients with limited response to standard protocols.</w:t>
      </w:r>
      <w:r>
        <w:t xml:space="preserve">”</w:t>
      </w:r>
    </w:p>
    <w:p>
      <w:pPr>
        <w:pStyle w:val="BodyText"/>
      </w:pPr>
      <w:r>
        <w:t xml:space="preserve">His invitation represents unexpected development beyond typical departmental boundaries—creating potential integration pathway through scientific dialogue rather than administrative mandate, suggesting genuine interest despite maintained skepticism about general application. This qualified opportunity creates appropriate professional context through evidence-based consideration rather than either territorial protection or uncritical acceptance.</w:t>
      </w:r>
    </w:p>
    <w:p>
      <w:pPr>
        <w:pStyle w:val="BodyText"/>
      </w:pPr>
      <w:r>
        <w:t xml:space="preserve">“</w:t>
      </w:r>
      <w:r>
        <w:t xml:space="preserve">We would appreciate the opportunity to present our preliminary findings,</w:t>
      </w:r>
      <w:r>
        <w:t xml:space="preserve">”</w:t>
      </w:r>
      <w:r>
        <w:t xml:space="preserve"> </w:t>
      </w:r>
      <w:r>
        <w:t xml:space="preserve">I respond with professional appreciation rather than excessive gratitude or defensive positioning.</w:t>
      </w:r>
      <w:r>
        <w:t xml:space="preserve"> </w:t>
      </w:r>
      <w:r>
        <w:t xml:space="preserve">“</w:t>
      </w:r>
      <w:r>
        <w:t xml:space="preserve">The research focuses specifically on mechanism identification rather than general claims, with particular emphasis on patient stratification based on response patterns rather than universal application assertions.</w:t>
      </w:r>
      <w:r>
        <w:t xml:space="preserve">”</w:t>
      </w:r>
    </w:p>
    <w:p>
      <w:pPr>
        <w:pStyle w:val="BodyText"/>
      </w:pPr>
      <w:r>
        <w:t xml:space="preserve">My acceptance emphasizes scientific approach rather than alternative framework, focusing on empirical evidence rather than philosophical position or paradigm challenge. This evidence-based language appears to satisfy Dr. Bennett’s assessment requirements, his expression suggesting provisional approval despite maintained evaluation stance.</w:t>
      </w:r>
    </w:p>
    <w:p>
      <w:pPr>
        <w:pStyle w:val="BodyText"/>
      </w:pPr>
      <w:r>
        <w:t xml:space="preserve">“</w:t>
      </w:r>
      <w:r>
        <w:t xml:space="preserve">I’ll have my assistant add you to the presentation schedule,</w:t>
      </w:r>
      <w:r>
        <w:t xml:space="preserve">”</w:t>
      </w:r>
      <w:r>
        <w:t xml:space="preserve"> </w:t>
      </w:r>
      <w:r>
        <w:t xml:space="preserve">he confirms with administrative efficiency that establishes clear parameters without suggesting exceptional accommodation.</w:t>
      </w:r>
      <w:r>
        <w:t xml:space="preserve"> </w:t>
      </w:r>
      <w:r>
        <w:t xml:space="preserve">“</w:t>
      </w:r>
      <w:r>
        <w:t xml:space="preserve">Standard research presentation format—fifteen minutes plus questions, with emphasis on methodology and preliminary findings rather than general conclusions given the early investigation stage.</w:t>
      </w:r>
      <w:r>
        <w:t xml:space="preserve">”</w:t>
      </w:r>
    </w:p>
    <w:p>
      <w:pPr>
        <w:pStyle w:val="BodyText"/>
      </w:pPr>
      <w:r>
        <w:t xml:space="preserve">His instruction creates defined framework for our participation while maintaining traditional academic structure—allowing potential contribution without suggesting fundamental approach revision, establishing controlled integration rather than exceptional treatment. I acknowledge this structured inclusion with appropriate professional acceptance, focusing on the scientific opportunity rather than status implications or hierarchical positioning.</w:t>
      </w:r>
    </w:p>
    <w:p>
      <w:pPr>
        <w:pStyle w:val="BodyText"/>
      </w:pPr>
      <w:r>
        <w:t xml:space="preserve">As this discussion concludes with practical arrangements rather than continued philosophical debate, the medical team completes necessary documentation and monitoring adjustments for Mr. Abernathy’s continued observation. The emergency situation has fully transitioned to stabilization phase—immediate crisis resolved into careful monitoring, urgent intervention replaced by thoughtful assessment and forward planning.</w:t>
      </w:r>
    </w:p>
    <w:p>
      <w:pPr>
        <w:pStyle w:val="BodyText"/>
      </w:pPr>
      <w:r>
        <w:t xml:space="preserve">Eli reviews the final monitoring parameters with professional thoroughness despite the reduced urgency, his attention to detail suggesting genuine patient concern beyond mere procedural compliance. After confirming appropriate stability indicators and treatment protocol implementation, he addresses Mr. Abernathy directly with balanced communication that acknowledges both the positive development and continued management needs.</w:t>
      </w:r>
    </w:p>
    <w:p>
      <w:pPr>
        <w:pStyle w:val="BodyText"/>
      </w:pPr>
      <w:r>
        <w:t xml:space="preserve">“</w:t>
      </w:r>
      <w:r>
        <w:t xml:space="preserve">Your rhythm has stabilized into normal sinus pattern with occasional premature beats,</w:t>
      </w:r>
      <w:r>
        <w:t xml:space="preserve">”</w:t>
      </w:r>
      <w:r>
        <w:t xml:space="preserve"> </w:t>
      </w:r>
      <w:r>
        <w:t xml:space="preserve">he explains with accessible precision that neither oversimplifies nor overwhelms with technical detail.</w:t>
      </w:r>
      <w:r>
        <w:t xml:space="preserve"> </w:t>
      </w:r>
      <w:r>
        <w:t xml:space="preserve">“</w:t>
      </w:r>
      <w:r>
        <w:t xml:space="preserve">We’ll continue monitoring for at least two hours given your conversion history, with discharge consideration dependent on stability maintenance throughout the observation period.</w:t>
      </w:r>
      <w:r>
        <w:t xml:space="preserve">”</w:t>
      </w:r>
    </w:p>
    <w:p>
      <w:pPr>
        <w:pStyle w:val="BodyText"/>
      </w:pPr>
      <w:r>
        <w:t xml:space="preserve">His patient communication demonstrates impressive balance between technical accuracy and understandable explanation, providing relevant information without either excessive medical terminology or patronizing simplification. Mr. Abernathy acknowledges this information with engaged understanding rather than passive acceptance, his response indicating sophisticated comprehension beyond mere symptom awareness.</w:t>
      </w:r>
    </w:p>
    <w:p>
      <w:pPr>
        <w:pStyle w:val="BodyText"/>
      </w:pPr>
      <w:r>
        <w:t xml:space="preserve">“</w:t>
      </w:r>
      <w:r>
        <w:t xml:space="preserve">The integrated approach seemed particularly effective compared to previous episodes,</w:t>
      </w:r>
      <w:r>
        <w:t xml:space="preserve">”</w:t>
      </w:r>
      <w:r>
        <w:t xml:space="preserve"> </w:t>
      </w:r>
      <w:r>
        <w:t xml:space="preserve">he observes with perceptive assessment that suggests experienced patient perspective rather than casual impression.</w:t>
      </w:r>
      <w:r>
        <w:t xml:space="preserve"> </w:t>
      </w:r>
      <w:r>
        <w:t xml:space="preserve">“</w:t>
      </w:r>
      <w:r>
        <w:t xml:space="preserve">The structured sequence created noticeable regulatory effect beyond typical interventions, especially when coordinated with the medication protocol rather than implemented separately.</w:t>
      </w:r>
      <w:r>
        <w:t xml:space="preserve">”</w:t>
      </w:r>
    </w:p>
    <w:p>
      <w:pPr>
        <w:pStyle w:val="BodyText"/>
      </w:pPr>
      <w:r>
        <w:t xml:space="preserve">His observation provides valuable clinical feedback while demonstrating impressive understanding of his treatment, suggesting informed participant rather than passive recipient. This sophisticated perspective creates additional assessment dimension through subjective experience integration with objective measurements, establishing comprehensive evaluation rather than limited parameter focus.</w:t>
      </w:r>
    </w:p>
    <w:p>
      <w:pPr>
        <w:pStyle w:val="BodyText"/>
      </w:pPr>
      <w:r>
        <w:t xml:space="preserve">“</w:t>
      </w:r>
      <w:r>
        <w:t xml:space="preserve">Your participation in our research study has provided valuable insights about specific response patterns,</w:t>
      </w:r>
      <w:r>
        <w:t xml:space="preserve">”</w:t>
      </w:r>
      <w:r>
        <w:t xml:space="preserve"> </w:t>
      </w:r>
      <w:r>
        <w:t xml:space="preserve">I acknowledge with genuine appreciation rather than mere professional courtesy.</w:t>
      </w:r>
      <w:r>
        <w:t xml:space="preserve"> </w:t>
      </w:r>
      <w:r>
        <w:t xml:space="preserve">“</w:t>
      </w:r>
      <w:r>
        <w:t xml:space="preserve">The documented relationship between particular musical elements and your autonomic regulation has important implications beyond individual treatment, potentially informing broader understanding about mechanism pathways and intervention targeting.</w:t>
      </w:r>
      <w:r>
        <w:t xml:space="preserve">”</w:t>
      </w:r>
    </w:p>
    <w:p>
      <w:pPr>
        <w:pStyle w:val="BodyText"/>
      </w:pPr>
      <w:r>
        <w:t xml:space="preserve">My response emphasizes research contribution beyond personal benefit—acknowledging his participation value rather than merely treatment success, establishing scientific appreciation rather than therapeutic claiming. This balanced approach creates appropriate professional context through evidence-based recognition rather than either clinical authority or treatment credit.</w:t>
      </w:r>
    </w:p>
    <w:p>
      <w:pPr>
        <w:pStyle w:val="BodyText"/>
      </w:pPr>
      <w:r>
        <w:t xml:space="preserve">As the conversation concludes with appropriate closure rather than extended discussion given the continued monitoring requirements, Dr. Bennett departs with administrative efficiency that suggests multiple responsibilities beyond this specific situation. His exit creates subtle atmosphere shift despite maintained professional focus—the particular adjustment that occurs when authoritative presence transitions to regular operational parameters despite continued situation importance.</w:t>
      </w:r>
    </w:p>
    <w:p>
      <w:pPr>
        <w:pStyle w:val="BodyText"/>
      </w:pPr>
      <w:r>
        <w:t xml:space="preserve">Eli remains for additional monitoring review despite his father’s departure, his attention suggesting genuine clinical thoroughness rather than hierarchical obligation or authority impression. After confirming appropriate parameter settings and treatment implementation, he addresses the medical team with clear instructions that establish ongoing management framework without requiring his continuous presence.</w:t>
      </w:r>
    </w:p>
    <w:p>
      <w:pPr>
        <w:pStyle w:val="BodyText"/>
      </w:pPr>
      <w:r>
        <w:t xml:space="preserve">“</w:t>
      </w:r>
      <w:r>
        <w:t xml:space="preserve">Continue monitoring according to post-conversion protocol with particular attention to autonomic indicators given the patient’s specific history,</w:t>
      </w:r>
      <w:r>
        <w:t xml:space="preserve">”</w:t>
      </w:r>
      <w:r>
        <w:t xml:space="preserve"> </w:t>
      </w:r>
      <w:r>
        <w:t xml:space="preserve">he directs with professional precision that balances authority with collaborative respect.</w:t>
      </w:r>
      <w:r>
        <w:t xml:space="preserve"> </w:t>
      </w:r>
      <w:r>
        <w:t xml:space="preserve">“</w:t>
      </w:r>
      <w:r>
        <w:t xml:space="preserve">Notify me immediately of any significant parameter changes or rhythm instability, though stable observation appears likely given current presentation.</w:t>
      </w:r>
      <w:r>
        <w:t xml:space="preserve">”</w:t>
      </w:r>
    </w:p>
    <w:p>
      <w:pPr>
        <w:pStyle w:val="BodyText"/>
      </w:pPr>
      <w:r>
        <w:t xml:space="preserve">His instruction demonstrates appropriate delegation without abandonment—establishing clear expectations while maintaining ultimate responsibility, creating effective team functioning through balanced leadership rather than either micromanagement or complete disengagement. The medical personnel acknowledge these directions with professional understanding, their responses indicating competent implementation capability rather than uncertain compliance requirement.</w:t>
      </w:r>
    </w:p>
    <w:p>
      <w:pPr>
        <w:pStyle w:val="BodyText"/>
      </w:pPr>
      <w:r>
        <w:t xml:space="preserve">With necessary clinical arrangements established for Mr. Abernathy’s continued monitoring, Eli and I find ourselves transitioning from emergency intervention to regular hospital functioning—the particular adjustment from crisis response to normal operations that characterizes medical practice despite its emotional and cognitive demands. This transition creates natural opportunity for our interrupted research discussion continuation, though the emergency experience itself provides significant new information beyond our original investigation focus.</w:t>
      </w:r>
    </w:p>
    <w:p>
      <w:pPr>
        <w:pStyle w:val="BodyText"/>
      </w:pPr>
      <w:r>
        <w:t xml:space="preserve">“</w:t>
      </w:r>
      <w:r>
        <w:t xml:space="preserve">The integration of your structured intervention with our pharmacological protocol demonstrated interesting synergy potential,</w:t>
      </w:r>
      <w:r>
        <w:t xml:space="preserve">”</w:t>
      </w:r>
      <w:r>
        <w:t xml:space="preserve"> </w:t>
      </w:r>
      <w:r>
        <w:t xml:space="preserve">Eli observes as we move from the rehabilitation area toward the main hospital corridors.</w:t>
      </w:r>
      <w:r>
        <w:t xml:space="preserve"> </w:t>
      </w:r>
      <w:r>
        <w:t xml:space="preserve">“</w:t>
      </w:r>
      <w:r>
        <w:t xml:space="preserve">The temporal relationship between the harmonic progression sequence and the parasympathetic activation appeared particularly relevant for creating favorable condition for medication effectiveness.</w:t>
      </w:r>
      <w:r>
        <w:t xml:space="preserve">”</w:t>
      </w:r>
    </w:p>
    <w:p>
      <w:pPr>
        <w:pStyle w:val="BodyText"/>
      </w:pPr>
      <w:r>
        <w:t xml:space="preserve">His observation emphasizes scientific assessment rather than either enthusiastic endorsement or skeptical dismissal—focusing on mechanism understanding rather than outcome attribution, establishing analytical framework rather than effectiveness claiming. This balanced approach creates appropriate professional context through evidence-based evaluation rather than either territorial defense or credit assignment.</w:t>
      </w:r>
    </w:p>
    <w:p>
      <w:pPr>
        <w:pStyle w:val="BodyText"/>
      </w:pPr>
      <w:r>
        <w:t xml:space="preserve">“</w:t>
      </w:r>
      <w:r>
        <w:t xml:space="preserve">The real-time application provided valuable implementation insights beyond our controlled research sessions,</w:t>
      </w:r>
      <w:r>
        <w:t xml:space="preserve">”</w:t>
      </w:r>
      <w:r>
        <w:t xml:space="preserve"> </w:t>
      </w:r>
      <w:r>
        <w:t xml:space="preserve">I acknowledge with similar scientific focus rather than intervention promotion.</w:t>
      </w:r>
      <w:r>
        <w:t xml:space="preserve"> </w:t>
      </w:r>
      <w:r>
        <w:t xml:space="preserve">“</w:t>
      </w:r>
      <w:r>
        <w:t xml:space="preserve">The autonomic response patterns maintained consistency despite the emergency context, suggesting robust mechanism pathways rather than fragile effects dependent on optimal conditions.</w:t>
      </w:r>
      <w:r>
        <w:t xml:space="preserve">”</w:t>
      </w:r>
    </w:p>
    <w:p>
      <w:pPr>
        <w:pStyle w:val="BodyText"/>
      </w:pPr>
      <w:r>
        <w:t xml:space="preserve">Our discussion continues with engaging precision about physiological mechanisms and response patterns, the collaborative analysis creating deeper understanding than either perspective alone could generate. The hospital corridors provide transition space between emergency intervention and regular operations—our walking pace allowing mental processing while physically moving toward normal functioning resumption.</w:t>
      </w:r>
    </w:p>
    <w:p>
      <w:pPr>
        <w:pStyle w:val="BodyText"/>
      </w:pPr>
      <w:r>
        <w:t xml:space="preserve">“</w:t>
      </w:r>
      <w:r>
        <w:t xml:space="preserve">My father’s research meeting invitation represents unusual departmental boundary adjustment,</w:t>
      </w:r>
      <w:r>
        <w:t xml:space="preserve">”</w:t>
      </w:r>
      <w:r>
        <w:t xml:space="preserve"> </w:t>
      </w:r>
      <w:r>
        <w:t xml:space="preserve">Eli notes with careful precision that acknowledges the significant development without overemphasizing its transformation potential.</w:t>
      </w:r>
      <w:r>
        <w:t xml:space="preserve"> </w:t>
      </w:r>
      <w:r>
        <w:t xml:space="preserve">“</w:t>
      </w:r>
      <w:r>
        <w:t xml:space="preserve">His traditional approach typically maintains clear separation between established protocols and complementary interventions despite his philosophical statements about evidence-based evolution.</w:t>
      </w:r>
      <w:r>
        <w:t xml:space="preserve">”</w:t>
      </w:r>
    </w:p>
    <w:p>
      <w:pPr>
        <w:pStyle w:val="BodyText"/>
      </w:pPr>
      <w:r>
        <w:t xml:space="preserve">His observation creates momentary recalibration in my understanding of both the invitation significance and the particular father-son dynamics that influence their professional interaction. The unexpected opening suggests more substantial impact from our emergency collaboration than immediate assessment indicated, establishing potential integration pathway beyond specific situation resolution.</w:t>
      </w:r>
    </w:p>
    <w:p>
      <w:pPr>
        <w:pStyle w:val="BodyText"/>
      </w:pPr>
      <w:r>
        <w:t xml:space="preserve">“</w:t>
      </w:r>
      <w:r>
        <w:t xml:space="preserve">The invitation provides valuable opportunity for presenting empirical evidence within traditional medical framework,</w:t>
      </w:r>
      <w:r>
        <w:t xml:space="preserve">”</w:t>
      </w:r>
      <w:r>
        <w:t xml:space="preserve"> </w:t>
      </w:r>
      <w:r>
        <w:t xml:space="preserve">I respond with balanced perspective that neither dismisses the significance nor claims revolutionary breakthrough.</w:t>
      </w:r>
      <w:r>
        <w:t xml:space="preserve"> </w:t>
      </w:r>
      <w:r>
        <w:t xml:space="preserve">“</w:t>
      </w:r>
      <w:r>
        <w:t xml:space="preserve">The research focus on specific mechanism identification rather than general claims should address his scientific standards concerns while demonstrating potential complementary benefits.</w:t>
      </w:r>
      <w:r>
        <w:t xml:space="preserve">”</w:t>
      </w:r>
    </w:p>
    <w:p>
      <w:pPr>
        <w:pStyle w:val="BodyText"/>
      </w:pPr>
      <w:r>
        <w:t xml:space="preserve">My approach acknowledges both the opportunity value and its limited parameters—recognizing potential integration pathway without suggesting fundamental transformation, establishing realistic expectations rather than either defensive minimization or excessive optimism. Eli nods agreement with this balanced assessment, his expression suggesting appreciation of the nuanced understanding despite his maintained professional composure.</w:t>
      </w:r>
    </w:p>
    <w:p>
      <w:pPr>
        <w:pStyle w:val="BodyText"/>
      </w:pPr>
      <w:r>
        <w:t xml:space="preserve">“</w:t>
      </w:r>
      <w:r>
        <w:t xml:space="preserve">The presentation should emphasize the stratification approach for identifying appropriate candidates rather than universal application assertions,</w:t>
      </w:r>
      <w:r>
        <w:t xml:space="preserve">”</w:t>
      </w:r>
      <w:r>
        <w:t xml:space="preserve"> </w:t>
      </w:r>
      <w:r>
        <w:t xml:space="preserve">he suggests with strategic precision that indicates sophisticated understanding of both scientific requirements and departmental politics.</w:t>
      </w:r>
      <w:r>
        <w:t xml:space="preserve"> </w:t>
      </w:r>
      <w:r>
        <w:t xml:space="preserve">“</w:t>
      </w:r>
      <w:r>
        <w:t xml:space="preserve">The documented relationship between specific musical elements and measurable physiological responses provides empirical foundation that transcends typical complementary intervention limitations.</w:t>
      </w:r>
      <w:r>
        <w:t xml:space="preserve">”</w:t>
      </w:r>
    </w:p>
    <w:p>
      <w:pPr>
        <w:pStyle w:val="BodyText"/>
      </w:pPr>
      <w:r>
        <w:t xml:space="preserve">His guidance demonstrates impressive navigation of complex institutional dynamics despite his typically compartmentalized approach to different life domains—suggesting sophisticated understanding of both scientific substance and organizational politics despite maintained separation between personal and professional territories. This balanced perspective creates appropriate presentation framework through evidence-based approach rather than either defensive positioning or excessive claiming.</w:t>
      </w:r>
    </w:p>
    <w:p>
      <w:pPr>
        <w:pStyle w:val="BodyText"/>
      </w:pPr>
      <w:r>
        <w:t xml:space="preserve">As we continue discussing presentation strategy with focused purpose, I notice subtle shift in Eli’s typically reserved demeanor—his engagement suggesting genuine partnership beyond mere professional courtesy, his suggestions indicating actual investment rather than polite contribution. This evolution creates another moment of recalibration in my understanding of our developing relationship—recognizing significant progress beyond initial adversarial positioning despite maintained external boundaries.</w:t>
      </w:r>
    </w:p>
    <w:p>
      <w:pPr>
        <w:pStyle w:val="BodyText"/>
      </w:pPr>
      <w:r>
        <w:t xml:space="preserve">“</w:t>
      </w:r>
      <w:r>
        <w:t xml:space="preserve">Today’s emergency intervention demonstrated meaningful integration potential beyond our research hypotheses,</w:t>
      </w:r>
      <w:r>
        <w:t xml:space="preserve">”</w:t>
      </w:r>
      <w:r>
        <w:t xml:space="preserve"> </w:t>
      </w:r>
      <w:r>
        <w:t xml:space="preserve">I observe with thoughtful precision that acknowledges the development without overemphasizing its transformation implications.</w:t>
      </w:r>
      <w:r>
        <w:t xml:space="preserve"> </w:t>
      </w:r>
      <w:r>
        <w:t xml:space="preserve">“</w:t>
      </w:r>
      <w:r>
        <w:t xml:space="preserve">The complementary mechanism pathways created more effective patient outcome than either approach alone achieved in previous episodes, suggesting genuine synergy rather than parallel effects.</w:t>
      </w:r>
      <w:r>
        <w:t xml:space="preserve">”</w:t>
      </w:r>
    </w:p>
    <w:p>
      <w:pPr>
        <w:pStyle w:val="BodyText"/>
      </w:pPr>
      <w:r>
        <w:t xml:space="preserve">My statement focuses on scientific assessment rather than either territorial claiming or credit assignment—emphasizing patient benefit rather than approach superiority, establishing collaborative framework rather than competitive positioning. Eli responds with similar balanced perspective despite his traditional medical background and typically compartmentalized approach to different professional domains.</w:t>
      </w:r>
    </w:p>
    <w:p>
      <w:pPr>
        <w:pStyle w:val="BodyText"/>
      </w:pPr>
      <w:r>
        <w:t xml:space="preserve">“</w:t>
      </w:r>
      <w:r>
        <w:t xml:space="preserve">The integrated implementation warrants further investigation beyond anecdotal success,</w:t>
      </w:r>
      <w:r>
        <w:t xml:space="preserve">”</w:t>
      </w:r>
      <w:r>
        <w:t xml:space="preserve"> </w:t>
      </w:r>
      <w:r>
        <w:t xml:space="preserve">he agrees with scientific precision that neither dismisses the positive outcome nor claims definitive evidence.</w:t>
      </w:r>
      <w:r>
        <w:t xml:space="preserve"> </w:t>
      </w:r>
      <w:r>
        <w:t xml:space="preserve">“</w:t>
      </w:r>
      <w:r>
        <w:t xml:space="preserve">The documented mechanism pathways provide testable hypotheses about optimal integration sequencing and patient selection criteria beyond this specific case.</w:t>
      </w:r>
      <w:r>
        <w:t xml:space="preserve">”</w:t>
      </w:r>
    </w:p>
    <w:p>
      <w:pPr>
        <w:pStyle w:val="BodyText"/>
      </w:pPr>
      <w:r>
        <w:t xml:space="preserve">His response demonstrates remarkable evolution beyond his initial skepticism about music therapy generally—acknowledging potential clinical value rather than merely research interest, suggesting genuine reconsideration rather than maintained separation with limited exceptions. This development creates another moment of appreciation despite my maintained professional focus, recognizing significant progress in our scientific partnership despite complex institutional dynamics and established disciplinary boundaries.</w:t>
      </w:r>
    </w:p>
    <w:p>
      <w:pPr>
        <w:pStyle w:val="BodyText"/>
      </w:pPr>
      <w:r>
        <w:t xml:space="preserve">We reach the hospital’s main intersection where our paths naturally diverge—Eli toward the cardiology department for continued clinical responsibilities, myself toward the integrative medicine area for scheduled program implementation tasks. This physical separation creates natural conversation conclusion without awkward extraction requirements, providing appropriate transition from emergency collaboration to regular operational responsibilities.</w:t>
      </w:r>
    </w:p>
    <w:p>
      <w:pPr>
        <w:pStyle w:val="BodyText"/>
      </w:pPr>
      <w:r>
        <w:t xml:space="preserve">“</w:t>
      </w:r>
      <w:r>
        <w:t xml:space="preserve">I should check on my afternoon patients given the schedule disruption,</w:t>
      </w:r>
      <w:r>
        <w:t xml:space="preserve">”</w:t>
      </w:r>
      <w:r>
        <w:t xml:space="preserve"> </w:t>
      </w:r>
      <w:r>
        <w:t xml:space="preserve">Eli notes with practical focus that acknowledges professional responsibilities without suggesting conversation avoidance.</w:t>
      </w:r>
      <w:r>
        <w:t xml:space="preserve"> </w:t>
      </w:r>
      <w:r>
        <w:t xml:space="preserve">“</w:t>
      </w:r>
      <w:r>
        <w:t xml:space="preserve">But perhaps we could continue our data analysis discussion tomorrow? The emergency application provides interesting contextual framework for interpreting our research findings beyond controlled settings.</w:t>
      </w:r>
      <w:r>
        <w:t xml:space="preserve">”</w:t>
      </w:r>
    </w:p>
    <w:p>
      <w:pPr>
        <w:pStyle w:val="BodyText"/>
      </w:pPr>
      <w:r>
        <w:t xml:space="preserve">His suggestion represents continued engagement beyond required collaboration—extending our scientific partnership through genuine interest rather than mere obligation, establishing ongoing connection despite returned separation between different professional domains. I appreciate this balanced approach despite maintained external composure, responding with similar professional focus that accepts continued collaboration without presuming significant boundary adjustment beyond actual development.</w:t>
      </w:r>
    </w:p>
    <w:p>
      <w:pPr>
        <w:pStyle w:val="BodyText"/>
      </w:pPr>
      <w:r>
        <w:t xml:space="preserve">“</w:t>
      </w:r>
      <w:r>
        <w:t xml:space="preserve">Tomorrow afternoon would work well for continuing our analysis,</w:t>
      </w:r>
      <w:r>
        <w:t xml:space="preserve">”</w:t>
      </w:r>
      <w:r>
        <w:t xml:space="preserve"> </w:t>
      </w:r>
      <w:r>
        <w:t xml:space="preserve">I confirm with appropriate professional tone despite my genuine satisfaction at this continued partnership.</w:t>
      </w:r>
      <w:r>
        <w:t xml:space="preserve"> </w:t>
      </w:r>
      <w:r>
        <w:t xml:space="preserve">“</w:t>
      </w:r>
      <w:r>
        <w:t xml:space="preserve">I’ll incorporate today’s implementation observations into our research framework, particularly regarding the temporal relationship between intervention components and physiological responses in emergency context versus controlled settings.</w:t>
      </w:r>
      <w:r>
        <w:t xml:space="preserve">”</w:t>
      </w:r>
    </w:p>
    <w:p>
      <w:pPr>
        <w:pStyle w:val="BodyText"/>
      </w:pPr>
      <w:r>
        <w:t xml:space="preserve">With this scientifically focused conclusion, we exchange brief goodbyes with the particular courtesy of colleagues who share developing partnership without precise definition requirements or uncomfortable categorization demands. This balanced closure provides comfortable transition through mutual understanding rather than conventional social formulas or awkward navigation management.</w:t>
      </w:r>
    </w:p>
    <w:p>
      <w:pPr>
        <w:pStyle w:val="BodyText"/>
      </w:pPr>
      <w:r>
        <w:t xml:space="preserve">As Eli departs toward the cardiology department with characteristic purposeful stride, I find myself momentarily watching his retreating figure with thoughtful consideration rather than casual observation. His compartmentalization strategy presents interesting navigation challenge despite our developing scientific partnership—the particular complexity of establishing connection with someone who actively maintains separation between different life domains despite increasing intersection through collaborative work.</w:t>
      </w:r>
    </w:p>
    <w:p>
      <w:pPr>
        <w:pStyle w:val="BodyText"/>
      </w:pPr>
      <w:r>
        <w:t xml:space="preserve">The emergency situation demonstrated unexpected integration potential beyond our controlled research findings—not only between different treatment approaches but also between Eli’s typically separated professional territories. His inclusion of my intervention despite his father’s presence and traditional medical context suggests significant evolution beyond initial positioning—acknowledging potential value despite established boundaries, creating connection pathway through shared scientific purpose rather than personal engagement.</w:t>
      </w:r>
    </w:p>
    <w:p>
      <w:pPr>
        <w:pStyle w:val="BodyText"/>
      </w:pPr>
      <w:r>
        <w:t xml:space="preserve">I continue toward the integrative medicine area with renewed perspective about both our research collaboration and its potential clinical applications beyond controlled investigation. The emergency implementation provided valuable insights about mechanism consistency across different contexts—the structured intervention maintaining effectiveness despite challenging environment and crisis circumstances, suggesting robust physiological pathways rather than fragile effects dependent on optimal conditions.</w:t>
      </w:r>
    </w:p>
    <w:p>
      <w:pPr>
        <w:pStyle w:val="BodyText"/>
      </w:pPr>
      <w:r>
        <w:t xml:space="preserve">The afternoon continues with program implementation tasks—documentation completion, staff education sessions, and the particular administrative details that transform theoretical program into practical hospital service. I maintain focused attention on each responsibility while efficiently managing time to ensure comprehensive emergency documentation before transitioning to scheduled activities, the professional compartmentalization allowing effective functioning despite the unusual morning developments.</w:t>
      </w:r>
    </w:p>
    <w:p>
      <w:pPr>
        <w:pStyle w:val="BodyText"/>
      </w:pPr>
      <w:r>
        <w:t xml:space="preserve">By late afternoon, I’ve completed necessary program responsibilities while incorporating the emergency observations into our research framework—documenting specific implementation adjustments and response patterns for future analysis, creating comprehensive record beyond mere outcome reporting. The structured approach provides satisfaction beyond mere task completion—the particular pleasure of effective professional functioning despite unexpected challenges and complex institutional dynamics.</w:t>
      </w:r>
    </w:p>
    <w:p>
      <w:pPr>
        <w:pStyle w:val="BodyText"/>
      </w:pPr>
      <w:r>
        <w:t xml:space="preserve">As I prepare to conclude my workday, organizing materials and completing final documentation with practiced efficiency, I notice Eli approaching my office with purposeful direction rather than casual proximity. His unexpected appearance creates momentary recalibration—assessing appropriate interaction parameters given our earlier emergency collaboration and scheduled tomorrow discussion, navigating developing relationship without established patterns beyond professional framework.</w:t>
      </w:r>
    </w:p>
    <w:p>
      <w:pPr>
        <w:pStyle w:val="BodyText"/>
      </w:pPr>
      <w:r>
        <w:t xml:space="preserve">“</w:t>
      </w:r>
      <w:r>
        <w:t xml:space="preserve">Sorry to interrupt your afternoon,</w:t>
      </w:r>
      <w:r>
        <w:t xml:space="preserve">”</w:t>
      </w:r>
      <w:r>
        <w:t xml:space="preserve"> </w:t>
      </w:r>
      <w:r>
        <w:t xml:space="preserve">he acknowledges with unusual consideration that suggests genuine respect rather than mere social courtesy.</w:t>
      </w:r>
      <w:r>
        <w:t xml:space="preserve"> </w:t>
      </w:r>
      <w:r>
        <w:t xml:space="preserve">“</w:t>
      </w:r>
      <w:r>
        <w:t xml:space="preserve">But I wanted to provide update on Mr. Abernathy’s condition given your significant contribution to his emergency management.</w:t>
      </w:r>
      <w:r>
        <w:t xml:space="preserve">”</w:t>
      </w:r>
    </w:p>
    <w:p>
      <w:pPr>
        <w:pStyle w:val="BodyText"/>
      </w:pPr>
      <w:r>
        <w:t xml:space="preserve">His statement represents another evolution beyond typical medical hierarchy—recognizing intervention value rather than merely allowing participation, suggesting genuine appreciation rather than mere professional courtesy. I welcome this information with appropriate professional interest despite my satisfaction at this continued acknowledgment, focusing on patient outcome rather than personal validation.</w:t>
      </w:r>
    </w:p>
    <w:p>
      <w:pPr>
        <w:pStyle w:val="BodyText"/>
      </w:pPr>
      <w:r>
        <w:t xml:space="preserve">“</w:t>
      </w:r>
      <w:r>
        <w:t xml:space="preserve">I appreciate the update,</w:t>
      </w:r>
      <w:r>
        <w:t xml:space="preserve">”</w:t>
      </w:r>
      <w:r>
        <w:t xml:space="preserve"> </w:t>
      </w:r>
      <w:r>
        <w:t xml:space="preserve">I respond with genuine clinical concern rather than mere conversational continuation.</w:t>
      </w:r>
      <w:r>
        <w:t xml:space="preserve"> </w:t>
      </w:r>
      <w:r>
        <w:t xml:space="preserve">“</w:t>
      </w:r>
      <w:r>
        <w:t xml:space="preserve">His stability maintenance is particularly important given his recurrence history and previous management limitations.</w:t>
      </w:r>
      <w:r>
        <w:t xml:space="preserve">”</w:t>
      </w:r>
    </w:p>
    <w:p>
      <w:pPr>
        <w:pStyle w:val="BodyText"/>
      </w:pPr>
      <w:r>
        <w:t xml:space="preserve">Eli nods agreement with this assessment, his expression suggesting shared understanding beyond mere information provision.</w:t>
      </w:r>
      <w:r>
        <w:t xml:space="preserve"> </w:t>
      </w:r>
      <w:r>
        <w:t xml:space="preserve">“</w:t>
      </w:r>
      <w:r>
        <w:t xml:space="preserve">He’s maintained stable sinus rhythm throughout the observation period,</w:t>
      </w:r>
      <w:r>
        <w:t xml:space="preserve">”</w:t>
      </w:r>
      <w:r>
        <w:t xml:space="preserve"> </w:t>
      </w:r>
      <w:r>
        <w:t xml:space="preserve">he reports with clinical precision that provides complete information without unnecessary elaboration.</w:t>
      </w:r>
      <w:r>
        <w:t xml:space="preserve"> </w:t>
      </w:r>
      <w:r>
        <w:t xml:space="preserve">“</w:t>
      </w:r>
      <w:r>
        <w:t xml:space="preserve">Occasional premature beats but no sustained arrhythmia recurrence despite previous pattern of multiple conversions before achieving stability.</w:t>
      </w:r>
      <w:r>
        <w:t xml:space="preserve">”</w:t>
      </w:r>
    </w:p>
    <w:p>
      <w:pPr>
        <w:pStyle w:val="BodyText"/>
      </w:pPr>
      <w:r>
        <w:t xml:space="preserve">His update demonstrates thorough follow-through despite busy clinical schedule—providing comprehensive information rather than minimal notification, suggesting genuine patient concern beyond mere procedural compliance. This professional thoroughness creates another moment of appreciation despite maintained external focus, recognizing quality medical practice beyond institutional requirements or hierarchical obligations.</w:t>
      </w:r>
    </w:p>
    <w:p>
      <w:pPr>
        <w:pStyle w:val="BodyText"/>
      </w:pPr>
      <w:r>
        <w:t xml:space="preserve">“</w:t>
      </w:r>
      <w:r>
        <w:t xml:space="preserve">That’s excellent news given his previous difficulty maintaining stability after initial conversion,</w:t>
      </w:r>
      <w:r>
        <w:t xml:space="preserve">”</w:t>
      </w:r>
      <w:r>
        <w:t xml:space="preserve"> </w:t>
      </w:r>
      <w:r>
        <w:t xml:space="preserve">I acknowledge with genuine clinical satisfaction rather than intervention promotion.</w:t>
      </w:r>
      <w:r>
        <w:t xml:space="preserve"> </w:t>
      </w:r>
      <w:r>
        <w:t xml:space="preserve">“</w:t>
      </w:r>
      <w:r>
        <w:t xml:space="preserve">The integrated approach appears to have created more sustainable regulation than either component alone achieved in previous episodes.</w:t>
      </w:r>
      <w:r>
        <w:t xml:space="preserve">”</w:t>
      </w:r>
    </w:p>
    <w:p>
      <w:pPr>
        <w:pStyle w:val="BodyText"/>
      </w:pPr>
      <w:r>
        <w:t xml:space="preserve">My response emphasizes patient benefit rather than approach superiority—focusing on outcome quality rather than intervention validation, establishing clinical framework rather than effectiveness claiming. Eli responds with similar balanced perspective despite his traditional medical background and typically compartmentalized approach to different professional domains.</w:t>
      </w:r>
    </w:p>
    <w:p>
      <w:pPr>
        <w:pStyle w:val="BodyText"/>
      </w:pPr>
      <w:r>
        <w:t xml:space="preserve">“</w:t>
      </w:r>
      <w:r>
        <w:t xml:space="preserve">The temporal relationship between intervention components and physiological responses suggests potential mechanism synergy beyond parallel implementation,</w:t>
      </w:r>
      <w:r>
        <w:t xml:space="preserve">”</w:t>
      </w:r>
      <w:r>
        <w:t xml:space="preserve"> </w:t>
      </w:r>
      <w:r>
        <w:t xml:space="preserve">he observes with scientific precision that neither dismisses the positive outcome nor claims definitive evidence.</w:t>
      </w:r>
      <w:r>
        <w:t xml:space="preserve"> </w:t>
      </w:r>
      <w:r>
        <w:t xml:space="preserve">“</w:t>
      </w:r>
      <w:r>
        <w:t xml:space="preserve">The parasympathetic activation sequence appears to create favorable condition for medication effectiveness through autonomic balance improvement rather than direct antiarrhythmic action.</w:t>
      </w:r>
      <w:r>
        <w:t xml:space="preserve">”</w:t>
      </w:r>
    </w:p>
    <w:p>
      <w:pPr>
        <w:pStyle w:val="BodyText"/>
      </w:pPr>
      <w:r>
        <w:t xml:space="preserve">His analysis demonstrates sophisticated integration of different treatment approaches despite traditional medical training—acknowledging complementary mechanisms rather than competing interventions, suggesting genuine reconsideration rather than maintained separation with limited exceptions. This development creates another moment of recalibration in my understanding of our developing relationship—recognizing significant evolution beyond initial positioning despite maintained external boundaries.</w:t>
      </w:r>
    </w:p>
    <w:p>
      <w:pPr>
        <w:pStyle w:val="BodyText"/>
      </w:pPr>
      <w:r>
        <w:t xml:space="preserve">“</w:t>
      </w:r>
      <w:r>
        <w:t xml:space="preserve">That mechanism hypothesis warrants further investigation beyond anecdotal observation,</w:t>
      </w:r>
      <w:r>
        <w:t xml:space="preserve">”</w:t>
      </w:r>
      <w:r>
        <w:t xml:space="preserve"> </w:t>
      </w:r>
      <w:r>
        <w:t xml:space="preserve">I agree with scientific focus that maintains professional substance rather than personal connection.</w:t>
      </w:r>
      <w:r>
        <w:t xml:space="preserve"> </w:t>
      </w:r>
      <w:r>
        <w:t xml:space="preserve">“</w:t>
      </w:r>
      <w:r>
        <w:t xml:space="preserve">The documented relationship between specific musical elements and autonomic regulation provides testable framework for examining integration effects across different patient populations and arrhythmia types.</w:t>
      </w:r>
      <w:r>
        <w:t xml:space="preserve">”</w:t>
      </w:r>
    </w:p>
    <w:p>
      <w:pPr>
        <w:pStyle w:val="BodyText"/>
      </w:pPr>
      <w:r>
        <w:t xml:space="preserve">Our discussion continues with engaging precision about physiological mechanisms and response patterns, the collaborative analysis creating deeper understanding than either perspective alone could generate. The conversation maintains professional focus while extending beyond minimum required communication, establishing connection through intellectual partnership rather than personal engagement.</w:t>
      </w:r>
    </w:p>
    <w:p>
      <w:pPr>
        <w:pStyle w:val="BodyText"/>
      </w:pPr>
      <w:r>
        <w:t xml:space="preserve">As our scientific exchange develops with unexpected depth given the late afternoon timing and completed workday context, I become aware of subtle shift in Eli’s typically reserved demeanor—his engagement suggesting genuine interest beyond mere professional courtesy, his expression indicating actual investment rather than polite contribution. This evolution creates another moment of appreciation despite maintained external composure, recognizing significant progress in our scientific partnership despite complex institutional dynamics and established disciplinary boundaries.</w:t>
      </w:r>
    </w:p>
    <w:p>
      <w:pPr>
        <w:pStyle w:val="BodyText"/>
      </w:pPr>
      <w:r>
        <w:t xml:space="preserve">“</w:t>
      </w:r>
      <w:r>
        <w:t xml:space="preserve">Today’s emergency intervention demonstrated meaningful integration potential beyond our research hypotheses,</w:t>
      </w:r>
      <w:r>
        <w:t xml:space="preserve">”</w:t>
      </w:r>
      <w:r>
        <w:t xml:space="preserve"> </w:t>
      </w:r>
      <w:r>
        <w:t xml:space="preserve">Eli observes with thoughtful precision that acknowledges the development without overemphasizing its transformation implications.</w:t>
      </w:r>
      <w:r>
        <w:t xml:space="preserve"> </w:t>
      </w:r>
      <w:r>
        <w:t xml:space="preserve">“</w:t>
      </w:r>
      <w:r>
        <w:t xml:space="preserve">The complementary mechanism pathways created more effective patient outcome than either approach alone achieved in previous episodes, suggesting genuine synergy rather than parallel effects.</w:t>
      </w:r>
      <w:r>
        <w:t xml:space="preserve">”</w:t>
      </w:r>
    </w:p>
    <w:p>
      <w:pPr>
        <w:pStyle w:val="BodyText"/>
      </w:pPr>
      <w:r>
        <w:t xml:space="preserve">His statement focuses on scientific assessment rather than either territorial claiming or credit assignment—emphasizing patient benefit rather than approach superiority, establishing collaborative framework rather than competitive positioning. This balanced perspective creates appropriate professional context through evidence-based evaluation rather than either categorical dismissal or enthusiastic promotion.</w:t>
      </w:r>
    </w:p>
    <w:p>
      <w:pPr>
        <w:pStyle w:val="BodyText"/>
      </w:pPr>
      <w:r>
        <w:t xml:space="preserve">“</w:t>
      </w:r>
      <w:r>
        <w:t xml:space="preserve">The integrated implementation warrants further investigation beyond anecdotal success,</w:t>
      </w:r>
      <w:r>
        <w:t xml:space="preserve">”</w:t>
      </w:r>
      <w:r>
        <w:t xml:space="preserve"> </w:t>
      </w:r>
      <w:r>
        <w:t xml:space="preserve">I agree with scientific precision that neither dismisses the positive outcome nor claims definitive evidence.</w:t>
      </w:r>
      <w:r>
        <w:t xml:space="preserve"> </w:t>
      </w:r>
      <w:r>
        <w:t xml:space="preserve">“</w:t>
      </w:r>
      <w:r>
        <w:t xml:space="preserve">The documented mechanism pathways provide testable hypotheses about optimal integration sequencing and patient selection criteria beyond this specific case.</w:t>
      </w:r>
      <w:r>
        <w:t xml:space="preserve">”</w:t>
      </w:r>
    </w:p>
    <w:p>
      <w:pPr>
        <w:pStyle w:val="BodyText"/>
      </w:pPr>
      <w:r>
        <w:t xml:space="preserve">Our shared understanding creates momentary connection beyond mere professional agreement—the particular alignment that occurs when collaborative analysis transcends different disciplinary perspectives through common scientific purpose. This intellectual engagement temporarily bridges Eli’s typically compartmentalized approach to different life domains, establishing connection through shared professional purpose despite maintained personal boundaries.</w:t>
      </w:r>
    </w:p>
    <w:p>
      <w:pPr>
        <w:pStyle w:val="BodyText"/>
      </w:pPr>
      <w:r>
        <w:t xml:space="preserve">After brief hesitation that indicates internal deliberation about appropriate communication beyond required professional interaction, Eli speaks with careful precision that suggests considered extension rather than casual continuation.</w:t>
      </w:r>
      <w:r>
        <w:t xml:space="preserve"> </w:t>
      </w:r>
      <w:r>
        <w:t xml:space="preserve">“</w:t>
      </w:r>
      <w:r>
        <w:t xml:space="preserve">Beyond the scientific implications, I wanted to acknowledge your significant contribution to today’s emergency management,</w:t>
      </w:r>
      <w:r>
        <w:t xml:space="preserve">”</w:t>
      </w:r>
      <w:r>
        <w:t xml:space="preserve"> </w:t>
      </w:r>
      <w:r>
        <w:t xml:space="preserve">he states with unusual directness that bypasses his typical qualified professional statements.</w:t>
      </w:r>
      <w:r>
        <w:t xml:space="preserve"> </w:t>
      </w:r>
      <w:r>
        <w:t xml:space="preserve">“</w:t>
      </w:r>
      <w:r>
        <w:t xml:space="preserve">Your intervention demonstrated impressive clinical application beyond research context, particularly given the challenging environment and my father’s traditional approach to complementary therapies.</w:t>
      </w:r>
      <w:r>
        <w:t xml:space="preserve">”</w:t>
      </w:r>
    </w:p>
    <w:p>
      <w:pPr>
        <w:pStyle w:val="BodyText"/>
      </w:pPr>
      <w:r>
        <w:t xml:space="preserve">His statement represents remarkable departure from standard professional acknowledgment—expressing genuine appreciation beyond mere outcome recognition, suggesting personal validation rather than merely clinical assessment. This unusual openness creates momentary recalibration in my response approach—navigating between appropriate professional acceptance and personal connection without presuming significant boundary adjustment beyond actual development.</w:t>
      </w:r>
    </w:p>
    <w:p>
      <w:pPr>
        <w:pStyle w:val="BodyText"/>
      </w:pPr>
      <w:r>
        <w:t xml:space="preserve">“</w:t>
      </w:r>
      <w:r>
        <w:t xml:space="preserve">Thank you for including me in the emergency response despite the unusual protocol activation,</w:t>
      </w:r>
      <w:r>
        <w:t xml:space="preserve">”</w:t>
      </w:r>
      <w:r>
        <w:t xml:space="preserve"> </w:t>
      </w:r>
      <w:r>
        <w:t xml:space="preserve">I respond with balanced appreciation that acknowledges both his support and its professional context.</w:t>
      </w:r>
      <w:r>
        <w:t xml:space="preserve"> </w:t>
      </w:r>
      <w:r>
        <w:t xml:space="preserve">“</w:t>
      </w:r>
      <w:r>
        <w:t xml:space="preserve">Your willingness to consider integrated approach despite traditional medical framework and departmental politics demonstrated impressive clinical prioritization beyond established boundaries.</w:t>
      </w:r>
      <w:r>
        <w:t xml:space="preserve">”</w:t>
      </w:r>
    </w:p>
    <w:p>
      <w:pPr>
        <w:pStyle w:val="BodyText"/>
      </w:pPr>
      <w:r>
        <w:t xml:space="preserve">My response maintains professional substance while acknowledging personal qualities—recognizing individual characteristics rather than merely role performance, establishing authentic communication without presuming significant relationship development beyond actual connection. Eli receives this balanced acknowledgment with thoughtful recognition rather than either dismissive minimization or uncomfortable acceptance, his expression suggesting appreciation of both the professional validation and its careful boundary respect.</w:t>
      </w:r>
    </w:p>
    <w:p>
      <w:pPr>
        <w:pStyle w:val="BodyText"/>
      </w:pPr>
      <w:r>
        <w:t xml:space="preserve">“</w:t>
      </w:r>
      <w:r>
        <w:t xml:space="preserve">Effective patient care occasionally requires protocol adjustment despite institutional preferences,</w:t>
      </w:r>
      <w:r>
        <w:t xml:space="preserve">”</w:t>
      </w:r>
      <w:r>
        <w:t xml:space="preserve"> </w:t>
      </w:r>
      <w:r>
        <w:t xml:space="preserve">he observes with philosophical perspective that suggests broader consideration beyond immediate situation.</w:t>
      </w:r>
      <w:r>
        <w:t xml:space="preserve"> </w:t>
      </w:r>
      <w:r>
        <w:t xml:space="preserve">“</w:t>
      </w:r>
      <w:r>
        <w:t xml:space="preserve">Though navigating between evidence-based innovation and established standards presents particular challenges within academic medicine’s hierarchical structure and traditional validation frameworks.</w:t>
      </w:r>
      <w:r>
        <w:t xml:space="preserve">”</w:t>
      </w:r>
    </w:p>
    <w:p>
      <w:pPr>
        <w:pStyle w:val="BodyText"/>
      </w:pPr>
      <w:r>
        <w:t xml:space="preserve">His reflection demonstrates unusual openness about professional navigation challenges despite his typically compartmentalized approach to different life domains—acknowledging institutional complexities rather than merely procedural requirements, suggesting authentic consideration rather than mere philosophical statement. This development creates another moment of recalibration in my understanding of our developing relationship—recognizing significant evolution beyond initial positioning despite maintained external boundaries.</w:t>
      </w:r>
    </w:p>
    <w:p>
      <w:pPr>
        <w:pStyle w:val="BodyText"/>
      </w:pPr>
      <w:r>
        <w:t xml:space="preserve">“</w:t>
      </w:r>
      <w:r>
        <w:t xml:space="preserve">The balance between innovation and established practice creates interesting optimization challenges across healthcare generally,</w:t>
      </w:r>
      <w:r>
        <w:t xml:space="preserve">”</w:t>
      </w:r>
      <w:r>
        <w:t xml:space="preserve"> </w:t>
      </w:r>
      <w:r>
        <w:t xml:space="preserve">I acknowledge with thoughtful engagement that accepts this unusual openness without presuming dramatic transformation.</w:t>
      </w:r>
      <w:r>
        <w:t xml:space="preserve"> </w:t>
      </w:r>
      <w:r>
        <w:t xml:space="preserve">“</w:t>
      </w:r>
      <w:r>
        <w:t xml:space="preserve">Particularly when different knowledge frameworks contain complementary insights despite their different validation approaches and epistemological foundations.</w:t>
      </w:r>
      <w:r>
        <w:t xml:space="preserve">”</w:t>
      </w:r>
    </w:p>
    <w:p>
      <w:pPr>
        <w:pStyle w:val="BodyText"/>
      </w:pPr>
      <w:r>
        <w:t xml:space="preserve">Our conversation continues with unexpected depth given the late afternoon timing and completed workday context—philosophical reflection rather than mere clinical discussion, authentic exchange rather than professional formality. This unusual development creates another moment of appreciation despite maintained external composure, recognizing significant progress in our relationship despite complex institutional dynamics and established personal boundaries.</w:t>
      </w:r>
    </w:p>
    <w:p>
      <w:pPr>
        <w:pStyle w:val="BodyText"/>
      </w:pPr>
      <w:r>
        <w:t xml:space="preserve">As our discussion eventually reaches natural conclusion through mutual recognition of completed workday context rather than conversation exhaustion, we exchange appropriate goodbyes with the particular courtesy of colleagues who share developing partnership without precise definition requirements or uncomfortable categorization demands. This balanced closure provides comfortable transition through mutual understanding rather than conventional professional formulas or awkward navigation management.</w:t>
      </w:r>
    </w:p>
    <w:p>
      <w:pPr>
        <w:pStyle w:val="BodyText"/>
      </w:pPr>
      <w:r>
        <w:t xml:space="preserve">Eli departs with characteristic purposeful stride that suggests continued responsibilities despite late afternoon timing, his expression indicating thoughtful processing rather than mere social conclusion. I watch his retreating figure with momentary consideration rather than casual observation, reflecting on the significant developments our emergency collaboration has created beyond mere clinical outcome or research application.</w:t>
      </w:r>
    </w:p>
    <w:p>
      <w:pPr>
        <w:pStyle w:val="BodyText"/>
      </w:pPr>
      <w:r>
        <w:t xml:space="preserve">The day’s experiences have demonstrated unexpected integration potential beyond our controlled research findings—not only between different treatment approaches but also between Eli’s typically separated professional territories and personal boundaries. His inclusion of my intervention despite his father’s presence and traditional medical context suggests significant evolution beyond initial positioning—acknowledging potential value despite established boundaries, creating connection pathway through shared scientific purpose that gradually extends beyond mere professional collaboration.</w:t>
      </w:r>
    </w:p>
    <w:p>
      <w:pPr>
        <w:pStyle w:val="BodyText"/>
      </w:pPr>
      <w:r>
        <w:t xml:space="preserve">As I complete my final workday tasks with practiced efficiency, I find my thoughts alternating between professional analysis and personal reflection—the remarkable clinical outcome and research implications interspersed with thoughtful consideration of the subtle shifts in Eli’s typically compartmentalized approach to both scientific evidence and professional relationships. By the time I gather my things to head home, I’ve temporarily integrated these parallel processing streams through practiced professional focus—acknowledging the personal significance of our developing partnership while maintaining primary attention on scientific substance and program implementation.</w:t>
      </w:r>
    </w:p>
    <w:p>
      <w:pPr>
        <w:pStyle w:val="BodyText"/>
      </w:pPr>
      <w:r>
        <w:t xml:space="preserve">The evening commute provides transition time between professional focus and personal space, the subway ride offering opportunity to mentally process the day’s developments while physically moving between institutional and individual domains. Unlike Eli’s compartmentalization, I’ve always found value in integration rather than separation—allowing professional insights to inform personal understanding and individual experiences to enhance professional perspective rather than maintaining rigid boundaries between different aspects of identity.</w:t>
      </w:r>
    </w:p>
    <w:p>
      <w:pPr>
        <w:pStyle w:val="BodyText"/>
      </w:pPr>
      <w:r>
        <w:t xml:space="preserve">My apartment welcomes me with the particular comfort of personal space after institutional immersion—the familiar surroundings reflecting individual choice rather than organizational standardization. I drop my bag by the door, change from professional attire to comfortable clothes, and head to the kitchen where I pour a glass of wine with the satisfied motion of someone concluding a productive day despite complex interpersonal navigation and unexpected challenges.</w:t>
      </w:r>
    </w:p>
    <w:p>
      <w:pPr>
        <w:pStyle w:val="BodyText"/>
      </w:pPr>
      <w:r>
        <w:t xml:space="preserve">The first sip provides momentary relaxation as I carry the glass to the living room where my cello waits in its stand—not my professional therapy instruments that remain in their cases by the door, but my personal instrument that serves as both comfort and creative outlet beyond clinical applications. I sit with it between my knees, not playing formally but simply running my fingers over the strings, feeling the resonance through my body as I decompress from the day’s professional intensity.</w:t>
      </w:r>
    </w:p>
    <w:p>
      <w:pPr>
        <w:pStyle w:val="BodyText"/>
      </w:pPr>
      <w:r>
        <w:t xml:space="preserve">After a few minutes of this informal connection, I begin playing more deliberately—a Bach suite that my fingers remember despite irregular practice time during the program implementation and research initiation. The mathematical precision and emotional depth of Bach has always provided particular comfort during complex professional periods, the structured patterns creating sense of order while allowing emotional expression within established frameworks.</w:t>
      </w:r>
    </w:p>
    <w:p>
      <w:pPr>
        <w:pStyle w:val="BodyText"/>
      </w:pPr>
      <w:r>
        <w:t xml:space="preserve">As I play, I find my thoughts returning to the day’s interactions, particularly the emergency intervention and Eli’s gradually shifting approach to both our scientific collaboration and interpersonal dynamics. The compartmentalization his friends described creates interesting framework for understanding his development—suggesting that his increasing engagement with our partnership represents more significant shift than I initially recognized given the multiple barriers to his participation.</w:t>
      </w:r>
    </w:p>
    <w:p>
      <w:pPr>
        <w:pStyle w:val="BodyText"/>
      </w:pPr>
      <w:r>
        <w:t xml:space="preserve">The potential connection between his musical background and his medical expertise presents intriguing integration possibilities that his compartmentalization strategy actively resists—the particular challenge of maintaining separate identity domains when collaborative work inherently bridges those carefully established boundaries. His willingness to explore potential physiological mechanisms despite both disciplinary skepticism and personal discomfort with domain intersection reflects scientific openness that deserves acknowledgment despite his maintained professional distance.</w:t>
      </w:r>
    </w:p>
    <w:p>
      <w:pPr>
        <w:pStyle w:val="BodyText"/>
      </w:pPr>
      <w:r>
        <w:t xml:space="preserve">By the time I finish playing, I’ve developed more nuanced understanding of our collaboration context—recognizing both the scientific value of our integrated methodology and the personal complexity that underlies Eli’s engagement despite his careful boundary maintenance. This understanding creates empathy rather than frustration regarding his limited expression of connection, appreciating the scientific openness he’s demonstrated despite multiple barriers to his participation.</w:t>
      </w:r>
    </w:p>
    <w:p>
      <w:pPr>
        <w:pStyle w:val="BodyText"/>
      </w:pPr>
      <w:r>
        <w:t xml:space="preserve">I set aside my cello and return to my wine, sipping it slowly as I consider the day’s developments from both professional and personal perspectives. The emergency intervention has proceeded beyond expectations despite complex interpersonal dynamics, the research application demonstrated impressive translation from controlled setting to clinical implementation, and potential departmental integration has emerged through unexpected invitation from traditional medical authority despite established boundaries.</w:t>
      </w:r>
    </w:p>
    <w:p>
      <w:pPr>
        <w:pStyle w:val="BodyText"/>
      </w:pPr>
      <w:r>
        <w:t xml:space="preserve">These positive developments balance the inevitable challenges of new position establishment and complex collaboration navigation, creating foundation for continued progress despite institutional and interpersonal complexities. The particular satisfaction of effective professional functioning despite unexpected challenges combines with the deeper pleasure of meaningful connection development despite established barriers, creating multidimensional fulfillment beyond mere task completion or social achievement.</w:t>
      </w:r>
    </w:p>
    <w:p>
      <w:pPr>
        <w:pStyle w:val="BodyText"/>
      </w:pPr>
      <w:r>
        <w:t xml:space="preserve">My phone chimes with an email notification, and I check it with mild curiosity, half expecting administrative update about tomorrow’s implementation tasks or equipment delivery confirmation. Instead, I find a message from Eli.Bennett@manhattanmemorial.org sent at 9:17 PM:</w:t>
      </w:r>
    </w:p>
    <w:p>
      <w:pPr>
        <w:pStyle w:val="BodyText"/>
      </w:pPr>
      <w:r>
        <w:rPr>
          <w:i/>
        </w:rPr>
        <w:t xml:space="preserve">Dr. Winters,</w:t>
      </w:r>
    </w:p>
    <w:p>
      <w:pPr>
        <w:pStyle w:val="BodyText"/>
      </w:pPr>
      <w:r>
        <w:rPr>
          <w:i/>
        </w:rPr>
        <w:t xml:space="preserve">After further consideration of today’s emergency intervention, I’ve developed some additional thoughts on potential mechanism pathways influenced by integrated implementation (attached). The temporal relationship between your structured sequence and our pharmacological protocol suggests more specific interaction than general complementary effects would produce.</w:t>
      </w:r>
    </w:p>
    <w:p>
      <w:pPr>
        <w:pStyle w:val="BodyText"/>
      </w:pPr>
      <w:r>
        <w:rPr>
          <w:i/>
        </w:rPr>
        <w:t xml:space="preserve">Particularly interesting is the sustained stability following conversion compared to Mr. Abernathy’s previous pattern of multiple recurrences before achieving maintenance. This outcome difference suggests potential regulatory reinforcement beyond immediate rhythm management, possibly through autonomic balance establishment that persists beyond the intervention period itself.</w:t>
      </w:r>
    </w:p>
    <w:p>
      <w:pPr>
        <w:pStyle w:val="BodyText"/>
      </w:pPr>
      <w:r>
        <w:rPr>
          <w:i/>
        </w:rPr>
        <w:t xml:space="preserve">I’ve reviewed his previous episode documentation with particular attention to autonomic indicators during conversion attempts (attached). The comparison between today’s integrated approach and previous standard protocols shows significant difference in parasympathetic activation patterns despite similar medication administration, suggesting your intervention created favorable condition for both initial conversion and subsequent stability maintenance.</w:t>
      </w:r>
    </w:p>
    <w:p>
      <w:pPr>
        <w:pStyle w:val="BodyText"/>
      </w:pPr>
      <w:r>
        <w:rPr>
          <w:i/>
        </w:rPr>
        <w:t xml:space="preserve">If you’re interested, I could bring some preliminary thoughts on potential clinical application beyond our current research focus to tomorrow’s meeting. The emergency implementation provided valuable insights about mechanism consistency across different contexts that might inform both our study design refinement and potential practice integration beyond controlled investigation.</w:t>
      </w:r>
    </w:p>
    <w:p>
      <w:pPr>
        <w:pStyle w:val="BodyText"/>
      </w:pPr>
      <w:r>
        <w:rPr>
          <w:i/>
        </w:rPr>
        <w:t xml:space="preserve">Regards,</w:t>
      </w:r>
      <w:r>
        <w:t xml:space="preserve"> </w:t>
      </w:r>
      <w:r>
        <w:rPr>
          <w:i/>
        </w:rPr>
        <w:t xml:space="preserve">Eli</w:t>
      </w:r>
    </w:p>
    <w:p>
      <w:pPr>
        <w:pStyle w:val="BodyText"/>
      </w:pPr>
      <w:r>
        <w:t xml:space="preserve">His message reflects continued scientific engagement beyond required collaboration—sent after hours from what I assume is his personal time rather than scheduled work period, focused on substantive development rather than mere procedural coordination. The specific reference to mechanism pathways demonstrates genuine intellectual interest in our findings rather than perfunctory acknowledgment, suggesting that our partnership has engaged his scientific curiosity despite his maintained professional distance.</w:t>
      </w:r>
    </w:p>
    <w:p>
      <w:pPr>
        <w:pStyle w:val="BodyText"/>
      </w:pPr>
      <w:r>
        <w:t xml:space="preserve">I download the attachments, finding thoughtfully developed analysis of autonomic response patterns with impressive attention to both statistical detail and mechanism implications. His scientific engagement is evident in both the substantive content and the careful attention to methodological significance—considering how different response patterns might inform understanding of mechanism specificity rather than simply documenting observed differences. The document reflects genuine intellectual interest beyond required collaboration, suggesting that our partnership has engaged his scientific curiosity despite his maintained professional distance.</w:t>
      </w:r>
    </w:p>
    <w:p>
      <w:pPr>
        <w:pStyle w:val="BodyText"/>
      </w:pPr>
      <w:r>
        <w:t xml:space="preserve">I draft a reply that acknowledges this substantive contribution while maintaining appropriate professional focus:</w:t>
      </w:r>
    </w:p>
    <w:p>
      <w:pPr>
        <w:pStyle w:val="BodyText"/>
      </w:pPr>
      <w:r>
        <w:rPr>
          <w:i/>
        </w:rPr>
        <w:t xml:space="preserve">Eli,</w:t>
      </w:r>
    </w:p>
    <w:p>
      <w:pPr>
        <w:pStyle w:val="BodyText"/>
      </w:pPr>
      <w:r>
        <w:rPr>
          <w:i/>
        </w:rPr>
        <w:t xml:space="preserve">Thank you for sharing these additional observations on today’s emergency intervention. Your analysis of the autonomic indicator patterns is insightful, particularly regarding the sustained stability following conversion compared to previous episodes.</w:t>
      </w:r>
    </w:p>
    <w:p>
      <w:pPr>
        <w:pStyle w:val="BodyText"/>
      </w:pPr>
      <w:r>
        <w:rPr>
          <w:i/>
        </w:rPr>
        <w:t xml:space="preserve">I’ve reviewed your thoughts on potential mechanism pathways influenced by integrated implementation and find the regulatory reinforcement hypothesis particularly compelling. I’ve integrated these considerations into our analysis framework (attached), incorporating your observations while expanding the measurement protocol to capture the specific timing and magnitude variations you identified across different intervention contexts.</w:t>
      </w:r>
    </w:p>
    <w:p>
      <w:pPr>
        <w:pStyle w:val="BodyText"/>
      </w:pPr>
      <w:r>
        <w:rPr>
          <w:i/>
        </w:rPr>
        <w:t xml:space="preserve">I would indeed be interested in discussing potential clinical applications beyond our current research focus during tomorrow’s meeting. I’ve prepared some preliminary thoughts on how the emergency implementation might inform both our study design refinement and potential practice integration (attached), focusing on the mechanism consistency aspects that appear most relevant for translating controlled findings to clinical settings.</w:t>
      </w:r>
    </w:p>
    <w:p>
      <w:pPr>
        <w:pStyle w:val="BodyText"/>
      </w:pPr>
      <w:r>
        <w:rPr>
          <w:i/>
        </w:rPr>
        <w:t xml:space="preserve">Today’s intervention provided compelling evidence for specific physiological mechanisms that merit serious investigation regardless of broader theoretical frameworks. I believe our integrated approach allows that investigation without requiring predetermined conclusions about general applications—exactly the kind of rigorous scientific inquiry that transcends disciplinary boundaries through shared commitment to empirical evidence.</w:t>
      </w:r>
    </w:p>
    <w:p>
      <w:pPr>
        <w:pStyle w:val="BodyText"/>
      </w:pPr>
      <w:r>
        <w:rPr>
          <w:i/>
        </w:rPr>
        <w:t xml:space="preserve">Regards,</w:t>
      </w:r>
      <w:r>
        <w:t xml:space="preserve"> </w:t>
      </w:r>
      <w:r>
        <w:rPr>
          <w:i/>
        </w:rPr>
        <w:t xml:space="preserve">Sophie</w:t>
      </w:r>
    </w:p>
    <w:p>
      <w:pPr>
        <w:pStyle w:val="BodyText"/>
      </w:pPr>
      <w:r>
        <w:t xml:space="preserve">I review the message before sending, ensuring it maintains the professional substance that has characterized our collaboration while acknowledging the scientific value of his contributions. After our email exchange, I return to my wine and personal evening routine, though I find my thoughts occasionally returning to the unexpected development in our partnership—the particular shift from mandated collaboration to genuine scientific engagement that has occurred despite multiple barriers to Eli’s participation.</w:t>
      </w:r>
    </w:p>
    <w:p>
      <w:pPr>
        <w:pStyle w:val="BodyText"/>
      </w:pPr>
      <w:r>
        <w:t xml:space="preserve">His continued intellectual connection beyond required interaction suggests that our partnership has transcended initial skepticism and administrative mandate, engaging his scientific curiosity despite both disciplinary reservations and personal discomfort with domain intersection. This development creates unexpected satisfaction beyond mere professional progress—the particular pleasure of authentic intellectual connection despite different perspectives and approaches.</w:t>
      </w:r>
    </w:p>
    <w:p>
      <w:pPr>
        <w:pStyle w:val="BodyText"/>
      </w:pPr>
      <w:r>
        <w:t xml:space="preserve">By the time I prepare for bed, I’ve mentally integrated this new understanding into my overall assessment of the day’s developments—recognizing both the scientific value of our collaboration and the personal complexity that underlies Eli’s engagement despite his careful boundary maintenance. This balanced perspective creates appreciation for the progress we’ve made while maintaining realistic expectations about the relationship’s primarily professional nature despite its gradually expanding boundaries.</w:t>
      </w:r>
    </w:p>
    <w:p>
      <w:pPr>
        <w:pStyle w:val="BodyText"/>
      </w:pPr>
      <w:r>
        <w:t xml:space="preserve">I set my alarm, place my phone on the nightstand, and lie down, my mind still processing the day’s events as I drift toward sleep. Just before consciousness fades, a final thought surfaces—perhaps the integration of different methodological approaches in our research collaboration might eventually influence Eli’s compartmentalization strategy more broadly, creating small bridges between his carefully separated domains through shared scientific purpose rather than direct personal connection. It’s a thought both professionally intriguing and personally meaningful as I surrender to sleep at the end of a day that has unexpectedly expanded my understanding of both collaborative medicine and complex human connection.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2025-04-16T18:50:36Z</dcterms:created>
  <dcterms:modified xsi:type="dcterms:W3CDTF">2025-04-16T18:50:36Z</dcterms:modified>
</cp:coreProperties>
</file>

<file path=docProps/custom.xml><?xml version="1.0" encoding="utf-8"?>
<Properties xmlns="http://schemas.openxmlformats.org/officeDocument/2006/custom-properties" xmlns:vt="http://schemas.openxmlformats.org/officeDocument/2006/docPropsVTypes"/>
</file>