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A775" w14:textId="00A23436" w:rsidR="000648F9" w:rsidRDefault="000A7080" w:rsidP="004F5E6B">
      <w:pPr>
        <w:spacing w:line="360" w:lineRule="auto"/>
        <w:jc w:val="center"/>
        <w:rPr>
          <w:rFonts w:ascii="Arial" w:hAnsi="Arial" w:cs="Arial"/>
          <w:b/>
          <w:bCs/>
        </w:rPr>
      </w:pPr>
      <w:r>
        <w:rPr>
          <w:rFonts w:ascii="Arial" w:hAnsi="Arial" w:cs="Arial"/>
          <w:b/>
          <w:bCs/>
        </w:rPr>
        <w:t>BAB</w:t>
      </w:r>
      <w:r w:rsidRPr="000A7080">
        <w:rPr>
          <w:rFonts w:ascii="Arial" w:hAnsi="Arial" w:cs="Arial"/>
          <w:b/>
          <w:bCs/>
        </w:rPr>
        <w:t xml:space="preserve"> 2</w:t>
      </w:r>
    </w:p>
    <w:p w14:paraId="69B9B10A" w14:textId="13C9BA08" w:rsidR="000A7080" w:rsidRDefault="000A7080" w:rsidP="004F5E6B">
      <w:pPr>
        <w:spacing w:line="360" w:lineRule="auto"/>
        <w:jc w:val="both"/>
        <w:rPr>
          <w:rFonts w:ascii="Arial" w:hAnsi="Arial" w:cs="Arial"/>
          <w:b/>
          <w:bCs/>
        </w:rPr>
      </w:pPr>
    </w:p>
    <w:p w14:paraId="3CF28B57" w14:textId="3FD8588E" w:rsidR="000A7080" w:rsidRDefault="000A7080" w:rsidP="004F5E6B">
      <w:pPr>
        <w:spacing w:line="360" w:lineRule="auto"/>
        <w:jc w:val="both"/>
        <w:rPr>
          <w:rFonts w:ascii="Arial" w:hAnsi="Arial" w:cs="Arial"/>
          <w:b/>
          <w:bCs/>
        </w:rPr>
      </w:pPr>
    </w:p>
    <w:p w14:paraId="69CA1228" w14:textId="3CA2067B" w:rsidR="000A7080" w:rsidRDefault="000A7080" w:rsidP="004F5E6B">
      <w:pPr>
        <w:spacing w:line="360" w:lineRule="auto"/>
        <w:jc w:val="center"/>
        <w:rPr>
          <w:rFonts w:ascii="Arial" w:hAnsi="Arial" w:cs="Arial"/>
          <w:b/>
          <w:bCs/>
        </w:rPr>
      </w:pPr>
      <w:r>
        <w:rPr>
          <w:rFonts w:ascii="Arial" w:hAnsi="Arial" w:cs="Arial"/>
          <w:b/>
          <w:bCs/>
        </w:rPr>
        <w:t>KAJIAN LITERATUR</w:t>
      </w:r>
    </w:p>
    <w:p w14:paraId="2EDF68BD" w14:textId="4BC1DC26" w:rsidR="00B00627" w:rsidRDefault="00B00627" w:rsidP="004F5E6B">
      <w:pPr>
        <w:spacing w:line="360" w:lineRule="auto"/>
        <w:jc w:val="both"/>
        <w:rPr>
          <w:rFonts w:ascii="Arial" w:hAnsi="Arial" w:cs="Arial"/>
          <w:b/>
          <w:bCs/>
        </w:rPr>
      </w:pPr>
    </w:p>
    <w:p w14:paraId="67276E33" w14:textId="6FFEB59A" w:rsidR="00B00627" w:rsidRDefault="00B00627" w:rsidP="004F5E6B">
      <w:pPr>
        <w:spacing w:line="360" w:lineRule="auto"/>
        <w:jc w:val="both"/>
        <w:rPr>
          <w:rFonts w:ascii="Arial" w:hAnsi="Arial" w:cs="Arial"/>
          <w:b/>
          <w:bCs/>
        </w:rPr>
      </w:pPr>
      <w:r>
        <w:rPr>
          <w:rFonts w:ascii="Arial" w:hAnsi="Arial" w:cs="Arial"/>
          <w:b/>
          <w:bCs/>
        </w:rPr>
        <w:t>2.1</w:t>
      </w:r>
      <w:r>
        <w:rPr>
          <w:rFonts w:ascii="Arial" w:hAnsi="Arial" w:cs="Arial"/>
          <w:b/>
          <w:bCs/>
        </w:rPr>
        <w:tab/>
        <w:t>Pengenalan</w:t>
      </w:r>
    </w:p>
    <w:p w14:paraId="1989D633" w14:textId="396565AA" w:rsidR="00B00627" w:rsidRDefault="00B00627" w:rsidP="004F5E6B">
      <w:pPr>
        <w:spacing w:line="360" w:lineRule="auto"/>
        <w:jc w:val="both"/>
        <w:rPr>
          <w:rFonts w:ascii="Arial" w:hAnsi="Arial" w:cs="Arial"/>
        </w:rPr>
      </w:pPr>
      <w:r>
        <w:rPr>
          <w:rFonts w:ascii="Arial" w:hAnsi="Arial" w:cs="Arial"/>
        </w:rPr>
        <w:t xml:space="preserve">Kajian literatur </w:t>
      </w:r>
      <w:r w:rsidR="000F5620">
        <w:rPr>
          <w:rFonts w:ascii="Arial" w:hAnsi="Arial" w:cs="Arial"/>
        </w:rPr>
        <w:t>ini bertujuan untuk mengkaji pengetahuan dan penyelidikan sedia ada yang berkaitan dengan sistem pengurusan permohonan ke klinik dan teknologi yang digunakan. Ini ter</w:t>
      </w:r>
      <w:r w:rsidR="004F347C">
        <w:rPr>
          <w:rFonts w:ascii="Arial" w:hAnsi="Arial" w:cs="Arial"/>
        </w:rPr>
        <w:t>m</w:t>
      </w:r>
      <w:r w:rsidR="000F5620">
        <w:rPr>
          <w:rFonts w:ascii="Arial" w:hAnsi="Arial" w:cs="Arial"/>
        </w:rPr>
        <w:t>asuk kajian tentang sistem pengurusan kesihatan, aplikasi digital dalam kesihatan dan pendekatan inovatif yang telah dilaksanakan untuk meningkatkan kecekapan dan keberkesanan sistem.</w:t>
      </w:r>
    </w:p>
    <w:p w14:paraId="7B939160" w14:textId="673CF7CC" w:rsidR="000F5620" w:rsidRDefault="000F5620" w:rsidP="004F5E6B">
      <w:pPr>
        <w:spacing w:line="360" w:lineRule="auto"/>
        <w:jc w:val="both"/>
        <w:rPr>
          <w:rFonts w:ascii="Arial" w:hAnsi="Arial" w:cs="Arial"/>
        </w:rPr>
      </w:pPr>
    </w:p>
    <w:p w14:paraId="28FB4AEA" w14:textId="4B8F5611" w:rsidR="000F5620" w:rsidRDefault="000F5620" w:rsidP="004F5E6B">
      <w:pPr>
        <w:spacing w:line="360" w:lineRule="auto"/>
        <w:jc w:val="both"/>
        <w:rPr>
          <w:rFonts w:ascii="Arial" w:hAnsi="Arial" w:cs="Arial"/>
          <w:b/>
          <w:bCs/>
        </w:rPr>
      </w:pPr>
      <w:r>
        <w:rPr>
          <w:rFonts w:ascii="Arial" w:hAnsi="Arial" w:cs="Arial"/>
          <w:b/>
          <w:bCs/>
        </w:rPr>
        <w:t>2.2</w:t>
      </w:r>
      <w:r>
        <w:rPr>
          <w:rFonts w:ascii="Arial" w:hAnsi="Arial" w:cs="Arial"/>
          <w:b/>
          <w:bCs/>
        </w:rPr>
        <w:tab/>
        <w:t>SPKK</w:t>
      </w:r>
    </w:p>
    <w:p w14:paraId="54E5A79C" w14:textId="3B15A707" w:rsidR="000F5620" w:rsidRDefault="000F5620" w:rsidP="004F5E6B">
      <w:pPr>
        <w:spacing w:line="360" w:lineRule="auto"/>
        <w:jc w:val="both"/>
        <w:rPr>
          <w:rFonts w:ascii="Arial" w:hAnsi="Arial" w:cs="Arial"/>
          <w:b/>
          <w:bCs/>
        </w:rPr>
      </w:pPr>
      <w:r>
        <w:rPr>
          <w:rFonts w:ascii="Arial" w:hAnsi="Arial" w:cs="Arial"/>
          <w:b/>
          <w:bCs/>
        </w:rPr>
        <w:tab/>
        <w:t>2.2.1</w:t>
      </w:r>
      <w:r>
        <w:rPr>
          <w:rFonts w:ascii="Arial" w:hAnsi="Arial" w:cs="Arial"/>
          <w:b/>
          <w:bCs/>
        </w:rPr>
        <w:tab/>
        <w:t>Konsep SPKK</w:t>
      </w:r>
    </w:p>
    <w:p w14:paraId="00C62715" w14:textId="5B28D729" w:rsidR="00784A9E" w:rsidRPr="00784A9E" w:rsidRDefault="000F5620" w:rsidP="004F5E6B">
      <w:pPr>
        <w:pStyle w:val="NormalWeb"/>
        <w:spacing w:line="360" w:lineRule="auto"/>
        <w:ind w:left="720"/>
        <w:jc w:val="both"/>
        <w:rPr>
          <w:rFonts w:ascii="Arial" w:hAnsi="Arial" w:cs="Arial"/>
          <w:sz w:val="22"/>
          <w:szCs w:val="22"/>
        </w:rPr>
      </w:pPr>
      <w:r w:rsidRPr="00784A9E">
        <w:rPr>
          <w:rFonts w:ascii="Arial" w:hAnsi="Arial" w:cs="Arial"/>
          <w:sz w:val="22"/>
          <w:szCs w:val="22"/>
        </w:rPr>
        <w:t>Sistem Permohonan Ke Klinik (SPKK) direka untuk mengoptimumkan proses pengurusan permohonan ke klinik</w:t>
      </w:r>
      <w:r w:rsidR="00784A9E" w:rsidRPr="00784A9E">
        <w:rPr>
          <w:rFonts w:ascii="Arial" w:hAnsi="Arial" w:cs="Arial"/>
          <w:sz w:val="22"/>
          <w:szCs w:val="22"/>
        </w:rPr>
        <w:t xml:space="preserve"> dengan menggunakan teknologi digital yang efektif. Sistem ini menggantikan kaedah manual tradisional dengan automasi, membolehkan pelajar untuk mengemukakan permohonan secara dalam talian. Proses ini mengurangkan keperluan untuk campur tangan manual dan mempercepatkan masa pemprosesan. SPKK mengintegrasikan data pelajar, permohonan ke klinik, dan kekerapan lawatan ke dalam satu pangkalan data yang terpusat. Integrasi ini membolehkan pensyarah dan Unit Hal Ehwal Pelajar (HEP) mengakses maklumat dengan mudah, memastikan semua data adalah terkini dan tepat.</w:t>
      </w:r>
    </w:p>
    <w:p w14:paraId="446086DA" w14:textId="77777777" w:rsidR="00890E26" w:rsidRDefault="00890E26" w:rsidP="004F5E6B">
      <w:pPr>
        <w:pStyle w:val="NormalWeb"/>
        <w:spacing w:line="360" w:lineRule="auto"/>
        <w:ind w:left="720" w:firstLine="720"/>
        <w:jc w:val="both"/>
        <w:rPr>
          <w:rFonts w:ascii="Arial" w:hAnsi="Arial" w:cs="Arial"/>
          <w:sz w:val="22"/>
          <w:szCs w:val="22"/>
        </w:rPr>
        <w:sectPr w:rsidR="00890E26" w:rsidSect="000A7080">
          <w:pgSz w:w="11906" w:h="16838"/>
          <w:pgMar w:top="1418" w:right="1418" w:bottom="1418" w:left="2268" w:header="708" w:footer="708" w:gutter="0"/>
          <w:cols w:space="708"/>
          <w:docGrid w:linePitch="360"/>
        </w:sectPr>
      </w:pPr>
    </w:p>
    <w:p w14:paraId="4CD5FF3C" w14:textId="77777777" w:rsidR="00784A9E" w:rsidRPr="00784A9E" w:rsidRDefault="00784A9E" w:rsidP="004F5E6B">
      <w:pPr>
        <w:pStyle w:val="NormalWeb"/>
        <w:spacing w:line="360" w:lineRule="auto"/>
        <w:ind w:left="720" w:firstLine="720"/>
        <w:jc w:val="both"/>
        <w:rPr>
          <w:rFonts w:ascii="Arial" w:hAnsi="Arial" w:cs="Arial"/>
          <w:sz w:val="22"/>
          <w:szCs w:val="22"/>
        </w:rPr>
      </w:pPr>
      <w:r w:rsidRPr="00784A9E">
        <w:rPr>
          <w:rFonts w:ascii="Arial" w:hAnsi="Arial" w:cs="Arial"/>
          <w:sz w:val="22"/>
          <w:szCs w:val="22"/>
        </w:rPr>
        <w:lastRenderedPageBreak/>
        <w:t>Sistem ini juga menyediakan notifikasi masa nyata kepada pihak yang terlibat. Apabila pelajar mengemukakan permohonan, pensyarah dan HEP menerima pemberitahuan secara automatik, membolehkan mereka mengambil tindakan yang diperlukan dengan segera. Di samping itu, SPKK menyediakan alat untuk pemantauan dan analisis data kekerapan lawatan pelajar ke klinik. Data ini boleh digunakan untuk menghasilkan laporan analitik, membantu pihak pengurusan membuat keputusan yang berinformasi mengenai kesihatan pelajar.</w:t>
      </w:r>
    </w:p>
    <w:p w14:paraId="09DE602E" w14:textId="5A452385" w:rsidR="00560D5B" w:rsidRDefault="00784A9E" w:rsidP="004F5E6B">
      <w:pPr>
        <w:pStyle w:val="NormalWeb"/>
        <w:spacing w:line="360" w:lineRule="auto"/>
        <w:ind w:left="720" w:firstLine="720"/>
        <w:jc w:val="both"/>
        <w:rPr>
          <w:rFonts w:ascii="Arial" w:hAnsi="Arial" w:cs="Arial"/>
          <w:sz w:val="22"/>
          <w:szCs w:val="22"/>
        </w:rPr>
        <w:sectPr w:rsidR="00560D5B" w:rsidSect="000A7080">
          <w:pgSz w:w="11906" w:h="16838"/>
          <w:pgMar w:top="1418" w:right="1418" w:bottom="1418" w:left="2268" w:header="708" w:footer="708" w:gutter="0"/>
          <w:cols w:space="708"/>
          <w:docGrid w:linePitch="360"/>
        </w:sectPr>
      </w:pPr>
      <w:r w:rsidRPr="00784A9E">
        <w:rPr>
          <w:rFonts w:ascii="Arial" w:hAnsi="Arial" w:cs="Arial"/>
          <w:sz w:val="22"/>
          <w:szCs w:val="22"/>
        </w:rPr>
        <w:t xml:space="preserve">Reka bentuk antaramuka SPKK menekankan aspek mesra pengguna, memastikan pelajar, pensyarah, dan HEP dapat menggunakan sistem ini dengan mudah. Antaramuka yang </w:t>
      </w:r>
      <w:r w:rsidR="003821C9">
        <w:rPr>
          <w:rFonts w:ascii="Arial" w:hAnsi="Arial" w:cs="Arial"/>
          <w:sz w:val="22"/>
          <w:szCs w:val="22"/>
        </w:rPr>
        <w:t>berasas</w:t>
      </w:r>
      <w:r w:rsidRPr="00784A9E">
        <w:rPr>
          <w:rFonts w:ascii="Arial" w:hAnsi="Arial" w:cs="Arial"/>
          <w:sz w:val="22"/>
          <w:szCs w:val="22"/>
        </w:rPr>
        <w:t xml:space="preserve"> ini memudahkan navigasi dan penggunaan, mengurangkan masa yang diperlukan untuk latihan dan adaptasi. Keselamatan dan privasi data juga menjadi keutamaan dalam sistem ini. SPKK memastikan bahawa semua maklumat pelajar dan rekod kesihatan disimpan dengan selamat dan hanya boleh diakses oleh pihak yang dibenarkan, melalui penggunaan protokol keselamatan yang ketat dan penyulitan data. Dengan pendekatan ini, SPKK bertujuan untuk meningkatkan kecekapan pengurusan kesihatan pelajar, mengurangkan beban kerja pentadbiran, dan menyediakan platform yang lebih responsif untuk memenuhi keperluan kesihatan pelajar di institusi pendidikan.</w:t>
      </w:r>
      <w:r w:rsidR="00560D5B">
        <w:rPr>
          <w:rFonts w:ascii="Arial" w:hAnsi="Arial" w:cs="Arial"/>
          <w:sz w:val="22"/>
          <w:szCs w:val="22"/>
        </w:rPr>
        <w:t xml:space="preserve"> </w:t>
      </w:r>
    </w:p>
    <w:p w14:paraId="48AD79E3" w14:textId="6DDCDD1F" w:rsidR="00784A9E" w:rsidRDefault="00560D5B" w:rsidP="004F5E6B">
      <w:pPr>
        <w:pStyle w:val="NormalWeb"/>
        <w:spacing w:line="360" w:lineRule="auto"/>
        <w:ind w:firstLine="720"/>
        <w:jc w:val="both"/>
        <w:rPr>
          <w:rFonts w:ascii="Arial" w:hAnsi="Arial" w:cs="Arial"/>
          <w:b/>
          <w:bCs/>
          <w:sz w:val="22"/>
          <w:szCs w:val="22"/>
        </w:rPr>
      </w:pPr>
      <w:r>
        <w:rPr>
          <w:rFonts w:ascii="Arial" w:hAnsi="Arial" w:cs="Arial"/>
          <w:b/>
          <w:bCs/>
          <w:sz w:val="22"/>
          <w:szCs w:val="22"/>
        </w:rPr>
        <w:lastRenderedPageBreak/>
        <w:t>2.</w:t>
      </w:r>
      <w:r w:rsidR="008C1AA7">
        <w:rPr>
          <w:rFonts w:ascii="Arial" w:hAnsi="Arial" w:cs="Arial"/>
          <w:b/>
          <w:bCs/>
          <w:sz w:val="22"/>
          <w:szCs w:val="22"/>
        </w:rPr>
        <w:t>2.2</w:t>
      </w:r>
      <w:r>
        <w:rPr>
          <w:rFonts w:ascii="Arial" w:hAnsi="Arial" w:cs="Arial"/>
          <w:b/>
          <w:bCs/>
          <w:sz w:val="22"/>
          <w:szCs w:val="22"/>
        </w:rPr>
        <w:tab/>
        <w:t>Perkhidmatan</w:t>
      </w:r>
    </w:p>
    <w:p w14:paraId="69D44E36" w14:textId="77777777" w:rsidR="00560D5B" w:rsidRPr="00560D5B" w:rsidRDefault="00560D5B" w:rsidP="004F5E6B">
      <w:pPr>
        <w:pStyle w:val="NormalWeb"/>
        <w:spacing w:line="360" w:lineRule="auto"/>
        <w:ind w:left="720"/>
        <w:jc w:val="both"/>
        <w:rPr>
          <w:rFonts w:ascii="Arial" w:hAnsi="Arial" w:cs="Arial"/>
          <w:sz w:val="22"/>
          <w:szCs w:val="22"/>
        </w:rPr>
      </w:pPr>
      <w:r w:rsidRPr="00560D5B">
        <w:rPr>
          <w:rFonts w:ascii="Arial" w:hAnsi="Arial" w:cs="Arial"/>
          <w:sz w:val="22"/>
          <w:szCs w:val="22"/>
        </w:rPr>
        <w:t>Sistem Pemohonan Ke Klinik (SPKK) menawarkan beberapa perkhidmatan utama yang direka untuk meningkatkan kecekapan dan keberkesanan pengurusan pemohonan pelajar ke klinik. Pertama, sistem ini menyediakan platform permohonan digital yang membolehkan pelajar memohon untuk pergi ke klinik secara dalam talian, menghapuskan keperluan untuk borang kertas dan mempercepatkan proses permohonan. Selain itu, SPKK secara automatik merekod kekerapan pelajar yang memohon ke klinik, memastikan data dikumpul dengan tepat dan sentiasa dikemas kini.</w:t>
      </w:r>
    </w:p>
    <w:p w14:paraId="75355298" w14:textId="77777777" w:rsidR="009F0A8F" w:rsidRDefault="00560D5B" w:rsidP="004F5E6B">
      <w:pPr>
        <w:pStyle w:val="NormalWeb"/>
        <w:spacing w:line="360" w:lineRule="auto"/>
        <w:ind w:left="720" w:firstLine="720"/>
        <w:jc w:val="both"/>
        <w:rPr>
          <w:rFonts w:ascii="Arial" w:hAnsi="Arial" w:cs="Arial"/>
          <w:sz w:val="22"/>
          <w:szCs w:val="22"/>
        </w:rPr>
      </w:pPr>
      <w:r w:rsidRPr="00560D5B">
        <w:rPr>
          <w:rFonts w:ascii="Arial" w:hAnsi="Arial" w:cs="Arial"/>
          <w:sz w:val="22"/>
          <w:szCs w:val="22"/>
        </w:rPr>
        <w:t>Sistem ini juga dilengkapi dengan fungsi notifikasi automatik, di mana pensyarah dan Unit Hal Ehwal Pelajar (HEP) menerima pemberitahuan tentang setiap permohonan yang dibuat oleh pelajar. Ini membolehkan pihak yang terlibat bertindak dengan cepat dan efisien. Selain itu, SPKK menawarkan perkhidmatan analisis data yang membolehkan pihak pentadbiran menganalisis data kehadiran pelajar ke klinik. Laporan yang dihasilkan membantu dalam pemantauan dan penilaian, membolehkan pengurusan membuat keputusan yang lebih berinformasi mengenai strategi kesihatan pelajar.</w:t>
      </w:r>
      <w:r w:rsidR="009F0A8F">
        <w:rPr>
          <w:rFonts w:ascii="Arial" w:hAnsi="Arial" w:cs="Arial"/>
          <w:sz w:val="22"/>
          <w:szCs w:val="22"/>
        </w:rPr>
        <w:t xml:space="preserve"> </w:t>
      </w:r>
    </w:p>
    <w:p w14:paraId="56F9E5FB" w14:textId="77777777" w:rsidR="009F0A8F" w:rsidRDefault="009F0A8F" w:rsidP="004F5E6B">
      <w:pPr>
        <w:pStyle w:val="NormalWeb"/>
        <w:spacing w:line="360" w:lineRule="auto"/>
        <w:jc w:val="both"/>
        <w:rPr>
          <w:rFonts w:ascii="Arial" w:hAnsi="Arial" w:cs="Arial"/>
          <w:sz w:val="22"/>
          <w:szCs w:val="22"/>
        </w:rPr>
      </w:pPr>
    </w:p>
    <w:p w14:paraId="10C964AE" w14:textId="5AC81052" w:rsidR="00560D5B" w:rsidRDefault="009F0A8F" w:rsidP="004F5E6B">
      <w:pPr>
        <w:pStyle w:val="NormalWeb"/>
        <w:spacing w:line="360" w:lineRule="auto"/>
        <w:ind w:firstLine="720"/>
        <w:jc w:val="both"/>
        <w:rPr>
          <w:rFonts w:ascii="Arial" w:hAnsi="Arial" w:cs="Arial"/>
          <w:sz w:val="22"/>
          <w:szCs w:val="22"/>
        </w:rPr>
      </w:pPr>
      <w:r>
        <w:rPr>
          <w:rFonts w:ascii="Arial" w:hAnsi="Arial" w:cs="Arial"/>
          <w:b/>
          <w:bCs/>
          <w:sz w:val="22"/>
          <w:szCs w:val="22"/>
        </w:rPr>
        <w:t>2.</w:t>
      </w:r>
      <w:r w:rsidR="008C1AA7">
        <w:rPr>
          <w:rFonts w:ascii="Arial" w:hAnsi="Arial" w:cs="Arial"/>
          <w:b/>
          <w:bCs/>
          <w:sz w:val="22"/>
          <w:szCs w:val="22"/>
        </w:rPr>
        <w:t>2.3</w:t>
      </w:r>
      <w:r>
        <w:rPr>
          <w:rFonts w:ascii="Arial" w:hAnsi="Arial" w:cs="Arial"/>
          <w:b/>
          <w:bCs/>
          <w:sz w:val="22"/>
          <w:szCs w:val="22"/>
        </w:rPr>
        <w:tab/>
        <w:t>Kelebihan dan Kekurangan</w:t>
      </w:r>
    </w:p>
    <w:p w14:paraId="33E62593" w14:textId="10CB76A2" w:rsidR="009F0A8F" w:rsidRPr="009F0A8F" w:rsidRDefault="009F0A8F" w:rsidP="004F5E6B">
      <w:pPr>
        <w:pStyle w:val="NormalWeb"/>
        <w:spacing w:line="360" w:lineRule="auto"/>
        <w:ind w:left="720"/>
        <w:jc w:val="both"/>
        <w:rPr>
          <w:rFonts w:ascii="Arial" w:hAnsi="Arial" w:cs="Arial"/>
          <w:sz w:val="22"/>
          <w:szCs w:val="22"/>
        </w:rPr>
      </w:pPr>
      <w:r w:rsidRPr="009F0A8F">
        <w:rPr>
          <w:rFonts w:ascii="Arial" w:hAnsi="Arial" w:cs="Arial"/>
          <w:sz w:val="22"/>
          <w:szCs w:val="22"/>
        </w:rPr>
        <w:t xml:space="preserve">Sistem Pemohonan Ke Klinik (SPKK) menawarkan beberapa kelebihan yang </w:t>
      </w:r>
      <w:r w:rsidR="005F74B7">
        <w:rPr>
          <w:rFonts w:ascii="Arial" w:hAnsi="Arial" w:cs="Arial"/>
          <w:sz w:val="22"/>
          <w:szCs w:val="22"/>
        </w:rPr>
        <w:t>bermakna</w:t>
      </w:r>
      <w:r w:rsidRPr="009F0A8F">
        <w:rPr>
          <w:rFonts w:ascii="Arial" w:hAnsi="Arial" w:cs="Arial"/>
          <w:sz w:val="22"/>
          <w:szCs w:val="22"/>
        </w:rPr>
        <w:t>. Pertama, sistem ini memudahkan proses pengurusan dan perekodan data pelajar secara digital, yang mengurangkan penggunaan kertas dan rekod manual. Dengan automasi ini, proses pengumpulan data menjadi lebih cekap dan teratur. Selain itu, SPKK membolehkan pelajar dan pensyarah mengakses maklumat terkini mengenai permohonan ke klinik dengan cepat dan mudah, meningkatkan responsiviti dan kecekapan keseluruhan sistem. Satu lagi kelebihan utama adalah keupayaan analisis data yang lebih tepat, di mana data yang dikumpul dapat dianalisis dengan teliti, membantu pihak pengurusan membuat keputusan yang lebih baik dan berinformasi mengenai kesihatan pelajar.</w:t>
      </w:r>
    </w:p>
    <w:p w14:paraId="1F3C40DC" w14:textId="77777777" w:rsidR="009F0A8F" w:rsidRPr="009F0A8F" w:rsidRDefault="009F0A8F" w:rsidP="004F5E6B">
      <w:pPr>
        <w:pStyle w:val="NormalWeb"/>
        <w:spacing w:line="360" w:lineRule="auto"/>
        <w:ind w:left="720" w:firstLine="720"/>
        <w:jc w:val="both"/>
        <w:rPr>
          <w:rFonts w:ascii="Arial" w:hAnsi="Arial" w:cs="Arial"/>
          <w:sz w:val="22"/>
          <w:szCs w:val="22"/>
        </w:rPr>
      </w:pPr>
      <w:r w:rsidRPr="009F0A8F">
        <w:rPr>
          <w:rFonts w:ascii="Arial" w:hAnsi="Arial" w:cs="Arial"/>
          <w:sz w:val="22"/>
          <w:szCs w:val="22"/>
        </w:rPr>
        <w:lastRenderedPageBreak/>
        <w:t>Namun, terdapat beberapa kekurangan yang perlu diambil kira. Pertama, sistem ini memerlukan kebergantungan yang tinggi kepada teknologi dan infrastruktur IT yang stabil. Tanpa sokongan teknologi yang mencukupi, sistem mungkin menghadapi kesukaran dalam operasi sehariannya. Selain itu, pengguna sistem perlu dilatih untuk menggunakan sistem ini dengan berkesan, yang mungkin memerlukan masa dan kos tambahan untuk memastikan semua pengguna dapat memanfaatkan sepenuhnya fungsi sistem. Ini menunjukkan bahawa walaupun SPKK menawarkan banyak manfaat, terdapat cabaran tertentu yang perlu diatasi untuk memastikan pelaksanaannya berjaya.</w:t>
      </w:r>
    </w:p>
    <w:p w14:paraId="0BB6A9F4" w14:textId="77777777" w:rsidR="009F0A8F" w:rsidRPr="009F0A8F" w:rsidRDefault="009F0A8F" w:rsidP="004F5E6B">
      <w:pPr>
        <w:pStyle w:val="NormalWeb"/>
        <w:spacing w:line="360" w:lineRule="auto"/>
        <w:jc w:val="both"/>
        <w:rPr>
          <w:rFonts w:ascii="Arial" w:hAnsi="Arial" w:cs="Arial"/>
          <w:sz w:val="22"/>
          <w:szCs w:val="22"/>
        </w:rPr>
      </w:pPr>
    </w:p>
    <w:p w14:paraId="2087C057" w14:textId="77777777" w:rsidR="008C1AA7" w:rsidRDefault="008C1AA7" w:rsidP="004F5E6B">
      <w:pPr>
        <w:pStyle w:val="NormalWeb"/>
        <w:spacing w:line="360" w:lineRule="auto"/>
        <w:jc w:val="both"/>
        <w:rPr>
          <w:rFonts w:ascii="Arial" w:hAnsi="Arial" w:cs="Arial"/>
          <w:sz w:val="22"/>
          <w:szCs w:val="22"/>
        </w:rPr>
      </w:pPr>
      <w:r>
        <w:rPr>
          <w:rFonts w:ascii="Arial" w:hAnsi="Arial" w:cs="Arial"/>
          <w:sz w:val="22"/>
          <w:szCs w:val="22"/>
        </w:rPr>
        <w:tab/>
      </w:r>
    </w:p>
    <w:p w14:paraId="1CB4D6B2" w14:textId="77777777" w:rsidR="00B27671" w:rsidRDefault="00B27671" w:rsidP="004F5E6B">
      <w:pPr>
        <w:pStyle w:val="NormalWeb"/>
        <w:spacing w:line="360" w:lineRule="auto"/>
        <w:jc w:val="both"/>
        <w:rPr>
          <w:rFonts w:ascii="Arial" w:hAnsi="Arial" w:cs="Arial"/>
          <w:sz w:val="22"/>
          <w:szCs w:val="22"/>
        </w:rPr>
      </w:pPr>
    </w:p>
    <w:p w14:paraId="64CBEB78" w14:textId="77777777" w:rsidR="00135399" w:rsidRDefault="00135399" w:rsidP="004F5E6B">
      <w:pPr>
        <w:pStyle w:val="NormalWeb"/>
        <w:spacing w:line="360" w:lineRule="auto"/>
        <w:jc w:val="both"/>
        <w:rPr>
          <w:rFonts w:ascii="Arial" w:hAnsi="Arial" w:cs="Arial"/>
          <w:b/>
          <w:bCs/>
          <w:sz w:val="22"/>
          <w:szCs w:val="22"/>
        </w:rPr>
        <w:sectPr w:rsidR="00135399" w:rsidSect="000A7080">
          <w:pgSz w:w="11906" w:h="16838"/>
          <w:pgMar w:top="1418" w:right="1418" w:bottom="1418" w:left="2268" w:header="708" w:footer="708" w:gutter="0"/>
          <w:cols w:space="708"/>
          <w:docGrid w:linePitch="360"/>
        </w:sectPr>
      </w:pPr>
    </w:p>
    <w:p w14:paraId="1C35ECEC" w14:textId="264769DC" w:rsidR="008C1AA7" w:rsidRDefault="008C1AA7" w:rsidP="004F5E6B">
      <w:pPr>
        <w:pStyle w:val="NormalWeb"/>
        <w:spacing w:line="360" w:lineRule="auto"/>
        <w:jc w:val="both"/>
        <w:rPr>
          <w:rFonts w:ascii="Arial" w:hAnsi="Arial" w:cs="Arial"/>
          <w:b/>
          <w:bCs/>
          <w:sz w:val="22"/>
          <w:szCs w:val="22"/>
        </w:rPr>
      </w:pPr>
      <w:r>
        <w:rPr>
          <w:rFonts w:ascii="Arial" w:hAnsi="Arial" w:cs="Arial"/>
          <w:b/>
          <w:bCs/>
          <w:sz w:val="22"/>
          <w:szCs w:val="22"/>
        </w:rPr>
        <w:lastRenderedPageBreak/>
        <w:t>2.</w:t>
      </w:r>
      <w:r w:rsidR="00B27671">
        <w:rPr>
          <w:rFonts w:ascii="Arial" w:hAnsi="Arial" w:cs="Arial"/>
          <w:b/>
          <w:bCs/>
          <w:sz w:val="22"/>
          <w:szCs w:val="22"/>
        </w:rPr>
        <w:t>3</w:t>
      </w:r>
      <w:r>
        <w:rPr>
          <w:rFonts w:ascii="Arial" w:hAnsi="Arial" w:cs="Arial"/>
          <w:b/>
          <w:bCs/>
          <w:sz w:val="22"/>
          <w:szCs w:val="22"/>
        </w:rPr>
        <w:tab/>
        <w:t>Sistem Sedia Ada</w:t>
      </w:r>
    </w:p>
    <w:p w14:paraId="75A7206F" w14:textId="42342DF8" w:rsidR="008C1AA7" w:rsidRDefault="00770F4A" w:rsidP="004F5E6B">
      <w:pPr>
        <w:pStyle w:val="NormalWeb"/>
        <w:spacing w:line="360" w:lineRule="auto"/>
        <w:jc w:val="both"/>
        <w:rPr>
          <w:rFonts w:ascii="Arial" w:hAnsi="Arial" w:cs="Arial"/>
          <w:sz w:val="22"/>
          <w:szCs w:val="22"/>
        </w:rPr>
      </w:pPr>
      <w:r>
        <w:rPr>
          <w:rFonts w:ascii="Arial" w:hAnsi="Arial" w:cs="Arial"/>
          <w:sz w:val="22"/>
          <w:szCs w:val="22"/>
        </w:rPr>
        <w:t>Perbandingan telah dilakukan untuk mema</w:t>
      </w:r>
      <w:r w:rsidR="00347697">
        <w:rPr>
          <w:rFonts w:ascii="Arial" w:hAnsi="Arial" w:cs="Arial"/>
          <w:sz w:val="22"/>
          <w:szCs w:val="22"/>
        </w:rPr>
        <w:t>h</w:t>
      </w:r>
      <w:r>
        <w:rPr>
          <w:rFonts w:ascii="Arial" w:hAnsi="Arial" w:cs="Arial"/>
          <w:sz w:val="22"/>
          <w:szCs w:val="22"/>
        </w:rPr>
        <w:t>ami sistem sedia ada yang berkaitan dengan pengurusan temujanji dan rekod perubatan.</w:t>
      </w:r>
      <w:r w:rsidRPr="00770F4A">
        <w:t xml:space="preserve"> </w:t>
      </w:r>
      <w:r w:rsidRPr="00B27671">
        <w:rPr>
          <w:rFonts w:ascii="Arial" w:hAnsi="Arial" w:cs="Arial"/>
          <w:sz w:val="22"/>
          <w:szCs w:val="22"/>
        </w:rPr>
        <w:t>Tiga</w:t>
      </w:r>
      <w:r w:rsidRPr="00770F4A">
        <w:rPr>
          <w:rFonts w:ascii="Arial" w:hAnsi="Arial" w:cs="Arial"/>
          <w:sz w:val="22"/>
          <w:szCs w:val="22"/>
        </w:rPr>
        <w:t xml:space="preserve"> sistem telah dipilih yang mempunyai konsep serupa dan telah dibandingkan, iaitu DocPlanner, Practo, dan Klinik Healthcare Solutions. Berikut adalah perbandingan yang telah dilakukan.</w:t>
      </w:r>
    </w:p>
    <w:p w14:paraId="0E4AB148" w14:textId="3573A79D" w:rsidR="00FD2EBE" w:rsidRDefault="00FD2EBE" w:rsidP="004F5E6B">
      <w:pPr>
        <w:pStyle w:val="NormalWeb"/>
        <w:spacing w:line="360" w:lineRule="auto"/>
        <w:jc w:val="both"/>
        <w:rPr>
          <w:rFonts w:ascii="Arial" w:hAnsi="Arial" w:cs="Arial"/>
          <w:b/>
          <w:bCs/>
          <w:sz w:val="22"/>
          <w:szCs w:val="22"/>
        </w:rPr>
      </w:pPr>
      <w:r>
        <w:rPr>
          <w:rFonts w:ascii="Arial" w:hAnsi="Arial" w:cs="Arial"/>
          <w:sz w:val="22"/>
          <w:szCs w:val="22"/>
        </w:rPr>
        <w:tab/>
      </w:r>
      <w:r>
        <w:rPr>
          <w:rFonts w:ascii="Arial" w:hAnsi="Arial" w:cs="Arial"/>
          <w:b/>
          <w:bCs/>
          <w:sz w:val="22"/>
          <w:szCs w:val="22"/>
        </w:rPr>
        <w:t>2.3.1</w:t>
      </w:r>
      <w:r>
        <w:rPr>
          <w:rFonts w:ascii="Arial" w:hAnsi="Arial" w:cs="Arial"/>
          <w:b/>
          <w:bCs/>
          <w:sz w:val="22"/>
          <w:szCs w:val="22"/>
        </w:rPr>
        <w:tab/>
        <w:t>DocPlanner</w:t>
      </w:r>
    </w:p>
    <w:p w14:paraId="57894B97" w14:textId="500D8FD2" w:rsidR="00B27671" w:rsidRPr="00770F4A" w:rsidRDefault="00C352F1" w:rsidP="004F5E6B">
      <w:pPr>
        <w:pStyle w:val="NormalWeb"/>
        <w:spacing w:line="360" w:lineRule="auto"/>
        <w:jc w:val="both"/>
        <w:rPr>
          <w:rFonts w:ascii="Arial" w:hAnsi="Arial" w:cs="Arial"/>
          <w:sz w:val="22"/>
          <w:szCs w:val="22"/>
        </w:rPr>
      </w:pPr>
      <w:r>
        <w:rPr>
          <w:rFonts w:ascii="Arial" w:hAnsi="Arial" w:cs="Arial"/>
          <w:b/>
          <w:bCs/>
          <w:sz w:val="22"/>
          <w:szCs w:val="22"/>
        </w:rPr>
        <w:tab/>
      </w:r>
      <w:r>
        <w:rPr>
          <w:rFonts w:ascii="Arial" w:hAnsi="Arial" w:cs="Arial"/>
          <w:b/>
          <w:bCs/>
          <w:sz w:val="22"/>
          <w:szCs w:val="22"/>
        </w:rPr>
        <w:tab/>
        <w:t xml:space="preserve">Jadual 2.1 : </w:t>
      </w:r>
      <w:r>
        <w:rPr>
          <w:rFonts w:ascii="Arial" w:hAnsi="Arial" w:cs="Arial"/>
          <w:sz w:val="22"/>
          <w:szCs w:val="22"/>
        </w:rPr>
        <w:t xml:space="preserve">Antara Muka Pengguna DocPlanner </w:t>
      </w:r>
      <w:r w:rsidRPr="00406D2A">
        <w:rPr>
          <w:rFonts w:ascii="Arial" w:hAnsi="Arial" w:cs="Arial"/>
          <w:noProof/>
        </w:rPr>
        <w:drawing>
          <wp:anchor distT="0" distB="0" distL="114300" distR="114300" simplePos="0" relativeHeight="251659264" behindDoc="1" locked="0" layoutInCell="1" allowOverlap="1" wp14:anchorId="3D78BE67" wp14:editId="5C2D3DF2">
            <wp:simplePos x="0" y="0"/>
            <wp:positionH relativeFrom="column">
              <wp:posOffset>0</wp:posOffset>
            </wp:positionH>
            <wp:positionV relativeFrom="paragraph">
              <wp:posOffset>353695</wp:posOffset>
            </wp:positionV>
            <wp:extent cx="5698490" cy="4751070"/>
            <wp:effectExtent l="19050" t="19050" r="16510" b="11430"/>
            <wp:wrapTight wrapText="bothSides">
              <wp:wrapPolygon edited="0">
                <wp:start x="-72" y="-87"/>
                <wp:lineTo x="-72" y="21565"/>
                <wp:lineTo x="21590" y="21565"/>
                <wp:lineTo x="21590" y="-87"/>
                <wp:lineTo x="-72" y="-87"/>
              </wp:wrapPolygon>
            </wp:wrapTight>
            <wp:docPr id="1" name="Picture 1" descr="A screenshot of a medica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edical websit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98490" cy="475107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1ED47A8A" w14:textId="77777777" w:rsidR="00C352F1" w:rsidRDefault="00C352F1" w:rsidP="004F5E6B">
      <w:pPr>
        <w:pStyle w:val="NormalWeb"/>
        <w:spacing w:line="360" w:lineRule="auto"/>
        <w:jc w:val="both"/>
        <w:rPr>
          <w:rFonts w:ascii="Arial" w:hAnsi="Arial" w:cs="Arial"/>
          <w:b/>
          <w:bCs/>
          <w:sz w:val="22"/>
          <w:szCs w:val="22"/>
        </w:rPr>
      </w:pPr>
    </w:p>
    <w:p w14:paraId="46222074" w14:textId="77777777" w:rsidR="00890E26" w:rsidRDefault="00890E26" w:rsidP="004F5E6B">
      <w:pPr>
        <w:pStyle w:val="NormalWeb"/>
        <w:spacing w:line="360" w:lineRule="auto"/>
        <w:ind w:left="720"/>
        <w:jc w:val="both"/>
        <w:rPr>
          <w:rFonts w:ascii="Arial" w:hAnsi="Arial" w:cs="Arial"/>
          <w:sz w:val="22"/>
          <w:szCs w:val="22"/>
        </w:rPr>
        <w:sectPr w:rsidR="00890E26" w:rsidSect="000A7080">
          <w:pgSz w:w="11906" w:h="16838"/>
          <w:pgMar w:top="1418" w:right="1418" w:bottom="1418" w:left="2268" w:header="708" w:footer="708" w:gutter="0"/>
          <w:cols w:space="708"/>
          <w:docGrid w:linePitch="360"/>
        </w:sectPr>
      </w:pPr>
    </w:p>
    <w:p w14:paraId="0539A635" w14:textId="5F330F3E" w:rsidR="00C352F1" w:rsidRDefault="006E4B00" w:rsidP="004F5E6B">
      <w:pPr>
        <w:pStyle w:val="NormalWeb"/>
        <w:spacing w:line="360" w:lineRule="auto"/>
        <w:ind w:left="720"/>
        <w:jc w:val="both"/>
        <w:rPr>
          <w:rFonts w:ascii="Arial" w:hAnsi="Arial" w:cs="Arial"/>
          <w:sz w:val="22"/>
          <w:szCs w:val="22"/>
        </w:rPr>
      </w:pPr>
      <w:r w:rsidRPr="006E4B00">
        <w:rPr>
          <w:rFonts w:ascii="Arial" w:hAnsi="Arial" w:cs="Arial"/>
          <w:sz w:val="22"/>
          <w:szCs w:val="22"/>
        </w:rPr>
        <w:lastRenderedPageBreak/>
        <w:t>Laman web DocPlanner (</w:t>
      </w:r>
      <w:hyperlink r:id="rId5" w:tgtFrame="_new" w:history="1">
        <w:r w:rsidRPr="006E4B00">
          <w:rPr>
            <w:rStyle w:val="Hyperlink"/>
            <w:rFonts w:ascii="Arial" w:hAnsi="Arial" w:cs="Arial"/>
            <w:sz w:val="22"/>
            <w:szCs w:val="22"/>
          </w:rPr>
          <w:t>https://www.docplanner.com</w:t>
        </w:r>
      </w:hyperlink>
      <w:r w:rsidRPr="006E4B00">
        <w:rPr>
          <w:rFonts w:ascii="Arial" w:hAnsi="Arial" w:cs="Arial"/>
          <w:sz w:val="22"/>
          <w:szCs w:val="22"/>
        </w:rPr>
        <w:t>) adalah salah satu sistem yang dikaji. Laman web ini menyediakan platform untuk pengguna membuat, mengurus, dan membatalkan temujanji dengan doktor melalui sistem yang terintegrasi. Rajah 1 menunjukkan antaramuka laman utama DocPlanner yang membolehkan pengguna melihat jadual temujanji dan maklumat doktor. Ciri-ciri utama laman web ini termasuk pengurusan temujanji yang komprehensif dan penyimpanan rekod perubatan elektronik. Namun, sistem ini tidak menyediakan fungsi untuk memuat naik bukti sijil cuti (MC) secara langsung.</w:t>
      </w:r>
    </w:p>
    <w:p w14:paraId="44DCA347" w14:textId="5F70A7E5" w:rsidR="006E4B00" w:rsidRDefault="006E4B00" w:rsidP="004F5E6B">
      <w:pPr>
        <w:pStyle w:val="NormalWeb"/>
        <w:spacing w:line="360" w:lineRule="auto"/>
        <w:jc w:val="both"/>
        <w:rPr>
          <w:rFonts w:ascii="Arial" w:hAnsi="Arial" w:cs="Arial"/>
          <w:sz w:val="22"/>
          <w:szCs w:val="22"/>
        </w:rPr>
      </w:pPr>
    </w:p>
    <w:p w14:paraId="7E15571F" w14:textId="77777777" w:rsidR="00135399" w:rsidRDefault="006E4B00" w:rsidP="004F5E6B">
      <w:pPr>
        <w:pStyle w:val="NormalWeb"/>
        <w:spacing w:line="360" w:lineRule="auto"/>
        <w:jc w:val="both"/>
        <w:rPr>
          <w:rFonts w:ascii="Arial" w:hAnsi="Arial" w:cs="Arial"/>
          <w:sz w:val="22"/>
          <w:szCs w:val="22"/>
        </w:rPr>
        <w:sectPr w:rsidR="00135399" w:rsidSect="000A7080">
          <w:pgSz w:w="11906" w:h="16838"/>
          <w:pgMar w:top="1418" w:right="1418" w:bottom="1418" w:left="2268" w:header="708" w:footer="708" w:gutter="0"/>
          <w:cols w:space="708"/>
          <w:docGrid w:linePitch="360"/>
        </w:sectPr>
      </w:pPr>
      <w:r>
        <w:rPr>
          <w:rFonts w:ascii="Arial" w:hAnsi="Arial" w:cs="Arial"/>
          <w:sz w:val="22"/>
          <w:szCs w:val="22"/>
        </w:rPr>
        <w:tab/>
      </w:r>
    </w:p>
    <w:p w14:paraId="426294D4" w14:textId="70D8DF5B" w:rsidR="006E4B00" w:rsidRPr="006E4B00" w:rsidRDefault="006E4B00" w:rsidP="004F5E6B">
      <w:pPr>
        <w:pStyle w:val="NormalWeb"/>
        <w:spacing w:line="360" w:lineRule="auto"/>
        <w:jc w:val="both"/>
        <w:rPr>
          <w:rFonts w:ascii="Arial" w:hAnsi="Arial" w:cs="Arial"/>
          <w:sz w:val="22"/>
          <w:szCs w:val="22"/>
        </w:rPr>
      </w:pPr>
      <w:r w:rsidRPr="006E4B00">
        <w:rPr>
          <w:rFonts w:ascii="Arial" w:hAnsi="Arial" w:cs="Arial"/>
          <w:b/>
          <w:bCs/>
          <w:sz w:val="22"/>
          <w:szCs w:val="22"/>
        </w:rPr>
        <w:lastRenderedPageBreak/>
        <w:t>2.3.2</w:t>
      </w:r>
      <w:r>
        <w:rPr>
          <w:rFonts w:ascii="Arial" w:hAnsi="Arial" w:cs="Arial"/>
          <w:b/>
          <w:bCs/>
          <w:sz w:val="22"/>
          <w:szCs w:val="22"/>
        </w:rPr>
        <w:tab/>
        <w:t>Practo</w:t>
      </w:r>
      <w:r w:rsidR="00FA0D25" w:rsidRPr="00406D2A">
        <w:rPr>
          <w:rFonts w:ascii="Arial" w:hAnsi="Arial" w:cs="Arial"/>
          <w:noProof/>
        </w:rPr>
        <w:drawing>
          <wp:anchor distT="0" distB="0" distL="114300" distR="114300" simplePos="0" relativeHeight="251661312" behindDoc="1" locked="0" layoutInCell="1" allowOverlap="1" wp14:anchorId="0F56D468" wp14:editId="111F5B32">
            <wp:simplePos x="0" y="0"/>
            <wp:positionH relativeFrom="column">
              <wp:posOffset>0</wp:posOffset>
            </wp:positionH>
            <wp:positionV relativeFrom="paragraph">
              <wp:posOffset>353695</wp:posOffset>
            </wp:positionV>
            <wp:extent cx="5477510" cy="3646170"/>
            <wp:effectExtent l="19050" t="19050" r="27940" b="11430"/>
            <wp:wrapTight wrapText="bothSides">
              <wp:wrapPolygon edited="0">
                <wp:start x="-75" y="-113"/>
                <wp:lineTo x="-75" y="21555"/>
                <wp:lineTo x="21635" y="21555"/>
                <wp:lineTo x="21635" y="-113"/>
                <wp:lineTo x="-75" y="-113"/>
              </wp:wrapPolygon>
            </wp:wrapTight>
            <wp:docPr id="2" name="Picture 2" descr="A screenshot of a medica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medical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7510" cy="364617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2ECEAB62" w14:textId="77777777" w:rsidR="00471A44" w:rsidRDefault="00471A44" w:rsidP="004F5E6B">
      <w:pPr>
        <w:pStyle w:val="NormalWeb"/>
        <w:spacing w:line="360" w:lineRule="auto"/>
        <w:ind w:left="720"/>
        <w:jc w:val="both"/>
        <w:rPr>
          <w:rFonts w:ascii="Arial" w:hAnsi="Arial" w:cs="Arial"/>
          <w:sz w:val="22"/>
          <w:szCs w:val="22"/>
        </w:rPr>
      </w:pPr>
    </w:p>
    <w:p w14:paraId="7788D189" w14:textId="3CE0FDAB" w:rsidR="00A81C4A" w:rsidRDefault="00FA0D25" w:rsidP="004F5E6B">
      <w:pPr>
        <w:pStyle w:val="NormalWeb"/>
        <w:spacing w:line="360" w:lineRule="auto"/>
        <w:ind w:left="720"/>
        <w:jc w:val="both"/>
        <w:rPr>
          <w:rFonts w:ascii="Arial" w:hAnsi="Arial" w:cs="Arial"/>
          <w:sz w:val="22"/>
          <w:szCs w:val="22"/>
        </w:rPr>
      </w:pPr>
      <w:r w:rsidRPr="00FA0D25">
        <w:rPr>
          <w:rFonts w:ascii="Arial" w:hAnsi="Arial" w:cs="Arial"/>
          <w:sz w:val="22"/>
          <w:szCs w:val="22"/>
        </w:rPr>
        <w:t>Laman web Practo (</w:t>
      </w:r>
      <w:hyperlink r:id="rId7" w:tgtFrame="_new" w:history="1">
        <w:r w:rsidRPr="00FA0D25">
          <w:rPr>
            <w:rStyle w:val="Hyperlink"/>
            <w:rFonts w:ascii="Arial" w:hAnsi="Arial" w:cs="Arial"/>
            <w:sz w:val="22"/>
            <w:szCs w:val="22"/>
          </w:rPr>
          <w:t>https://www.practo.com</w:t>
        </w:r>
      </w:hyperlink>
      <w:r w:rsidRPr="00FA0D25">
        <w:rPr>
          <w:rFonts w:ascii="Arial" w:hAnsi="Arial" w:cs="Arial"/>
          <w:sz w:val="22"/>
          <w:szCs w:val="22"/>
        </w:rPr>
        <w:t>) merupakan satu lagi sistem yang dikaji. Practo menawarkan perkhidmatan untuk pesakit membuat temujanji secara dalam talian, termasuk penjadualan, pengurusan, dan pembatalan temujanji. Laman web ini juga membolehkan pesakit memuat naik sijil cuti (MC) ke dalam rekod perubatan elektronik mereka. Rajah 2 menunjukkan antaramuka Practo yang membolehkan pengguna mengakses maklumat doktor dan temujanji dengan mudah. Praktikaliti dan kecekapan sistem ini menjadikannya pilihan yang popular, namun tidak semua fungsi disediakan secara percuma.</w:t>
      </w:r>
    </w:p>
    <w:p w14:paraId="1E706609" w14:textId="5BAA32B8" w:rsidR="00A81C4A" w:rsidRDefault="00A81C4A" w:rsidP="004F5E6B">
      <w:pPr>
        <w:pStyle w:val="NormalWeb"/>
        <w:spacing w:line="360" w:lineRule="auto"/>
        <w:ind w:left="720"/>
        <w:jc w:val="both"/>
        <w:rPr>
          <w:rFonts w:ascii="Arial" w:hAnsi="Arial" w:cs="Arial"/>
          <w:sz w:val="22"/>
          <w:szCs w:val="22"/>
        </w:rPr>
      </w:pPr>
    </w:p>
    <w:p w14:paraId="702F7618" w14:textId="77777777" w:rsidR="00A81C4A" w:rsidRDefault="00A81C4A" w:rsidP="004F5E6B">
      <w:pPr>
        <w:pStyle w:val="NormalWeb"/>
        <w:spacing w:line="360" w:lineRule="auto"/>
        <w:ind w:left="720"/>
        <w:jc w:val="both"/>
        <w:rPr>
          <w:rFonts w:ascii="Arial" w:hAnsi="Arial" w:cs="Arial"/>
          <w:b/>
          <w:bCs/>
          <w:sz w:val="22"/>
          <w:szCs w:val="22"/>
        </w:rPr>
        <w:sectPr w:rsidR="00A81C4A" w:rsidSect="000A7080">
          <w:pgSz w:w="11906" w:h="16838"/>
          <w:pgMar w:top="1418" w:right="1418" w:bottom="1418" w:left="2268" w:header="708" w:footer="708" w:gutter="0"/>
          <w:cols w:space="708"/>
          <w:docGrid w:linePitch="360"/>
        </w:sectPr>
      </w:pPr>
    </w:p>
    <w:p w14:paraId="0C467A3B" w14:textId="775BC73A" w:rsidR="00A81C4A" w:rsidRPr="00A81C4A" w:rsidRDefault="00A81C4A" w:rsidP="004F5E6B">
      <w:pPr>
        <w:pStyle w:val="NormalWeb"/>
        <w:spacing w:line="360" w:lineRule="auto"/>
        <w:ind w:left="720"/>
        <w:jc w:val="both"/>
        <w:rPr>
          <w:rFonts w:ascii="Arial" w:hAnsi="Arial" w:cs="Arial"/>
          <w:b/>
          <w:bCs/>
          <w:sz w:val="22"/>
          <w:szCs w:val="22"/>
        </w:rPr>
      </w:pPr>
      <w:r>
        <w:rPr>
          <w:rFonts w:ascii="Arial" w:hAnsi="Arial" w:cs="Arial"/>
          <w:b/>
          <w:bCs/>
          <w:sz w:val="22"/>
          <w:szCs w:val="22"/>
        </w:rPr>
        <w:lastRenderedPageBreak/>
        <w:t>2.3.3</w:t>
      </w:r>
      <w:r>
        <w:rPr>
          <w:rFonts w:ascii="Arial" w:hAnsi="Arial" w:cs="Arial"/>
          <w:b/>
          <w:bCs/>
          <w:sz w:val="22"/>
          <w:szCs w:val="22"/>
        </w:rPr>
        <w:tab/>
        <w:t>Klinik Healthcare Solutions</w:t>
      </w:r>
      <w:r w:rsidRPr="00406D2A">
        <w:rPr>
          <w:rFonts w:ascii="Arial" w:hAnsi="Arial" w:cs="Arial"/>
          <w:noProof/>
        </w:rPr>
        <w:drawing>
          <wp:anchor distT="0" distB="0" distL="114300" distR="114300" simplePos="0" relativeHeight="251663360" behindDoc="1" locked="0" layoutInCell="1" allowOverlap="1" wp14:anchorId="57D7F1F1" wp14:editId="126993E7">
            <wp:simplePos x="0" y="0"/>
            <wp:positionH relativeFrom="column">
              <wp:posOffset>0</wp:posOffset>
            </wp:positionH>
            <wp:positionV relativeFrom="paragraph">
              <wp:posOffset>353695</wp:posOffset>
            </wp:positionV>
            <wp:extent cx="5701030" cy="3585210"/>
            <wp:effectExtent l="19050" t="19050" r="13970" b="15240"/>
            <wp:wrapSquare wrapText="bothSides"/>
            <wp:docPr id="3"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01030" cy="358521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1ACBCB87" w14:textId="174BC5B9" w:rsidR="00A81C4A" w:rsidRDefault="00A81C4A" w:rsidP="004F5E6B">
      <w:pPr>
        <w:pStyle w:val="NormalWeb"/>
        <w:spacing w:line="360" w:lineRule="auto"/>
        <w:jc w:val="both"/>
        <w:rPr>
          <w:rFonts w:ascii="Arial" w:hAnsi="Arial" w:cs="Arial"/>
          <w:b/>
          <w:bCs/>
          <w:sz w:val="22"/>
          <w:szCs w:val="22"/>
        </w:rPr>
      </w:pPr>
    </w:p>
    <w:p w14:paraId="50ED0F37" w14:textId="6EEED0B1" w:rsidR="00A81C4A" w:rsidRDefault="00A81C4A" w:rsidP="004F5E6B">
      <w:pPr>
        <w:pStyle w:val="NormalWeb"/>
        <w:spacing w:line="360" w:lineRule="auto"/>
        <w:ind w:left="720"/>
        <w:jc w:val="both"/>
        <w:rPr>
          <w:rFonts w:ascii="Arial" w:hAnsi="Arial" w:cs="Arial"/>
          <w:sz w:val="22"/>
          <w:szCs w:val="22"/>
        </w:rPr>
      </w:pPr>
      <w:r w:rsidRPr="00A81C4A">
        <w:rPr>
          <w:rFonts w:ascii="Arial" w:hAnsi="Arial" w:cs="Arial"/>
          <w:sz w:val="22"/>
          <w:szCs w:val="22"/>
        </w:rPr>
        <w:t>Laman web Klinik Healthcare Solutions (</w:t>
      </w:r>
      <w:hyperlink r:id="rId9" w:tgtFrame="_new" w:history="1">
        <w:r w:rsidRPr="00A81C4A">
          <w:rPr>
            <w:rStyle w:val="Hyperlink"/>
            <w:rFonts w:ascii="Arial" w:hAnsi="Arial" w:cs="Arial"/>
            <w:sz w:val="22"/>
            <w:szCs w:val="22"/>
          </w:rPr>
          <w:t>https://klinikhealthcaresolutions.com</w:t>
        </w:r>
      </w:hyperlink>
      <w:r w:rsidRPr="00A81C4A">
        <w:rPr>
          <w:rFonts w:ascii="Arial" w:hAnsi="Arial" w:cs="Arial"/>
          <w:sz w:val="22"/>
          <w:szCs w:val="22"/>
        </w:rPr>
        <w:t>) adalah sistem ketiga yang dikaji. Sistem ini mengurus temujanji pesakit, membolehkan penjadualan, perubahan, dan pembatalan temujanji melalui sistem rekod perubatan elektronik. Rajah 3 menunjukkan antaramuka Klinik Healthcare Solutions yang membolehkan penyimpanan maklumat kesihatan dan sejarah perubatan dengan baik. Selain itu, sistem ini juga membolehkan pemuat naik sijil cuti (MC) untuk kemudahan pengurusan. Walaupun ia menawarkan pelbagai ciri, beberapa pengguna mungkin mengalami kesukaran dengan antaramuka yang kurang mesra pengguna.</w:t>
      </w:r>
    </w:p>
    <w:p w14:paraId="5AC90E56" w14:textId="6E37D2C7" w:rsidR="00FC50D6" w:rsidRDefault="00FC50D6" w:rsidP="004F5E6B">
      <w:pPr>
        <w:pStyle w:val="NormalWeb"/>
        <w:spacing w:line="360" w:lineRule="auto"/>
        <w:ind w:left="720"/>
        <w:jc w:val="both"/>
        <w:rPr>
          <w:rFonts w:ascii="Arial" w:hAnsi="Arial" w:cs="Arial"/>
          <w:sz w:val="22"/>
          <w:szCs w:val="22"/>
        </w:rPr>
      </w:pPr>
    </w:p>
    <w:p w14:paraId="2FC5C198" w14:textId="77777777" w:rsidR="001903B5" w:rsidRDefault="001903B5" w:rsidP="004F5E6B">
      <w:pPr>
        <w:pStyle w:val="NormalWeb"/>
        <w:spacing w:line="360" w:lineRule="auto"/>
        <w:ind w:left="720"/>
        <w:jc w:val="both"/>
        <w:rPr>
          <w:rFonts w:ascii="Arial" w:hAnsi="Arial" w:cs="Arial"/>
          <w:b/>
          <w:bCs/>
          <w:sz w:val="22"/>
          <w:szCs w:val="22"/>
        </w:rPr>
        <w:sectPr w:rsidR="001903B5" w:rsidSect="000A7080">
          <w:pgSz w:w="11906" w:h="16838"/>
          <w:pgMar w:top="1418" w:right="1418" w:bottom="1418" w:left="2268" w:header="708" w:footer="708" w:gutter="0"/>
          <w:cols w:space="708"/>
          <w:docGrid w:linePitch="360"/>
        </w:sectPr>
      </w:pPr>
    </w:p>
    <w:p w14:paraId="6E9E1ED1" w14:textId="4BD54514" w:rsidR="00FC50D6" w:rsidRDefault="00FC50D6" w:rsidP="004F5E6B">
      <w:pPr>
        <w:pStyle w:val="NormalWeb"/>
        <w:spacing w:line="360" w:lineRule="auto"/>
        <w:ind w:left="720"/>
        <w:jc w:val="both"/>
        <w:rPr>
          <w:rFonts w:ascii="Arial" w:hAnsi="Arial" w:cs="Arial"/>
          <w:sz w:val="22"/>
          <w:szCs w:val="22"/>
        </w:rPr>
      </w:pPr>
      <w:r>
        <w:rPr>
          <w:rFonts w:ascii="Arial" w:hAnsi="Arial" w:cs="Arial"/>
          <w:b/>
          <w:bCs/>
          <w:sz w:val="22"/>
          <w:szCs w:val="22"/>
        </w:rPr>
        <w:lastRenderedPageBreak/>
        <w:t>2.3.4</w:t>
      </w:r>
      <w:r>
        <w:rPr>
          <w:rFonts w:ascii="Arial" w:hAnsi="Arial" w:cs="Arial"/>
          <w:b/>
          <w:bCs/>
          <w:sz w:val="22"/>
          <w:szCs w:val="22"/>
        </w:rPr>
        <w:tab/>
        <w:t>Perbandingan Sistem Sedia Ada</w:t>
      </w:r>
    </w:p>
    <w:tbl>
      <w:tblPr>
        <w:tblStyle w:val="TableGrid"/>
        <w:tblW w:w="0" w:type="auto"/>
        <w:tblInd w:w="720" w:type="dxa"/>
        <w:tblLook w:val="04A0" w:firstRow="1" w:lastRow="0" w:firstColumn="1" w:lastColumn="0" w:noHBand="0" w:noVBand="1"/>
      </w:tblPr>
      <w:tblGrid>
        <w:gridCol w:w="1883"/>
        <w:gridCol w:w="1895"/>
        <w:gridCol w:w="1833"/>
        <w:gridCol w:w="1879"/>
      </w:tblGrid>
      <w:tr w:rsidR="001903B5" w:rsidRPr="001903B5" w14:paraId="67C69D99" w14:textId="77777777" w:rsidTr="003A26D3">
        <w:tc>
          <w:tcPr>
            <w:tcW w:w="2052" w:type="dxa"/>
            <w:shd w:val="clear" w:color="auto" w:fill="767171" w:themeFill="background2" w:themeFillShade="80"/>
          </w:tcPr>
          <w:p w14:paraId="026425E2" w14:textId="5F8E4B0E" w:rsidR="001903B5" w:rsidRPr="001903B5" w:rsidRDefault="001903B5" w:rsidP="004F5E6B">
            <w:pPr>
              <w:pStyle w:val="NormalWeb"/>
              <w:spacing w:line="360" w:lineRule="auto"/>
              <w:jc w:val="both"/>
              <w:rPr>
                <w:rFonts w:ascii="Arial" w:hAnsi="Arial" w:cs="Arial"/>
                <w:sz w:val="22"/>
                <w:szCs w:val="22"/>
              </w:rPr>
            </w:pPr>
            <w:r w:rsidRPr="001903B5">
              <w:rPr>
                <w:rFonts w:ascii="Arial" w:hAnsi="Arial" w:cs="Arial"/>
                <w:sz w:val="22"/>
                <w:szCs w:val="22"/>
              </w:rPr>
              <w:t>Fungsi</w:t>
            </w:r>
          </w:p>
        </w:tc>
        <w:tc>
          <w:tcPr>
            <w:tcW w:w="2052" w:type="dxa"/>
            <w:shd w:val="clear" w:color="auto" w:fill="767171" w:themeFill="background2" w:themeFillShade="80"/>
          </w:tcPr>
          <w:p w14:paraId="570E1323" w14:textId="5C1999B2" w:rsidR="001903B5" w:rsidRPr="001903B5" w:rsidRDefault="001903B5" w:rsidP="004F5E6B">
            <w:pPr>
              <w:pStyle w:val="NormalWeb"/>
              <w:spacing w:line="360" w:lineRule="auto"/>
              <w:jc w:val="both"/>
              <w:rPr>
                <w:rFonts w:ascii="Arial" w:hAnsi="Arial" w:cs="Arial"/>
                <w:sz w:val="22"/>
                <w:szCs w:val="22"/>
              </w:rPr>
            </w:pPr>
            <w:r>
              <w:rPr>
                <w:rFonts w:ascii="Arial" w:hAnsi="Arial" w:cs="Arial"/>
                <w:sz w:val="22"/>
                <w:szCs w:val="22"/>
              </w:rPr>
              <w:t>DocPlanner</w:t>
            </w:r>
          </w:p>
        </w:tc>
        <w:tc>
          <w:tcPr>
            <w:tcW w:w="2053" w:type="dxa"/>
            <w:shd w:val="clear" w:color="auto" w:fill="767171" w:themeFill="background2" w:themeFillShade="80"/>
          </w:tcPr>
          <w:p w14:paraId="5200FCDC" w14:textId="4249DE23" w:rsidR="001903B5" w:rsidRPr="001903B5" w:rsidRDefault="001903B5" w:rsidP="004F5E6B">
            <w:pPr>
              <w:pStyle w:val="NormalWeb"/>
              <w:spacing w:line="360" w:lineRule="auto"/>
              <w:jc w:val="both"/>
              <w:rPr>
                <w:rFonts w:ascii="Arial" w:hAnsi="Arial" w:cs="Arial"/>
                <w:sz w:val="22"/>
                <w:szCs w:val="22"/>
              </w:rPr>
            </w:pPr>
            <w:r>
              <w:rPr>
                <w:rFonts w:ascii="Arial" w:hAnsi="Arial" w:cs="Arial"/>
                <w:sz w:val="22"/>
                <w:szCs w:val="22"/>
              </w:rPr>
              <w:t xml:space="preserve">Practo </w:t>
            </w:r>
          </w:p>
        </w:tc>
        <w:tc>
          <w:tcPr>
            <w:tcW w:w="2053" w:type="dxa"/>
            <w:shd w:val="clear" w:color="auto" w:fill="767171" w:themeFill="background2" w:themeFillShade="80"/>
          </w:tcPr>
          <w:p w14:paraId="0AF157EC" w14:textId="44B679DE" w:rsidR="001903B5" w:rsidRPr="001903B5" w:rsidRDefault="001903B5" w:rsidP="004F5E6B">
            <w:pPr>
              <w:pStyle w:val="NormalWeb"/>
              <w:spacing w:line="360" w:lineRule="auto"/>
              <w:jc w:val="both"/>
              <w:rPr>
                <w:rFonts w:ascii="Arial" w:hAnsi="Arial" w:cs="Arial"/>
                <w:sz w:val="22"/>
                <w:szCs w:val="22"/>
              </w:rPr>
            </w:pPr>
            <w:r>
              <w:rPr>
                <w:rFonts w:ascii="Arial" w:hAnsi="Arial" w:cs="Arial"/>
                <w:sz w:val="22"/>
                <w:szCs w:val="22"/>
              </w:rPr>
              <w:t>Klinik Healthcare Solutions</w:t>
            </w:r>
          </w:p>
        </w:tc>
      </w:tr>
      <w:tr w:rsidR="001903B5" w14:paraId="7390143D" w14:textId="77777777" w:rsidTr="003A26D3">
        <w:tc>
          <w:tcPr>
            <w:tcW w:w="2052" w:type="dxa"/>
            <w:shd w:val="clear" w:color="auto" w:fill="D0CECE" w:themeFill="background2" w:themeFillShade="E6"/>
          </w:tcPr>
          <w:p w14:paraId="4998DE82" w14:textId="6B1013AA" w:rsidR="001903B5" w:rsidRDefault="001903B5" w:rsidP="004F5E6B">
            <w:pPr>
              <w:pStyle w:val="NormalWeb"/>
              <w:spacing w:line="360" w:lineRule="auto"/>
              <w:jc w:val="both"/>
              <w:rPr>
                <w:rFonts w:ascii="Arial" w:hAnsi="Arial" w:cs="Arial"/>
                <w:sz w:val="22"/>
                <w:szCs w:val="22"/>
              </w:rPr>
            </w:pPr>
            <w:r>
              <w:rPr>
                <w:rFonts w:ascii="Arial" w:hAnsi="Arial" w:cs="Arial"/>
                <w:sz w:val="22"/>
                <w:szCs w:val="22"/>
              </w:rPr>
              <w:t>Pengurusan Temujanji</w:t>
            </w:r>
          </w:p>
        </w:tc>
        <w:tc>
          <w:tcPr>
            <w:tcW w:w="2052" w:type="dxa"/>
          </w:tcPr>
          <w:p w14:paraId="089CF899" w14:textId="72087351" w:rsidR="001903B5" w:rsidRDefault="001903B5" w:rsidP="004F5E6B">
            <w:pPr>
              <w:pStyle w:val="NormalWeb"/>
              <w:spacing w:line="360" w:lineRule="auto"/>
              <w:jc w:val="both"/>
              <w:rPr>
                <w:rFonts w:ascii="Arial" w:hAnsi="Arial" w:cs="Arial"/>
                <w:sz w:val="22"/>
                <w:szCs w:val="22"/>
              </w:rPr>
            </w:pPr>
            <w:r>
              <w:rPr>
                <w:rFonts w:ascii="Arial" w:hAnsi="Arial" w:cs="Arial"/>
                <w:sz w:val="22"/>
                <w:szCs w:val="22"/>
              </w:rPr>
              <w:t>Membolehkan pengurusan temujanji</w:t>
            </w:r>
          </w:p>
        </w:tc>
        <w:tc>
          <w:tcPr>
            <w:tcW w:w="2053" w:type="dxa"/>
          </w:tcPr>
          <w:p w14:paraId="08F9B11E" w14:textId="1C0E56E0" w:rsidR="001903B5" w:rsidRDefault="001903B5" w:rsidP="004F5E6B">
            <w:pPr>
              <w:pStyle w:val="NormalWeb"/>
              <w:spacing w:line="360" w:lineRule="auto"/>
              <w:jc w:val="both"/>
              <w:rPr>
                <w:rFonts w:ascii="Arial" w:hAnsi="Arial" w:cs="Arial"/>
                <w:sz w:val="22"/>
                <w:szCs w:val="22"/>
              </w:rPr>
            </w:pPr>
            <w:r>
              <w:rPr>
                <w:rFonts w:ascii="Arial" w:hAnsi="Arial" w:cs="Arial"/>
                <w:sz w:val="22"/>
                <w:szCs w:val="22"/>
              </w:rPr>
              <w:t>Sistem temujanji dalam talian termasuk penjadualan dan pembatalan</w:t>
            </w:r>
          </w:p>
        </w:tc>
        <w:tc>
          <w:tcPr>
            <w:tcW w:w="2053" w:type="dxa"/>
          </w:tcPr>
          <w:p w14:paraId="6E0C93D4" w14:textId="4C4850DC" w:rsidR="001903B5" w:rsidRDefault="001903B5" w:rsidP="004F5E6B">
            <w:pPr>
              <w:pStyle w:val="NormalWeb"/>
              <w:spacing w:line="360" w:lineRule="auto"/>
              <w:jc w:val="both"/>
              <w:rPr>
                <w:rFonts w:ascii="Arial" w:hAnsi="Arial" w:cs="Arial"/>
                <w:sz w:val="22"/>
                <w:szCs w:val="22"/>
              </w:rPr>
            </w:pPr>
            <w:r>
              <w:rPr>
                <w:rFonts w:ascii="Arial" w:hAnsi="Arial" w:cs="Arial"/>
                <w:sz w:val="22"/>
                <w:szCs w:val="22"/>
              </w:rPr>
              <w:t>Pengurusan temujanji melalui sistem rekod perubatan elektronik</w:t>
            </w:r>
          </w:p>
        </w:tc>
      </w:tr>
      <w:tr w:rsidR="001903B5" w14:paraId="78BDF43F" w14:textId="77777777" w:rsidTr="003A26D3">
        <w:tc>
          <w:tcPr>
            <w:tcW w:w="2052" w:type="dxa"/>
            <w:shd w:val="clear" w:color="auto" w:fill="D0CECE" w:themeFill="background2" w:themeFillShade="E6"/>
          </w:tcPr>
          <w:p w14:paraId="79655B79" w14:textId="2E41C224" w:rsidR="001903B5" w:rsidRDefault="001903B5" w:rsidP="004F5E6B">
            <w:pPr>
              <w:pStyle w:val="NormalWeb"/>
              <w:spacing w:line="360" w:lineRule="auto"/>
              <w:jc w:val="both"/>
              <w:rPr>
                <w:rFonts w:ascii="Arial" w:hAnsi="Arial" w:cs="Arial"/>
                <w:sz w:val="22"/>
                <w:szCs w:val="22"/>
              </w:rPr>
            </w:pPr>
            <w:r>
              <w:rPr>
                <w:rFonts w:ascii="Arial" w:hAnsi="Arial" w:cs="Arial"/>
                <w:sz w:val="22"/>
                <w:szCs w:val="22"/>
              </w:rPr>
              <w:t>Penyimpanan Rekod Perubatan</w:t>
            </w:r>
          </w:p>
        </w:tc>
        <w:tc>
          <w:tcPr>
            <w:tcW w:w="2052" w:type="dxa"/>
          </w:tcPr>
          <w:p w14:paraId="40731FC7" w14:textId="2F71CF86" w:rsidR="001903B5" w:rsidRDefault="001903B5" w:rsidP="004F5E6B">
            <w:pPr>
              <w:pStyle w:val="NormalWeb"/>
              <w:spacing w:line="360" w:lineRule="auto"/>
              <w:jc w:val="both"/>
              <w:rPr>
                <w:rFonts w:ascii="Arial" w:hAnsi="Arial" w:cs="Arial"/>
                <w:sz w:val="22"/>
                <w:szCs w:val="22"/>
              </w:rPr>
            </w:pPr>
            <w:r>
              <w:rPr>
                <w:rFonts w:ascii="Arial" w:hAnsi="Arial" w:cs="Arial"/>
                <w:sz w:val="22"/>
                <w:szCs w:val="22"/>
              </w:rPr>
              <w:t>Menyimpan rekod perubatan elektronik</w:t>
            </w:r>
          </w:p>
        </w:tc>
        <w:tc>
          <w:tcPr>
            <w:tcW w:w="2053" w:type="dxa"/>
          </w:tcPr>
          <w:p w14:paraId="1B96E1A6" w14:textId="68643E04" w:rsidR="001903B5" w:rsidRDefault="001903B5" w:rsidP="004F5E6B">
            <w:pPr>
              <w:pStyle w:val="NormalWeb"/>
              <w:spacing w:line="360" w:lineRule="auto"/>
              <w:jc w:val="both"/>
              <w:rPr>
                <w:rFonts w:ascii="Arial" w:hAnsi="Arial" w:cs="Arial"/>
                <w:sz w:val="22"/>
                <w:szCs w:val="22"/>
              </w:rPr>
            </w:pPr>
            <w:r>
              <w:rPr>
                <w:rFonts w:ascii="Arial" w:hAnsi="Arial" w:cs="Arial"/>
                <w:sz w:val="22"/>
                <w:szCs w:val="22"/>
              </w:rPr>
              <w:t>Menyimpan rekod perubatan termasuk sejarah perubatan dan preskripsi</w:t>
            </w:r>
          </w:p>
        </w:tc>
        <w:tc>
          <w:tcPr>
            <w:tcW w:w="2053" w:type="dxa"/>
          </w:tcPr>
          <w:p w14:paraId="065B544E" w14:textId="4FBF4B4F" w:rsidR="001903B5" w:rsidRDefault="001903B5" w:rsidP="004F5E6B">
            <w:pPr>
              <w:pStyle w:val="NormalWeb"/>
              <w:spacing w:line="360" w:lineRule="auto"/>
              <w:jc w:val="both"/>
              <w:rPr>
                <w:rFonts w:ascii="Arial" w:hAnsi="Arial" w:cs="Arial"/>
                <w:sz w:val="22"/>
                <w:szCs w:val="22"/>
              </w:rPr>
            </w:pPr>
            <w:r>
              <w:rPr>
                <w:rFonts w:ascii="Arial" w:hAnsi="Arial" w:cs="Arial"/>
                <w:sz w:val="22"/>
                <w:szCs w:val="22"/>
              </w:rPr>
              <w:t>Mengurus rekod perubatan elektronik termasuk maklumat kesihatan dan hasil ujian</w:t>
            </w:r>
          </w:p>
        </w:tc>
      </w:tr>
      <w:tr w:rsidR="001903B5" w14:paraId="6D17B309" w14:textId="77777777" w:rsidTr="003A26D3">
        <w:tc>
          <w:tcPr>
            <w:tcW w:w="2052" w:type="dxa"/>
            <w:shd w:val="clear" w:color="auto" w:fill="D0CECE" w:themeFill="background2" w:themeFillShade="E6"/>
          </w:tcPr>
          <w:p w14:paraId="2A5012C5" w14:textId="7089AD17" w:rsidR="001903B5" w:rsidRDefault="001903B5" w:rsidP="004F5E6B">
            <w:pPr>
              <w:pStyle w:val="NormalWeb"/>
              <w:spacing w:line="360" w:lineRule="auto"/>
              <w:jc w:val="both"/>
              <w:rPr>
                <w:rFonts w:ascii="Arial" w:hAnsi="Arial" w:cs="Arial"/>
                <w:sz w:val="22"/>
                <w:szCs w:val="22"/>
              </w:rPr>
            </w:pPr>
            <w:r>
              <w:rPr>
                <w:rFonts w:ascii="Arial" w:hAnsi="Arial" w:cs="Arial"/>
                <w:sz w:val="22"/>
                <w:szCs w:val="22"/>
              </w:rPr>
              <w:t>Muat Naik Sijil Cuti (MC)</w:t>
            </w:r>
          </w:p>
        </w:tc>
        <w:tc>
          <w:tcPr>
            <w:tcW w:w="2052" w:type="dxa"/>
          </w:tcPr>
          <w:p w14:paraId="5CECC909" w14:textId="04E959D2" w:rsidR="001903B5" w:rsidRDefault="001903B5" w:rsidP="004F5E6B">
            <w:pPr>
              <w:pStyle w:val="NormalWeb"/>
              <w:spacing w:line="360" w:lineRule="auto"/>
              <w:jc w:val="both"/>
              <w:rPr>
                <w:rFonts w:ascii="Arial" w:hAnsi="Arial" w:cs="Arial"/>
                <w:sz w:val="22"/>
                <w:szCs w:val="22"/>
              </w:rPr>
            </w:pPr>
            <w:r>
              <w:rPr>
                <w:rFonts w:ascii="Arial" w:hAnsi="Arial" w:cs="Arial"/>
                <w:sz w:val="22"/>
                <w:szCs w:val="22"/>
              </w:rPr>
              <w:t xml:space="preserve">Tidak disediakan </w:t>
            </w:r>
          </w:p>
        </w:tc>
        <w:tc>
          <w:tcPr>
            <w:tcW w:w="2053" w:type="dxa"/>
          </w:tcPr>
          <w:p w14:paraId="02E94453" w14:textId="18FEA8DD" w:rsidR="001903B5" w:rsidRDefault="001903B5" w:rsidP="004F5E6B">
            <w:pPr>
              <w:pStyle w:val="NormalWeb"/>
              <w:spacing w:line="360" w:lineRule="auto"/>
              <w:jc w:val="both"/>
              <w:rPr>
                <w:rFonts w:ascii="Arial" w:hAnsi="Arial" w:cs="Arial"/>
                <w:sz w:val="22"/>
                <w:szCs w:val="22"/>
              </w:rPr>
            </w:pPr>
            <w:r>
              <w:rPr>
                <w:rFonts w:ascii="Arial" w:hAnsi="Arial" w:cs="Arial"/>
                <w:sz w:val="22"/>
                <w:szCs w:val="22"/>
              </w:rPr>
              <w:t xml:space="preserve">Pesakit boleh memuat naik MC ke rekod perubatan </w:t>
            </w:r>
          </w:p>
        </w:tc>
        <w:tc>
          <w:tcPr>
            <w:tcW w:w="2053" w:type="dxa"/>
          </w:tcPr>
          <w:p w14:paraId="49EEE6C3" w14:textId="71A8EF75" w:rsidR="001903B5" w:rsidRDefault="001903B5" w:rsidP="004F5E6B">
            <w:pPr>
              <w:pStyle w:val="NormalWeb"/>
              <w:spacing w:line="360" w:lineRule="auto"/>
              <w:jc w:val="both"/>
              <w:rPr>
                <w:rFonts w:ascii="Arial" w:hAnsi="Arial" w:cs="Arial"/>
                <w:sz w:val="22"/>
                <w:szCs w:val="22"/>
              </w:rPr>
            </w:pPr>
            <w:r>
              <w:rPr>
                <w:rFonts w:ascii="Arial" w:hAnsi="Arial" w:cs="Arial"/>
                <w:sz w:val="22"/>
                <w:szCs w:val="22"/>
              </w:rPr>
              <w:t>Memudahkan pemuat naik MC dalam rekod perubatan</w:t>
            </w:r>
          </w:p>
        </w:tc>
      </w:tr>
    </w:tbl>
    <w:p w14:paraId="4FC7DE7D" w14:textId="77777777" w:rsidR="006E6A75" w:rsidRPr="006E6A75" w:rsidRDefault="006E6A75" w:rsidP="004F5E6B">
      <w:pPr>
        <w:pStyle w:val="NormalWeb"/>
        <w:spacing w:line="360" w:lineRule="auto"/>
        <w:ind w:left="720"/>
        <w:jc w:val="both"/>
        <w:rPr>
          <w:rFonts w:ascii="Arial" w:hAnsi="Arial" w:cs="Arial"/>
          <w:sz w:val="22"/>
          <w:szCs w:val="22"/>
        </w:rPr>
      </w:pPr>
    </w:p>
    <w:p w14:paraId="78E95EE2" w14:textId="77777777" w:rsidR="00A81C4A" w:rsidRPr="00A81C4A" w:rsidRDefault="00A81C4A" w:rsidP="004F5E6B">
      <w:pPr>
        <w:pStyle w:val="NormalWeb"/>
        <w:spacing w:line="360" w:lineRule="auto"/>
        <w:jc w:val="both"/>
        <w:rPr>
          <w:rFonts w:ascii="Arial" w:hAnsi="Arial" w:cs="Arial"/>
          <w:b/>
          <w:bCs/>
          <w:sz w:val="22"/>
          <w:szCs w:val="22"/>
        </w:rPr>
      </w:pPr>
    </w:p>
    <w:p w14:paraId="13BC3C1F" w14:textId="77777777" w:rsidR="00135399" w:rsidRDefault="00135399" w:rsidP="004F5E6B">
      <w:pPr>
        <w:pStyle w:val="NormalWeb"/>
        <w:spacing w:line="360" w:lineRule="auto"/>
        <w:jc w:val="both"/>
        <w:rPr>
          <w:rFonts w:ascii="Arial" w:hAnsi="Arial" w:cs="Arial"/>
          <w:b/>
          <w:bCs/>
          <w:sz w:val="22"/>
          <w:szCs w:val="22"/>
        </w:rPr>
        <w:sectPr w:rsidR="00135399" w:rsidSect="000A7080">
          <w:pgSz w:w="11906" w:h="16838"/>
          <w:pgMar w:top="1418" w:right="1418" w:bottom="1418" w:left="2268" w:header="708" w:footer="708" w:gutter="0"/>
          <w:cols w:space="708"/>
          <w:docGrid w:linePitch="360"/>
        </w:sectPr>
      </w:pPr>
    </w:p>
    <w:p w14:paraId="7D75AA9D" w14:textId="16F6F2C2" w:rsidR="008C1AA7" w:rsidRPr="008C1AA7" w:rsidRDefault="008C1AA7" w:rsidP="004F5E6B">
      <w:pPr>
        <w:pStyle w:val="NormalWeb"/>
        <w:spacing w:line="360" w:lineRule="auto"/>
        <w:jc w:val="both"/>
        <w:rPr>
          <w:rFonts w:ascii="Arial" w:hAnsi="Arial" w:cs="Arial"/>
          <w:b/>
          <w:bCs/>
          <w:sz w:val="22"/>
          <w:szCs w:val="22"/>
        </w:rPr>
      </w:pPr>
      <w:r>
        <w:rPr>
          <w:rFonts w:ascii="Arial" w:hAnsi="Arial" w:cs="Arial"/>
          <w:b/>
          <w:bCs/>
          <w:sz w:val="22"/>
          <w:szCs w:val="22"/>
        </w:rPr>
        <w:lastRenderedPageBreak/>
        <w:t>2.</w:t>
      </w:r>
      <w:r w:rsidR="00B27671">
        <w:rPr>
          <w:rFonts w:ascii="Arial" w:hAnsi="Arial" w:cs="Arial"/>
          <w:b/>
          <w:bCs/>
          <w:sz w:val="22"/>
          <w:szCs w:val="22"/>
        </w:rPr>
        <w:t>4</w:t>
      </w:r>
      <w:r>
        <w:rPr>
          <w:rFonts w:ascii="Arial" w:hAnsi="Arial" w:cs="Arial"/>
          <w:b/>
          <w:bCs/>
          <w:sz w:val="22"/>
          <w:szCs w:val="22"/>
        </w:rPr>
        <w:tab/>
        <w:t>Implikasi Tinjauan Terhadap Produk Sedia Ada</w:t>
      </w:r>
    </w:p>
    <w:p w14:paraId="157B503B" w14:textId="77777777" w:rsidR="008C1AA7" w:rsidRPr="008C1AA7" w:rsidRDefault="008C1AA7" w:rsidP="004F5E6B">
      <w:pPr>
        <w:pStyle w:val="NormalWeb"/>
        <w:spacing w:line="360" w:lineRule="auto"/>
        <w:jc w:val="both"/>
        <w:rPr>
          <w:rFonts w:ascii="Arial" w:hAnsi="Arial" w:cs="Arial"/>
          <w:sz w:val="22"/>
          <w:szCs w:val="22"/>
        </w:rPr>
      </w:pPr>
      <w:r w:rsidRPr="008C1AA7">
        <w:rPr>
          <w:rFonts w:ascii="Arial" w:hAnsi="Arial" w:cs="Arial"/>
          <w:sz w:val="22"/>
          <w:szCs w:val="22"/>
        </w:rPr>
        <w:t>Tinjauan terhadap produk sedia ada menunjukkan terdapat beberapa kekurangan yang perlu diatasi untuk meningkatkan kecekapan sistem pengurusan permohonan ke klinik. Pertama, sistem manual yang digunakan pada masa ini mengalami proses yang lambat dan tidak efektif, di mana pemprosesan data memerlukan masa yang lama dan tidak efisien. Kedua, terdapat risiko rekod yang tidak tepat akibat kehilangan atau kerosakan borang fizikal, yang boleh mengakibatkan ketidaktepatan data dan menyulitkan usaha pengurusan. Ketiga, sistem sedia ada menunjukkan kekurangan dalam interaksi, di mana komunikasi yang cekap antara pelajar, pensyarah, dan Unit Hal Ehwal Pelajar (HEP) tidak dapat dicapai dengan baik.</w:t>
      </w:r>
    </w:p>
    <w:p w14:paraId="36C1A7A6" w14:textId="6D98CE83" w:rsidR="008C1AA7" w:rsidRDefault="008C1AA7" w:rsidP="004F5E6B">
      <w:pPr>
        <w:pStyle w:val="NormalWeb"/>
        <w:spacing w:line="360" w:lineRule="auto"/>
        <w:ind w:firstLine="720"/>
        <w:jc w:val="both"/>
        <w:rPr>
          <w:rFonts w:ascii="Arial" w:hAnsi="Arial" w:cs="Arial"/>
          <w:sz w:val="22"/>
          <w:szCs w:val="22"/>
        </w:rPr>
      </w:pPr>
      <w:r w:rsidRPr="008C1AA7">
        <w:rPr>
          <w:rFonts w:ascii="Arial" w:hAnsi="Arial" w:cs="Arial"/>
          <w:sz w:val="22"/>
          <w:szCs w:val="22"/>
        </w:rPr>
        <w:t>Dengan memperkenalkan Sistem Pemohonan Ke Klinik (SPKK), diharapkan masalah-masalah ini dapat ditangani secara efektif. SPKK dijangka menyediakan penyelesaian yang lebih berkesan dan efisien, dengan mengautomasi proses permohonan, memastikan ketepatan rekod melalui sistem digital, dan meningkatkan interaksi serta komunikasi antara semua pihak yang terlibat.</w:t>
      </w:r>
    </w:p>
    <w:p w14:paraId="386F7869" w14:textId="276B2166" w:rsidR="00A604AC" w:rsidRDefault="00A604AC" w:rsidP="004F5E6B">
      <w:pPr>
        <w:pStyle w:val="NormalWeb"/>
        <w:spacing w:line="360" w:lineRule="auto"/>
        <w:jc w:val="both"/>
        <w:rPr>
          <w:rFonts w:ascii="Arial" w:hAnsi="Arial" w:cs="Arial"/>
          <w:sz w:val="22"/>
          <w:szCs w:val="22"/>
        </w:rPr>
      </w:pPr>
    </w:p>
    <w:p w14:paraId="53ED03F2" w14:textId="164E05CA" w:rsidR="00A604AC" w:rsidRDefault="00A604AC" w:rsidP="004F5E6B">
      <w:pPr>
        <w:pStyle w:val="NormalWeb"/>
        <w:spacing w:line="360" w:lineRule="auto"/>
        <w:jc w:val="both"/>
        <w:rPr>
          <w:rFonts w:ascii="Arial" w:hAnsi="Arial" w:cs="Arial"/>
          <w:b/>
          <w:bCs/>
          <w:sz w:val="22"/>
          <w:szCs w:val="22"/>
        </w:rPr>
      </w:pPr>
      <w:r>
        <w:rPr>
          <w:rFonts w:ascii="Arial" w:hAnsi="Arial" w:cs="Arial"/>
          <w:b/>
          <w:bCs/>
          <w:sz w:val="22"/>
          <w:szCs w:val="22"/>
        </w:rPr>
        <w:t>2.5</w:t>
      </w:r>
      <w:r>
        <w:rPr>
          <w:rFonts w:ascii="Arial" w:hAnsi="Arial" w:cs="Arial"/>
          <w:b/>
          <w:bCs/>
          <w:sz w:val="22"/>
          <w:szCs w:val="22"/>
        </w:rPr>
        <w:tab/>
        <w:t>Kesimpulan</w:t>
      </w:r>
    </w:p>
    <w:p w14:paraId="4A40DCAA" w14:textId="1BF7EB56" w:rsidR="00A604AC" w:rsidRPr="00A604AC" w:rsidRDefault="00A604AC" w:rsidP="004F5E6B">
      <w:pPr>
        <w:pStyle w:val="NormalWeb"/>
        <w:spacing w:line="360" w:lineRule="auto"/>
        <w:jc w:val="both"/>
        <w:rPr>
          <w:rFonts w:ascii="Arial" w:hAnsi="Arial" w:cs="Arial"/>
          <w:sz w:val="22"/>
          <w:szCs w:val="22"/>
        </w:rPr>
      </w:pPr>
      <w:r w:rsidRPr="00A604AC">
        <w:rPr>
          <w:rFonts w:ascii="Arial" w:hAnsi="Arial" w:cs="Arial"/>
          <w:sz w:val="22"/>
          <w:szCs w:val="22"/>
        </w:rPr>
        <w:t xml:space="preserve">Secara keseluruhannya, bab ini menggariskan konsep dan sistem yang akan digunakan dalam pembangunan SPKK. Sistem ini diharapkan dapat meningkatkan kecekapan dalam pengurusan dan rekod kehadiran pelajar ke klinik, serta memberikan manfaat yang </w:t>
      </w:r>
      <w:r w:rsidR="00F04007">
        <w:rPr>
          <w:rFonts w:ascii="Arial" w:hAnsi="Arial" w:cs="Arial"/>
          <w:sz w:val="22"/>
          <w:szCs w:val="22"/>
        </w:rPr>
        <w:t>bermakna</w:t>
      </w:r>
      <w:r w:rsidRPr="00A604AC">
        <w:rPr>
          <w:rFonts w:ascii="Arial" w:hAnsi="Arial" w:cs="Arial"/>
          <w:sz w:val="22"/>
          <w:szCs w:val="22"/>
        </w:rPr>
        <w:t xml:space="preserve"> kepada pelajar, pensyarah, dan Unit Hal Ehwal Pelajar.</w:t>
      </w:r>
    </w:p>
    <w:p w14:paraId="48B5837C" w14:textId="4229DDA5" w:rsidR="000F5620" w:rsidRPr="000F5620" w:rsidRDefault="000F5620" w:rsidP="004F5E6B">
      <w:pPr>
        <w:spacing w:line="360" w:lineRule="auto"/>
        <w:jc w:val="both"/>
        <w:rPr>
          <w:rFonts w:ascii="Arial" w:hAnsi="Arial" w:cs="Arial"/>
        </w:rPr>
      </w:pPr>
    </w:p>
    <w:sectPr w:rsidR="000F5620" w:rsidRPr="000F5620" w:rsidSect="000A7080">
      <w:pgSz w:w="11906" w:h="16838"/>
      <w:pgMar w:top="1418" w:right="1418"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80"/>
    <w:rsid w:val="000648F9"/>
    <w:rsid w:val="000A7080"/>
    <w:rsid w:val="000F5620"/>
    <w:rsid w:val="00135399"/>
    <w:rsid w:val="001903B5"/>
    <w:rsid w:val="00347697"/>
    <w:rsid w:val="003821C9"/>
    <w:rsid w:val="003A26D3"/>
    <w:rsid w:val="00457C93"/>
    <w:rsid w:val="00471A44"/>
    <w:rsid w:val="004D6D51"/>
    <w:rsid w:val="004F347C"/>
    <w:rsid w:val="004F5E6B"/>
    <w:rsid w:val="00560D5B"/>
    <w:rsid w:val="005F74B7"/>
    <w:rsid w:val="006E4B00"/>
    <w:rsid w:val="006E6A75"/>
    <w:rsid w:val="00770F4A"/>
    <w:rsid w:val="00784A9E"/>
    <w:rsid w:val="00890E26"/>
    <w:rsid w:val="008C1AA7"/>
    <w:rsid w:val="009F0A8F"/>
    <w:rsid w:val="00A604AC"/>
    <w:rsid w:val="00A73DB1"/>
    <w:rsid w:val="00A81C4A"/>
    <w:rsid w:val="00B00627"/>
    <w:rsid w:val="00B27671"/>
    <w:rsid w:val="00C352F1"/>
    <w:rsid w:val="00EB66F6"/>
    <w:rsid w:val="00F04007"/>
    <w:rsid w:val="00F765E5"/>
    <w:rsid w:val="00FA0D25"/>
    <w:rsid w:val="00FC50D6"/>
    <w:rsid w:val="00FD2EB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9862"/>
  <w15:chartTrackingRefBased/>
  <w15:docId w15:val="{58A12A78-9108-4715-A3E2-F969ED86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A9E"/>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semiHidden/>
    <w:unhideWhenUsed/>
    <w:rsid w:val="006E4B00"/>
    <w:rPr>
      <w:color w:val="0000FF"/>
      <w:u w:val="single"/>
    </w:rPr>
  </w:style>
  <w:style w:type="table" w:styleId="TableGrid">
    <w:name w:val="Table Grid"/>
    <w:basedOn w:val="TableNormal"/>
    <w:uiPriority w:val="39"/>
    <w:rsid w:val="00190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285">
      <w:bodyDiv w:val="1"/>
      <w:marLeft w:val="0"/>
      <w:marRight w:val="0"/>
      <w:marTop w:val="0"/>
      <w:marBottom w:val="0"/>
      <w:divBdr>
        <w:top w:val="none" w:sz="0" w:space="0" w:color="auto"/>
        <w:left w:val="none" w:sz="0" w:space="0" w:color="auto"/>
        <w:bottom w:val="none" w:sz="0" w:space="0" w:color="auto"/>
        <w:right w:val="none" w:sz="0" w:space="0" w:color="auto"/>
      </w:divBdr>
    </w:div>
    <w:div w:id="381517303">
      <w:bodyDiv w:val="1"/>
      <w:marLeft w:val="0"/>
      <w:marRight w:val="0"/>
      <w:marTop w:val="0"/>
      <w:marBottom w:val="0"/>
      <w:divBdr>
        <w:top w:val="none" w:sz="0" w:space="0" w:color="auto"/>
        <w:left w:val="none" w:sz="0" w:space="0" w:color="auto"/>
        <w:bottom w:val="none" w:sz="0" w:space="0" w:color="auto"/>
        <w:right w:val="none" w:sz="0" w:space="0" w:color="auto"/>
      </w:divBdr>
    </w:div>
    <w:div w:id="610599129">
      <w:bodyDiv w:val="1"/>
      <w:marLeft w:val="0"/>
      <w:marRight w:val="0"/>
      <w:marTop w:val="0"/>
      <w:marBottom w:val="0"/>
      <w:divBdr>
        <w:top w:val="none" w:sz="0" w:space="0" w:color="auto"/>
        <w:left w:val="none" w:sz="0" w:space="0" w:color="auto"/>
        <w:bottom w:val="none" w:sz="0" w:space="0" w:color="auto"/>
        <w:right w:val="none" w:sz="0" w:space="0" w:color="auto"/>
      </w:divBdr>
    </w:div>
    <w:div w:id="1169903859">
      <w:bodyDiv w:val="1"/>
      <w:marLeft w:val="0"/>
      <w:marRight w:val="0"/>
      <w:marTop w:val="0"/>
      <w:marBottom w:val="0"/>
      <w:divBdr>
        <w:top w:val="none" w:sz="0" w:space="0" w:color="auto"/>
        <w:left w:val="none" w:sz="0" w:space="0" w:color="auto"/>
        <w:bottom w:val="none" w:sz="0" w:space="0" w:color="auto"/>
        <w:right w:val="none" w:sz="0" w:space="0" w:color="auto"/>
      </w:divBdr>
    </w:div>
    <w:div w:id="1438715983">
      <w:bodyDiv w:val="1"/>
      <w:marLeft w:val="0"/>
      <w:marRight w:val="0"/>
      <w:marTop w:val="0"/>
      <w:marBottom w:val="0"/>
      <w:divBdr>
        <w:top w:val="none" w:sz="0" w:space="0" w:color="auto"/>
        <w:left w:val="none" w:sz="0" w:space="0" w:color="auto"/>
        <w:bottom w:val="none" w:sz="0" w:space="0" w:color="auto"/>
        <w:right w:val="none" w:sz="0" w:space="0" w:color="auto"/>
      </w:divBdr>
      <w:divsChild>
        <w:div w:id="611329289">
          <w:marLeft w:val="0"/>
          <w:marRight w:val="0"/>
          <w:marTop w:val="0"/>
          <w:marBottom w:val="0"/>
          <w:divBdr>
            <w:top w:val="none" w:sz="0" w:space="0" w:color="auto"/>
            <w:left w:val="none" w:sz="0" w:space="0" w:color="auto"/>
            <w:bottom w:val="none" w:sz="0" w:space="0" w:color="auto"/>
            <w:right w:val="none" w:sz="0" w:space="0" w:color="auto"/>
          </w:divBdr>
          <w:divsChild>
            <w:div w:id="396629058">
              <w:marLeft w:val="0"/>
              <w:marRight w:val="0"/>
              <w:marTop w:val="0"/>
              <w:marBottom w:val="0"/>
              <w:divBdr>
                <w:top w:val="none" w:sz="0" w:space="0" w:color="auto"/>
                <w:left w:val="none" w:sz="0" w:space="0" w:color="auto"/>
                <w:bottom w:val="none" w:sz="0" w:space="0" w:color="auto"/>
                <w:right w:val="none" w:sz="0" w:space="0" w:color="auto"/>
              </w:divBdr>
              <w:divsChild>
                <w:div w:id="1863859678">
                  <w:marLeft w:val="0"/>
                  <w:marRight w:val="0"/>
                  <w:marTop w:val="0"/>
                  <w:marBottom w:val="0"/>
                  <w:divBdr>
                    <w:top w:val="none" w:sz="0" w:space="0" w:color="auto"/>
                    <w:left w:val="none" w:sz="0" w:space="0" w:color="auto"/>
                    <w:bottom w:val="none" w:sz="0" w:space="0" w:color="auto"/>
                    <w:right w:val="none" w:sz="0" w:space="0" w:color="auto"/>
                  </w:divBdr>
                  <w:divsChild>
                    <w:div w:id="2137287690">
                      <w:marLeft w:val="0"/>
                      <w:marRight w:val="0"/>
                      <w:marTop w:val="0"/>
                      <w:marBottom w:val="0"/>
                      <w:divBdr>
                        <w:top w:val="none" w:sz="0" w:space="0" w:color="auto"/>
                        <w:left w:val="none" w:sz="0" w:space="0" w:color="auto"/>
                        <w:bottom w:val="none" w:sz="0" w:space="0" w:color="auto"/>
                        <w:right w:val="none" w:sz="0" w:space="0" w:color="auto"/>
                      </w:divBdr>
                      <w:divsChild>
                        <w:div w:id="242958701">
                          <w:marLeft w:val="0"/>
                          <w:marRight w:val="0"/>
                          <w:marTop w:val="0"/>
                          <w:marBottom w:val="0"/>
                          <w:divBdr>
                            <w:top w:val="none" w:sz="0" w:space="0" w:color="auto"/>
                            <w:left w:val="none" w:sz="0" w:space="0" w:color="auto"/>
                            <w:bottom w:val="none" w:sz="0" w:space="0" w:color="auto"/>
                            <w:right w:val="none" w:sz="0" w:space="0" w:color="auto"/>
                          </w:divBdr>
                          <w:divsChild>
                            <w:div w:id="1323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2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pract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docplanner.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klinikhealthcare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Hilman Hazmi</dc:creator>
  <cp:keywords/>
  <dc:description/>
  <cp:lastModifiedBy>Hilman Hazmi</cp:lastModifiedBy>
  <cp:revision>33</cp:revision>
  <dcterms:created xsi:type="dcterms:W3CDTF">2024-08-07T02:38:00Z</dcterms:created>
  <dcterms:modified xsi:type="dcterms:W3CDTF">2024-08-08T02:59:00Z</dcterms:modified>
</cp:coreProperties>
</file>