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jc w:val="center"/>
        <w:spacing w:line="360" w:lineRule="auto"/>
        <w:rPr>
          <w:rFonts w:ascii="Times New Roman" w:hAnsi="Times New Roman" w:cs="Times New Roman"/>
          <w:sz w:val="22"/>
        </w:rPr>
      </w:pPr>
    </w:p>
    <w:p>
      <w:pPr>
        <w:jc w:val="center"/>
        <w:spacing w:line="360" w:lineRule="auto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B-mode </w:t>
      </w:r>
      <w:r>
        <w:rPr>
          <w:rFonts w:ascii="Times New Roman" w:hAnsi="Times New Roman" w:cs="Times New Roman"/>
          <w:sz w:val="22"/>
        </w:rPr>
        <w:t>복부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초음파에서</w:t>
      </w:r>
      <w:r>
        <w:rPr>
          <w:rFonts w:ascii="Times New Roman" w:hAnsi="Times New Roman" w:cs="Times New Roman"/>
          <w:sz w:val="22"/>
        </w:rPr>
        <w:t xml:space="preserve"> HCC </w:t>
      </w:r>
      <w:r>
        <w:rPr>
          <w:rFonts w:ascii="Times New Roman" w:hAnsi="Times New Roman" w:cs="Times New Roman"/>
          <w:sz w:val="22"/>
        </w:rPr>
        <w:t>유사도를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정량화하는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이중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출력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영상표지자의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개발</w:t>
      </w:r>
      <w:r>
        <w:rPr>
          <w:rFonts w:ascii="Times New Roman" w:hAnsi="Times New Roman" w:cs="Times New Roman"/>
          <w:sz w:val="22"/>
        </w:rPr>
        <w:t>: HCC Cosine Score</w:t>
      </w:r>
      <w:r>
        <w:rPr>
          <w:rFonts w:ascii="Times New Roman" w:hAnsi="Times New Roman" w:cs="Times New Roman"/>
          <w:sz w:val="22"/>
        </w:rPr>
        <w:t>와</w:t>
      </w:r>
      <w:r>
        <w:rPr>
          <w:rFonts w:ascii="Times New Roman" w:hAnsi="Times New Roman" w:cs="Times New Roman"/>
          <w:sz w:val="22"/>
        </w:rPr>
        <w:t xml:space="preserve"> Confidence Score</w:t>
      </w:r>
      <w:r>
        <w:rPr>
          <w:rFonts w:ascii="Times New Roman" w:hAnsi="Times New Roman" w:cs="Times New Roman"/>
          <w:sz w:val="22"/>
        </w:rPr>
        <w:t>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상호보완적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임상적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의의</w:t>
      </w:r>
    </w:p>
    <w:p>
      <w:pPr>
        <w:spacing w:line="360" w:lineRule="auto"/>
        <w:rPr>
          <w:rFonts w:ascii="Times New Roman" w:hAnsi="Times New Roman" w:cs="Times New Roman"/>
          <w:sz w:val="22"/>
        </w:rPr>
      </w:pPr>
    </w:p>
    <w:p>
      <w:pPr>
        <w:spacing w:line="360" w:lineRule="auto"/>
        <w:rPr>
          <w:rFonts w:ascii="Times New Roman" w:hAnsi="Times New Roman" w:cs="Times New Roman"/>
          <w:b/>
          <w:sz w:val="22"/>
        </w:rPr>
      </w:pPr>
      <w:r>
        <w:rPr>
          <w:rFonts w:ascii="Times New Roman" w:hAnsi="Times New Roman" w:cs="Times New Roman"/>
          <w:b/>
          <w:sz w:val="22"/>
        </w:rPr>
        <w:t>Abstract</w:t>
      </w:r>
    </w:p>
    <w:p>
      <w:pPr>
        <w:spacing w:line="360" w:lineRule="auto"/>
        <w:rPr>
          <w:rFonts w:ascii="Times New Roman" w:hAnsi="Times New Roman" w:cs="Times New Roman"/>
          <w:sz w:val="22"/>
        </w:rPr>
      </w:pPr>
    </w:p>
    <w:p>
      <w:pPr>
        <w:pStyle w:val="a4"/>
        <w:ind w:leftChars="0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연구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배경</w:t>
      </w:r>
      <w:r>
        <w:rPr>
          <w:rFonts w:ascii="Times New Roman" w:hAnsi="Times New Roman" w:cs="Times New Roman"/>
          <w:sz w:val="22"/>
        </w:rPr>
        <w:t xml:space="preserve"> (Background)</w:t>
      </w:r>
    </w:p>
    <w:p>
      <w:pPr>
        <w:spacing w:line="360" w:lineRule="auto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B-mode </w:t>
      </w:r>
      <w:r>
        <w:rPr>
          <w:rFonts w:ascii="Times New Roman" w:hAnsi="Times New Roman" w:cs="Times New Roman"/>
          <w:sz w:val="22"/>
        </w:rPr>
        <w:t>초음파는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간세포암</w:t>
      </w:r>
      <w:r>
        <w:rPr>
          <w:rFonts w:ascii="Times New Roman" w:hAnsi="Times New Roman" w:cs="Times New Roman"/>
          <w:sz w:val="22"/>
        </w:rPr>
        <w:t xml:space="preserve">(hepatocellular carcinoma, HCC) </w:t>
      </w:r>
      <w:r>
        <w:rPr>
          <w:rFonts w:ascii="Times New Roman" w:hAnsi="Times New Roman" w:cs="Times New Roman"/>
          <w:sz w:val="22"/>
        </w:rPr>
        <w:t>감시의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핵심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도구이나</w:t>
      </w:r>
      <w:r>
        <w:rPr>
          <w:rFonts w:ascii="Times New Roman" w:hAnsi="Times New Roman" w:cs="Times New Roman"/>
          <w:sz w:val="22"/>
        </w:rPr>
        <w:t xml:space="preserve">, </w:t>
      </w:r>
      <w:r>
        <w:rPr>
          <w:rFonts w:ascii="Times New Roman" w:hAnsi="Times New Roman" w:cs="Times New Roman"/>
          <w:sz w:val="22"/>
        </w:rPr>
        <w:t>조기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병변에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대한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민감도는</w:t>
      </w:r>
      <w:r>
        <w:rPr>
          <w:rFonts w:ascii="Times New Roman" w:hAnsi="Times New Roman" w:cs="Times New Roman"/>
          <w:sz w:val="22"/>
        </w:rPr>
        <w:t xml:space="preserve"> 47% </w:t>
      </w:r>
      <w:r>
        <w:rPr>
          <w:rFonts w:ascii="Times New Roman" w:hAnsi="Times New Roman" w:cs="Times New Roman"/>
          <w:sz w:val="22"/>
        </w:rPr>
        <w:t>수준에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머물며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검사자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의존성이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크다</w:t>
      </w:r>
      <w:r>
        <w:rPr>
          <w:rFonts w:ascii="Times New Roman" w:hAnsi="Times New Roman" w:cs="Times New Roman"/>
          <w:sz w:val="22"/>
        </w:rPr>
        <w:t>.[</w:t>
      </w:r>
      <w:r>
        <w:rPr>
          <w:rFonts w:ascii="Times New Roman" w:hAnsi="Times New Roman" w:cs="Times New Roman"/>
          <w:sz w:val="22"/>
        </w:rPr>
        <w:t xml:space="preserve">4] </w:t>
      </w:r>
      <w:r>
        <w:rPr>
          <w:rFonts w:ascii="Times New Roman" w:hAnsi="Times New Roman" w:cs="Times New Roman"/>
          <w:sz w:val="22"/>
        </w:rPr>
        <w:t>기존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딥러닝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분류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모델은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대부분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단일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softmax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출력만을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제공하는데</w:t>
      </w:r>
      <w:r>
        <w:rPr>
          <w:rFonts w:ascii="Times New Roman" w:hAnsi="Times New Roman" w:cs="Times New Roman"/>
          <w:sz w:val="22"/>
        </w:rPr>
        <w:t xml:space="preserve">, </w:t>
      </w:r>
      <w:r>
        <w:rPr>
          <w:rFonts w:ascii="Times New Roman" w:hAnsi="Times New Roman" w:cs="Times New Roman"/>
          <w:sz w:val="22"/>
        </w:rPr>
        <w:t>이는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임상의가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수행하는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유사성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기반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추론과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직접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대응하지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않으며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보정되지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않은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과잉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확신을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반영할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있다</w:t>
      </w:r>
      <w:r>
        <w:rPr>
          <w:rFonts w:ascii="Times New Roman" w:hAnsi="Times New Roman" w:cs="Times New Roman"/>
          <w:sz w:val="22"/>
        </w:rPr>
        <w:t>.[16]</w:t>
      </w:r>
    </w:p>
    <w:p>
      <w:pPr>
        <w:spacing w:line="360" w:lineRule="auto"/>
        <w:rPr>
          <w:rFonts w:ascii="Times New Roman" w:hAnsi="Times New Roman" w:cs="Times New Roman"/>
          <w:sz w:val="22"/>
        </w:rPr>
      </w:pPr>
    </w:p>
    <w:p>
      <w:pPr>
        <w:pStyle w:val="a4"/>
        <w:ind w:leftChars="0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방법</w:t>
      </w:r>
      <w:r>
        <w:rPr>
          <w:rFonts w:ascii="Times New Roman" w:hAnsi="Times New Roman" w:cs="Times New Roman"/>
          <w:sz w:val="22"/>
        </w:rPr>
        <w:t xml:space="preserve"> (Methods)</w:t>
      </w:r>
    </w:p>
    <w:p>
      <w:pPr>
        <w:spacing w:line="360" w:lineRule="auto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삼성서울병원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공개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데이터셋</w:t>
      </w:r>
      <w:r>
        <w:rPr>
          <w:rFonts w:ascii="Times New Roman" w:hAnsi="Times New Roman" w:cs="Times New Roman"/>
          <w:sz w:val="22"/>
        </w:rPr>
        <w:t>(SMC-LUD, 1,021</w:t>
      </w:r>
      <w:r>
        <w:rPr>
          <w:rFonts w:ascii="Times New Roman" w:hAnsi="Times New Roman" w:cs="Times New Roman"/>
          <w:sz w:val="22"/>
        </w:rPr>
        <w:t>명</w:t>
      </w:r>
      <w:r>
        <w:rPr>
          <w:rFonts w:ascii="Times New Roman" w:hAnsi="Times New Roman" w:cs="Times New Roman"/>
          <w:sz w:val="22"/>
        </w:rPr>
        <w:t>, 5,385</w:t>
      </w:r>
      <w:r>
        <w:rPr>
          <w:rFonts w:ascii="Times New Roman" w:hAnsi="Times New Roman" w:cs="Times New Roman"/>
          <w:sz w:val="22"/>
        </w:rPr>
        <w:t>장</w:t>
      </w:r>
      <w:r>
        <w:rPr>
          <w:rFonts w:ascii="Times New Roman" w:hAnsi="Times New Roman" w:cs="Times New Roman"/>
          <w:sz w:val="22"/>
        </w:rPr>
        <w:t>)[12]</w:t>
      </w:r>
      <w:r>
        <w:rPr>
          <w:rFonts w:ascii="Times New Roman" w:hAnsi="Times New Roman" w:cs="Times New Roman"/>
          <w:sz w:val="22"/>
        </w:rPr>
        <w:t>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이용한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단일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기관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후향적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연구이다</w:t>
      </w:r>
      <w:r>
        <w:rPr>
          <w:rFonts w:ascii="Times New Roman" w:hAnsi="Times New Roman" w:cs="Times New Roman"/>
          <w:sz w:val="22"/>
        </w:rPr>
        <w:t xml:space="preserve">. EfficientNetV2B0 </w:t>
      </w:r>
      <w:r>
        <w:rPr>
          <w:rFonts w:ascii="Times New Roman" w:hAnsi="Times New Roman" w:cs="Times New Roman"/>
          <w:sz w:val="22"/>
        </w:rPr>
        <w:t>기반</w:t>
      </w:r>
      <w:r>
        <w:rPr>
          <w:rFonts w:ascii="Times New Roman" w:hAnsi="Times New Roman" w:cs="Times New Roman"/>
          <w:sz w:val="22"/>
        </w:rPr>
        <w:t xml:space="preserve"> hybrid vision transformer</w:t>
      </w:r>
      <w:r>
        <w:rPr>
          <w:rFonts w:ascii="Times New Roman" w:hAnsi="Times New Roman" w:cs="Times New Roman"/>
          <w:sz w:val="22"/>
        </w:rPr>
        <w:t>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교차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엔트로피와</w:t>
      </w:r>
      <w:r>
        <w:rPr>
          <w:rFonts w:ascii="Times New Roman" w:hAnsi="Times New Roman" w:cs="Times New Roman"/>
          <w:sz w:val="22"/>
        </w:rPr>
        <w:t xml:space="preserve"> supervised contrastive learning(</w:t>
      </w:r>
      <w:r>
        <w:rPr>
          <w:rFonts w:ascii="Times New Roman" w:hAnsi="Times New Roman" w:cs="Times New Roman"/>
          <w:sz w:val="22"/>
        </w:rPr>
        <w:t>SupCon</w:t>
      </w:r>
      <w:r>
        <w:rPr>
          <w:rFonts w:ascii="Times New Roman" w:hAnsi="Times New Roman" w:cs="Times New Roman"/>
          <w:sz w:val="22"/>
        </w:rPr>
        <w:t xml:space="preserve">) </w:t>
      </w:r>
      <w:r>
        <w:rPr>
          <w:rFonts w:ascii="Times New Roman" w:hAnsi="Times New Roman" w:cs="Times New Roman"/>
          <w:sz w:val="22"/>
        </w:rPr>
        <w:t>결합으로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학습하였다</w:t>
      </w:r>
      <w:r>
        <w:rPr>
          <w:rFonts w:ascii="Times New Roman" w:hAnsi="Times New Roman" w:cs="Times New Roman"/>
          <w:sz w:val="22"/>
        </w:rPr>
        <w:t xml:space="preserve">. </w:t>
      </w:r>
      <w:r>
        <w:rPr>
          <w:rFonts w:ascii="Times New Roman" w:hAnsi="Times New Roman" w:cs="Times New Roman"/>
          <w:sz w:val="22"/>
        </w:rPr>
        <w:t>단일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softmax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출력을</w:t>
      </w:r>
      <w:r>
        <w:rPr>
          <w:rFonts w:ascii="Times New Roman" w:hAnsi="Times New Roman" w:cs="Times New Roman"/>
          <w:sz w:val="22"/>
        </w:rPr>
        <w:t xml:space="preserve"> confidence score</w:t>
      </w:r>
      <w:r>
        <w:rPr>
          <w:rFonts w:ascii="Times New Roman" w:hAnsi="Times New Roman" w:cs="Times New Roman"/>
          <w:sz w:val="22"/>
        </w:rPr>
        <w:t>로</w:t>
      </w:r>
      <w:r>
        <w:rPr>
          <w:rFonts w:ascii="Times New Roman" w:hAnsi="Times New Roman" w:cs="Times New Roman"/>
          <w:sz w:val="22"/>
        </w:rPr>
        <w:t xml:space="preserve">, </w:t>
      </w:r>
      <w:r>
        <w:rPr>
          <w:rFonts w:ascii="Times New Roman" w:hAnsi="Times New Roman" w:cs="Times New Roman"/>
          <w:sz w:val="22"/>
        </w:rPr>
        <w:t>임베딩과</w:t>
      </w:r>
      <w:r>
        <w:rPr>
          <w:rFonts w:ascii="Times New Roman" w:hAnsi="Times New Roman" w:cs="Times New Roman"/>
          <w:sz w:val="22"/>
        </w:rPr>
        <w:t xml:space="preserve"> HCC prototype </w:t>
      </w:r>
      <w:r>
        <w:rPr>
          <w:rFonts w:ascii="Times New Roman" w:hAnsi="Times New Roman" w:cs="Times New Roman"/>
          <w:sz w:val="22"/>
        </w:rPr>
        <w:t>간</w:t>
      </w:r>
      <w:r>
        <w:rPr>
          <w:rFonts w:ascii="Times New Roman" w:hAnsi="Times New Roman" w:cs="Times New Roman"/>
          <w:sz w:val="22"/>
        </w:rPr>
        <w:t xml:space="preserve"> cosine similarity</w:t>
      </w:r>
      <w:r>
        <w:rPr>
          <w:rFonts w:ascii="Times New Roman" w:hAnsi="Times New Roman" w:cs="Times New Roman"/>
          <w:sz w:val="22"/>
        </w:rPr>
        <w:t>를</w:t>
      </w:r>
      <w:r>
        <w:rPr>
          <w:rFonts w:ascii="Times New Roman" w:hAnsi="Times New Roman" w:cs="Times New Roman"/>
          <w:sz w:val="22"/>
        </w:rPr>
        <w:t xml:space="preserve"> HCC cosine score, </w:t>
      </w:r>
      <w:r>
        <w:rPr>
          <w:rFonts w:ascii="Times New Roman" w:hAnsi="Times New Roman" w:cs="Times New Roman"/>
          <w:sz w:val="22"/>
        </w:rPr>
        <w:t>두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클래스</w:t>
      </w:r>
      <w:r>
        <w:rPr>
          <w:rFonts w:ascii="Times New Roman" w:hAnsi="Times New Roman" w:cs="Times New Roman"/>
          <w:sz w:val="22"/>
        </w:rPr>
        <w:t xml:space="preserve"> prototype </w:t>
      </w:r>
      <w:r>
        <w:rPr>
          <w:rFonts w:ascii="Times New Roman" w:hAnsi="Times New Roman" w:cs="Times New Roman"/>
          <w:sz w:val="22"/>
        </w:rPr>
        <w:t>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마진을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Δscore</w:t>
      </w:r>
      <w:r>
        <w:rPr>
          <w:rFonts w:ascii="Times New Roman" w:hAnsi="Times New Roman" w:cs="Times New Roman"/>
          <w:sz w:val="22"/>
        </w:rPr>
        <w:t>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각각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정의하는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이중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출력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체계를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구성하였다</w:t>
      </w:r>
      <w:r>
        <w:rPr>
          <w:rFonts w:ascii="Times New Roman" w:hAnsi="Times New Roman" w:cs="Times New Roman"/>
          <w:sz w:val="22"/>
        </w:rPr>
        <w:t xml:space="preserve">. </w:t>
      </w:r>
      <w:r>
        <w:rPr>
          <w:rFonts w:ascii="Times New Roman" w:hAnsi="Times New Roman" w:cs="Times New Roman"/>
          <w:sz w:val="22"/>
        </w:rPr>
        <w:t>임계값은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검증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세트에서만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Youden's</w:t>
      </w:r>
      <w:r>
        <w:rPr>
          <w:rFonts w:ascii="Times New Roman" w:hAnsi="Times New Roman" w:cs="Times New Roman"/>
          <w:sz w:val="22"/>
        </w:rPr>
        <w:t xml:space="preserve"> J</w:t>
      </w:r>
      <w:r>
        <w:rPr>
          <w:rFonts w:ascii="Times New Roman" w:hAnsi="Times New Roman" w:cs="Times New Roman"/>
          <w:sz w:val="22"/>
        </w:rPr>
        <w:t>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결정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테스트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세트에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고정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적용하였다</w:t>
      </w:r>
      <w:r>
        <w:rPr>
          <w:rFonts w:ascii="Times New Roman" w:hAnsi="Times New Roman" w:cs="Times New Roman"/>
          <w:sz w:val="22"/>
        </w:rPr>
        <w:t>.</w:t>
      </w:r>
    </w:p>
    <w:p>
      <w:pPr>
        <w:spacing w:line="360" w:lineRule="auto"/>
        <w:rPr>
          <w:rFonts w:ascii="Times New Roman" w:hAnsi="Times New Roman" w:cs="Times New Roman"/>
          <w:sz w:val="22"/>
        </w:rPr>
      </w:pPr>
    </w:p>
    <w:p>
      <w:pPr>
        <w:pStyle w:val="a4"/>
        <w:ind w:leftChars="0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결과</w:t>
      </w:r>
      <w:r>
        <w:rPr>
          <w:rFonts w:ascii="Times New Roman" w:hAnsi="Times New Roman" w:cs="Times New Roman"/>
          <w:sz w:val="22"/>
        </w:rPr>
        <w:t xml:space="preserve"> (Results)</w:t>
      </w:r>
    </w:p>
    <w:p>
      <w:pPr>
        <w:spacing w:line="360" w:lineRule="auto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주력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모델</w:t>
      </w:r>
      <w:r>
        <w:rPr>
          <w:rFonts w:ascii="Times New Roman" w:hAnsi="Times New Roman" w:cs="Times New Roman"/>
          <w:sz w:val="22"/>
        </w:rPr>
        <w:t xml:space="preserve">(EfficientNetV2B0 + </w:t>
      </w:r>
      <w:r>
        <w:rPr>
          <w:rFonts w:ascii="Times New Roman" w:hAnsi="Times New Roman" w:cs="Times New Roman"/>
          <w:sz w:val="22"/>
        </w:rPr>
        <w:t>CE+SupCon</w:t>
      </w:r>
      <w:r>
        <w:rPr>
          <w:rFonts w:ascii="Times New Roman" w:hAnsi="Times New Roman" w:cs="Times New Roman"/>
          <w:sz w:val="22"/>
        </w:rPr>
        <w:t>)</w:t>
      </w:r>
      <w:r>
        <w:rPr>
          <w:rFonts w:ascii="Times New Roman" w:hAnsi="Times New Roman" w:cs="Times New Roman"/>
          <w:sz w:val="22"/>
        </w:rPr>
        <w:t>에서</w:t>
      </w:r>
      <w:r>
        <w:rPr>
          <w:rFonts w:ascii="Times New Roman" w:hAnsi="Times New Roman" w:cs="Times New Roman"/>
          <w:sz w:val="22"/>
        </w:rPr>
        <w:t xml:space="preserve"> confidence score</w:t>
      </w:r>
      <w:r>
        <w:rPr>
          <w:rFonts w:ascii="Times New Roman" w:hAnsi="Times New Roman" w:cs="Times New Roman"/>
          <w:sz w:val="22"/>
        </w:rPr>
        <w:t>의</w:t>
      </w:r>
      <w:r>
        <w:rPr>
          <w:rFonts w:ascii="Times New Roman" w:hAnsi="Times New Roman" w:cs="Times New Roman"/>
          <w:sz w:val="22"/>
        </w:rPr>
        <w:t xml:space="preserve"> AUROC</w:t>
      </w:r>
      <w:r>
        <w:rPr>
          <w:rFonts w:ascii="Times New Roman" w:hAnsi="Times New Roman" w:cs="Times New Roman"/>
          <w:sz w:val="22"/>
        </w:rPr>
        <w:t>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검증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세트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 xml:space="preserve">1.000, </w:t>
      </w:r>
      <w:r>
        <w:rPr>
          <w:rFonts w:ascii="Times New Roman" w:hAnsi="Times New Roman" w:cs="Times New Roman"/>
          <w:sz w:val="22"/>
        </w:rPr>
        <w:t>테스트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세트</w:t>
      </w:r>
      <w:r>
        <w:rPr>
          <w:rFonts w:ascii="Times New Roman" w:hAnsi="Times New Roman" w:cs="Times New Roman"/>
          <w:sz w:val="22"/>
        </w:rPr>
        <w:t xml:space="preserve"> 1.000</w:t>
      </w:r>
      <w:r>
        <w:rPr>
          <w:rFonts w:ascii="Times New Roman" w:hAnsi="Times New Roman" w:cs="Times New Roman"/>
          <w:sz w:val="22"/>
        </w:rPr>
        <w:t>이었으며</w:t>
      </w:r>
      <w:r>
        <w:rPr>
          <w:rFonts w:ascii="Times New Roman" w:hAnsi="Times New Roman" w:cs="Times New Roman"/>
          <w:sz w:val="22"/>
        </w:rPr>
        <w:t xml:space="preserve">, </w:t>
      </w:r>
      <w:r>
        <w:rPr>
          <w:rFonts w:ascii="Times New Roman" w:hAnsi="Times New Roman" w:cs="Times New Roman"/>
          <w:sz w:val="22"/>
        </w:rPr>
        <w:t>검증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세트에서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민감도</w:t>
      </w:r>
      <w:r>
        <w:rPr>
          <w:rFonts w:ascii="Times New Roman" w:hAnsi="Times New Roman" w:cs="Times New Roman"/>
          <w:sz w:val="22"/>
        </w:rPr>
        <w:t xml:space="preserve"> 99.6%, </w:t>
      </w:r>
      <w:r>
        <w:rPr>
          <w:rFonts w:ascii="Times New Roman" w:hAnsi="Times New Roman" w:cs="Times New Roman"/>
          <w:sz w:val="22"/>
        </w:rPr>
        <w:t>특이도</w:t>
      </w:r>
      <w:r>
        <w:rPr>
          <w:rFonts w:ascii="Times New Roman" w:hAnsi="Times New Roman" w:cs="Times New Roman"/>
          <w:sz w:val="22"/>
        </w:rPr>
        <w:t xml:space="preserve"> 100.0%(</w:t>
      </w:r>
      <w:r>
        <w:rPr>
          <w:rFonts w:ascii="Times New Roman" w:hAnsi="Times New Roman" w:cs="Times New Roman"/>
          <w:sz w:val="22"/>
        </w:rPr>
        <w:t>위양성</w:t>
      </w:r>
      <w:r>
        <w:rPr>
          <w:rFonts w:ascii="Times New Roman" w:hAnsi="Times New Roman" w:cs="Times New Roman"/>
          <w:sz w:val="22"/>
        </w:rPr>
        <w:t xml:space="preserve"> 0</w:t>
      </w:r>
      <w:r>
        <w:rPr>
          <w:rFonts w:ascii="Times New Roman" w:hAnsi="Times New Roman" w:cs="Times New Roman"/>
          <w:sz w:val="22"/>
        </w:rPr>
        <w:t>건</w:t>
      </w:r>
      <w:r>
        <w:rPr>
          <w:rFonts w:ascii="Times New Roman" w:hAnsi="Times New Roman" w:cs="Times New Roman"/>
          <w:sz w:val="22"/>
        </w:rPr>
        <w:t xml:space="preserve">), </w:t>
      </w:r>
      <w:r>
        <w:rPr>
          <w:rFonts w:ascii="Times New Roman" w:hAnsi="Times New Roman" w:cs="Times New Roman"/>
          <w:sz w:val="22"/>
        </w:rPr>
        <w:t>테스트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세트에서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민감도</w:t>
      </w:r>
      <w:r>
        <w:rPr>
          <w:rFonts w:ascii="Times New Roman" w:hAnsi="Times New Roman" w:cs="Times New Roman"/>
          <w:sz w:val="22"/>
        </w:rPr>
        <w:t xml:space="preserve"> 100.0%, </w:t>
      </w:r>
      <w:r>
        <w:rPr>
          <w:rFonts w:ascii="Times New Roman" w:hAnsi="Times New Roman" w:cs="Times New Roman"/>
          <w:sz w:val="22"/>
        </w:rPr>
        <w:t>특이도</w:t>
      </w:r>
      <w:r>
        <w:rPr>
          <w:rFonts w:ascii="Times New Roman" w:hAnsi="Times New Roman" w:cs="Times New Roman"/>
          <w:sz w:val="22"/>
        </w:rPr>
        <w:t xml:space="preserve"> 99.2%</w:t>
      </w:r>
      <w:r>
        <w:rPr>
          <w:rFonts w:ascii="Times New Roman" w:hAnsi="Times New Roman" w:cs="Times New Roman"/>
          <w:sz w:val="22"/>
        </w:rPr>
        <w:t>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달성하였다</w:t>
      </w:r>
      <w:r>
        <w:rPr>
          <w:rFonts w:ascii="Times New Roman" w:hAnsi="Times New Roman" w:cs="Times New Roman"/>
          <w:sz w:val="22"/>
        </w:rPr>
        <w:t>. HCC cosine score</w:t>
      </w:r>
      <w:r>
        <w:rPr>
          <w:rFonts w:ascii="Times New Roman" w:hAnsi="Times New Roman" w:cs="Times New Roman"/>
          <w:sz w:val="22"/>
        </w:rPr>
        <w:t>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Δscore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역시</w:t>
      </w:r>
      <w:r>
        <w:rPr>
          <w:rFonts w:ascii="Times New Roman" w:hAnsi="Times New Roman" w:cs="Times New Roman"/>
          <w:sz w:val="22"/>
        </w:rPr>
        <w:t xml:space="preserve"> AUROC 1.000</w:t>
      </w:r>
      <w:r>
        <w:rPr>
          <w:rFonts w:ascii="Times New Roman" w:hAnsi="Times New Roman" w:cs="Times New Roman"/>
          <w:sz w:val="22"/>
        </w:rPr>
        <w:t>으로</w:t>
      </w:r>
      <w:r>
        <w:rPr>
          <w:rFonts w:ascii="Times New Roman" w:hAnsi="Times New Roman" w:cs="Times New Roman"/>
          <w:sz w:val="22"/>
        </w:rPr>
        <w:t xml:space="preserve"> confidence score</w:t>
      </w:r>
      <w:r>
        <w:rPr>
          <w:rFonts w:ascii="Times New Roman" w:hAnsi="Times New Roman" w:cs="Times New Roman"/>
          <w:sz w:val="22"/>
        </w:rPr>
        <w:t>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통계적으로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동등하였다</w:t>
      </w:r>
      <w:r>
        <w:rPr>
          <w:rFonts w:ascii="Times New Roman" w:hAnsi="Times New Roman" w:cs="Times New Roman"/>
          <w:sz w:val="22"/>
        </w:rPr>
        <w:t xml:space="preserve">(DeLong p=1.000). </w:t>
      </w:r>
      <w:r>
        <w:rPr>
          <w:rFonts w:ascii="Times New Roman" w:hAnsi="Times New Roman" w:cs="Times New Roman"/>
          <w:sz w:val="22"/>
        </w:rPr>
        <w:t>SupCon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적용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lang w:eastAsia="ko-KR"/>
          <w:rFonts w:ascii="Times New Roman" w:hAnsi="Times New Roman" w:cs="Times New Roman"/>
          <w:sz w:val="22"/>
          <w:rtl w:val="off"/>
        </w:rPr>
        <w:t xml:space="preserve">HCC case에서 </w:t>
      </w:r>
      <w:r>
        <w:rPr>
          <w:rFonts w:ascii="Times New Roman" w:hAnsi="Times New Roman" w:cs="Times New Roman"/>
          <w:sz w:val="22"/>
        </w:rPr>
        <w:t>HCC cosine score</w:t>
      </w:r>
      <w:r>
        <w:rPr>
          <w:rFonts w:ascii="Times New Roman" w:hAnsi="Times New Roman" w:cs="Times New Roman"/>
          <w:sz w:val="22"/>
        </w:rPr>
        <w:t>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lang w:eastAsia="ko-KR"/>
          <w:rFonts w:ascii="Times New Roman" w:hAnsi="Times New Roman" w:cs="Times New Roman"/>
          <w:sz w:val="22"/>
          <w:rtl w:val="off"/>
        </w:rPr>
        <w:t>분포가 통계적으로 유의하게 상승하며, 이는 SupCon 방법론이 HCC 케이스들을 더 비슷하게 응집시키며 score의 임상적 신뢰도를 높인다는 것으로 해석할 수 있다</w:t>
      </w:r>
      <w:r>
        <w:rPr>
          <w:rFonts w:ascii="Times New Roman" w:hAnsi="Times New Roman" w:cs="Times New Roman"/>
          <w:sz w:val="22"/>
        </w:rPr>
        <w:t xml:space="preserve">. NNCLR SSL </w:t>
      </w:r>
      <w:r>
        <w:rPr>
          <w:rFonts w:ascii="Times New Roman" w:hAnsi="Times New Roman" w:cs="Times New Roman"/>
          <w:sz w:val="22"/>
        </w:rPr>
        <w:t>사전학습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CE+SupCon</w:t>
      </w:r>
      <w:r>
        <w:rPr>
          <w:rFonts w:ascii="Times New Roman" w:hAnsi="Times New Roman" w:cs="Times New Roman"/>
          <w:sz w:val="22"/>
        </w:rPr>
        <w:t>으로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미세조정한</w:t>
      </w:r>
      <w:r>
        <w:rPr>
          <w:rFonts w:ascii="Times New Roman" w:hAnsi="Times New Roman" w:cs="Times New Roman"/>
          <w:sz w:val="22"/>
        </w:rPr>
        <w:t xml:space="preserve"> 2</w:t>
      </w:r>
      <w:r>
        <w:rPr>
          <w:rFonts w:ascii="Times New Roman" w:hAnsi="Times New Roman" w:cs="Times New Roman"/>
          <w:sz w:val="22"/>
        </w:rPr>
        <w:t>단계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학습</w:t>
      </w:r>
      <w:r>
        <w:rPr>
          <w:rFonts w:ascii="Times New Roman" w:hAnsi="Times New Roman" w:cs="Times New Roman"/>
          <w:sz w:val="22"/>
        </w:rPr>
        <w:t>(</w:t>
      </w:r>
      <w:r>
        <w:rPr>
          <w:rFonts w:ascii="Times New Roman" w:hAnsi="Times New Roman" w:cs="Times New Roman"/>
          <w:sz w:val="22"/>
        </w:rPr>
        <w:t>NNCLR→CE+SupCon</w:t>
      </w:r>
      <w:r>
        <w:rPr>
          <w:rFonts w:ascii="Times New Roman" w:hAnsi="Times New Roman" w:cs="Times New Roman"/>
          <w:sz w:val="22"/>
        </w:rPr>
        <w:t>)</w:t>
      </w:r>
      <w:r>
        <w:rPr>
          <w:rFonts w:ascii="Times New Roman" w:hAnsi="Times New Roman" w:cs="Times New Roman"/>
          <w:sz w:val="22"/>
        </w:rPr>
        <w:t>에서는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단일</w:t>
      </w:r>
      <w:r>
        <w:rPr>
          <w:rFonts w:ascii="Times New Roman" w:hAnsi="Times New Roman" w:cs="Times New Roman"/>
          <w:sz w:val="22"/>
        </w:rPr>
        <w:t xml:space="preserve"> prototype </w:t>
      </w:r>
      <w:r>
        <w:rPr>
          <w:rFonts w:ascii="Times New Roman" w:hAnsi="Times New Roman" w:cs="Times New Roman"/>
          <w:sz w:val="22"/>
        </w:rPr>
        <w:t>기반</w:t>
      </w:r>
      <w:r>
        <w:rPr>
          <w:rFonts w:ascii="Times New Roman" w:hAnsi="Times New Roman" w:cs="Times New Roman"/>
          <w:sz w:val="22"/>
        </w:rPr>
        <w:t xml:space="preserve"> HCC cosine score</w:t>
      </w:r>
      <w:r>
        <w:rPr>
          <w:rFonts w:ascii="Times New Roman" w:hAnsi="Times New Roman" w:cs="Times New Roman"/>
          <w:sz w:val="22"/>
        </w:rPr>
        <w:t>의</w:t>
      </w:r>
      <w:r>
        <w:rPr>
          <w:rFonts w:ascii="Times New Roman" w:hAnsi="Times New Roman" w:cs="Times New Roman"/>
          <w:sz w:val="22"/>
        </w:rPr>
        <w:t xml:space="preserve"> AUROC</w:t>
      </w:r>
      <w:r>
        <w:rPr>
          <w:rFonts w:ascii="Times New Roman" w:hAnsi="Times New Roman" w:cs="Times New Roman"/>
          <w:sz w:val="22"/>
        </w:rPr>
        <w:t>가</w:t>
      </w:r>
      <w:r>
        <w:rPr>
          <w:rFonts w:ascii="Times New Roman" w:hAnsi="Times New Roman" w:cs="Times New Roman"/>
          <w:sz w:val="22"/>
        </w:rPr>
        <w:t xml:space="preserve"> 0.068</w:t>
      </w:r>
      <w:r>
        <w:rPr>
          <w:rFonts w:ascii="Times New Roman" w:hAnsi="Times New Roman" w:cs="Times New Roman"/>
          <w:sz w:val="22"/>
        </w:rPr>
        <w:t>까지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열화하였으나</w:t>
      </w:r>
      <w:r>
        <w:rPr>
          <w:rFonts w:ascii="Times New Roman" w:hAnsi="Times New Roman" w:cs="Times New Roman"/>
          <w:sz w:val="22"/>
        </w:rPr>
        <w:t xml:space="preserve">, </w:t>
      </w:r>
      <w:r>
        <w:rPr>
          <w:rFonts w:ascii="Times New Roman" w:hAnsi="Times New Roman" w:cs="Times New Roman"/>
          <w:sz w:val="22"/>
        </w:rPr>
        <w:t>Δscore</w:t>
      </w:r>
      <w:r>
        <w:rPr>
          <w:rFonts w:ascii="Times New Roman" w:hAnsi="Times New Roman" w:cs="Times New Roman"/>
          <w:sz w:val="22"/>
        </w:rPr>
        <w:t>는</w:t>
      </w:r>
      <w:r>
        <w:rPr>
          <w:rFonts w:ascii="Times New Roman" w:hAnsi="Times New Roman" w:cs="Times New Roman"/>
          <w:sz w:val="22"/>
        </w:rPr>
        <w:t xml:space="preserve"> 0.998</w:t>
      </w:r>
      <w:r>
        <w:rPr>
          <w:rFonts w:ascii="Times New Roman" w:hAnsi="Times New Roman" w:cs="Times New Roman"/>
          <w:sz w:val="22"/>
        </w:rPr>
        <w:t>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유지하였다</w:t>
      </w:r>
      <w:r>
        <w:rPr>
          <w:rFonts w:ascii="Times New Roman" w:hAnsi="Times New Roman" w:cs="Times New Roman"/>
          <w:sz w:val="22"/>
        </w:rPr>
        <w:t xml:space="preserve">. </w:t>
      </w:r>
      <w:r>
        <w:rPr>
          <w:rFonts w:ascii="Times New Roman" w:hAnsi="Times New Roman" w:cs="Times New Roman"/>
          <w:sz w:val="22"/>
        </w:rPr>
        <w:t>더불어</w:t>
      </w:r>
      <w:r>
        <w:rPr>
          <w:rFonts w:ascii="Times New Roman" w:hAnsi="Times New Roman" w:cs="Times New Roman"/>
          <w:sz w:val="22"/>
        </w:rPr>
        <w:t xml:space="preserve"> 2</w:t>
      </w:r>
      <w:r>
        <w:rPr>
          <w:rFonts w:ascii="Times New Roman" w:hAnsi="Times New Roman" w:cs="Times New Roman"/>
          <w:sz w:val="22"/>
        </w:rPr>
        <w:t>단계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학습은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CE+SupCon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단독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대비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분류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성능이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열등하였으며</w:t>
      </w:r>
      <w:r>
        <w:rPr>
          <w:rFonts w:ascii="Times New Roman" w:hAnsi="Times New Roman" w:cs="Times New Roman"/>
          <w:sz w:val="22"/>
        </w:rPr>
        <w:t xml:space="preserve">(AUROC 0.985 vs 0.995), </w:t>
      </w:r>
      <w:r>
        <w:rPr>
          <w:rFonts w:ascii="Times New Roman" w:hAnsi="Times New Roman" w:cs="Times New Roman"/>
          <w:sz w:val="22"/>
        </w:rPr>
        <w:t>추가적인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사전학습에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소요되는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계산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비용을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정당화할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이득이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관찰되지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않았다</w:t>
      </w:r>
      <w:r>
        <w:rPr>
          <w:rFonts w:ascii="Times New Roman" w:hAnsi="Times New Roman" w:cs="Times New Roman"/>
          <w:sz w:val="22"/>
        </w:rPr>
        <w:t>.</w:t>
      </w:r>
    </w:p>
    <w:p>
      <w:pPr>
        <w:spacing w:line="360" w:lineRule="auto"/>
        <w:rPr>
          <w:rFonts w:ascii="Times New Roman" w:hAnsi="Times New Roman" w:cs="Times New Roman"/>
          <w:sz w:val="22"/>
        </w:rPr>
      </w:pPr>
    </w:p>
    <w:p>
      <w:pPr>
        <w:pStyle w:val="a4"/>
        <w:ind w:leftChars="0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결론</w:t>
      </w:r>
      <w:r>
        <w:rPr>
          <w:rFonts w:ascii="Times New Roman" w:hAnsi="Times New Roman" w:cs="Times New Roman"/>
          <w:sz w:val="22"/>
        </w:rPr>
        <w:t xml:space="preserve"> (Conclusions)</w:t>
      </w:r>
    </w:p>
    <w:p>
      <w:pPr>
        <w:spacing w:line="360" w:lineRule="auto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본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연구는</w:t>
      </w:r>
      <w:r>
        <w:rPr>
          <w:rFonts w:ascii="Times New Roman" w:hAnsi="Times New Roman" w:cs="Times New Roman"/>
          <w:sz w:val="22"/>
        </w:rPr>
        <w:t xml:space="preserve"> B-mode </w:t>
      </w:r>
      <w:r>
        <w:rPr>
          <w:rFonts w:ascii="Times New Roman" w:hAnsi="Times New Roman" w:cs="Times New Roman"/>
          <w:sz w:val="22"/>
        </w:rPr>
        <w:t>초음파에서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임상의의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유사성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기반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추론에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대응하는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새로운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연속형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영상표지자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후보</w:t>
      </w:r>
      <w:r>
        <w:rPr>
          <w:rFonts w:ascii="Times New Roman" w:hAnsi="Times New Roman" w:cs="Times New Roman"/>
          <w:sz w:val="22"/>
        </w:rPr>
        <w:t xml:space="preserve">(HCC cosine score, </w:t>
      </w:r>
      <w:r>
        <w:rPr>
          <w:rFonts w:ascii="Times New Roman" w:hAnsi="Times New Roman" w:cs="Times New Roman"/>
          <w:sz w:val="22"/>
        </w:rPr>
        <w:t>Δscore</w:t>
      </w:r>
      <w:r>
        <w:rPr>
          <w:rFonts w:ascii="Times New Roman" w:hAnsi="Times New Roman" w:cs="Times New Roman"/>
          <w:sz w:val="22"/>
        </w:rPr>
        <w:t>)</w:t>
      </w:r>
      <w:r>
        <w:rPr>
          <w:rFonts w:ascii="Times New Roman" w:hAnsi="Times New Roman" w:cs="Times New Roman"/>
          <w:sz w:val="22"/>
        </w:rPr>
        <w:t>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제안하였다</w:t>
      </w:r>
      <w:r>
        <w:rPr>
          <w:rFonts w:ascii="Times New Roman" w:hAnsi="Times New Roman" w:cs="Times New Roman"/>
          <w:sz w:val="22"/>
        </w:rPr>
        <w:t xml:space="preserve">. </w:t>
      </w:r>
      <w:r>
        <w:rPr>
          <w:rFonts w:ascii="Times New Roman" w:hAnsi="Times New Roman" w:cs="Times New Roman"/>
          <w:sz w:val="22"/>
        </w:rPr>
        <w:t>SupCon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학습이</w:t>
      </w:r>
      <w:r>
        <w:rPr>
          <w:rFonts w:ascii="Times New Roman" w:hAnsi="Times New Roman" w:cs="Times New Roman"/>
          <w:sz w:val="22"/>
        </w:rPr>
        <w:t xml:space="preserve"> cosine </w:t>
      </w:r>
      <w:r>
        <w:rPr>
          <w:rFonts w:ascii="Times New Roman" w:hAnsi="Times New Roman" w:cs="Times New Roman"/>
          <w:sz w:val="22"/>
        </w:rPr>
        <w:t>기반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표지자의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임베딩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정렬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타당성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확보에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필수적임을</w:t>
      </w:r>
      <w:r>
        <w:rPr>
          <w:rFonts w:ascii="Times New Roman" w:hAnsi="Times New Roman" w:cs="Times New Roman"/>
          <w:sz w:val="22"/>
        </w:rPr>
        <w:t xml:space="preserve"> ablation</w:t>
      </w:r>
      <w:r>
        <w:rPr>
          <w:rFonts w:ascii="Times New Roman" w:hAnsi="Times New Roman" w:cs="Times New Roman"/>
          <w:sz w:val="22"/>
        </w:rPr>
        <w:t>으로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확인하였다</w:t>
      </w:r>
      <w:r>
        <w:rPr>
          <w:rFonts w:ascii="Times New Roman" w:hAnsi="Times New Roman" w:cs="Times New Roman"/>
          <w:sz w:val="22"/>
        </w:rPr>
        <w:t xml:space="preserve">. </w:t>
      </w:r>
      <w:r>
        <w:rPr>
          <w:rFonts w:ascii="Times New Roman" w:hAnsi="Times New Roman" w:cs="Times New Roman"/>
          <w:sz w:val="22"/>
        </w:rPr>
        <w:t>나아가</w:t>
      </w:r>
      <w:r>
        <w:rPr>
          <w:rFonts w:ascii="Times New Roman" w:hAnsi="Times New Roman" w:cs="Times New Roman"/>
          <w:sz w:val="22"/>
        </w:rPr>
        <w:t xml:space="preserve"> SSL </w:t>
      </w:r>
      <w:r>
        <w:rPr>
          <w:rFonts w:ascii="Times New Roman" w:hAnsi="Times New Roman" w:cs="Times New Roman"/>
          <w:sz w:val="22"/>
        </w:rPr>
        <w:t>사전학습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단계가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CE+SupCon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단독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대비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분류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성능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향상을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제공하지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못하는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본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실험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결과는</w:t>
      </w:r>
      <w:r>
        <w:rPr>
          <w:rFonts w:ascii="Times New Roman" w:hAnsi="Times New Roman" w:cs="Times New Roman"/>
          <w:sz w:val="22"/>
        </w:rPr>
        <w:t xml:space="preserve">, </w:t>
      </w:r>
      <w:r>
        <w:rPr>
          <w:rFonts w:ascii="Times New Roman" w:hAnsi="Times New Roman" w:cs="Times New Roman"/>
          <w:sz w:val="22"/>
        </w:rPr>
        <w:t>소규모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의료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영상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데이터셋에서</w:t>
      </w:r>
      <w:r>
        <w:rPr>
          <w:rFonts w:ascii="Times New Roman" w:hAnsi="Times New Roman" w:cs="Times New Roman"/>
          <w:sz w:val="22"/>
        </w:rPr>
        <w:t xml:space="preserve"> SSL </w:t>
      </w:r>
      <w:r>
        <w:rPr>
          <w:rFonts w:ascii="Times New Roman" w:hAnsi="Times New Roman" w:cs="Times New Roman"/>
          <w:sz w:val="22"/>
        </w:rPr>
        <w:t>사전학습의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계산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비용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대비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효용이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제한적임을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시사한다</w:t>
      </w:r>
      <w:r>
        <w:rPr>
          <w:rFonts w:ascii="Times New Roman" w:hAnsi="Times New Roman" w:cs="Times New Roman"/>
          <w:sz w:val="22"/>
        </w:rPr>
        <w:t>.</w:t>
      </w:r>
    </w:p>
    <w:p>
      <w:pPr>
        <w:spacing w:line="360" w:lineRule="auto"/>
        <w:rPr>
          <w:rFonts w:ascii="Times New Roman" w:hAnsi="Times New Roman" w:cs="Times New Roman"/>
          <w:sz w:val="22"/>
        </w:rPr>
      </w:pPr>
    </w:p>
    <w:p>
      <w:pPr>
        <w:spacing w:line="360" w:lineRule="auto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핵심어</w:t>
      </w:r>
      <w:r>
        <w:rPr>
          <w:rFonts w:ascii="Times New Roman" w:hAnsi="Times New Roman" w:cs="Times New Roman"/>
          <w:sz w:val="22"/>
        </w:rPr>
        <w:t xml:space="preserve">: </w:t>
      </w:r>
      <w:r>
        <w:rPr>
          <w:rFonts w:ascii="Times New Roman" w:hAnsi="Times New Roman" w:cs="Times New Roman"/>
          <w:sz w:val="22"/>
        </w:rPr>
        <w:t>간세포암</w:t>
      </w:r>
      <w:r>
        <w:rPr>
          <w:rFonts w:ascii="Times New Roman" w:hAnsi="Times New Roman" w:cs="Times New Roman"/>
          <w:sz w:val="22"/>
        </w:rPr>
        <w:t xml:space="preserve">; </w:t>
      </w:r>
      <w:r>
        <w:rPr>
          <w:rFonts w:ascii="Times New Roman" w:hAnsi="Times New Roman" w:cs="Times New Roman"/>
          <w:sz w:val="22"/>
        </w:rPr>
        <w:t>초음파</w:t>
      </w:r>
      <w:r>
        <w:rPr>
          <w:rFonts w:ascii="Times New Roman" w:hAnsi="Times New Roman" w:cs="Times New Roman"/>
          <w:sz w:val="22"/>
        </w:rPr>
        <w:t xml:space="preserve">; </w:t>
      </w:r>
      <w:r>
        <w:rPr>
          <w:rFonts w:ascii="Times New Roman" w:hAnsi="Times New Roman" w:cs="Times New Roman"/>
          <w:sz w:val="22"/>
        </w:rPr>
        <w:t>영상표지자</w:t>
      </w:r>
      <w:r>
        <w:rPr>
          <w:rFonts w:ascii="Times New Roman" w:hAnsi="Times New Roman" w:cs="Times New Roman"/>
          <w:sz w:val="22"/>
        </w:rPr>
        <w:t xml:space="preserve">; cosine similarity; supervised contrastive learning; </w:t>
      </w:r>
      <w:r>
        <w:rPr>
          <w:rFonts w:ascii="Times New Roman" w:hAnsi="Times New Roman" w:cs="Times New Roman"/>
          <w:sz w:val="22"/>
        </w:rPr>
        <w:t>이중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출력</w:t>
      </w:r>
      <w:r>
        <w:rPr>
          <w:rFonts w:ascii="Times New Roman" w:hAnsi="Times New Roman" w:cs="Times New Roman"/>
          <w:sz w:val="22"/>
        </w:rPr>
        <w:t xml:space="preserve">; </w:t>
      </w:r>
      <w:r>
        <w:rPr>
          <w:rFonts w:ascii="Times New Roman" w:hAnsi="Times New Roman" w:cs="Times New Roman"/>
          <w:sz w:val="22"/>
        </w:rPr>
        <w:t>임상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의사결정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지원</w:t>
      </w:r>
    </w:p>
    <w:p>
      <w:pPr>
        <w:spacing w:line="360" w:lineRule="auto"/>
        <w:rPr>
          <w:rFonts w:ascii="Times New Roman" w:hAnsi="Times New Roman" w:cs="Times New Roman"/>
          <w:sz w:val="22"/>
        </w:rPr>
      </w:pPr>
    </w:p>
    <w:p>
      <w:pPr>
        <w:spacing w:line="360" w:lineRule="auto"/>
        <w:rPr>
          <w:rFonts w:ascii="Times New Roman" w:hAnsi="Times New Roman" w:cs="Times New Roman"/>
          <w:b/>
          <w:sz w:val="22"/>
        </w:rPr>
      </w:pPr>
      <w:r>
        <w:rPr>
          <w:rFonts w:ascii="Times New Roman" w:hAnsi="Times New Roman" w:cs="Times New Roman"/>
          <w:b/>
          <w:sz w:val="22"/>
        </w:rPr>
        <w:t xml:space="preserve">1. </w:t>
      </w:r>
      <w:r>
        <w:rPr>
          <w:rFonts w:ascii="Times New Roman" w:hAnsi="Times New Roman" w:cs="Times New Roman"/>
          <w:b/>
          <w:sz w:val="22"/>
        </w:rPr>
        <w:t>서론</w:t>
      </w:r>
      <w:r>
        <w:rPr>
          <w:rFonts w:ascii="Times New Roman" w:hAnsi="Times New Roman" w:cs="Times New Roman"/>
          <w:b/>
          <w:sz w:val="22"/>
        </w:rPr>
        <w:t xml:space="preserve"> (Introduction)</w:t>
      </w:r>
    </w:p>
    <w:p>
      <w:pPr>
        <w:spacing w:line="360" w:lineRule="auto"/>
        <w:rPr>
          <w:rFonts w:ascii="Times New Roman" w:hAnsi="Times New Roman" w:cs="Times New Roman"/>
          <w:sz w:val="22"/>
        </w:rPr>
      </w:pPr>
    </w:p>
    <w:p>
      <w:pPr>
        <w:pStyle w:val="a4"/>
        <w:ind w:leftChars="0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1.1 </w:t>
      </w:r>
      <w:r>
        <w:rPr>
          <w:rFonts w:ascii="Times New Roman" w:hAnsi="Times New Roman" w:cs="Times New Roman"/>
          <w:sz w:val="22"/>
        </w:rPr>
        <w:t>임상적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배경과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미충족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수요</w:t>
      </w:r>
    </w:p>
    <w:p>
      <w:pPr>
        <w:spacing w:line="360" w:lineRule="auto"/>
        <w:rPr>
          <w:rFonts w:ascii="Times New Roman" w:hAnsi="Times New Roman" w:cs="Times New Roman"/>
          <w:sz w:val="22"/>
        </w:rPr>
      </w:pPr>
    </w:p>
    <w:p>
      <w:pPr>
        <w:spacing w:line="360" w:lineRule="auto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간세포암은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원발성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간암의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가장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흔한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조직학적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아형으로</w:t>
      </w:r>
      <w:r>
        <w:rPr>
          <w:rFonts w:ascii="Times New Roman" w:hAnsi="Times New Roman" w:cs="Times New Roman"/>
          <w:sz w:val="22"/>
        </w:rPr>
        <w:t xml:space="preserve">, </w:t>
      </w:r>
      <w:r>
        <w:rPr>
          <w:rFonts w:ascii="Times New Roman" w:hAnsi="Times New Roman" w:cs="Times New Roman"/>
          <w:sz w:val="22"/>
        </w:rPr>
        <w:t>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세계적으로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관련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사망의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주요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원인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중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하나이다</w:t>
      </w:r>
      <w:r>
        <w:rPr>
          <w:rFonts w:ascii="Times New Roman" w:hAnsi="Times New Roman" w:cs="Times New Roman"/>
          <w:sz w:val="22"/>
        </w:rPr>
        <w:t>.[</w:t>
      </w:r>
      <w:r>
        <w:rPr>
          <w:rFonts w:ascii="Times New Roman" w:hAnsi="Times New Roman" w:cs="Times New Roman"/>
          <w:sz w:val="22"/>
        </w:rPr>
        <w:t xml:space="preserve">1][2] </w:t>
      </w:r>
      <w:r>
        <w:rPr>
          <w:rFonts w:ascii="Times New Roman" w:hAnsi="Times New Roman" w:cs="Times New Roman"/>
          <w:sz w:val="22"/>
        </w:rPr>
        <w:t>예후는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진단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병기에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크게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의존하며</w:t>
      </w:r>
      <w:r>
        <w:rPr>
          <w:rFonts w:ascii="Times New Roman" w:hAnsi="Times New Roman" w:cs="Times New Roman"/>
          <w:sz w:val="22"/>
        </w:rPr>
        <w:t xml:space="preserve">, </w:t>
      </w:r>
      <w:r>
        <w:rPr>
          <w:rFonts w:ascii="Times New Roman" w:hAnsi="Times New Roman" w:cs="Times New Roman"/>
          <w:sz w:val="22"/>
        </w:rPr>
        <w:t>조기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병변은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수술적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절제</w:t>
      </w:r>
      <w:r>
        <w:rPr>
          <w:rFonts w:ascii="Times New Roman" w:hAnsi="Times New Roman" w:cs="Times New Roman"/>
          <w:sz w:val="22"/>
        </w:rPr>
        <w:t>·</w:t>
      </w:r>
      <w:r>
        <w:rPr>
          <w:rFonts w:ascii="Times New Roman" w:hAnsi="Times New Roman" w:cs="Times New Roman"/>
          <w:sz w:val="22"/>
        </w:rPr>
        <w:t>고주파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열치료</w:t>
      </w:r>
      <w:r>
        <w:rPr>
          <w:rFonts w:ascii="Times New Roman" w:hAnsi="Times New Roman" w:cs="Times New Roman"/>
          <w:sz w:val="22"/>
        </w:rPr>
        <w:t>·</w:t>
      </w:r>
      <w:r>
        <w:rPr>
          <w:rFonts w:ascii="Times New Roman" w:hAnsi="Times New Roman" w:cs="Times New Roman"/>
          <w:sz w:val="22"/>
        </w:rPr>
        <w:t>간이식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등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완치적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치료가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가능하다</w:t>
      </w:r>
      <w:r>
        <w:rPr>
          <w:rFonts w:ascii="Times New Roman" w:hAnsi="Times New Roman" w:cs="Times New Roman"/>
          <w:sz w:val="22"/>
        </w:rPr>
        <w:t xml:space="preserve">.[2][3] </w:t>
      </w:r>
      <w:r>
        <w:rPr>
          <w:rFonts w:ascii="Times New Roman" w:hAnsi="Times New Roman" w:cs="Times New Roman"/>
          <w:sz w:val="22"/>
        </w:rPr>
        <w:t>국내외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진료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지침은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고위험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환자군에서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복부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초음파를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이용한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정기적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감시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검사를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권고한다</w:t>
      </w:r>
      <w:r>
        <w:rPr>
          <w:rFonts w:ascii="Times New Roman" w:hAnsi="Times New Roman" w:cs="Times New Roman"/>
          <w:sz w:val="22"/>
        </w:rPr>
        <w:t>.[2][3]</w:t>
      </w:r>
    </w:p>
    <w:p>
      <w:pPr>
        <w:spacing w:line="360" w:lineRule="auto"/>
        <w:rPr>
          <w:rFonts w:ascii="Times New Roman" w:hAnsi="Times New Roman" w:cs="Times New Roman"/>
          <w:sz w:val="22"/>
        </w:rPr>
      </w:pPr>
    </w:p>
    <w:p>
      <w:pPr>
        <w:spacing w:line="360" w:lineRule="auto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B-mode </w:t>
      </w:r>
      <w:r>
        <w:rPr>
          <w:rFonts w:ascii="Times New Roman" w:hAnsi="Times New Roman" w:cs="Times New Roman"/>
          <w:sz w:val="22"/>
        </w:rPr>
        <w:t>초음파는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현재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이용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가능한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감시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도구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중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가장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접근성이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높고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임상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현장에서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광범위하게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사용되는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영상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방법이다</w:t>
      </w:r>
      <w:r>
        <w:rPr>
          <w:rFonts w:ascii="Times New Roman" w:hAnsi="Times New Roman" w:cs="Times New Roman"/>
          <w:sz w:val="22"/>
        </w:rPr>
        <w:t xml:space="preserve">. </w:t>
      </w:r>
      <w:r>
        <w:rPr>
          <w:rFonts w:ascii="Times New Roman" w:hAnsi="Times New Roman" w:cs="Times New Roman"/>
          <w:sz w:val="22"/>
        </w:rPr>
        <w:t>비침습적이고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비용이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저렴하며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반복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시행이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가능하여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외래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환경에서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즉시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이용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가능하다</w:t>
      </w:r>
      <w:r>
        <w:rPr>
          <w:rFonts w:ascii="Times New Roman" w:hAnsi="Times New Roman" w:cs="Times New Roman"/>
          <w:sz w:val="22"/>
        </w:rPr>
        <w:t xml:space="preserve">. </w:t>
      </w:r>
      <w:r>
        <w:rPr>
          <w:rFonts w:ascii="Times New Roman" w:hAnsi="Times New Roman" w:cs="Times New Roman"/>
          <w:sz w:val="22"/>
        </w:rPr>
        <w:t>그러나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초음파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단독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조기</w:t>
      </w:r>
      <w:r>
        <w:rPr>
          <w:rFonts w:ascii="Times New Roman" w:hAnsi="Times New Roman" w:cs="Times New Roman"/>
          <w:sz w:val="22"/>
        </w:rPr>
        <w:t xml:space="preserve"> HCC </w:t>
      </w:r>
      <w:r>
        <w:rPr>
          <w:rFonts w:ascii="Times New Roman" w:hAnsi="Times New Roman" w:cs="Times New Roman"/>
          <w:sz w:val="22"/>
        </w:rPr>
        <w:t>감지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민감도는</w:t>
      </w:r>
      <w:r>
        <w:rPr>
          <w:rFonts w:ascii="Times New Roman" w:hAnsi="Times New Roman" w:cs="Times New Roman"/>
          <w:sz w:val="22"/>
        </w:rPr>
        <w:t xml:space="preserve"> 47%</w:t>
      </w:r>
      <w:r>
        <w:rPr>
          <w:rFonts w:ascii="Times New Roman" w:hAnsi="Times New Roman" w:cs="Times New Roman"/>
          <w:sz w:val="22"/>
        </w:rPr>
        <w:t>에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불과하며</w:t>
      </w:r>
      <w:r>
        <w:rPr>
          <w:rFonts w:ascii="Times New Roman" w:hAnsi="Times New Roman" w:cs="Times New Roman"/>
          <w:sz w:val="22"/>
        </w:rPr>
        <w:t xml:space="preserve">, AFP </w:t>
      </w:r>
      <w:r>
        <w:rPr>
          <w:rFonts w:ascii="Times New Roman" w:hAnsi="Times New Roman" w:cs="Times New Roman"/>
          <w:sz w:val="22"/>
        </w:rPr>
        <w:t>등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혈청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표지자를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병용하더라도</w:t>
      </w:r>
      <w:r>
        <w:rPr>
          <w:rFonts w:ascii="Times New Roman" w:hAnsi="Times New Roman" w:cs="Times New Roman"/>
          <w:sz w:val="22"/>
        </w:rPr>
        <w:t xml:space="preserve"> 63% </w:t>
      </w:r>
      <w:r>
        <w:rPr>
          <w:rFonts w:ascii="Times New Roman" w:hAnsi="Times New Roman" w:cs="Times New Roman"/>
          <w:sz w:val="22"/>
        </w:rPr>
        <w:t>수준에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머문다</w:t>
      </w:r>
      <w:r>
        <w:rPr>
          <w:rFonts w:ascii="Times New Roman" w:hAnsi="Times New Roman" w:cs="Times New Roman"/>
          <w:sz w:val="22"/>
        </w:rPr>
        <w:t>.[</w:t>
      </w:r>
      <w:r>
        <w:rPr>
          <w:rFonts w:ascii="Times New Roman" w:hAnsi="Times New Roman" w:cs="Times New Roman"/>
          <w:sz w:val="22"/>
        </w:rPr>
        <w:t xml:space="preserve">4] </w:t>
      </w:r>
      <w:r>
        <w:rPr>
          <w:rFonts w:ascii="Times New Roman" w:hAnsi="Times New Roman" w:cs="Times New Roman"/>
          <w:sz w:val="22"/>
        </w:rPr>
        <w:t>이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한계의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일부는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판독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과정에서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병변의</w:t>
      </w:r>
      <w:r>
        <w:rPr>
          <w:rFonts w:ascii="Times New Roman" w:hAnsi="Times New Roman" w:cs="Times New Roman"/>
          <w:sz w:val="22"/>
        </w:rPr>
        <w:t xml:space="preserve"> suspiciousness</w:t>
      </w:r>
      <w:r>
        <w:rPr>
          <w:rFonts w:ascii="Times New Roman" w:hAnsi="Times New Roman" w:cs="Times New Roman"/>
          <w:sz w:val="22"/>
        </w:rPr>
        <w:t>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연속형으로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정량화하는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보조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지표의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부재와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검사자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의존성에서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기인한다</w:t>
      </w:r>
      <w:r>
        <w:rPr>
          <w:rFonts w:ascii="Times New Roman" w:hAnsi="Times New Roman" w:cs="Times New Roman"/>
          <w:sz w:val="22"/>
        </w:rPr>
        <w:t>.</w:t>
      </w:r>
    </w:p>
    <w:p>
      <w:pPr>
        <w:spacing w:line="360" w:lineRule="auto"/>
        <w:rPr>
          <w:rFonts w:ascii="Times New Roman" w:hAnsi="Times New Roman" w:cs="Times New Roman"/>
          <w:sz w:val="22"/>
        </w:rPr>
      </w:pPr>
    </w:p>
    <w:p>
      <w:pPr>
        <w:pStyle w:val="a4"/>
        <w:ind w:leftChars="0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1.2 </w:t>
      </w:r>
      <w:r>
        <w:rPr>
          <w:rFonts w:ascii="Times New Roman" w:hAnsi="Times New Roman" w:cs="Times New Roman"/>
          <w:sz w:val="22"/>
        </w:rPr>
        <w:t>기존</w:t>
      </w:r>
      <w:r>
        <w:rPr>
          <w:rFonts w:ascii="Times New Roman" w:hAnsi="Times New Roman" w:cs="Times New Roman"/>
          <w:sz w:val="22"/>
        </w:rPr>
        <w:t xml:space="preserve"> AI </w:t>
      </w:r>
      <w:r>
        <w:rPr>
          <w:rFonts w:ascii="Times New Roman" w:hAnsi="Times New Roman" w:cs="Times New Roman"/>
          <w:sz w:val="22"/>
        </w:rPr>
        <w:t>접근의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한계</w:t>
      </w:r>
    </w:p>
    <w:p>
      <w:pPr>
        <w:spacing w:line="360" w:lineRule="auto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HCC</w:t>
      </w:r>
      <w:r>
        <w:rPr>
          <w:rFonts w:ascii="Times New Roman" w:hAnsi="Times New Roman" w:cs="Times New Roman"/>
          <w:sz w:val="22"/>
        </w:rPr>
        <w:t>와</w:t>
      </w:r>
      <w:r>
        <w:rPr>
          <w:rFonts w:ascii="Times New Roman" w:hAnsi="Times New Roman" w:cs="Times New Roman"/>
          <w:sz w:val="22"/>
        </w:rPr>
        <w:t xml:space="preserve"> hemangioma</w:t>
      </w:r>
      <w:r>
        <w:rPr>
          <w:rFonts w:ascii="Times New Roman" w:hAnsi="Times New Roman" w:cs="Times New Roman"/>
          <w:sz w:val="22"/>
        </w:rPr>
        <w:t>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초음파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감별을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어렵게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만드는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근본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원인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중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하나는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두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클래스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모두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전형적</w:t>
      </w:r>
      <w:r>
        <w:rPr>
          <w:rFonts w:ascii="Times New Roman" w:hAnsi="Times New Roman" w:cs="Times New Roman"/>
          <w:sz w:val="22"/>
        </w:rPr>
        <w:t xml:space="preserve">(typical) </w:t>
      </w:r>
      <w:r>
        <w:rPr>
          <w:rFonts w:ascii="Times New Roman" w:hAnsi="Times New Roman" w:cs="Times New Roman"/>
          <w:sz w:val="22"/>
        </w:rPr>
        <w:t>소견과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비전형적</w:t>
      </w:r>
      <w:r>
        <w:rPr>
          <w:rFonts w:ascii="Times New Roman" w:hAnsi="Times New Roman" w:cs="Times New Roman"/>
          <w:sz w:val="22"/>
        </w:rPr>
        <w:t xml:space="preserve">(atypical) </w:t>
      </w:r>
      <w:r>
        <w:rPr>
          <w:rFonts w:ascii="Times New Roman" w:hAnsi="Times New Roman" w:cs="Times New Roman"/>
          <w:sz w:val="22"/>
        </w:rPr>
        <w:t>소견이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넓은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스펙트럼에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걸쳐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공존한다는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점이다</w:t>
      </w:r>
      <w:r>
        <w:rPr>
          <w:rFonts w:ascii="Times New Roman" w:hAnsi="Times New Roman" w:cs="Times New Roman"/>
          <w:sz w:val="22"/>
        </w:rPr>
        <w:t>. HCC</w:t>
      </w:r>
      <w:r>
        <w:rPr>
          <w:rFonts w:ascii="Times New Roman" w:hAnsi="Times New Roman" w:cs="Times New Roman"/>
          <w:sz w:val="22"/>
        </w:rPr>
        <w:t>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전통적으로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간경변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배경에서</w:t>
      </w:r>
      <w:r>
        <w:rPr>
          <w:rFonts w:ascii="Times New Roman" w:hAnsi="Times New Roman" w:cs="Times New Roman"/>
          <w:sz w:val="22"/>
        </w:rPr>
        <w:t xml:space="preserve"> hypoechoic </w:t>
      </w:r>
      <w:r>
        <w:rPr>
          <w:rFonts w:ascii="Times New Roman" w:hAnsi="Times New Roman" w:cs="Times New Roman"/>
          <w:sz w:val="22"/>
        </w:rPr>
        <w:t>또는</w:t>
      </w:r>
      <w:r>
        <w:rPr>
          <w:rFonts w:ascii="Times New Roman" w:hAnsi="Times New Roman" w:cs="Times New Roman"/>
          <w:sz w:val="22"/>
        </w:rPr>
        <w:t xml:space="preserve"> heterogeneous </w:t>
      </w:r>
      <w:r>
        <w:rPr>
          <w:rFonts w:ascii="Times New Roman" w:hAnsi="Times New Roman" w:cs="Times New Roman"/>
          <w:sz w:val="22"/>
        </w:rPr>
        <w:t>결절로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나타나나</w:t>
      </w:r>
      <w:r>
        <w:rPr>
          <w:rFonts w:ascii="Times New Roman" w:hAnsi="Times New Roman" w:cs="Times New Roman"/>
          <w:sz w:val="22"/>
        </w:rPr>
        <w:t xml:space="preserve">, </w:t>
      </w:r>
      <w:r>
        <w:rPr>
          <w:rFonts w:ascii="Times New Roman" w:hAnsi="Times New Roman" w:cs="Times New Roman"/>
          <w:sz w:val="22"/>
        </w:rPr>
        <w:t>전체의</w:t>
      </w:r>
      <w:r>
        <w:rPr>
          <w:rFonts w:ascii="Times New Roman" w:hAnsi="Times New Roman" w:cs="Times New Roman"/>
          <w:sz w:val="22"/>
        </w:rPr>
        <w:t xml:space="preserve"> 10–15%</w:t>
      </w:r>
      <w:r>
        <w:rPr>
          <w:rFonts w:ascii="Times New Roman" w:hAnsi="Times New Roman" w:cs="Times New Roman"/>
          <w:sz w:val="22"/>
        </w:rPr>
        <w:t>는</w:t>
      </w:r>
      <w:r>
        <w:rPr>
          <w:rFonts w:ascii="Times New Roman" w:hAnsi="Times New Roman" w:cs="Times New Roman"/>
          <w:sz w:val="22"/>
        </w:rPr>
        <w:t xml:space="preserve"> atypical </w:t>
      </w:r>
      <w:r>
        <w:rPr>
          <w:rFonts w:ascii="Times New Roman" w:hAnsi="Times New Roman" w:cs="Times New Roman"/>
          <w:sz w:val="22"/>
        </w:rPr>
        <w:t>소견을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보여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고분화</w:t>
      </w:r>
      <w:r>
        <w:rPr>
          <w:rFonts w:ascii="Times New Roman" w:hAnsi="Times New Roman" w:cs="Times New Roman"/>
          <w:sz w:val="22"/>
        </w:rPr>
        <w:t xml:space="preserve"> HCC(well-differentiated HCC)</w:t>
      </w:r>
      <w:r>
        <w:rPr>
          <w:rFonts w:ascii="Times New Roman" w:hAnsi="Times New Roman" w:cs="Times New Roman"/>
          <w:sz w:val="22"/>
        </w:rPr>
        <w:t>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고에코성</w:t>
      </w:r>
      <w:r>
        <w:rPr>
          <w:rFonts w:ascii="Times New Roman" w:hAnsi="Times New Roman" w:cs="Times New Roman"/>
          <w:sz w:val="22"/>
        </w:rPr>
        <w:t xml:space="preserve"> hemangioma </w:t>
      </w:r>
      <w:r>
        <w:rPr>
          <w:rFonts w:ascii="Times New Roman" w:hAnsi="Times New Roman" w:cs="Times New Roman"/>
          <w:sz w:val="22"/>
        </w:rPr>
        <w:t>패턴을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모사하는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경우가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보고된다</w:t>
      </w:r>
      <w:r>
        <w:rPr>
          <w:rFonts w:ascii="Times New Roman" w:hAnsi="Times New Roman" w:cs="Times New Roman"/>
          <w:sz w:val="22"/>
        </w:rPr>
        <w:t>.[</w:t>
      </w:r>
      <w:r>
        <w:rPr>
          <w:rFonts w:ascii="Times New Roman" w:hAnsi="Times New Roman" w:cs="Times New Roman"/>
          <w:sz w:val="22"/>
        </w:rPr>
        <w:t xml:space="preserve">21] Hemangioma </w:t>
      </w:r>
      <w:r>
        <w:rPr>
          <w:rFonts w:ascii="Times New Roman" w:hAnsi="Times New Roman" w:cs="Times New Roman"/>
          <w:sz w:val="22"/>
        </w:rPr>
        <w:t>역시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전형적으로는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고에코성</w:t>
      </w:r>
      <w:r>
        <w:rPr>
          <w:rFonts w:ascii="Times New Roman" w:hAnsi="Times New Roman" w:cs="Times New Roman"/>
          <w:sz w:val="22"/>
        </w:rPr>
        <w:t>·</w:t>
      </w:r>
      <w:r>
        <w:rPr>
          <w:rFonts w:ascii="Times New Roman" w:hAnsi="Times New Roman" w:cs="Times New Roman"/>
          <w:sz w:val="22"/>
        </w:rPr>
        <w:t>경계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명확한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균질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종괴로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관찰되나</w:t>
      </w:r>
      <w:r>
        <w:rPr>
          <w:rFonts w:ascii="Times New Roman" w:hAnsi="Times New Roman" w:cs="Times New Roman"/>
          <w:sz w:val="22"/>
        </w:rPr>
        <w:t>, atypical hemangioma</w:t>
      </w:r>
      <w:r>
        <w:rPr>
          <w:rFonts w:ascii="Times New Roman" w:hAnsi="Times New Roman" w:cs="Times New Roman"/>
          <w:sz w:val="22"/>
        </w:rPr>
        <w:t>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저에코성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테두리</w:t>
      </w:r>
      <w:r>
        <w:rPr>
          <w:rFonts w:ascii="Times New Roman" w:hAnsi="Times New Roman" w:cs="Times New Roman"/>
          <w:sz w:val="22"/>
        </w:rPr>
        <w:t xml:space="preserve">, </w:t>
      </w:r>
      <w:r>
        <w:rPr>
          <w:rFonts w:ascii="Times New Roman" w:hAnsi="Times New Roman" w:cs="Times New Roman"/>
          <w:sz w:val="22"/>
        </w:rPr>
        <w:t>이질적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에코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구조</w:t>
      </w:r>
      <w:r>
        <w:rPr>
          <w:rFonts w:ascii="Times New Roman" w:hAnsi="Times New Roman" w:cs="Times New Roman"/>
          <w:sz w:val="22"/>
        </w:rPr>
        <w:t xml:space="preserve">, </w:t>
      </w:r>
      <w:r>
        <w:rPr>
          <w:rFonts w:ascii="Times New Roman" w:hAnsi="Times New Roman" w:cs="Times New Roman"/>
          <w:sz w:val="22"/>
        </w:rPr>
        <w:t>경계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불분명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등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악성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종양을</w:t>
      </w:r>
      <w:r>
        <w:rPr>
          <w:rFonts w:ascii="Times New Roman" w:hAnsi="Times New Roman" w:cs="Times New Roman"/>
          <w:sz w:val="22"/>
        </w:rPr>
        <w:t xml:space="preserve"> mimicking</w:t>
      </w:r>
      <w:r>
        <w:rPr>
          <w:rFonts w:ascii="Times New Roman" w:hAnsi="Times New Roman" w:cs="Times New Roman"/>
          <w:sz w:val="22"/>
        </w:rPr>
        <w:t>하는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소견을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나타낸다</w:t>
      </w:r>
      <w:r>
        <w:rPr>
          <w:rFonts w:ascii="Times New Roman" w:hAnsi="Times New Roman" w:cs="Times New Roman"/>
          <w:sz w:val="22"/>
        </w:rPr>
        <w:t xml:space="preserve">.[22][23] AFP </w:t>
      </w:r>
      <w:r>
        <w:rPr>
          <w:rFonts w:ascii="Times New Roman" w:hAnsi="Times New Roman" w:cs="Times New Roman"/>
          <w:sz w:val="22"/>
        </w:rPr>
        <w:t>상승을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동반한</w:t>
      </w:r>
      <w:r>
        <w:rPr>
          <w:rFonts w:ascii="Times New Roman" w:hAnsi="Times New Roman" w:cs="Times New Roman"/>
          <w:sz w:val="22"/>
        </w:rPr>
        <w:t xml:space="preserve"> atypical hemangioma</w:t>
      </w:r>
      <w:r>
        <w:rPr>
          <w:rFonts w:ascii="Times New Roman" w:hAnsi="Times New Roman" w:cs="Times New Roman"/>
          <w:sz w:val="22"/>
        </w:rPr>
        <w:t>가</w:t>
      </w:r>
      <w:r>
        <w:rPr>
          <w:rFonts w:ascii="Times New Roman" w:hAnsi="Times New Roman" w:cs="Times New Roman"/>
          <w:sz w:val="22"/>
        </w:rPr>
        <w:t xml:space="preserve"> HCC</w:t>
      </w:r>
      <w:r>
        <w:rPr>
          <w:rFonts w:ascii="Times New Roman" w:hAnsi="Times New Roman" w:cs="Times New Roman"/>
          <w:sz w:val="22"/>
        </w:rPr>
        <w:t>와의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감별에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실패한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증례도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문헌에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보고되어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있</w:t>
      </w:r>
      <w:r>
        <w:rPr>
          <w:rFonts w:ascii="Times New Roman" w:hAnsi="Times New Roman" w:cs="Times New Roman"/>
          <w:sz w:val="22"/>
        </w:rPr>
        <w:t>다</w:t>
      </w:r>
      <w:r>
        <w:rPr>
          <w:rFonts w:ascii="Times New Roman" w:hAnsi="Times New Roman" w:cs="Times New Roman"/>
          <w:sz w:val="22"/>
        </w:rPr>
        <w:t xml:space="preserve">.[22] B-mode </w:t>
      </w:r>
      <w:r>
        <w:rPr>
          <w:rFonts w:ascii="Times New Roman" w:hAnsi="Times New Roman" w:cs="Times New Roman"/>
          <w:sz w:val="22"/>
        </w:rPr>
        <w:t>초음파만으로</w:t>
      </w:r>
      <w:r>
        <w:rPr>
          <w:rFonts w:ascii="Times New Roman" w:hAnsi="Times New Roman" w:cs="Times New Roman"/>
          <w:sz w:val="22"/>
        </w:rPr>
        <w:t xml:space="preserve"> HCC</w:t>
      </w:r>
      <w:r>
        <w:rPr>
          <w:rFonts w:ascii="Times New Roman" w:hAnsi="Times New Roman" w:cs="Times New Roman"/>
          <w:sz w:val="22"/>
        </w:rPr>
        <w:t>와</w:t>
      </w:r>
      <w:r>
        <w:rPr>
          <w:rFonts w:ascii="Times New Roman" w:hAnsi="Times New Roman" w:cs="Times New Roman"/>
          <w:sz w:val="22"/>
        </w:rPr>
        <w:t xml:space="preserve"> hemangioma</w:t>
      </w:r>
      <w:r>
        <w:rPr>
          <w:rFonts w:ascii="Times New Roman" w:hAnsi="Times New Roman" w:cs="Times New Roman"/>
          <w:sz w:val="22"/>
        </w:rPr>
        <w:t>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감별하는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임상적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어려움은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이처럼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두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클래스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내부의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표현형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다양성에서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기인한다</w:t>
      </w:r>
      <w:r>
        <w:rPr>
          <w:rFonts w:ascii="Times New Roman" w:hAnsi="Times New Roman" w:cs="Times New Roman"/>
          <w:sz w:val="22"/>
        </w:rPr>
        <w:t>.</w:t>
      </w:r>
    </w:p>
    <w:p>
      <w:pPr>
        <w:spacing w:line="360" w:lineRule="auto"/>
        <w:rPr>
          <w:rFonts w:ascii="Times New Roman" w:hAnsi="Times New Roman" w:cs="Times New Roman"/>
          <w:sz w:val="22"/>
        </w:rPr>
      </w:pPr>
    </w:p>
    <w:p>
      <w:pPr>
        <w:spacing w:line="360" w:lineRule="auto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임상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판독에서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초음파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의사는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단순히</w:t>
      </w:r>
      <w:r>
        <w:rPr>
          <w:rFonts w:ascii="Times New Roman" w:hAnsi="Times New Roman" w:cs="Times New Roman"/>
          <w:sz w:val="22"/>
        </w:rPr>
        <w:t xml:space="preserve"> "</w:t>
      </w:r>
      <w:r>
        <w:rPr>
          <w:rFonts w:ascii="Times New Roman" w:hAnsi="Times New Roman" w:cs="Times New Roman"/>
          <w:sz w:val="22"/>
        </w:rPr>
        <w:t>이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병변은</w:t>
      </w:r>
      <w:r>
        <w:rPr>
          <w:rFonts w:ascii="Times New Roman" w:hAnsi="Times New Roman" w:cs="Times New Roman"/>
          <w:sz w:val="22"/>
        </w:rPr>
        <w:t xml:space="preserve"> HCC</w:t>
      </w:r>
      <w:r>
        <w:rPr>
          <w:rFonts w:ascii="Times New Roman" w:hAnsi="Times New Roman" w:cs="Times New Roman"/>
          <w:sz w:val="22"/>
        </w:rPr>
        <w:t>인가</w:t>
      </w:r>
      <w:r>
        <w:rPr>
          <w:rFonts w:ascii="Times New Roman" w:hAnsi="Times New Roman" w:cs="Times New Roman"/>
          <w:sz w:val="22"/>
        </w:rPr>
        <w:t xml:space="preserve">, </w:t>
      </w:r>
      <w:r>
        <w:rPr>
          <w:rFonts w:ascii="Times New Roman" w:hAnsi="Times New Roman" w:cs="Times New Roman"/>
          <w:sz w:val="22"/>
        </w:rPr>
        <w:t>아닌가</w:t>
      </w:r>
      <w:r>
        <w:rPr>
          <w:rFonts w:ascii="Times New Roman" w:hAnsi="Times New Roman" w:cs="Times New Roman"/>
          <w:sz w:val="22"/>
        </w:rPr>
        <w:t>"</w:t>
      </w:r>
      <w:r>
        <w:rPr>
          <w:rFonts w:ascii="Times New Roman" w:hAnsi="Times New Roman" w:cs="Times New Roman"/>
          <w:sz w:val="22"/>
        </w:rPr>
        <w:t>라는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이진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결정을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내리지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않는다</w:t>
      </w:r>
      <w:r>
        <w:rPr>
          <w:rFonts w:ascii="Times New Roman" w:hAnsi="Times New Roman" w:cs="Times New Roman"/>
          <w:sz w:val="22"/>
        </w:rPr>
        <w:t xml:space="preserve">. </w:t>
      </w:r>
      <w:r>
        <w:rPr>
          <w:rFonts w:ascii="Times New Roman" w:hAnsi="Times New Roman" w:cs="Times New Roman"/>
          <w:sz w:val="22"/>
        </w:rPr>
        <w:t>실제로는</w:t>
      </w:r>
      <w:r>
        <w:rPr>
          <w:rFonts w:ascii="Times New Roman" w:hAnsi="Times New Roman" w:cs="Times New Roman"/>
          <w:sz w:val="22"/>
        </w:rPr>
        <w:t xml:space="preserve"> "</w:t>
      </w:r>
      <w:r>
        <w:rPr>
          <w:rFonts w:ascii="Times New Roman" w:hAnsi="Times New Roman" w:cs="Times New Roman"/>
          <w:sz w:val="22"/>
        </w:rPr>
        <w:t>이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병변이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전형적</w:t>
      </w:r>
      <w:r>
        <w:rPr>
          <w:rFonts w:ascii="Times New Roman" w:hAnsi="Times New Roman" w:cs="Times New Roman"/>
          <w:sz w:val="22"/>
        </w:rPr>
        <w:t xml:space="preserve"> HCC</w:t>
      </w:r>
      <w:r>
        <w:rPr>
          <w:rFonts w:ascii="Times New Roman" w:hAnsi="Times New Roman" w:cs="Times New Roman"/>
          <w:sz w:val="22"/>
        </w:rPr>
        <w:t>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소견을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얼마나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닮았는가</w:t>
      </w:r>
      <w:r>
        <w:rPr>
          <w:rFonts w:ascii="Times New Roman" w:hAnsi="Times New Roman" w:cs="Times New Roman"/>
          <w:sz w:val="22"/>
        </w:rPr>
        <w:t>", "</w:t>
      </w:r>
      <w:r>
        <w:rPr>
          <w:rFonts w:ascii="Times New Roman" w:hAnsi="Times New Roman" w:cs="Times New Roman"/>
          <w:sz w:val="22"/>
        </w:rPr>
        <w:t>혈관종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중에서도</w:t>
      </w:r>
      <w:r>
        <w:rPr>
          <w:rFonts w:ascii="Times New Roman" w:hAnsi="Times New Roman" w:cs="Times New Roman"/>
          <w:sz w:val="22"/>
        </w:rPr>
        <w:t xml:space="preserve"> atypical </w:t>
      </w:r>
      <w:r>
        <w:rPr>
          <w:rFonts w:ascii="Times New Roman" w:hAnsi="Times New Roman" w:cs="Times New Roman"/>
          <w:sz w:val="22"/>
        </w:rPr>
        <w:t>패턴에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가까운가</w:t>
      </w:r>
      <w:r>
        <w:rPr>
          <w:rFonts w:ascii="Times New Roman" w:hAnsi="Times New Roman" w:cs="Times New Roman"/>
          <w:sz w:val="22"/>
        </w:rPr>
        <w:t xml:space="preserve">, </w:t>
      </w:r>
      <w:r>
        <w:rPr>
          <w:rFonts w:ascii="Times New Roman" w:hAnsi="Times New Roman" w:cs="Times New Roman"/>
          <w:sz w:val="22"/>
        </w:rPr>
        <w:t>전형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패턴에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가까운가</w:t>
      </w:r>
      <w:r>
        <w:rPr>
          <w:rFonts w:ascii="Times New Roman" w:hAnsi="Times New Roman" w:cs="Times New Roman"/>
          <w:sz w:val="22"/>
        </w:rPr>
        <w:t>"</w:t>
      </w:r>
      <w:r>
        <w:rPr>
          <w:rFonts w:ascii="Times New Roman" w:hAnsi="Times New Roman" w:cs="Times New Roman"/>
          <w:sz w:val="22"/>
        </w:rPr>
        <w:t>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평가하는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연속적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유사성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기반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추론</w:t>
      </w:r>
      <w:r>
        <w:rPr>
          <w:rFonts w:ascii="Times New Roman" w:hAnsi="Times New Roman" w:cs="Times New Roman"/>
          <w:sz w:val="22"/>
        </w:rPr>
        <w:t>(similarity-based reasoning)</w:t>
      </w:r>
      <w:r>
        <w:rPr>
          <w:rFonts w:ascii="Times New Roman" w:hAnsi="Times New Roman" w:cs="Times New Roman"/>
          <w:sz w:val="22"/>
        </w:rPr>
        <w:t>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수행한다</w:t>
      </w:r>
      <w:r>
        <w:rPr>
          <w:rFonts w:ascii="Times New Roman" w:hAnsi="Times New Roman" w:cs="Times New Roman"/>
          <w:sz w:val="22"/>
        </w:rPr>
        <w:t xml:space="preserve">. LI-RADS </w:t>
      </w:r>
      <w:r>
        <w:rPr>
          <w:rFonts w:ascii="Times New Roman" w:hAnsi="Times New Roman" w:cs="Times New Roman"/>
          <w:sz w:val="22"/>
        </w:rPr>
        <w:t>체계가</w:t>
      </w:r>
      <w:r>
        <w:rPr>
          <w:rFonts w:ascii="Times New Roman" w:hAnsi="Times New Roman" w:cs="Times New Roman"/>
          <w:sz w:val="22"/>
        </w:rPr>
        <w:t xml:space="preserve"> LR-3(</w:t>
      </w:r>
      <w:r>
        <w:rPr>
          <w:rFonts w:ascii="Times New Roman" w:hAnsi="Times New Roman" w:cs="Times New Roman"/>
          <w:sz w:val="22"/>
        </w:rPr>
        <w:t>중등도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위험</w:t>
      </w:r>
      <w:r>
        <w:rPr>
          <w:rFonts w:ascii="Times New Roman" w:hAnsi="Times New Roman" w:cs="Times New Roman"/>
          <w:sz w:val="22"/>
        </w:rPr>
        <w:t>), LR-4(</w:t>
      </w:r>
      <w:r>
        <w:rPr>
          <w:rFonts w:ascii="Times New Roman" w:hAnsi="Times New Roman" w:cs="Times New Roman"/>
          <w:sz w:val="22"/>
        </w:rPr>
        <w:t>높은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위험</w:t>
      </w:r>
      <w:r>
        <w:rPr>
          <w:rFonts w:ascii="Times New Roman" w:hAnsi="Times New Roman" w:cs="Times New Roman"/>
          <w:sz w:val="22"/>
        </w:rPr>
        <w:t>), LR-5(</w:t>
      </w:r>
      <w:r>
        <w:rPr>
          <w:rFonts w:ascii="Times New Roman" w:hAnsi="Times New Roman" w:cs="Times New Roman"/>
          <w:sz w:val="22"/>
        </w:rPr>
        <w:t>전형적</w:t>
      </w:r>
      <w:r>
        <w:rPr>
          <w:rFonts w:ascii="Times New Roman" w:hAnsi="Times New Roman" w:cs="Times New Roman"/>
          <w:sz w:val="22"/>
        </w:rPr>
        <w:t xml:space="preserve"> HCC </w:t>
      </w:r>
      <w:r>
        <w:rPr>
          <w:rFonts w:ascii="Times New Roman" w:hAnsi="Times New Roman" w:cs="Times New Roman"/>
          <w:sz w:val="22"/>
        </w:rPr>
        <w:t>소견</w:t>
      </w:r>
      <w:r>
        <w:rPr>
          <w:rFonts w:ascii="Times New Roman" w:hAnsi="Times New Roman" w:cs="Times New Roman"/>
          <w:sz w:val="22"/>
        </w:rPr>
        <w:t xml:space="preserve">) </w:t>
      </w:r>
      <w:r>
        <w:rPr>
          <w:rFonts w:ascii="Times New Roman" w:hAnsi="Times New Roman" w:cs="Times New Roman"/>
          <w:sz w:val="22"/>
        </w:rPr>
        <w:t>등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연속적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위험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계층으로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구성된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것은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이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임상적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현실을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반영한다</w:t>
      </w:r>
      <w:r>
        <w:rPr>
          <w:rFonts w:ascii="Times New Roman" w:hAnsi="Times New Roman" w:cs="Times New Roman"/>
          <w:sz w:val="22"/>
        </w:rPr>
        <w:t>.[</w:t>
      </w:r>
      <w:r>
        <w:rPr>
          <w:rFonts w:ascii="Times New Roman" w:hAnsi="Times New Roman" w:cs="Times New Roman"/>
          <w:sz w:val="22"/>
        </w:rPr>
        <w:t xml:space="preserve">24] </w:t>
      </w:r>
      <w:r>
        <w:rPr>
          <w:rFonts w:ascii="Times New Roman" w:hAnsi="Times New Roman" w:cs="Times New Roman"/>
          <w:sz w:val="22"/>
        </w:rPr>
        <w:t>그러나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기존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딥러닝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분류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모델은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이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스펙트럼을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단일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이진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출력으로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압축하여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클래스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내부의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표현형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이질성을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출력에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반영하지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않는다</w:t>
      </w:r>
      <w:r>
        <w:rPr>
          <w:rFonts w:ascii="Times New Roman" w:hAnsi="Times New Roman" w:cs="Times New Roman"/>
          <w:sz w:val="22"/>
        </w:rPr>
        <w:t>.</w:t>
      </w:r>
    </w:p>
    <w:p>
      <w:pPr>
        <w:spacing w:line="360" w:lineRule="auto"/>
        <w:rPr>
          <w:rFonts w:ascii="Times New Roman" w:hAnsi="Times New Roman" w:cs="Times New Roman"/>
          <w:sz w:val="22"/>
        </w:rPr>
      </w:pPr>
    </w:p>
    <w:p>
      <w:pPr>
        <w:spacing w:line="360" w:lineRule="auto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최근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초음파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국소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병변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분류에서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딥러닝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모델이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유망한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성능을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보인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연구들이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보고되었다</w:t>
      </w:r>
      <w:r>
        <w:rPr>
          <w:rFonts w:ascii="Times New Roman" w:hAnsi="Times New Roman" w:cs="Times New Roman"/>
          <w:sz w:val="22"/>
        </w:rPr>
        <w:t>.[</w:t>
      </w:r>
      <w:r>
        <w:rPr>
          <w:rFonts w:ascii="Times New Roman" w:hAnsi="Times New Roman" w:cs="Times New Roman"/>
          <w:sz w:val="22"/>
        </w:rPr>
        <w:t xml:space="preserve">5][6] </w:t>
      </w:r>
      <w:r>
        <w:rPr>
          <w:rFonts w:ascii="Times New Roman" w:hAnsi="Times New Roman" w:cs="Times New Roman"/>
          <w:sz w:val="22"/>
        </w:rPr>
        <w:t>그러나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이들은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공통적으로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단일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softmax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출력을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최종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진단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지표로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사용한다</w:t>
      </w:r>
      <w:r>
        <w:rPr>
          <w:rFonts w:ascii="Times New Roman" w:hAnsi="Times New Roman" w:cs="Times New Roman"/>
          <w:sz w:val="22"/>
        </w:rPr>
        <w:t xml:space="preserve">. </w:t>
      </w:r>
      <w:r>
        <w:rPr>
          <w:rFonts w:ascii="Times New Roman" w:hAnsi="Times New Roman" w:cs="Times New Roman"/>
          <w:sz w:val="22"/>
        </w:rPr>
        <w:t>이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접근은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두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가지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구조적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한계를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내포한다</w:t>
      </w:r>
      <w:r>
        <w:rPr>
          <w:rFonts w:ascii="Times New Roman" w:hAnsi="Times New Roman" w:cs="Times New Roman"/>
          <w:sz w:val="22"/>
        </w:rPr>
        <w:t xml:space="preserve">. </w:t>
      </w:r>
      <w:r>
        <w:rPr>
          <w:rFonts w:ascii="Times New Roman" w:hAnsi="Times New Roman" w:cs="Times New Roman"/>
          <w:sz w:val="22"/>
        </w:rPr>
        <w:t>첫째</w:t>
      </w:r>
      <w:r>
        <w:rPr>
          <w:rFonts w:ascii="Times New Roman" w:hAnsi="Times New Roman" w:cs="Times New Roman"/>
          <w:sz w:val="22"/>
        </w:rPr>
        <w:t xml:space="preserve">, </w:t>
      </w:r>
      <w:r>
        <w:rPr>
          <w:rFonts w:ascii="Times New Roman" w:hAnsi="Times New Roman" w:cs="Times New Roman"/>
          <w:sz w:val="22"/>
        </w:rPr>
        <w:t>softmax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값이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보정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없이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실제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질환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확률을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반영하지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않으며</w:t>
      </w:r>
      <w:r>
        <w:rPr>
          <w:rFonts w:ascii="Times New Roman" w:hAnsi="Times New Roman" w:cs="Times New Roman"/>
          <w:sz w:val="22"/>
        </w:rPr>
        <w:t>,[</w:t>
      </w:r>
      <w:r>
        <w:rPr>
          <w:rFonts w:ascii="Times New Roman" w:hAnsi="Times New Roman" w:cs="Times New Roman"/>
          <w:sz w:val="22"/>
        </w:rPr>
        <w:t xml:space="preserve">16] </w:t>
      </w:r>
      <w:r>
        <w:rPr>
          <w:rFonts w:ascii="Times New Roman" w:hAnsi="Times New Roman" w:cs="Times New Roman"/>
          <w:sz w:val="22"/>
        </w:rPr>
        <w:t>출력값이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모델의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결정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강도를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나타낼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뿐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병변이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전형적</w:t>
      </w:r>
      <w:r>
        <w:rPr>
          <w:rFonts w:ascii="Times New Roman" w:hAnsi="Times New Roman" w:cs="Times New Roman"/>
          <w:sz w:val="22"/>
        </w:rPr>
        <w:t xml:space="preserve"> HCC cluster</w:t>
      </w:r>
      <w:r>
        <w:rPr>
          <w:rFonts w:ascii="Times New Roman" w:hAnsi="Times New Roman" w:cs="Times New Roman"/>
          <w:sz w:val="22"/>
        </w:rPr>
        <w:t>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중심부에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위치하는지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경계부에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위치하는지에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관한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정보를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제공하지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않는다</w:t>
      </w:r>
      <w:r>
        <w:rPr>
          <w:rFonts w:ascii="Times New Roman" w:hAnsi="Times New Roman" w:cs="Times New Roman"/>
          <w:sz w:val="22"/>
        </w:rPr>
        <w:t xml:space="preserve">. </w:t>
      </w:r>
      <w:r>
        <w:rPr>
          <w:rFonts w:ascii="Times New Roman" w:hAnsi="Times New Roman" w:cs="Times New Roman"/>
          <w:sz w:val="22"/>
        </w:rPr>
        <w:t>둘째</w:t>
      </w:r>
      <w:r>
        <w:rPr>
          <w:rFonts w:ascii="Times New Roman" w:hAnsi="Times New Roman" w:cs="Times New Roman"/>
          <w:sz w:val="22"/>
        </w:rPr>
        <w:t>, atypical HCC</w:t>
      </w:r>
      <w:r>
        <w:rPr>
          <w:rFonts w:ascii="Times New Roman" w:hAnsi="Times New Roman" w:cs="Times New Roman"/>
          <w:sz w:val="22"/>
        </w:rPr>
        <w:t>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전형</w:t>
      </w:r>
      <w:r>
        <w:rPr>
          <w:rFonts w:ascii="Times New Roman" w:hAnsi="Times New Roman" w:cs="Times New Roman"/>
          <w:sz w:val="22"/>
        </w:rPr>
        <w:t xml:space="preserve"> HCC</w:t>
      </w:r>
      <w:r>
        <w:rPr>
          <w:rFonts w:ascii="Times New Roman" w:hAnsi="Times New Roman" w:cs="Times New Roman"/>
          <w:sz w:val="22"/>
        </w:rPr>
        <w:t>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동일한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출력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범위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내에서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처리되므로</w:t>
      </w:r>
      <w:r>
        <w:rPr>
          <w:rFonts w:ascii="Times New Roman" w:hAnsi="Times New Roman" w:cs="Times New Roman"/>
          <w:sz w:val="22"/>
        </w:rPr>
        <w:t xml:space="preserve">, </w:t>
      </w:r>
      <w:r>
        <w:rPr>
          <w:rFonts w:ascii="Times New Roman" w:hAnsi="Times New Roman" w:cs="Times New Roman"/>
          <w:sz w:val="22"/>
        </w:rPr>
        <w:t>추가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검사를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요하는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비전형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병변을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자동으로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식별하는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임상</w:t>
      </w:r>
      <w:r>
        <w:rPr>
          <w:rFonts w:ascii="Times New Roman" w:hAnsi="Times New Roman" w:cs="Times New Roman"/>
          <w:sz w:val="22"/>
        </w:rPr>
        <w:t xml:space="preserve"> triage </w:t>
      </w:r>
      <w:r>
        <w:rPr>
          <w:rFonts w:ascii="Times New Roman" w:hAnsi="Times New Roman" w:cs="Times New Roman"/>
          <w:sz w:val="22"/>
        </w:rPr>
        <w:t>기능이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부재하다</w:t>
      </w:r>
      <w:r>
        <w:rPr>
          <w:rFonts w:ascii="Times New Roman" w:hAnsi="Times New Roman" w:cs="Times New Roman"/>
          <w:sz w:val="22"/>
        </w:rPr>
        <w:t xml:space="preserve">. </w:t>
      </w:r>
      <w:r>
        <w:rPr>
          <w:rFonts w:ascii="Times New Roman" w:hAnsi="Times New Roman" w:cs="Times New Roman"/>
          <w:sz w:val="22"/>
        </w:rPr>
        <w:t>기존</w:t>
      </w:r>
      <w:r>
        <w:rPr>
          <w:rFonts w:ascii="Times New Roman" w:hAnsi="Times New Roman" w:cs="Times New Roman"/>
          <w:sz w:val="22"/>
        </w:rPr>
        <w:t xml:space="preserve"> AI </w:t>
      </w:r>
      <w:r>
        <w:rPr>
          <w:rFonts w:ascii="Times New Roman" w:hAnsi="Times New Roman" w:cs="Times New Roman"/>
          <w:sz w:val="22"/>
        </w:rPr>
        <w:t>연구가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전형적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소견의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병변에서</w:t>
      </w:r>
      <w:r>
        <w:rPr>
          <w:rFonts w:ascii="Times New Roman" w:hAnsi="Times New Roman" w:cs="Times New Roman"/>
          <w:sz w:val="22"/>
        </w:rPr>
        <w:t xml:space="preserve"> 90% </w:t>
      </w:r>
      <w:r>
        <w:rPr>
          <w:rFonts w:ascii="Times New Roman" w:hAnsi="Times New Roman" w:cs="Times New Roman"/>
          <w:sz w:val="22"/>
        </w:rPr>
        <w:t>이상의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정확도를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보고하면서도</w:t>
      </w:r>
      <w:r>
        <w:rPr>
          <w:rFonts w:ascii="Times New Roman" w:hAnsi="Times New Roman" w:cs="Times New Roman"/>
          <w:sz w:val="22"/>
        </w:rPr>
        <w:t xml:space="preserve"> atypical </w:t>
      </w:r>
      <w:r>
        <w:rPr>
          <w:rFonts w:ascii="Times New Roman" w:hAnsi="Times New Roman" w:cs="Times New Roman"/>
          <w:sz w:val="22"/>
        </w:rPr>
        <w:t>케이스에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대한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검증이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충분하지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않다는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점은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이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한계의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직접적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결과이다</w:t>
      </w:r>
      <w:r>
        <w:rPr>
          <w:rFonts w:ascii="Times New Roman" w:hAnsi="Times New Roman" w:cs="Times New Roman"/>
          <w:sz w:val="22"/>
        </w:rPr>
        <w:t>.[</w:t>
      </w:r>
      <w:r>
        <w:rPr>
          <w:rFonts w:ascii="Times New Roman" w:hAnsi="Times New Roman" w:cs="Times New Roman"/>
          <w:sz w:val="22"/>
        </w:rPr>
        <w:t>21]</w:t>
      </w:r>
    </w:p>
    <w:p>
      <w:pPr>
        <w:spacing w:line="360" w:lineRule="auto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임베딩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공간의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클러스터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구조를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활용하면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이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문제를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보완할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있다</w:t>
      </w:r>
      <w:r>
        <w:rPr>
          <w:rFonts w:ascii="Times New Roman" w:hAnsi="Times New Roman" w:cs="Times New Roman"/>
          <w:sz w:val="22"/>
        </w:rPr>
        <w:t xml:space="preserve">. </w:t>
      </w:r>
      <w:r>
        <w:rPr>
          <w:rFonts w:ascii="Times New Roman" w:hAnsi="Times New Roman" w:cs="Times New Roman"/>
          <w:sz w:val="22"/>
        </w:rPr>
        <w:t>병변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임베딩과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클래스</w:t>
      </w:r>
      <w:r>
        <w:rPr>
          <w:rFonts w:ascii="Times New Roman" w:hAnsi="Times New Roman" w:cs="Times New Roman"/>
          <w:sz w:val="22"/>
        </w:rPr>
        <w:t xml:space="preserve"> prototype </w:t>
      </w:r>
      <w:r>
        <w:rPr>
          <w:rFonts w:ascii="Times New Roman" w:hAnsi="Times New Roman" w:cs="Times New Roman"/>
          <w:sz w:val="22"/>
        </w:rPr>
        <w:t>간의</w:t>
      </w:r>
      <w:r>
        <w:rPr>
          <w:rFonts w:ascii="Times New Roman" w:hAnsi="Times New Roman" w:cs="Times New Roman"/>
          <w:sz w:val="22"/>
        </w:rPr>
        <w:t xml:space="preserve"> cosine </w:t>
      </w:r>
      <w:r>
        <w:rPr>
          <w:rFonts w:ascii="Times New Roman" w:hAnsi="Times New Roman" w:cs="Times New Roman"/>
          <w:sz w:val="22"/>
        </w:rPr>
        <w:t>거리는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해당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병변이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전형적</w:t>
      </w:r>
      <w:r>
        <w:rPr>
          <w:rFonts w:ascii="Times New Roman" w:hAnsi="Times New Roman" w:cs="Times New Roman"/>
          <w:sz w:val="22"/>
        </w:rPr>
        <w:t xml:space="preserve"> HCC cluster</w:t>
      </w:r>
      <w:r>
        <w:rPr>
          <w:rFonts w:ascii="Times New Roman" w:hAnsi="Times New Roman" w:cs="Times New Roman"/>
          <w:sz w:val="22"/>
        </w:rPr>
        <w:t>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핵심부</w:t>
      </w:r>
      <w:r>
        <w:rPr>
          <w:rFonts w:ascii="Times New Roman" w:hAnsi="Times New Roman" w:cs="Times New Roman"/>
          <w:sz w:val="22"/>
        </w:rPr>
        <w:t>(core)</w:t>
      </w:r>
      <w:r>
        <w:rPr>
          <w:rFonts w:ascii="Times New Roman" w:hAnsi="Times New Roman" w:cs="Times New Roman"/>
          <w:sz w:val="22"/>
        </w:rPr>
        <w:t>에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있는지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주변부</w:t>
      </w:r>
      <w:r>
        <w:rPr>
          <w:rFonts w:ascii="Times New Roman" w:hAnsi="Times New Roman" w:cs="Times New Roman"/>
          <w:sz w:val="22"/>
        </w:rPr>
        <w:t>(periphery)</w:t>
      </w:r>
      <w:r>
        <w:rPr>
          <w:rFonts w:ascii="Times New Roman" w:hAnsi="Times New Roman" w:cs="Times New Roman"/>
          <w:sz w:val="22"/>
        </w:rPr>
        <w:t>에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있는지를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연속값으로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나타낸다</w:t>
      </w:r>
      <w:r>
        <w:rPr>
          <w:rFonts w:ascii="Times New Roman" w:hAnsi="Times New Roman" w:cs="Times New Roman"/>
          <w:sz w:val="22"/>
        </w:rPr>
        <w:t xml:space="preserve">. </w:t>
      </w:r>
      <w:r>
        <w:rPr>
          <w:rFonts w:ascii="Times New Roman" w:hAnsi="Times New Roman" w:cs="Times New Roman"/>
          <w:sz w:val="22"/>
        </w:rPr>
        <w:t>이는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softmax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분류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경계를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넘지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않</w:t>
      </w:r>
      <w:r>
        <w:rPr>
          <w:rFonts w:ascii="Times New Roman" w:hAnsi="Times New Roman" w:cs="Times New Roman"/>
          <w:sz w:val="22"/>
        </w:rPr>
        <w:t>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범위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내에서도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비전형성의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정도를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정량화하며</w:t>
      </w:r>
      <w:r>
        <w:rPr>
          <w:rFonts w:ascii="Times New Roman" w:hAnsi="Times New Roman" w:cs="Times New Roman"/>
          <w:sz w:val="22"/>
        </w:rPr>
        <w:t xml:space="preserve">, </w:t>
      </w:r>
      <w:r>
        <w:rPr>
          <w:rFonts w:ascii="Times New Roman" w:hAnsi="Times New Roman" w:cs="Times New Roman"/>
          <w:sz w:val="22"/>
        </w:rPr>
        <w:t>임상의의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유사성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기반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추론과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직접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대응하는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구조이다</w:t>
      </w:r>
      <w:r>
        <w:rPr>
          <w:rFonts w:ascii="Times New Roman" w:hAnsi="Times New Roman" w:cs="Times New Roman"/>
          <w:sz w:val="22"/>
        </w:rPr>
        <w:t>.</w:t>
      </w:r>
    </w:p>
    <w:p>
      <w:pPr>
        <w:spacing w:line="360" w:lineRule="auto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본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연구는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세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가지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목적으로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설계되었다</w:t>
      </w:r>
      <w:r>
        <w:rPr>
          <w:rFonts w:ascii="Times New Roman" w:hAnsi="Times New Roman" w:cs="Times New Roman"/>
          <w:sz w:val="22"/>
        </w:rPr>
        <w:t xml:space="preserve">. </w:t>
      </w:r>
      <w:r>
        <w:rPr>
          <w:rFonts w:ascii="Times New Roman" w:hAnsi="Times New Roman" w:cs="Times New Roman"/>
          <w:sz w:val="22"/>
        </w:rPr>
        <w:t>첫째</w:t>
      </w:r>
      <w:r>
        <w:rPr>
          <w:rFonts w:ascii="Times New Roman" w:hAnsi="Times New Roman" w:cs="Times New Roman"/>
          <w:sz w:val="22"/>
        </w:rPr>
        <w:t xml:space="preserve">, B-mode </w:t>
      </w:r>
      <w:r>
        <w:rPr>
          <w:rFonts w:ascii="Times New Roman" w:hAnsi="Times New Roman" w:cs="Times New Roman"/>
          <w:sz w:val="22"/>
        </w:rPr>
        <w:t>초음파에서</w:t>
      </w:r>
      <w:r>
        <w:rPr>
          <w:rFonts w:ascii="Times New Roman" w:hAnsi="Times New Roman" w:cs="Times New Roman"/>
          <w:sz w:val="22"/>
        </w:rPr>
        <w:t xml:space="preserve"> HCC</w:t>
      </w:r>
      <w:r>
        <w:rPr>
          <w:rFonts w:ascii="Times New Roman" w:hAnsi="Times New Roman" w:cs="Times New Roman"/>
          <w:sz w:val="22"/>
        </w:rPr>
        <w:t>와</w:t>
      </w:r>
      <w:r>
        <w:rPr>
          <w:rFonts w:ascii="Times New Roman" w:hAnsi="Times New Roman" w:cs="Times New Roman"/>
          <w:sz w:val="22"/>
        </w:rPr>
        <w:t xml:space="preserve"> hemangioma</w:t>
      </w:r>
      <w:r>
        <w:rPr>
          <w:rFonts w:ascii="Times New Roman" w:hAnsi="Times New Roman" w:cs="Times New Roman"/>
          <w:sz w:val="22"/>
        </w:rPr>
        <w:t>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감별하기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위한</w:t>
      </w:r>
      <w:r>
        <w:rPr>
          <w:rFonts w:ascii="Times New Roman" w:hAnsi="Times New Roman" w:cs="Times New Roman"/>
          <w:sz w:val="22"/>
        </w:rPr>
        <w:t xml:space="preserve"> EfficientNetV2B0 </w:t>
      </w:r>
      <w:r>
        <w:rPr>
          <w:rFonts w:ascii="Times New Roman" w:hAnsi="Times New Roman" w:cs="Times New Roman"/>
          <w:sz w:val="22"/>
        </w:rPr>
        <w:t>기반</w:t>
      </w:r>
      <w:r>
        <w:rPr>
          <w:rFonts w:ascii="Times New Roman" w:hAnsi="Times New Roman" w:cs="Times New Roman"/>
          <w:sz w:val="22"/>
        </w:rPr>
        <w:t xml:space="preserve"> hybrid vision transformer</w:t>
      </w:r>
      <w:r>
        <w:rPr>
          <w:rFonts w:ascii="Times New Roman" w:hAnsi="Times New Roman" w:cs="Times New Roman"/>
          <w:sz w:val="22"/>
        </w:rPr>
        <w:t>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개발하고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검증한다</w:t>
      </w:r>
      <w:r>
        <w:rPr>
          <w:rFonts w:ascii="Times New Roman" w:hAnsi="Times New Roman" w:cs="Times New Roman"/>
          <w:sz w:val="22"/>
        </w:rPr>
        <w:t xml:space="preserve">. </w:t>
      </w:r>
      <w:r>
        <w:rPr>
          <w:rFonts w:ascii="Times New Roman" w:hAnsi="Times New Roman" w:cs="Times New Roman"/>
          <w:sz w:val="22"/>
        </w:rPr>
        <w:t>둘째</w:t>
      </w:r>
      <w:r>
        <w:rPr>
          <w:rFonts w:ascii="Times New Roman" w:hAnsi="Times New Roman" w:cs="Times New Roman"/>
          <w:sz w:val="22"/>
        </w:rPr>
        <w:t xml:space="preserve">, </w:t>
      </w:r>
      <w:r>
        <w:rPr>
          <w:rFonts w:ascii="Times New Roman" w:hAnsi="Times New Roman" w:cs="Times New Roman"/>
          <w:sz w:val="22"/>
        </w:rPr>
        <w:t>단일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softmax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출력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체계를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넘어</w:t>
      </w:r>
      <w:r>
        <w:rPr>
          <w:rFonts w:ascii="Times New Roman" w:hAnsi="Times New Roman" w:cs="Times New Roman"/>
          <w:sz w:val="22"/>
        </w:rPr>
        <w:t xml:space="preserve">, </w:t>
      </w:r>
      <w:r>
        <w:rPr>
          <w:rFonts w:ascii="Times New Roman" w:hAnsi="Times New Roman" w:cs="Times New Roman"/>
          <w:sz w:val="22"/>
        </w:rPr>
        <w:t>SupCon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학습으로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구조화된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임베딩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공간에서</w:t>
      </w:r>
      <w:r>
        <w:rPr>
          <w:rFonts w:ascii="Times New Roman" w:hAnsi="Times New Roman" w:cs="Times New Roman"/>
          <w:sz w:val="22"/>
        </w:rPr>
        <w:t xml:space="preserve"> HCC cosine score</w:t>
      </w:r>
      <w:r>
        <w:rPr>
          <w:rFonts w:ascii="Times New Roman" w:hAnsi="Times New Roman" w:cs="Times New Roman"/>
          <w:sz w:val="22"/>
        </w:rPr>
        <w:t>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Δscore</w:t>
      </w:r>
      <w:r>
        <w:rPr>
          <w:rFonts w:ascii="Times New Roman" w:hAnsi="Times New Roman" w:cs="Times New Roman"/>
          <w:sz w:val="22"/>
        </w:rPr>
        <w:t>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도출하는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이중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출력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체계를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제안하고</w:t>
      </w:r>
      <w:r>
        <w:rPr>
          <w:rFonts w:ascii="Times New Roman" w:hAnsi="Times New Roman" w:cs="Times New Roman"/>
          <w:sz w:val="22"/>
        </w:rPr>
        <w:t xml:space="preserve">, </w:t>
      </w:r>
      <w:r>
        <w:rPr>
          <w:rFonts w:ascii="Times New Roman" w:hAnsi="Times New Roman" w:cs="Times New Roman"/>
          <w:sz w:val="22"/>
        </w:rPr>
        <w:t>이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표지자들이</w:t>
      </w:r>
      <w:r>
        <w:rPr>
          <w:rFonts w:ascii="Times New Roman" w:hAnsi="Times New Roman" w:cs="Times New Roman"/>
          <w:sz w:val="22"/>
        </w:rPr>
        <w:t xml:space="preserve"> confidence score</w:t>
      </w:r>
      <w:r>
        <w:rPr>
          <w:rFonts w:ascii="Times New Roman" w:hAnsi="Times New Roman" w:cs="Times New Roman"/>
          <w:sz w:val="22"/>
        </w:rPr>
        <w:t>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독립적인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임상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해석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정보를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제공하는지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평가한다</w:t>
      </w:r>
      <w:r>
        <w:rPr>
          <w:rFonts w:ascii="Times New Roman" w:hAnsi="Times New Roman" w:cs="Times New Roman"/>
          <w:sz w:val="22"/>
        </w:rPr>
        <w:t xml:space="preserve">. </w:t>
      </w:r>
      <w:r>
        <w:rPr>
          <w:rFonts w:ascii="Times New Roman" w:hAnsi="Times New Roman" w:cs="Times New Roman"/>
          <w:sz w:val="22"/>
        </w:rPr>
        <w:t>셋째</w:t>
      </w:r>
      <w:r>
        <w:rPr>
          <w:rFonts w:ascii="Times New Roman" w:hAnsi="Times New Roman" w:cs="Times New Roman"/>
          <w:sz w:val="22"/>
        </w:rPr>
        <w:t>, HCC</w:t>
      </w:r>
      <w:r>
        <w:rPr>
          <w:rFonts w:ascii="Times New Roman" w:hAnsi="Times New Roman" w:cs="Times New Roman"/>
          <w:sz w:val="22"/>
        </w:rPr>
        <w:t>와</w:t>
      </w:r>
      <w:r>
        <w:rPr>
          <w:rFonts w:ascii="Times New Roman" w:hAnsi="Times New Roman" w:cs="Times New Roman"/>
          <w:sz w:val="22"/>
        </w:rPr>
        <w:t xml:space="preserve"> hemangioma </w:t>
      </w:r>
      <w:r>
        <w:rPr>
          <w:rFonts w:ascii="Times New Roman" w:hAnsi="Times New Roman" w:cs="Times New Roman"/>
          <w:sz w:val="22"/>
        </w:rPr>
        <w:t>두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클래스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내부의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이질성을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반영하지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못하는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기존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이진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분류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모델의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한계를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보완하는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수단으로서</w:t>
      </w:r>
      <w:r>
        <w:rPr>
          <w:rFonts w:ascii="Times New Roman" w:hAnsi="Times New Roman" w:cs="Times New Roman"/>
          <w:sz w:val="22"/>
        </w:rPr>
        <w:t xml:space="preserve">, </w:t>
      </w:r>
      <w:r>
        <w:rPr>
          <w:rFonts w:ascii="Times New Roman" w:hAnsi="Times New Roman" w:cs="Times New Roman"/>
          <w:sz w:val="22"/>
        </w:rPr>
        <w:t>임베딩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공간의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클러스터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구조가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병변의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비전형성</w:t>
      </w:r>
      <w:r>
        <w:rPr>
          <w:rFonts w:ascii="Times New Roman" w:hAnsi="Times New Roman" w:cs="Times New Roman"/>
          <w:sz w:val="22"/>
        </w:rPr>
        <w:t>(</w:t>
      </w:r>
      <w:r>
        <w:rPr>
          <w:rFonts w:ascii="Times New Roman" w:hAnsi="Times New Roman" w:cs="Times New Roman"/>
          <w:sz w:val="22"/>
        </w:rPr>
        <w:t>atypicality</w:t>
      </w:r>
      <w:r>
        <w:rPr>
          <w:rFonts w:ascii="Times New Roman" w:hAnsi="Times New Roman" w:cs="Times New Roman"/>
          <w:sz w:val="22"/>
        </w:rPr>
        <w:t>)</w:t>
      </w:r>
      <w:r>
        <w:rPr>
          <w:rFonts w:ascii="Times New Roman" w:hAnsi="Times New Roman" w:cs="Times New Roman"/>
          <w:sz w:val="22"/>
        </w:rPr>
        <w:t>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연속형으로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정량화하는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기반이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될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있는지를</w:t>
      </w:r>
      <w:r>
        <w:rPr>
          <w:rFonts w:ascii="Times New Roman" w:hAnsi="Times New Roman" w:cs="Times New Roman"/>
          <w:sz w:val="22"/>
        </w:rPr>
        <w:t xml:space="preserve"> ablation</w:t>
      </w:r>
      <w:r>
        <w:rPr>
          <w:rFonts w:ascii="Times New Roman" w:hAnsi="Times New Roman" w:cs="Times New Roman"/>
          <w:sz w:val="22"/>
        </w:rPr>
        <w:t>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통해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실험적으로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검증한다</w:t>
      </w:r>
      <w:r>
        <w:rPr>
          <w:rFonts w:ascii="Times New Roman" w:hAnsi="Times New Roman" w:cs="Times New Roman"/>
          <w:sz w:val="22"/>
        </w:rPr>
        <w:t>.</w:t>
      </w:r>
    </w:p>
    <w:p>
      <w:pPr>
        <w:spacing w:line="360" w:lineRule="auto"/>
        <w:rPr>
          <w:rFonts w:ascii="Times New Roman" w:hAnsi="Times New Roman" w:cs="Times New Roman"/>
          <w:sz w:val="22"/>
        </w:rPr>
      </w:pPr>
    </w:p>
    <w:p>
      <w:pPr>
        <w:spacing w:line="360" w:lineRule="auto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본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연구의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핵심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기여는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분류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성능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자체보다</w:t>
      </w:r>
      <w:r>
        <w:rPr>
          <w:rFonts w:ascii="Times New Roman" w:hAnsi="Times New Roman" w:cs="Times New Roman"/>
          <w:sz w:val="22"/>
        </w:rPr>
        <w:t xml:space="preserve">, </w:t>
      </w:r>
      <w:r>
        <w:rPr>
          <w:rFonts w:ascii="Times New Roman" w:hAnsi="Times New Roman" w:cs="Times New Roman"/>
          <w:sz w:val="22"/>
        </w:rPr>
        <w:t>임상의가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전형</w:t>
      </w:r>
      <w:r>
        <w:rPr>
          <w:rFonts w:ascii="Times New Roman" w:hAnsi="Times New Roman" w:cs="Times New Roman"/>
          <w:sz w:val="22"/>
        </w:rPr>
        <w:t xml:space="preserve"> HCC </w:t>
      </w:r>
      <w:r>
        <w:rPr>
          <w:rFonts w:ascii="Times New Roman" w:hAnsi="Times New Roman" w:cs="Times New Roman"/>
          <w:sz w:val="22"/>
        </w:rPr>
        <w:t>소견과의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유사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정도를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연속적으로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평가하는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추론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과정을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수치화한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새로운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영상표지자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후보</w:t>
      </w:r>
      <w:r>
        <w:rPr>
          <w:rFonts w:ascii="Times New Roman" w:hAnsi="Times New Roman" w:cs="Times New Roman"/>
          <w:sz w:val="22"/>
        </w:rPr>
        <w:t xml:space="preserve">(HCC cosine score, </w:t>
      </w:r>
      <w:r>
        <w:rPr>
          <w:rFonts w:ascii="Times New Roman" w:hAnsi="Times New Roman" w:cs="Times New Roman"/>
          <w:sz w:val="22"/>
        </w:rPr>
        <w:t>Δscore</w:t>
      </w:r>
      <w:r>
        <w:rPr>
          <w:rFonts w:ascii="Times New Roman" w:hAnsi="Times New Roman" w:cs="Times New Roman"/>
          <w:sz w:val="22"/>
        </w:rPr>
        <w:t>)</w:t>
      </w:r>
      <w:r>
        <w:rPr>
          <w:rFonts w:ascii="Times New Roman" w:hAnsi="Times New Roman" w:cs="Times New Roman"/>
          <w:sz w:val="22"/>
        </w:rPr>
        <w:t>를</w:t>
      </w:r>
      <w:r>
        <w:rPr>
          <w:rFonts w:ascii="Times New Roman" w:hAnsi="Times New Roman" w:cs="Times New Roman"/>
          <w:sz w:val="22"/>
        </w:rPr>
        <w:t xml:space="preserve"> B-mode </w:t>
      </w:r>
      <w:r>
        <w:rPr>
          <w:rFonts w:ascii="Times New Roman" w:hAnsi="Times New Roman" w:cs="Times New Roman"/>
          <w:sz w:val="22"/>
        </w:rPr>
        <w:t>초음파에서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도출하는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학습</w:t>
      </w:r>
      <w:r>
        <w:rPr>
          <w:rFonts w:ascii="Times New Roman" w:hAnsi="Times New Roman" w:cs="Times New Roman"/>
          <w:sz w:val="22"/>
        </w:rPr>
        <w:t>·</w:t>
      </w:r>
      <w:r>
        <w:rPr>
          <w:rFonts w:ascii="Times New Roman" w:hAnsi="Times New Roman" w:cs="Times New Roman"/>
          <w:sz w:val="22"/>
        </w:rPr>
        <w:t>분석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체계를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제안한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데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있다</w:t>
      </w:r>
      <w:r>
        <w:rPr>
          <w:rFonts w:ascii="Times New Roman" w:hAnsi="Times New Roman" w:cs="Times New Roman"/>
          <w:sz w:val="22"/>
        </w:rPr>
        <w:t>.</w:t>
      </w:r>
    </w:p>
    <w:p>
      <w:pPr>
        <w:spacing w:line="360" w:lineRule="auto"/>
        <w:rPr>
          <w:rFonts w:ascii="Times New Roman" w:hAnsi="Times New Roman" w:cs="Times New Roman"/>
          <w:sz w:val="22"/>
        </w:rPr>
      </w:pPr>
    </w:p>
    <w:p>
      <w:pPr>
        <w:spacing w:line="360" w:lineRule="auto"/>
        <w:rPr>
          <w:rFonts w:ascii="Times New Roman" w:hAnsi="Times New Roman" w:cs="Times New Roman"/>
          <w:b/>
          <w:sz w:val="22"/>
        </w:rPr>
      </w:pPr>
      <w:r>
        <w:rPr>
          <w:rFonts w:ascii="Times New Roman" w:hAnsi="Times New Roman" w:cs="Times New Roman"/>
          <w:b/>
          <w:sz w:val="22"/>
        </w:rPr>
        <w:t xml:space="preserve">2. </w:t>
      </w:r>
      <w:r>
        <w:rPr>
          <w:rFonts w:ascii="Times New Roman" w:hAnsi="Times New Roman" w:cs="Times New Roman"/>
          <w:b/>
          <w:sz w:val="22"/>
        </w:rPr>
        <w:t>대상</w:t>
      </w:r>
      <w:r>
        <w:rPr>
          <w:rFonts w:ascii="Times New Roman" w:hAnsi="Times New Roman" w:cs="Times New Roman"/>
          <w:b/>
          <w:sz w:val="22"/>
        </w:rPr>
        <w:t xml:space="preserve"> </w:t>
      </w:r>
      <w:r>
        <w:rPr>
          <w:rFonts w:ascii="Times New Roman" w:hAnsi="Times New Roman" w:cs="Times New Roman"/>
          <w:b/>
          <w:sz w:val="22"/>
        </w:rPr>
        <w:t>및</w:t>
      </w:r>
      <w:r>
        <w:rPr>
          <w:rFonts w:ascii="Times New Roman" w:hAnsi="Times New Roman" w:cs="Times New Roman"/>
          <w:b/>
          <w:sz w:val="22"/>
        </w:rPr>
        <w:t xml:space="preserve"> </w:t>
      </w:r>
      <w:r>
        <w:rPr>
          <w:rFonts w:ascii="Times New Roman" w:hAnsi="Times New Roman" w:cs="Times New Roman"/>
          <w:b/>
          <w:sz w:val="22"/>
        </w:rPr>
        <w:t>방법</w:t>
      </w:r>
      <w:r>
        <w:rPr>
          <w:rFonts w:ascii="Times New Roman" w:hAnsi="Times New Roman" w:cs="Times New Roman"/>
          <w:b/>
          <w:sz w:val="22"/>
        </w:rPr>
        <w:t xml:space="preserve"> (Materials and Methods)</w:t>
      </w:r>
    </w:p>
    <w:p>
      <w:pPr>
        <w:spacing w:line="360" w:lineRule="auto"/>
        <w:rPr>
          <w:rFonts w:ascii="Times New Roman" w:hAnsi="Times New Roman" w:cs="Times New Roman"/>
          <w:sz w:val="22"/>
        </w:rPr>
      </w:pPr>
    </w:p>
    <w:p>
      <w:pPr>
        <w:pStyle w:val="a4"/>
        <w:ind w:leftChars="0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 2.1 </w:t>
      </w:r>
      <w:r>
        <w:rPr>
          <w:rFonts w:ascii="Times New Roman" w:hAnsi="Times New Roman" w:cs="Times New Roman"/>
          <w:sz w:val="22"/>
        </w:rPr>
        <w:t>연구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설계</w:t>
      </w:r>
    </w:p>
    <w:p>
      <w:pPr>
        <w:spacing w:line="360" w:lineRule="auto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본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연구에서는</w:t>
      </w:r>
      <w:r>
        <w:rPr>
          <w:rFonts w:ascii="Times New Roman" w:hAnsi="Times New Roman" w:cs="Times New Roman"/>
          <w:sz w:val="22"/>
        </w:rPr>
        <w:t xml:space="preserve"> SMC-LUD(Samsung Medical Center–Liver Ultrasound Dataset)</w:t>
      </w:r>
      <w:r>
        <w:rPr>
          <w:rFonts w:ascii="Times New Roman" w:hAnsi="Times New Roman" w:cs="Times New Roman"/>
          <w:sz w:val="22"/>
        </w:rPr>
        <w:t>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사용하였다</w:t>
      </w:r>
      <w:r>
        <w:rPr>
          <w:rFonts w:ascii="Times New Roman" w:hAnsi="Times New Roman" w:cs="Times New Roman"/>
          <w:sz w:val="22"/>
        </w:rPr>
        <w:t>.[</w:t>
      </w:r>
      <w:r>
        <w:rPr>
          <w:rFonts w:ascii="Times New Roman" w:hAnsi="Times New Roman" w:cs="Times New Roman"/>
          <w:sz w:val="22"/>
        </w:rPr>
        <w:t xml:space="preserve">12] </w:t>
      </w:r>
      <w:r>
        <w:rPr>
          <w:rFonts w:ascii="Times New Roman" w:hAnsi="Times New Roman" w:cs="Times New Roman"/>
          <w:sz w:val="22"/>
        </w:rPr>
        <w:t>동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데이터셋은</w:t>
      </w:r>
      <w:r>
        <w:rPr>
          <w:rFonts w:ascii="Times New Roman" w:hAnsi="Times New Roman" w:cs="Times New Roman"/>
          <w:sz w:val="22"/>
        </w:rPr>
        <w:t xml:space="preserve"> 2015</w:t>
      </w:r>
      <w:r>
        <w:rPr>
          <w:rFonts w:ascii="Times New Roman" w:hAnsi="Times New Roman" w:cs="Times New Roman"/>
          <w:sz w:val="22"/>
        </w:rPr>
        <w:t>년부터</w:t>
      </w:r>
      <w:r>
        <w:rPr>
          <w:rFonts w:ascii="Times New Roman" w:hAnsi="Times New Roman" w:cs="Times New Roman"/>
          <w:sz w:val="22"/>
        </w:rPr>
        <w:t xml:space="preserve"> 2024</w:t>
      </w:r>
      <w:r>
        <w:rPr>
          <w:rFonts w:ascii="Times New Roman" w:hAnsi="Times New Roman" w:cs="Times New Roman"/>
          <w:sz w:val="22"/>
        </w:rPr>
        <w:t>년까지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수집된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국소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병변</w:t>
      </w:r>
      <w:r>
        <w:rPr>
          <w:rFonts w:ascii="Times New Roman" w:hAnsi="Times New Roman" w:cs="Times New Roman"/>
          <w:sz w:val="22"/>
        </w:rPr>
        <w:t xml:space="preserve"> B-mode </w:t>
      </w:r>
      <w:r>
        <w:rPr>
          <w:rFonts w:ascii="Times New Roman" w:hAnsi="Times New Roman" w:cs="Times New Roman"/>
          <w:sz w:val="22"/>
        </w:rPr>
        <w:t>영상으로</w:t>
      </w:r>
      <w:r>
        <w:rPr>
          <w:rFonts w:ascii="Times New Roman" w:hAnsi="Times New Roman" w:cs="Times New Roman"/>
          <w:sz w:val="22"/>
        </w:rPr>
        <w:t xml:space="preserve">, </w:t>
      </w:r>
      <w:r>
        <w:rPr>
          <w:rFonts w:ascii="Times New Roman" w:hAnsi="Times New Roman" w:cs="Times New Roman"/>
          <w:sz w:val="22"/>
        </w:rPr>
        <w:t>병리학적으로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확인된</w:t>
      </w:r>
      <w:r>
        <w:rPr>
          <w:rFonts w:ascii="Times New Roman" w:hAnsi="Times New Roman" w:cs="Times New Roman"/>
          <w:sz w:val="22"/>
        </w:rPr>
        <w:t xml:space="preserve"> HCC 2,716</w:t>
      </w:r>
      <w:r>
        <w:rPr>
          <w:rFonts w:ascii="Times New Roman" w:hAnsi="Times New Roman" w:cs="Times New Roman"/>
          <w:sz w:val="22"/>
        </w:rPr>
        <w:t>장과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영상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기준으로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진단된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혈관종</w:t>
      </w:r>
      <w:r>
        <w:rPr>
          <w:rFonts w:ascii="Times New Roman" w:hAnsi="Times New Roman" w:cs="Times New Roman"/>
          <w:sz w:val="22"/>
        </w:rPr>
        <w:t xml:space="preserve"> 2,669</w:t>
      </w:r>
      <w:r>
        <w:rPr>
          <w:rFonts w:ascii="Times New Roman" w:hAnsi="Times New Roman" w:cs="Times New Roman"/>
          <w:sz w:val="22"/>
        </w:rPr>
        <w:t>장을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포함하는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총</w:t>
      </w:r>
      <w:r>
        <w:rPr>
          <w:rFonts w:ascii="Times New Roman" w:hAnsi="Times New Roman" w:cs="Times New Roman"/>
          <w:sz w:val="22"/>
        </w:rPr>
        <w:t xml:space="preserve"> 1,021</w:t>
      </w:r>
      <w:r>
        <w:rPr>
          <w:rFonts w:ascii="Times New Roman" w:hAnsi="Times New Roman" w:cs="Times New Roman"/>
          <w:sz w:val="22"/>
        </w:rPr>
        <w:t>명</w:t>
      </w:r>
      <w:r>
        <w:rPr>
          <w:rFonts w:ascii="Times New Roman" w:hAnsi="Times New Roman" w:cs="Times New Roman"/>
          <w:sz w:val="22"/>
        </w:rPr>
        <w:t xml:space="preserve"> 5,385</w:t>
      </w:r>
      <w:r>
        <w:rPr>
          <w:rFonts w:ascii="Times New Roman" w:hAnsi="Times New Roman" w:cs="Times New Roman"/>
          <w:sz w:val="22"/>
        </w:rPr>
        <w:t>장의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흑백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영상으로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구성된다</w:t>
      </w:r>
      <w:r>
        <w:rPr>
          <w:rFonts w:ascii="Times New Roman" w:hAnsi="Times New Roman" w:cs="Times New Roman"/>
          <w:sz w:val="22"/>
        </w:rPr>
        <w:t xml:space="preserve">. </w:t>
      </w:r>
      <w:r>
        <w:rPr>
          <w:rFonts w:ascii="Times New Roman" w:hAnsi="Times New Roman" w:cs="Times New Roman"/>
          <w:sz w:val="22"/>
        </w:rPr>
        <w:t>동일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환자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영상의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개발</w:t>
      </w:r>
      <w:r>
        <w:rPr>
          <w:rFonts w:ascii="Times New Roman" w:hAnsi="Times New Roman" w:cs="Times New Roman"/>
          <w:sz w:val="22"/>
        </w:rPr>
        <w:t>·</w:t>
      </w:r>
      <w:r>
        <w:rPr>
          <w:rFonts w:ascii="Times New Roman" w:hAnsi="Times New Roman" w:cs="Times New Roman"/>
          <w:sz w:val="22"/>
        </w:rPr>
        <w:t>평가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단계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교차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오염을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방지하기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위해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환자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단위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분리를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적용하였으며</w:t>
      </w:r>
      <w:r>
        <w:rPr>
          <w:rFonts w:ascii="Times New Roman" w:hAnsi="Times New Roman" w:cs="Times New Roman"/>
          <w:sz w:val="22"/>
        </w:rPr>
        <w:t xml:space="preserve">, </w:t>
      </w:r>
      <w:r>
        <w:rPr>
          <w:rFonts w:ascii="Times New Roman" w:hAnsi="Times New Roman" w:cs="Times New Roman"/>
          <w:sz w:val="22"/>
        </w:rPr>
        <w:t>훈련</w:t>
      </w:r>
      <w:r>
        <w:rPr>
          <w:rFonts w:ascii="Times New Roman" w:hAnsi="Times New Roman" w:cs="Times New Roman"/>
          <w:sz w:val="22"/>
        </w:rPr>
        <w:t xml:space="preserve"> 1,858</w:t>
      </w:r>
      <w:r>
        <w:rPr>
          <w:rFonts w:ascii="Times New Roman" w:hAnsi="Times New Roman" w:cs="Times New Roman"/>
          <w:sz w:val="22"/>
        </w:rPr>
        <w:t>장</w:t>
      </w:r>
      <w:r>
        <w:rPr>
          <w:rFonts w:ascii="Times New Roman" w:hAnsi="Times New Roman" w:cs="Times New Roman"/>
          <w:sz w:val="22"/>
        </w:rPr>
        <w:t>·</w:t>
      </w:r>
      <w:r>
        <w:rPr>
          <w:rFonts w:ascii="Times New Roman" w:hAnsi="Times New Roman" w:cs="Times New Roman"/>
          <w:sz w:val="22"/>
        </w:rPr>
        <w:t>검증</w:t>
      </w:r>
      <w:r>
        <w:rPr>
          <w:rFonts w:ascii="Times New Roman" w:hAnsi="Times New Roman" w:cs="Times New Roman"/>
          <w:sz w:val="22"/>
        </w:rPr>
        <w:t xml:space="preserve"> 530</w:t>
      </w:r>
      <w:r>
        <w:rPr>
          <w:rFonts w:ascii="Times New Roman" w:hAnsi="Times New Roman" w:cs="Times New Roman"/>
          <w:sz w:val="22"/>
        </w:rPr>
        <w:t>장</w:t>
      </w:r>
      <w:r>
        <w:rPr>
          <w:rFonts w:ascii="Times New Roman" w:hAnsi="Times New Roman" w:cs="Times New Roman"/>
          <w:sz w:val="22"/>
        </w:rPr>
        <w:t>·</w:t>
      </w:r>
      <w:r>
        <w:rPr>
          <w:rFonts w:ascii="Times New Roman" w:hAnsi="Times New Roman" w:cs="Times New Roman"/>
          <w:sz w:val="22"/>
        </w:rPr>
        <w:t>테스트</w:t>
      </w:r>
      <w:r>
        <w:rPr>
          <w:rFonts w:ascii="Times New Roman" w:hAnsi="Times New Roman" w:cs="Times New Roman"/>
          <w:sz w:val="22"/>
        </w:rPr>
        <w:t xml:space="preserve"> 268</w:t>
      </w:r>
      <w:r>
        <w:rPr>
          <w:rFonts w:ascii="Times New Roman" w:hAnsi="Times New Roman" w:cs="Times New Roman"/>
          <w:sz w:val="22"/>
        </w:rPr>
        <w:t>장으로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구분하였다</w:t>
      </w:r>
      <w:r>
        <w:rPr>
          <w:rFonts w:ascii="Times New Roman" w:hAnsi="Times New Roman" w:cs="Times New Roman"/>
          <w:sz w:val="22"/>
        </w:rPr>
        <w:t>. HCC</w:t>
      </w:r>
      <w:r>
        <w:rPr>
          <w:rFonts w:ascii="Times New Roman" w:hAnsi="Times New Roman" w:cs="Times New Roman"/>
          <w:sz w:val="22"/>
        </w:rPr>
        <w:t>와</w:t>
      </w:r>
      <w:r>
        <w:rPr>
          <w:rFonts w:ascii="Times New Roman" w:hAnsi="Times New Roman" w:cs="Times New Roman"/>
          <w:sz w:val="22"/>
        </w:rPr>
        <w:t xml:space="preserve"> hemangioma</w:t>
      </w:r>
      <w:r>
        <w:rPr>
          <w:rFonts w:ascii="Times New Roman" w:hAnsi="Times New Roman" w:cs="Times New Roman"/>
          <w:sz w:val="22"/>
        </w:rPr>
        <w:t>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클래스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비율은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세트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간에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균형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있게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유지되었다</w:t>
      </w:r>
      <w:r>
        <w:rPr>
          <w:rFonts w:ascii="Times New Roman" w:hAnsi="Times New Roman" w:cs="Times New Roman"/>
          <w:sz w:val="22"/>
        </w:rPr>
        <w:t>(</w:t>
      </w:r>
      <w:r>
        <w:rPr>
          <w:rFonts w:ascii="Times New Roman" w:hAnsi="Times New Roman" w:cs="Times New Roman"/>
          <w:sz w:val="22"/>
        </w:rPr>
        <w:t>각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약</w:t>
      </w:r>
      <w:r>
        <w:rPr>
          <w:rFonts w:ascii="Times New Roman" w:hAnsi="Times New Roman" w:cs="Times New Roman"/>
          <w:sz w:val="22"/>
        </w:rPr>
        <w:t xml:space="preserve"> 52% vs 48%).</w:t>
      </w:r>
    </w:p>
    <w:p>
      <w:pPr>
        <w:spacing w:line="360" w:lineRule="auto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Table 1. Patient and Lesion Demographics</w:t>
      </w:r>
    </w:p>
    <w:p>
      <w:pPr>
        <w:spacing w:line="360" w:lineRule="auto"/>
        <w:rPr>
          <w:rFonts w:ascii="Times New Roman" w:hAnsi="Times New Roman" w:cs="Times New Roman"/>
          <w:sz w:val="22"/>
        </w:rPr>
      </w:pPr>
    </w:p>
    <w:p>
      <w:pPr>
        <w:pStyle w:val="a4"/>
        <w:ind w:leftChars="0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 2.2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모델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구조</w:t>
      </w:r>
    </w:p>
    <w:p>
      <w:pPr>
        <w:spacing w:line="360" w:lineRule="auto"/>
        <w:rPr>
          <w:rFonts w:ascii="Times New Roman" w:hAnsi="Times New Roman" w:cs="Times New Roman"/>
          <w:sz w:val="22"/>
        </w:rPr>
      </w:pPr>
    </w:p>
    <w:p>
      <w:pPr>
        <w:spacing w:line="360" w:lineRule="auto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제안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모델은</w:t>
      </w:r>
      <w:r>
        <w:rPr>
          <w:rFonts w:ascii="Times New Roman" w:hAnsi="Times New Roman" w:cs="Times New Roman"/>
          <w:sz w:val="22"/>
        </w:rPr>
        <w:t xml:space="preserve"> CNN</w:t>
      </w:r>
      <w:r>
        <w:rPr>
          <w:rFonts w:ascii="Times New Roman" w:hAnsi="Times New Roman" w:cs="Times New Roman"/>
          <w:sz w:val="22"/>
        </w:rPr>
        <w:t>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트랜스포머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인코더를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결합한</w:t>
      </w:r>
      <w:r>
        <w:rPr>
          <w:rFonts w:ascii="Times New Roman" w:hAnsi="Times New Roman" w:cs="Times New Roman"/>
          <w:sz w:val="22"/>
        </w:rPr>
        <w:t xml:space="preserve"> hybrid vision transformer</w:t>
      </w:r>
      <w:r>
        <w:rPr>
          <w:rFonts w:ascii="Times New Roman" w:hAnsi="Times New Roman" w:cs="Times New Roman"/>
          <w:sz w:val="22"/>
        </w:rPr>
        <w:t>이다</w:t>
      </w:r>
      <w:r>
        <w:rPr>
          <w:rFonts w:ascii="Times New Roman" w:hAnsi="Times New Roman" w:cs="Times New Roman"/>
          <w:sz w:val="22"/>
        </w:rPr>
        <w:t>. CNN backbone</w:t>
      </w:r>
      <w:r>
        <w:rPr>
          <w:rFonts w:ascii="Times New Roman" w:hAnsi="Times New Roman" w:cs="Times New Roman"/>
          <w:sz w:val="22"/>
        </w:rPr>
        <w:t>으로는</w:t>
      </w:r>
      <w:r>
        <w:rPr>
          <w:rFonts w:ascii="Times New Roman" w:hAnsi="Times New Roman" w:cs="Times New Roman"/>
          <w:sz w:val="22"/>
        </w:rPr>
        <w:t xml:space="preserve"> EfficientNetV2B0</w:t>
      </w:r>
      <w:r>
        <w:rPr>
          <w:rFonts w:ascii="Times New Roman" w:hAnsi="Times New Roman" w:cs="Times New Roman"/>
          <w:sz w:val="22"/>
        </w:rPr>
        <w:t>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채택하였다</w:t>
      </w:r>
      <w:r>
        <w:rPr>
          <w:rFonts w:ascii="Times New Roman" w:hAnsi="Times New Roman" w:cs="Times New Roman"/>
          <w:sz w:val="22"/>
        </w:rPr>
        <w:t xml:space="preserve">. </w:t>
      </w:r>
      <w:r>
        <w:rPr>
          <w:rFonts w:ascii="Times New Roman" w:hAnsi="Times New Roman" w:cs="Times New Roman"/>
          <w:sz w:val="22"/>
        </w:rPr>
        <w:t>추출된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특징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맵은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패치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토큰으로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재형성되어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트랜스포머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인코더에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입력되며</w:t>
      </w:r>
      <w:r>
        <w:rPr>
          <w:rFonts w:ascii="Times New Roman" w:hAnsi="Times New Roman" w:cs="Times New Roman"/>
          <w:sz w:val="22"/>
        </w:rPr>
        <w:t xml:space="preserve">, </w:t>
      </w:r>
      <w:r>
        <w:rPr>
          <w:rFonts w:ascii="Times New Roman" w:hAnsi="Times New Roman" w:cs="Times New Roman"/>
          <w:sz w:val="22"/>
        </w:rPr>
        <w:t>분류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토큰</w:t>
      </w:r>
      <w:r>
        <w:rPr>
          <w:rFonts w:ascii="Times New Roman" w:hAnsi="Times New Roman" w:cs="Times New Roman"/>
          <w:sz w:val="22"/>
        </w:rPr>
        <w:t>(CLS token)[9]</w:t>
      </w:r>
      <w:r>
        <w:rPr>
          <w:rFonts w:ascii="Times New Roman" w:hAnsi="Times New Roman" w:cs="Times New Roman"/>
          <w:sz w:val="22"/>
        </w:rPr>
        <w:t>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최종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표현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벡터</w:t>
      </w:r>
      <w:r>
        <w:rPr>
          <w:rFonts w:ascii="Times New Roman" w:hAnsi="Times New Roman" w:cs="Times New Roman"/>
          <w:sz w:val="22"/>
        </w:rPr>
        <w:t>(</w:t>
      </w:r>
      <w:r>
        <w:rPr>
          <w:rFonts w:ascii="Times New Roman" w:hAnsi="Times New Roman" w:cs="Times New Roman"/>
          <w:sz w:val="22"/>
        </w:rPr>
        <w:t>임베딩</w:t>
      </w:r>
      <w:r>
        <w:rPr>
          <w:rFonts w:ascii="Times New Roman" w:hAnsi="Times New Roman" w:cs="Times New Roman"/>
          <w:sz w:val="22"/>
        </w:rPr>
        <w:t>)</w:t>
      </w:r>
      <w:r>
        <w:rPr>
          <w:rFonts w:ascii="Times New Roman" w:hAnsi="Times New Roman" w:cs="Times New Roman"/>
          <w:sz w:val="22"/>
        </w:rPr>
        <w:t>로부터</w:t>
      </w:r>
      <w:r>
        <w:rPr>
          <w:rFonts w:ascii="Times New Roman" w:hAnsi="Times New Roman" w:cs="Times New Roman"/>
          <w:sz w:val="22"/>
        </w:rPr>
        <w:t xml:space="preserve"> confidence score</w:t>
      </w:r>
      <w:r>
        <w:rPr>
          <w:rFonts w:ascii="Times New Roman" w:hAnsi="Times New Roman" w:cs="Times New Roman"/>
          <w:sz w:val="22"/>
        </w:rPr>
        <w:t>와</w:t>
      </w:r>
      <w:r>
        <w:rPr>
          <w:rFonts w:ascii="Times New Roman" w:hAnsi="Times New Roman" w:cs="Times New Roman"/>
          <w:sz w:val="22"/>
        </w:rPr>
        <w:t xml:space="preserve"> cosine </w:t>
      </w:r>
      <w:r>
        <w:rPr>
          <w:rFonts w:ascii="Times New Roman" w:hAnsi="Times New Roman" w:cs="Times New Roman"/>
          <w:sz w:val="22"/>
        </w:rPr>
        <w:t>기반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표지자를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동시에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산출하는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이중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출력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구조를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구성하였다</w:t>
      </w:r>
      <w:r>
        <w:rPr>
          <w:rFonts w:ascii="Times New Roman" w:hAnsi="Times New Roman" w:cs="Times New Roman"/>
          <w:sz w:val="22"/>
        </w:rPr>
        <w:t>.</w:t>
      </w:r>
    </w:p>
    <w:p>
      <w:pPr>
        <w:spacing w:line="360" w:lineRule="auto"/>
        <w:rPr>
          <w:rFonts w:ascii="Times New Roman" w:hAnsi="Times New Roman" w:cs="Times New Roman"/>
          <w:sz w:val="22"/>
        </w:rPr>
      </w:pPr>
    </w:p>
    <w:p>
      <w:pPr>
        <w:spacing w:line="360" w:lineRule="auto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EfficientNetV2B0</w:t>
      </w:r>
      <w:r>
        <w:rPr>
          <w:rFonts w:ascii="Times New Roman" w:hAnsi="Times New Roman" w:cs="Times New Roman"/>
          <w:sz w:val="22"/>
        </w:rPr>
        <w:t>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주력</w:t>
      </w:r>
      <w:r>
        <w:rPr>
          <w:rFonts w:ascii="Times New Roman" w:hAnsi="Times New Roman" w:cs="Times New Roman"/>
          <w:sz w:val="22"/>
        </w:rPr>
        <w:t xml:space="preserve"> backbone</w:t>
      </w:r>
      <w:r>
        <w:rPr>
          <w:rFonts w:ascii="Times New Roman" w:hAnsi="Times New Roman" w:cs="Times New Roman"/>
          <w:sz w:val="22"/>
        </w:rPr>
        <w:t>으로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선택한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근거는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lang w:eastAsia="ko-KR"/>
          <w:rFonts w:ascii="Times New Roman" w:hAnsi="Times New Roman" w:cs="Times New Roman"/>
          <w:sz w:val="22"/>
          <w:rtl w:val="off"/>
        </w:rPr>
        <w:t>두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가지이다</w:t>
      </w:r>
      <w:r>
        <w:rPr>
          <w:rFonts w:ascii="Times New Roman" w:hAnsi="Times New Roman" w:cs="Times New Roman"/>
          <w:sz w:val="22"/>
        </w:rPr>
        <w:t xml:space="preserve">. </w:t>
      </w:r>
      <w:r>
        <w:rPr>
          <w:rFonts w:ascii="Times New Roman" w:hAnsi="Times New Roman" w:cs="Times New Roman"/>
          <w:sz w:val="22"/>
        </w:rPr>
        <w:t>첫째</w:t>
      </w:r>
      <w:r>
        <w:rPr>
          <w:rFonts w:ascii="Times New Roman" w:hAnsi="Times New Roman" w:cs="Times New Roman"/>
          <w:sz w:val="22"/>
        </w:rPr>
        <w:t>, EfficientNetV2B0</w:t>
      </w:r>
      <w:r>
        <w:rPr>
          <w:rFonts w:ascii="Times New Roman" w:hAnsi="Times New Roman" w:cs="Times New Roman"/>
          <w:sz w:val="22"/>
        </w:rPr>
        <w:t>는</w:t>
      </w:r>
      <w:r>
        <w:rPr>
          <w:rFonts w:ascii="Times New Roman" w:hAnsi="Times New Roman" w:cs="Times New Roman"/>
          <w:sz w:val="22"/>
        </w:rPr>
        <w:t xml:space="preserve"> ResNet50V2[8] </w:t>
      </w:r>
      <w:r>
        <w:rPr>
          <w:rFonts w:ascii="Times New Roman" w:hAnsi="Times New Roman" w:cs="Times New Roman"/>
          <w:sz w:val="22"/>
        </w:rPr>
        <w:t>대비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파라미터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효율성이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우수하며</w:t>
      </w:r>
      <w:r>
        <w:rPr>
          <w:rFonts w:ascii="Times New Roman" w:hAnsi="Times New Roman" w:cs="Times New Roman"/>
          <w:sz w:val="22"/>
        </w:rPr>
        <w:t>(7.1M vs 23.6M), 1,858</w:t>
      </w:r>
      <w:r>
        <w:rPr>
          <w:rFonts w:ascii="Times New Roman" w:hAnsi="Times New Roman" w:cs="Times New Roman"/>
          <w:sz w:val="22"/>
        </w:rPr>
        <w:t>장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규모의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의료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영상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데이터셋에서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과적합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위험이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낮다</w:t>
      </w:r>
      <w:r>
        <w:rPr>
          <w:rFonts w:ascii="Times New Roman" w:hAnsi="Times New Roman" w:cs="Times New Roman"/>
          <w:sz w:val="22"/>
        </w:rPr>
        <w:t>.[</w:t>
      </w:r>
      <w:r>
        <w:rPr>
          <w:rFonts w:ascii="Times New Roman" w:hAnsi="Times New Roman" w:cs="Times New Roman"/>
          <w:sz w:val="22"/>
        </w:rPr>
        <w:t xml:space="preserve">7] </w:t>
      </w:r>
      <w:r>
        <w:rPr>
          <w:rFonts w:ascii="Times New Roman" w:hAnsi="Times New Roman" w:cs="Times New Roman"/>
          <w:sz w:val="22"/>
        </w:rPr>
        <w:t>둘째</w:t>
      </w:r>
      <w:r>
        <w:rPr>
          <w:rFonts w:ascii="Times New Roman" w:hAnsi="Times New Roman" w:cs="Times New Roman"/>
          <w:sz w:val="22"/>
        </w:rPr>
        <w:t xml:space="preserve">, ablation(Table 2) </w:t>
      </w:r>
      <w:r>
        <w:rPr>
          <w:rFonts w:ascii="Times New Roman" w:hAnsi="Times New Roman" w:cs="Times New Roman"/>
          <w:sz w:val="22"/>
        </w:rPr>
        <w:t>결과</w:t>
      </w:r>
      <w:r>
        <w:rPr>
          <w:rFonts w:ascii="Times New Roman" w:hAnsi="Times New Roman" w:cs="Times New Roman"/>
          <w:sz w:val="22"/>
        </w:rPr>
        <w:t xml:space="preserve"> EfficientNetV2B0+CE+SupCon</w:t>
      </w:r>
      <w:r>
        <w:rPr>
          <w:rFonts w:ascii="Times New Roman" w:hAnsi="Times New Roman" w:cs="Times New Roman"/>
          <w:sz w:val="22"/>
        </w:rPr>
        <w:t>이</w:t>
      </w:r>
      <w:r>
        <w:rPr>
          <w:rFonts w:ascii="Times New Roman" w:hAnsi="Times New Roman" w:cs="Times New Roman"/>
          <w:sz w:val="22"/>
        </w:rPr>
        <w:t xml:space="preserve"> ResNet50V2+CE+SupCon</w:t>
      </w:r>
      <w:r>
        <w:rPr>
          <w:rFonts w:ascii="Times New Roman" w:hAnsi="Times New Roman" w:cs="Times New Roman"/>
          <w:sz w:val="22"/>
        </w:rPr>
        <w:t>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동등한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분류</w:t>
      </w:r>
      <w:r>
        <w:rPr>
          <w:rFonts w:ascii="Times New Roman" w:hAnsi="Times New Roman" w:cs="Times New Roman"/>
          <w:sz w:val="22"/>
        </w:rPr>
        <w:t xml:space="preserve"> AUROC(</w:t>
      </w:r>
      <w:r>
        <w:rPr>
          <w:rFonts w:ascii="Times New Roman" w:hAnsi="Times New Roman" w:cs="Times New Roman"/>
          <w:sz w:val="22"/>
        </w:rPr>
        <w:t>각</w:t>
      </w:r>
      <w:r>
        <w:rPr>
          <w:rFonts w:ascii="Times New Roman" w:hAnsi="Times New Roman" w:cs="Times New Roman"/>
          <w:sz w:val="22"/>
        </w:rPr>
        <w:t xml:space="preserve"> 1.000)</w:t>
      </w:r>
      <w:r>
        <w:rPr>
          <w:rFonts w:ascii="Times New Roman" w:hAnsi="Times New Roman" w:cs="Times New Roman"/>
          <w:sz w:val="22"/>
        </w:rPr>
        <w:t>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보이면서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경량한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모델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크기를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유지하여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임상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배포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적합성이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높다</w:t>
      </w:r>
      <w:r>
        <w:rPr>
          <w:rFonts w:ascii="Times New Roman" w:hAnsi="Times New Roman" w:cs="Times New Roman"/>
          <w:sz w:val="22"/>
        </w:rPr>
        <w:t xml:space="preserve">. </w:t>
      </w:r>
    </w:p>
    <w:p>
      <w:pPr>
        <w:pStyle w:val="a4"/>
        <w:ind w:leftChars="0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2.3 </w:t>
      </w:r>
      <w:r>
        <w:rPr>
          <w:rFonts w:ascii="Times New Roman" w:hAnsi="Times New Roman" w:cs="Times New Roman"/>
          <w:sz w:val="22"/>
        </w:rPr>
        <w:t>학습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전략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및</w:t>
      </w:r>
      <w:r>
        <w:rPr>
          <w:rFonts w:ascii="Times New Roman" w:hAnsi="Times New Roman" w:cs="Times New Roman"/>
          <w:sz w:val="22"/>
        </w:rPr>
        <w:t xml:space="preserve"> Ablation </w:t>
      </w:r>
      <w:r>
        <w:rPr>
          <w:rFonts w:ascii="Times New Roman" w:hAnsi="Times New Roman" w:cs="Times New Roman"/>
          <w:sz w:val="22"/>
        </w:rPr>
        <w:t>설계</w:t>
      </w:r>
    </w:p>
    <w:p>
      <w:pPr>
        <w:spacing w:line="360" w:lineRule="auto"/>
        <w:rPr>
          <w:rFonts w:ascii="Times New Roman" w:hAnsi="Times New Roman" w:cs="Times New Roman"/>
          <w:sz w:val="22"/>
        </w:rPr>
      </w:pPr>
    </w:p>
    <w:p>
      <w:pPr>
        <w:spacing w:line="360" w:lineRule="auto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총</w:t>
      </w:r>
      <w:r>
        <w:rPr>
          <w:rFonts w:ascii="Times New Roman" w:hAnsi="Times New Roman" w:cs="Times New Roman"/>
          <w:sz w:val="22"/>
        </w:rPr>
        <w:t xml:space="preserve"> 6</w:t>
      </w:r>
      <w:r>
        <w:rPr>
          <w:rFonts w:ascii="Times New Roman" w:hAnsi="Times New Roman" w:cs="Times New Roman"/>
          <w:sz w:val="22"/>
        </w:rPr>
        <w:t>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조합을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비교하였다</w:t>
      </w:r>
      <w:r>
        <w:rPr>
          <w:rFonts w:ascii="Times New Roman" w:hAnsi="Times New Roman" w:cs="Times New Roman"/>
          <w:sz w:val="22"/>
        </w:rPr>
        <w:t xml:space="preserve">(Table 2): backbone(EfficientNetV2B0 / ResNet50V2) × </w:t>
      </w:r>
      <w:r>
        <w:rPr>
          <w:rFonts w:ascii="Times New Roman" w:hAnsi="Times New Roman" w:cs="Times New Roman"/>
          <w:sz w:val="22"/>
        </w:rPr>
        <w:t>학습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방식</w:t>
      </w:r>
      <w:r>
        <w:rPr>
          <w:rFonts w:ascii="Times New Roman" w:hAnsi="Times New Roman" w:cs="Times New Roman"/>
          <w:sz w:val="22"/>
        </w:rPr>
        <w:t xml:space="preserve">(CE only / </w:t>
      </w:r>
      <w:r>
        <w:rPr>
          <w:rFonts w:ascii="Times New Roman" w:hAnsi="Times New Roman" w:cs="Times New Roman"/>
          <w:sz w:val="22"/>
        </w:rPr>
        <w:t>CE+SupCon</w:t>
      </w:r>
      <w:r>
        <w:rPr>
          <w:rFonts w:ascii="Times New Roman" w:hAnsi="Times New Roman" w:cs="Times New Roman"/>
          <w:sz w:val="22"/>
        </w:rPr>
        <w:t xml:space="preserve"> / NNCLR 2</w:t>
      </w:r>
      <w:r>
        <w:rPr>
          <w:rFonts w:ascii="Times New Roman" w:hAnsi="Times New Roman" w:cs="Times New Roman"/>
          <w:sz w:val="22"/>
        </w:rPr>
        <w:t>단계</w:t>
      </w:r>
      <w:r>
        <w:rPr>
          <w:rFonts w:ascii="Times New Roman" w:hAnsi="Times New Roman" w:cs="Times New Roman"/>
          <w:sz w:val="22"/>
        </w:rPr>
        <w:t xml:space="preserve">). </w:t>
      </w:r>
      <w:r>
        <w:rPr>
          <w:rFonts w:ascii="Times New Roman" w:hAnsi="Times New Roman" w:cs="Times New Roman"/>
          <w:sz w:val="22"/>
        </w:rPr>
        <w:t>이</w:t>
      </w:r>
      <w:r>
        <w:rPr>
          <w:rFonts w:ascii="Times New Roman" w:hAnsi="Times New Roman" w:cs="Times New Roman"/>
          <w:sz w:val="22"/>
        </w:rPr>
        <w:t xml:space="preserve"> ablation</w:t>
      </w:r>
      <w:r>
        <w:rPr>
          <w:rFonts w:ascii="Times New Roman" w:hAnsi="Times New Roman" w:cs="Times New Roman"/>
          <w:sz w:val="22"/>
        </w:rPr>
        <w:t>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목적은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단순한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성능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비교가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아니라</w:t>
      </w:r>
      <w:r>
        <w:rPr>
          <w:rFonts w:ascii="Times New Roman" w:hAnsi="Times New Roman" w:cs="Times New Roman"/>
          <w:sz w:val="22"/>
        </w:rPr>
        <w:t xml:space="preserve">, </w:t>
      </w:r>
      <w:r>
        <w:rPr>
          <w:rFonts w:ascii="Times New Roman" w:hAnsi="Times New Roman" w:cs="Times New Roman"/>
          <w:sz w:val="22"/>
        </w:rPr>
        <w:t>SupCon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결합이</w:t>
      </w:r>
      <w:r>
        <w:rPr>
          <w:rFonts w:ascii="Times New Roman" w:hAnsi="Times New Roman" w:cs="Times New Roman"/>
          <w:sz w:val="22"/>
        </w:rPr>
        <w:t xml:space="preserve"> cosine </w:t>
      </w:r>
      <w:r>
        <w:rPr>
          <w:rFonts w:ascii="Times New Roman" w:hAnsi="Times New Roman" w:cs="Times New Roman"/>
          <w:sz w:val="22"/>
        </w:rPr>
        <w:t>기반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표지자의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임상적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타당성을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확보하는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데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필요한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임베딩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구조를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형성하는지</w:t>
      </w:r>
      <w:r>
        <w:rPr>
          <w:rFonts w:ascii="Times New Roman" w:hAnsi="Times New Roman" w:cs="Times New Roman"/>
          <w:sz w:val="22"/>
        </w:rPr>
        <w:t xml:space="preserve">, </w:t>
      </w:r>
      <w:r>
        <w:rPr>
          <w:rFonts w:ascii="Times New Roman" w:hAnsi="Times New Roman" w:cs="Times New Roman"/>
          <w:sz w:val="22"/>
        </w:rPr>
        <w:t>그리고</w:t>
      </w:r>
      <w:r>
        <w:rPr>
          <w:rFonts w:ascii="Times New Roman" w:hAnsi="Times New Roman" w:cs="Times New Roman"/>
          <w:sz w:val="22"/>
        </w:rPr>
        <w:t xml:space="preserve"> SSL </w:t>
      </w:r>
      <w:r>
        <w:rPr>
          <w:rFonts w:ascii="Times New Roman" w:hAnsi="Times New Roman" w:cs="Times New Roman"/>
          <w:sz w:val="22"/>
        </w:rPr>
        <w:t>사전학습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단계의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추가가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CE+SupCon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단독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대비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실질적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이득을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제공하는지를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함께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검증하는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것이다</w:t>
      </w:r>
      <w:r>
        <w:rPr>
          <w:rFonts w:ascii="Times New Roman" w:hAnsi="Times New Roman" w:cs="Times New Roman"/>
          <w:sz w:val="22"/>
        </w:rPr>
        <w:t>.</w:t>
      </w:r>
    </w:p>
    <w:p>
      <w:pPr>
        <w:spacing w:line="360" w:lineRule="auto"/>
        <w:rPr>
          <w:rFonts w:ascii="Times New Roman" w:hAnsi="Times New Roman" w:cs="Times New Roman"/>
          <w:sz w:val="22"/>
        </w:rPr>
      </w:pPr>
    </w:p>
    <w:p>
      <w:pPr>
        <w:spacing w:line="360" w:lineRule="auto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NNCLR </w:t>
      </w:r>
      <w:r>
        <w:rPr>
          <w:rFonts w:ascii="Times New Roman" w:hAnsi="Times New Roman" w:cs="Times New Roman"/>
          <w:sz w:val="22"/>
        </w:rPr>
        <w:t>조건은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단순한</w:t>
      </w:r>
      <w:r>
        <w:rPr>
          <w:rFonts w:ascii="Times New Roman" w:hAnsi="Times New Roman" w:cs="Times New Roman"/>
          <w:sz w:val="22"/>
        </w:rPr>
        <w:t xml:space="preserve"> SSL </w:t>
      </w:r>
      <w:r>
        <w:rPr>
          <w:rFonts w:ascii="Times New Roman" w:hAnsi="Times New Roman" w:cs="Times New Roman"/>
          <w:sz w:val="22"/>
        </w:rPr>
        <w:t>전용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모델이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아니라</w:t>
      </w:r>
      <w:r>
        <w:rPr>
          <w:rFonts w:ascii="Times New Roman" w:hAnsi="Times New Roman" w:cs="Times New Roman"/>
          <w:sz w:val="22"/>
        </w:rPr>
        <w:t xml:space="preserve">, NNCLR </w:t>
      </w:r>
      <w:r>
        <w:rPr>
          <w:rFonts w:ascii="Times New Roman" w:hAnsi="Times New Roman" w:cs="Times New Roman"/>
          <w:sz w:val="22"/>
        </w:rPr>
        <w:t>사전학습</w:t>
      </w:r>
      <w:r>
        <w:rPr>
          <w:rFonts w:ascii="Times New Roman" w:hAnsi="Times New Roman" w:cs="Times New Roman"/>
          <w:sz w:val="22"/>
        </w:rPr>
        <w:t xml:space="preserve">(label-free) → </w:t>
      </w:r>
      <w:r>
        <w:rPr>
          <w:rFonts w:ascii="Times New Roman" w:hAnsi="Times New Roman" w:cs="Times New Roman"/>
          <w:sz w:val="22"/>
        </w:rPr>
        <w:t>CE+SupCon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미세조정의</w:t>
      </w:r>
      <w:r>
        <w:rPr>
          <w:rFonts w:ascii="Times New Roman" w:hAnsi="Times New Roman" w:cs="Times New Roman"/>
          <w:sz w:val="22"/>
        </w:rPr>
        <w:t xml:space="preserve"> 2</w:t>
      </w:r>
      <w:r>
        <w:rPr>
          <w:rFonts w:ascii="Times New Roman" w:hAnsi="Times New Roman" w:cs="Times New Roman"/>
          <w:sz w:val="22"/>
        </w:rPr>
        <w:t>단계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학습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파이프라인으로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구성하였다</w:t>
      </w:r>
      <w:r>
        <w:rPr>
          <w:rFonts w:ascii="Times New Roman" w:hAnsi="Times New Roman" w:cs="Times New Roman"/>
          <w:sz w:val="22"/>
        </w:rPr>
        <w:t>. 1</w:t>
      </w:r>
      <w:r>
        <w:rPr>
          <w:rFonts w:ascii="Times New Roman" w:hAnsi="Times New Roman" w:cs="Times New Roman"/>
          <w:sz w:val="22"/>
        </w:rPr>
        <w:t>단계에서</w:t>
      </w:r>
      <w:r>
        <w:rPr>
          <w:rFonts w:ascii="Times New Roman" w:hAnsi="Times New Roman" w:cs="Times New Roman"/>
          <w:sz w:val="22"/>
        </w:rPr>
        <w:t xml:space="preserve"> NNCLR</w:t>
      </w:r>
      <w:r>
        <w:rPr>
          <w:rFonts w:ascii="Times New Roman" w:hAnsi="Times New Roman" w:cs="Times New Roman"/>
          <w:sz w:val="22"/>
        </w:rPr>
        <w:t>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레이블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없이</w:t>
      </w:r>
      <w:r>
        <w:rPr>
          <w:rFonts w:ascii="Times New Roman" w:hAnsi="Times New Roman" w:cs="Times New Roman"/>
          <w:sz w:val="22"/>
        </w:rPr>
        <w:t xml:space="preserve"> augmentation invariance</w:t>
      </w:r>
      <w:r>
        <w:rPr>
          <w:rFonts w:ascii="Times New Roman" w:hAnsi="Times New Roman" w:cs="Times New Roman"/>
          <w:sz w:val="22"/>
        </w:rPr>
        <w:t>와</w:t>
      </w:r>
      <w:r>
        <w:rPr>
          <w:rFonts w:ascii="Times New Roman" w:hAnsi="Times New Roman" w:cs="Times New Roman"/>
          <w:sz w:val="22"/>
        </w:rPr>
        <w:t xml:space="preserve"> nearest-neighbor consistency </w:t>
      </w:r>
      <w:r>
        <w:rPr>
          <w:rFonts w:ascii="Times New Roman" w:hAnsi="Times New Roman" w:cs="Times New Roman"/>
          <w:sz w:val="22"/>
        </w:rPr>
        <w:t>목적함수로</w:t>
      </w:r>
      <w:r>
        <w:rPr>
          <w:rFonts w:ascii="Times New Roman" w:hAnsi="Times New Roman" w:cs="Times New Roman"/>
          <w:sz w:val="22"/>
        </w:rPr>
        <w:t xml:space="preserve"> backbone</w:t>
      </w:r>
      <w:r>
        <w:rPr>
          <w:rFonts w:ascii="Times New Roman" w:hAnsi="Times New Roman" w:cs="Times New Roman"/>
          <w:sz w:val="22"/>
        </w:rPr>
        <w:t>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사전학습하며</w:t>
      </w:r>
      <w:r>
        <w:rPr>
          <w:rFonts w:ascii="Times New Roman" w:hAnsi="Times New Roman" w:cs="Times New Roman"/>
          <w:sz w:val="22"/>
        </w:rPr>
        <w:t>, 2</w:t>
      </w:r>
      <w:r>
        <w:rPr>
          <w:rFonts w:ascii="Times New Roman" w:hAnsi="Times New Roman" w:cs="Times New Roman"/>
          <w:sz w:val="22"/>
        </w:rPr>
        <w:t>단계에서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동결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해제된</w:t>
      </w:r>
      <w:r>
        <w:rPr>
          <w:rFonts w:ascii="Times New Roman" w:hAnsi="Times New Roman" w:cs="Times New Roman"/>
          <w:sz w:val="22"/>
        </w:rPr>
        <w:t xml:space="preserve"> backbone </w:t>
      </w:r>
      <w:r>
        <w:rPr>
          <w:rFonts w:ascii="Times New Roman" w:hAnsi="Times New Roman" w:cs="Times New Roman"/>
          <w:sz w:val="22"/>
        </w:rPr>
        <w:t>위에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CE+SupCon</w:t>
      </w:r>
      <w:r>
        <w:rPr>
          <w:rFonts w:ascii="Times New Roman" w:hAnsi="Times New Roman" w:cs="Times New Roman"/>
          <w:sz w:val="22"/>
        </w:rPr>
        <w:t>으로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분류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헤드를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학습한다</w:t>
      </w:r>
      <w:r>
        <w:rPr>
          <w:rFonts w:ascii="Times New Roman" w:hAnsi="Times New Roman" w:cs="Times New Roman"/>
          <w:sz w:val="22"/>
        </w:rPr>
        <w:t xml:space="preserve">. </w:t>
      </w:r>
      <w:r>
        <w:rPr>
          <w:rFonts w:ascii="Times New Roman" w:hAnsi="Times New Roman" w:cs="Times New Roman"/>
          <w:sz w:val="22"/>
        </w:rPr>
        <w:t>이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설계는</w:t>
      </w:r>
      <w:r>
        <w:rPr>
          <w:rFonts w:ascii="Times New Roman" w:hAnsi="Times New Roman" w:cs="Times New Roman"/>
          <w:sz w:val="22"/>
        </w:rPr>
        <w:t xml:space="preserve"> SSL </w:t>
      </w:r>
      <w:r>
        <w:rPr>
          <w:rFonts w:ascii="Times New Roman" w:hAnsi="Times New Roman" w:cs="Times New Roman"/>
          <w:sz w:val="22"/>
        </w:rPr>
        <w:t>사전학습이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제공하는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일반적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표현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학습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능력이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CE+SupCon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단독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학습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대비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임베딩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품질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또는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분류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성능을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향상시키는지를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직접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비교할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있게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한다</w:t>
      </w:r>
      <w:r>
        <w:rPr>
          <w:rFonts w:ascii="Times New Roman" w:hAnsi="Times New Roman" w:cs="Times New Roman"/>
          <w:sz w:val="22"/>
        </w:rPr>
        <w:t>.</w:t>
      </w:r>
    </w:p>
    <w:p>
      <w:pPr>
        <w:spacing w:line="360" w:lineRule="auto"/>
        <w:rPr>
          <w:rFonts w:ascii="Times New Roman" w:hAnsi="Times New Roman" w:cs="Times New Roman"/>
          <w:sz w:val="22"/>
        </w:rPr>
      </w:pPr>
    </w:p>
    <w:p>
      <w:pPr>
        <w:spacing w:line="360" w:lineRule="auto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CE </w:t>
      </w:r>
      <w:r>
        <w:rPr>
          <w:rFonts w:ascii="Times New Roman" w:hAnsi="Times New Roman" w:cs="Times New Roman"/>
          <w:sz w:val="22"/>
        </w:rPr>
        <w:t>단독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학습과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CE+SupCon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학습의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차이는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손실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함수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구성에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있다</w:t>
      </w:r>
      <w:r>
        <w:rPr>
          <w:rFonts w:ascii="Times New Roman" w:hAnsi="Times New Roman" w:cs="Times New Roman"/>
          <w:sz w:val="22"/>
        </w:rPr>
        <w:t xml:space="preserve">. CE </w:t>
      </w:r>
      <w:r>
        <w:rPr>
          <w:rFonts w:ascii="Times New Roman" w:hAnsi="Times New Roman" w:cs="Times New Roman"/>
          <w:sz w:val="22"/>
        </w:rPr>
        <w:t>학습은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교차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엔트로피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손실을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사용하여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클래스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분류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경계를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형성하는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데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최적화된다</w:t>
      </w:r>
      <w:r>
        <w:rPr>
          <w:rFonts w:ascii="Times New Roman" w:hAnsi="Times New Roman" w:cs="Times New Roman"/>
          <w:sz w:val="22"/>
        </w:rPr>
        <w:t xml:space="preserve">. </w:t>
      </w:r>
      <w:r>
        <w:rPr>
          <w:rFonts w:ascii="Times New Roman" w:hAnsi="Times New Roman" w:cs="Times New Roman"/>
          <w:sz w:val="22"/>
        </w:rPr>
        <w:t>이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경우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임베딩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공간에서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각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표본의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거리가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클래스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내부의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구조를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반영하는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것은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학습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목적의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결과가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아닌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우연적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부산물이다</w:t>
      </w:r>
      <w:r>
        <w:rPr>
          <w:rFonts w:ascii="Times New Roman" w:hAnsi="Times New Roman" w:cs="Times New Roman"/>
          <w:sz w:val="22"/>
        </w:rPr>
        <w:t xml:space="preserve">. </w:t>
      </w:r>
      <w:r>
        <w:rPr>
          <w:rFonts w:ascii="Times New Roman" w:hAnsi="Times New Roman" w:cs="Times New Roman"/>
          <w:sz w:val="22"/>
        </w:rPr>
        <w:t>반면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SupCon</w:t>
      </w:r>
      <w:r>
        <w:rPr>
          <w:rFonts w:ascii="Times New Roman" w:hAnsi="Times New Roman" w:cs="Times New Roman"/>
          <w:sz w:val="22"/>
        </w:rPr>
        <w:t>이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추가될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경우</w:t>
      </w:r>
      <w:r>
        <w:rPr>
          <w:rFonts w:ascii="Times New Roman" w:hAnsi="Times New Roman" w:cs="Times New Roman"/>
          <w:sz w:val="22"/>
        </w:rPr>
        <w:t xml:space="preserve">, </w:t>
      </w:r>
      <w:r>
        <w:rPr>
          <w:rFonts w:ascii="Times New Roman" w:hAnsi="Times New Roman" w:cs="Times New Roman"/>
          <w:sz w:val="22"/>
        </w:rPr>
        <w:t>투영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헤드</w:t>
      </w:r>
      <w:r>
        <w:rPr>
          <w:rFonts w:ascii="Times New Roman" w:hAnsi="Times New Roman" w:cs="Times New Roman"/>
          <w:sz w:val="22"/>
        </w:rPr>
        <w:t>(projection head)</w:t>
      </w:r>
      <w:r>
        <w:rPr>
          <w:rFonts w:ascii="Times New Roman" w:hAnsi="Times New Roman" w:cs="Times New Roman"/>
          <w:sz w:val="22"/>
        </w:rPr>
        <w:t>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통과한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정규화된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임베딩에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대하여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다음의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손실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함수가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추가로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적용된다</w:t>
      </w:r>
      <w:r>
        <w:rPr>
          <w:rFonts w:ascii="Times New Roman" w:hAnsi="Times New Roman" w:cs="Times New Roman"/>
          <w:sz w:val="22"/>
        </w:rPr>
        <w:t>:</w:t>
      </w:r>
      <w:r>
        <w:rPr>
          <w:rFonts w:ascii="Times New Roman" w:hAnsi="Times New Roman" w:cs="Times New Roman" w:hint="eastAsia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이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 w:hint="eastAsia"/>
          <w:sz w:val="22"/>
        </w:rPr>
        <w:t>함수는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동일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 w:hint="eastAsia"/>
          <w:sz w:val="22"/>
        </w:rPr>
        <w:t>병변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표본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간의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거리를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가깝게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당기고</w:t>
      </w:r>
      <w:r>
        <w:rPr>
          <w:rFonts w:ascii="Times New Roman" w:hAnsi="Times New Roman" w:cs="Times New Roman"/>
          <w:sz w:val="22"/>
        </w:rPr>
        <w:t xml:space="preserve">(pull) </w:t>
      </w:r>
      <w:r>
        <w:rPr>
          <w:rFonts w:ascii="Times New Roman" w:hAnsi="Times New Roman" w:cs="Times New Roman"/>
          <w:sz w:val="22"/>
        </w:rPr>
        <w:t>다른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클래스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표본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간의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거리는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밀어내는</w:t>
      </w:r>
      <w:r>
        <w:rPr>
          <w:rFonts w:ascii="Times New Roman" w:hAnsi="Times New Roman" w:cs="Times New Roman"/>
          <w:sz w:val="22"/>
        </w:rPr>
        <w:t xml:space="preserve">(push) </w:t>
      </w:r>
      <w:r>
        <w:rPr>
          <w:rFonts w:ascii="Times New Roman" w:hAnsi="Times New Roman" w:cs="Times New Roman"/>
          <w:sz w:val="22"/>
        </w:rPr>
        <w:t>명시적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역할을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수행한다</w:t>
      </w:r>
      <w:r>
        <w:rPr>
          <w:rFonts w:ascii="Times New Roman" w:hAnsi="Times New Roman" w:cs="Times New Roman"/>
          <w:sz w:val="22"/>
        </w:rPr>
        <w:t>.[</w:t>
      </w:r>
      <w:r>
        <w:rPr>
          <w:rFonts w:ascii="Times New Roman" w:hAnsi="Times New Roman" w:cs="Times New Roman"/>
          <w:sz w:val="22"/>
        </w:rPr>
        <w:t xml:space="preserve">13] </w:t>
      </w:r>
      <w:r>
        <w:rPr>
          <w:rFonts w:ascii="Times New Roman" w:hAnsi="Times New Roman" w:cs="Times New Roman"/>
          <w:sz w:val="22"/>
        </w:rPr>
        <w:t>이를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통해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CE+SupCon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모델은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분류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경계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형성뿐만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아니라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임베딩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공간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자체에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강력한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기하학적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응집성</w:t>
      </w:r>
      <w:r>
        <w:rPr>
          <w:rFonts w:ascii="Times New Roman" w:hAnsi="Times New Roman" w:cs="Times New Roman"/>
          <w:sz w:val="22"/>
        </w:rPr>
        <w:t>(intra-class compactness)</w:t>
      </w:r>
      <w:r>
        <w:rPr>
          <w:rFonts w:ascii="Times New Roman" w:hAnsi="Times New Roman" w:cs="Times New Roman"/>
          <w:sz w:val="22"/>
        </w:rPr>
        <w:t>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분리성</w:t>
      </w:r>
      <w:r>
        <w:rPr>
          <w:rFonts w:ascii="Times New Roman" w:hAnsi="Times New Roman" w:cs="Times New Roman"/>
          <w:sz w:val="22"/>
        </w:rPr>
        <w:t xml:space="preserve">(inter-class </w:t>
      </w:r>
      <w:r>
        <w:rPr>
          <w:rFonts w:ascii="Times New Roman" w:hAnsi="Times New Roman" w:cs="Times New Roman"/>
          <w:sz w:val="22"/>
        </w:rPr>
        <w:t>separability</w:t>
      </w:r>
      <w:r>
        <w:rPr>
          <w:rFonts w:ascii="Times New Roman" w:hAnsi="Times New Roman" w:cs="Times New Roman"/>
          <w:sz w:val="22"/>
        </w:rPr>
        <w:t>)</w:t>
      </w:r>
      <w:r>
        <w:rPr>
          <w:rFonts w:ascii="Times New Roman" w:hAnsi="Times New Roman" w:cs="Times New Roman"/>
          <w:sz w:val="22"/>
        </w:rPr>
        <w:t>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부여하도록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최적화된다</w:t>
      </w:r>
      <w:r>
        <w:rPr>
          <w:rFonts w:ascii="Times New Roman" w:hAnsi="Times New Roman" w:cs="Times New Roman"/>
          <w:sz w:val="22"/>
        </w:rPr>
        <w:t>.</w:t>
      </w:r>
    </w:p>
    <w:p>
      <w:pPr>
        <w:spacing w:line="360" w:lineRule="auto"/>
        <w:rPr>
          <w:rFonts w:ascii="Times New Roman" w:hAnsi="Times New Roman" w:cs="Times New Roman"/>
          <w:sz w:val="22"/>
        </w:rPr>
      </w:pPr>
    </w:p>
    <w:p>
      <w:pPr>
        <w:spacing w:line="360" w:lineRule="auto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모든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모델은</w:t>
      </w:r>
      <w:r>
        <w:rPr>
          <w:rFonts w:ascii="Times New Roman" w:hAnsi="Times New Roman" w:cs="Times New Roman"/>
          <w:sz w:val="22"/>
        </w:rPr>
        <w:t xml:space="preserve"> 384 × 384 </w:t>
      </w:r>
      <w:r>
        <w:rPr>
          <w:rFonts w:ascii="Times New Roman" w:hAnsi="Times New Roman" w:cs="Times New Roman"/>
          <w:sz w:val="22"/>
        </w:rPr>
        <w:t>흑백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입력</w:t>
      </w:r>
      <w:r>
        <w:rPr>
          <w:rFonts w:ascii="Times New Roman" w:hAnsi="Times New Roman" w:cs="Times New Roman"/>
          <w:sz w:val="22"/>
        </w:rPr>
        <w:t xml:space="preserve">, Adam optimizer, cosine annealing + warmup </w:t>
      </w:r>
      <w:r>
        <w:rPr>
          <w:rFonts w:ascii="Times New Roman" w:hAnsi="Times New Roman" w:cs="Times New Roman"/>
          <w:sz w:val="22"/>
        </w:rPr>
        <w:t>학습률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스케줄로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학습하였다</w:t>
      </w:r>
      <w:r>
        <w:rPr>
          <w:rFonts w:ascii="Times New Roman" w:hAnsi="Times New Roman" w:cs="Times New Roman"/>
          <w:sz w:val="22"/>
        </w:rPr>
        <w:t xml:space="preserve">. </w:t>
      </w:r>
      <w:r>
        <w:rPr>
          <w:rFonts w:ascii="Times New Roman" w:hAnsi="Times New Roman" w:cs="Times New Roman"/>
          <w:sz w:val="22"/>
        </w:rPr>
        <w:t>데이터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증강에는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수평</w:t>
      </w:r>
      <w:r>
        <w:rPr>
          <w:rFonts w:ascii="Times New Roman" w:hAnsi="Times New Roman" w:cs="Times New Roman"/>
          <w:sz w:val="22"/>
        </w:rPr>
        <w:t>·</w:t>
      </w:r>
      <w:r>
        <w:rPr>
          <w:rFonts w:ascii="Times New Roman" w:hAnsi="Times New Roman" w:cs="Times New Roman"/>
          <w:sz w:val="22"/>
        </w:rPr>
        <w:t>수직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반전</w:t>
      </w:r>
      <w:r>
        <w:rPr>
          <w:rFonts w:ascii="Times New Roman" w:hAnsi="Times New Roman" w:cs="Times New Roman"/>
          <w:sz w:val="22"/>
        </w:rPr>
        <w:t xml:space="preserve">, </w:t>
      </w:r>
      <w:r>
        <w:rPr>
          <w:rFonts w:ascii="Times New Roman" w:hAnsi="Times New Roman" w:cs="Times New Roman"/>
          <w:sz w:val="22"/>
        </w:rPr>
        <w:t>무작위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자르기</w:t>
      </w:r>
      <w:r>
        <w:rPr>
          <w:rFonts w:ascii="Times New Roman" w:hAnsi="Times New Roman" w:cs="Times New Roman"/>
          <w:sz w:val="22"/>
        </w:rPr>
        <w:t>·</w:t>
      </w:r>
      <w:r>
        <w:rPr>
          <w:rFonts w:ascii="Times New Roman" w:hAnsi="Times New Roman" w:cs="Times New Roman"/>
          <w:sz w:val="22"/>
        </w:rPr>
        <w:t>크기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조정</w:t>
      </w:r>
      <w:r>
        <w:rPr>
          <w:rFonts w:ascii="Times New Roman" w:hAnsi="Times New Roman" w:cs="Times New Roman"/>
          <w:sz w:val="22"/>
        </w:rPr>
        <w:t xml:space="preserve">, </w:t>
      </w:r>
      <w:r>
        <w:rPr>
          <w:rFonts w:ascii="Times New Roman" w:hAnsi="Times New Roman" w:cs="Times New Roman"/>
          <w:sz w:val="22"/>
        </w:rPr>
        <w:t>밝기</w:t>
      </w:r>
      <w:r>
        <w:rPr>
          <w:rFonts w:ascii="Times New Roman" w:hAnsi="Times New Roman" w:cs="Times New Roman"/>
          <w:sz w:val="22"/>
        </w:rPr>
        <w:t>·</w:t>
      </w:r>
      <w:r>
        <w:rPr>
          <w:rFonts w:ascii="Times New Roman" w:hAnsi="Times New Roman" w:cs="Times New Roman"/>
          <w:sz w:val="22"/>
        </w:rPr>
        <w:t>대비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변환</w:t>
      </w:r>
      <w:r>
        <w:rPr>
          <w:rFonts w:ascii="Times New Roman" w:hAnsi="Times New Roman" w:cs="Times New Roman"/>
          <w:sz w:val="22"/>
        </w:rPr>
        <w:t>, Gaussian blur</w:t>
      </w:r>
      <w:r>
        <w:rPr>
          <w:rFonts w:ascii="Times New Roman" w:hAnsi="Times New Roman" w:cs="Times New Roman"/>
          <w:sz w:val="22"/>
        </w:rPr>
        <w:t>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포함되었으며</w:t>
      </w:r>
      <w:r>
        <w:rPr>
          <w:rFonts w:ascii="Times New Roman" w:hAnsi="Times New Roman" w:cs="Times New Roman"/>
          <w:sz w:val="22"/>
        </w:rPr>
        <w:t xml:space="preserve">, </w:t>
      </w:r>
      <w:r>
        <w:rPr>
          <w:rFonts w:ascii="Times New Roman" w:hAnsi="Times New Roman" w:cs="Times New Roman"/>
          <w:sz w:val="22"/>
        </w:rPr>
        <w:t>이는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모델이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초음파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영상의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단순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단서</w:t>
      </w:r>
      <w:r>
        <w:rPr>
          <w:rFonts w:ascii="Times New Roman" w:hAnsi="Times New Roman" w:cs="Times New Roman"/>
          <w:sz w:val="22"/>
        </w:rPr>
        <w:t>(shortcut feature)</w:t>
      </w:r>
      <w:r>
        <w:rPr>
          <w:rFonts w:ascii="Times New Roman" w:hAnsi="Times New Roman" w:cs="Times New Roman"/>
          <w:sz w:val="22"/>
        </w:rPr>
        <w:t>에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과도하게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의존하는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학습을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완화하기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위함이다</w:t>
      </w:r>
      <w:r>
        <w:rPr>
          <w:rFonts w:ascii="Times New Roman" w:hAnsi="Times New Roman" w:cs="Times New Roman"/>
          <w:sz w:val="22"/>
        </w:rPr>
        <w:t>.[</w:t>
      </w:r>
      <w:r>
        <w:rPr>
          <w:rFonts w:ascii="Times New Roman" w:hAnsi="Times New Roman" w:cs="Times New Roman"/>
          <w:sz w:val="22"/>
        </w:rPr>
        <w:t>10]</w:t>
      </w:r>
    </w:p>
    <w:p>
      <w:pPr>
        <w:spacing w:line="360" w:lineRule="auto"/>
        <w:rPr>
          <w:rFonts w:ascii="Times New Roman" w:hAnsi="Times New Roman" w:cs="Times New Roman"/>
          <w:sz w:val="22"/>
        </w:rPr>
      </w:pPr>
    </w:p>
    <w:p>
      <w:pPr>
        <w:pStyle w:val="a4"/>
        <w:ind w:leftChars="0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2.</w:t>
      </w:r>
      <w:r>
        <w:rPr>
          <w:rFonts w:ascii="Times New Roman" w:hAnsi="Times New Roman" w:cs="Times New Roman"/>
          <w:sz w:val="22"/>
        </w:rPr>
        <w:t>4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이중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출력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표지자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정의</w:t>
      </w:r>
    </w:p>
    <w:p>
      <w:pPr>
        <w:spacing w:line="360" w:lineRule="auto"/>
        <w:rPr>
          <w:rFonts w:ascii="Times New Roman" w:hAnsi="Times New Roman" w:cs="Times New Roman"/>
          <w:sz w:val="22"/>
        </w:rPr>
      </w:pPr>
    </w:p>
    <w:p>
      <w:pPr>
        <w:spacing w:line="360" w:lineRule="auto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본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연구의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핵심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기여는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동일한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모델에서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성격이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상이한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두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출력을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명시적으로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구분하는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이중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출력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시스템</w:t>
      </w:r>
      <w:r>
        <w:rPr>
          <w:rFonts w:ascii="Times New Roman" w:hAnsi="Times New Roman" w:cs="Times New Roman"/>
          <w:sz w:val="22"/>
        </w:rPr>
        <w:t>(dual-output system)</w:t>
      </w:r>
      <w:r>
        <w:rPr>
          <w:rFonts w:ascii="Times New Roman" w:hAnsi="Times New Roman" w:cs="Times New Roman"/>
          <w:sz w:val="22"/>
        </w:rPr>
        <w:t>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제안하고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각각의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임상적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의미를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정의하는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데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있다</w:t>
      </w:r>
      <w:r>
        <w:rPr>
          <w:rFonts w:ascii="Times New Roman" w:hAnsi="Times New Roman" w:cs="Times New Roman"/>
          <w:sz w:val="22"/>
        </w:rPr>
        <w:t xml:space="preserve">. </w:t>
      </w:r>
      <w:r>
        <w:rPr>
          <w:rFonts w:ascii="Times New Roman" w:hAnsi="Times New Roman" w:cs="Times New Roman"/>
          <w:sz w:val="22"/>
        </w:rPr>
        <w:t>이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이중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출력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시스템은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모델의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확신도를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나타내는</w:t>
      </w:r>
      <w:r>
        <w:rPr>
          <w:rFonts w:ascii="Times New Roman" w:hAnsi="Times New Roman" w:cs="Times New Roman"/>
          <w:sz w:val="22"/>
        </w:rPr>
        <w:t xml:space="preserve"> 1) Confidence Score </w:t>
      </w:r>
      <w:r>
        <w:rPr>
          <w:rFonts w:ascii="Times New Roman" w:hAnsi="Times New Roman" w:cs="Times New Roman"/>
          <w:sz w:val="22"/>
        </w:rPr>
        <w:t>기반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출력과</w:t>
      </w:r>
      <w:r>
        <w:rPr>
          <w:rFonts w:ascii="Times New Roman" w:hAnsi="Times New Roman" w:cs="Times New Roman"/>
          <w:sz w:val="22"/>
        </w:rPr>
        <w:t xml:space="preserve">, </w:t>
      </w:r>
      <w:r>
        <w:rPr>
          <w:rFonts w:ascii="Times New Roman" w:hAnsi="Times New Roman" w:cs="Times New Roman"/>
          <w:sz w:val="22"/>
        </w:rPr>
        <w:t>임베딩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공간의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기하학적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유사도를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나타내는</w:t>
      </w:r>
      <w:r>
        <w:rPr>
          <w:rFonts w:ascii="Times New Roman" w:hAnsi="Times New Roman" w:cs="Times New Roman"/>
          <w:sz w:val="22"/>
        </w:rPr>
        <w:t xml:space="preserve"> 2) Cosine Similarity </w:t>
      </w:r>
      <w:r>
        <w:rPr>
          <w:rFonts w:ascii="Times New Roman" w:hAnsi="Times New Roman" w:cs="Times New Roman"/>
          <w:sz w:val="22"/>
        </w:rPr>
        <w:t>기반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출력</w:t>
      </w:r>
      <w:r>
        <w:rPr>
          <w:rFonts w:ascii="Times New Roman" w:hAnsi="Times New Roman" w:cs="Times New Roman"/>
          <w:sz w:val="22"/>
        </w:rPr>
        <w:t xml:space="preserve">(HCC Cosine Score </w:t>
      </w:r>
      <w:r>
        <w:rPr>
          <w:rFonts w:ascii="Times New Roman" w:hAnsi="Times New Roman" w:cs="Times New Roman"/>
          <w:sz w:val="22"/>
        </w:rPr>
        <w:t>및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Δscore</w:t>
      </w:r>
      <w:r>
        <w:rPr>
          <w:rFonts w:ascii="Times New Roman" w:hAnsi="Times New Roman" w:cs="Times New Roman"/>
          <w:sz w:val="22"/>
        </w:rPr>
        <w:t>)</w:t>
      </w:r>
      <w:r>
        <w:rPr>
          <w:rFonts w:ascii="Times New Roman" w:hAnsi="Times New Roman" w:cs="Times New Roman"/>
          <w:sz w:val="22"/>
        </w:rPr>
        <w:t>으로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구성된다</w:t>
      </w:r>
      <w:r>
        <w:rPr>
          <w:rFonts w:ascii="Times New Roman" w:hAnsi="Times New Roman" w:cs="Times New Roman"/>
          <w:sz w:val="22"/>
        </w:rPr>
        <w:t>.</w:t>
      </w:r>
    </w:p>
    <w:p>
      <w:pPr>
        <w:spacing w:line="360" w:lineRule="auto"/>
        <w:rPr>
          <w:rFonts w:ascii="Times New Roman" w:hAnsi="Times New Roman" w:cs="Times New Roman"/>
          <w:sz w:val="22"/>
        </w:rPr>
      </w:pPr>
    </w:p>
    <w:p>
      <w:pPr>
        <w:spacing w:line="360" w:lineRule="auto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Confidence Score. HCC </w:t>
      </w:r>
      <w:r>
        <w:rPr>
          <w:rFonts w:ascii="Times New Roman" w:hAnsi="Times New Roman" w:cs="Times New Roman"/>
          <w:sz w:val="22"/>
        </w:rPr>
        <w:t>클래스에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해당하는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softmax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값으로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정의한다</w:t>
      </w:r>
      <w:r>
        <w:rPr>
          <w:rFonts w:ascii="Times New Roman" w:hAnsi="Times New Roman" w:cs="Times New Roman"/>
          <w:sz w:val="22"/>
        </w:rPr>
        <w:t xml:space="preserve">. </w:t>
      </w:r>
      <w:r>
        <w:rPr>
          <w:rFonts w:ascii="Times New Roman" w:hAnsi="Times New Roman" w:cs="Times New Roman"/>
          <w:sz w:val="22"/>
        </w:rPr>
        <w:t>보정된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사후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확률을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자동으로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의미하지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않으므로</w:t>
      </w:r>
      <w:r>
        <w:rPr>
          <w:rFonts w:ascii="Times New Roman" w:hAnsi="Times New Roman" w:cs="Times New Roman"/>
          <w:sz w:val="22"/>
        </w:rPr>
        <w:t>,[</w:t>
      </w:r>
      <w:r>
        <w:rPr>
          <w:rFonts w:ascii="Times New Roman" w:hAnsi="Times New Roman" w:cs="Times New Roman"/>
          <w:sz w:val="22"/>
        </w:rPr>
        <w:t xml:space="preserve">16] </w:t>
      </w:r>
      <w:r>
        <w:rPr>
          <w:rFonts w:ascii="Times New Roman" w:hAnsi="Times New Roman" w:cs="Times New Roman"/>
          <w:sz w:val="22"/>
        </w:rPr>
        <w:t>본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연구에서는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이를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확률이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아닌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모델의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결정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강도</w:t>
      </w:r>
      <w:r>
        <w:rPr>
          <w:rFonts w:ascii="Times New Roman" w:hAnsi="Times New Roman" w:cs="Times New Roman"/>
          <w:sz w:val="22"/>
        </w:rPr>
        <w:t>(decision strength)</w:t>
      </w:r>
      <w:r>
        <w:rPr>
          <w:rFonts w:ascii="Times New Roman" w:hAnsi="Times New Roman" w:cs="Times New Roman"/>
          <w:sz w:val="22"/>
        </w:rPr>
        <w:t>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명명한다</w:t>
      </w:r>
      <w:r>
        <w:rPr>
          <w:rFonts w:ascii="Times New Roman" w:hAnsi="Times New Roman" w:cs="Times New Roman"/>
          <w:sz w:val="22"/>
        </w:rPr>
        <w:t>.</w:t>
      </w:r>
    </w:p>
    <w:p>
      <w:pPr>
        <w:spacing w:line="360" w:lineRule="auto"/>
        <w:rPr>
          <w:rFonts w:ascii="Times New Roman" w:hAnsi="Times New Roman" w:cs="Times New Roman"/>
          <w:sz w:val="22"/>
        </w:rPr>
      </w:pPr>
    </w:p>
    <w:p>
      <w:pPr>
        <w:spacing w:line="360" w:lineRule="auto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HCC Cosine Score. </w:t>
      </w:r>
      <w:r>
        <w:rPr>
          <w:rFonts w:ascii="Times New Roman" w:hAnsi="Times New Roman" w:cs="Times New Roman"/>
          <w:sz w:val="22"/>
        </w:rPr>
        <w:t>학습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완료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훈련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세트</w:t>
      </w:r>
      <w:r>
        <w:rPr>
          <w:rFonts w:ascii="Times New Roman" w:hAnsi="Times New Roman" w:cs="Times New Roman"/>
          <w:sz w:val="22"/>
        </w:rPr>
        <w:t xml:space="preserve"> HCC </w:t>
      </w:r>
      <w:r>
        <w:rPr>
          <w:rFonts w:ascii="Times New Roman" w:hAnsi="Times New Roman" w:cs="Times New Roman"/>
          <w:sz w:val="22"/>
        </w:rPr>
        <w:t>표본들의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평균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임베딩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벡터를</w:t>
      </w:r>
      <w:r>
        <w:rPr>
          <w:rFonts w:ascii="Times New Roman" w:hAnsi="Times New Roman" w:cs="Times New Roman"/>
          <w:sz w:val="22"/>
        </w:rPr>
        <w:t xml:space="preserve"> HCC prototype</w:t>
      </w:r>
      <w:r>
        <w:rPr>
          <w:rFonts w:ascii="Times New Roman" w:hAnsi="Times New Roman" w:cs="Times New Roman"/>
          <w:sz w:val="22"/>
        </w:rPr>
        <w:t>으로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구성한다</w:t>
      </w:r>
      <w:r>
        <w:rPr>
          <w:rFonts w:ascii="Times New Roman" w:hAnsi="Times New Roman" w:cs="Times New Roman"/>
          <w:sz w:val="22"/>
        </w:rPr>
        <w:t xml:space="preserve">. </w:t>
      </w:r>
      <w:r>
        <w:rPr>
          <w:rFonts w:ascii="Times New Roman" w:hAnsi="Times New Roman" w:cs="Times New Roman"/>
          <w:sz w:val="22"/>
        </w:rPr>
        <w:t>임의의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병변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영상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임베딩과</w:t>
      </w:r>
      <w:r>
        <w:rPr>
          <w:rFonts w:ascii="Times New Roman" w:hAnsi="Times New Roman" w:cs="Times New Roman"/>
          <w:sz w:val="22"/>
        </w:rPr>
        <w:t xml:space="preserve"> HCC prototype </w:t>
      </w:r>
      <w:r>
        <w:rPr>
          <w:rFonts w:ascii="Times New Roman" w:hAnsi="Times New Roman" w:cs="Times New Roman"/>
          <w:sz w:val="22"/>
        </w:rPr>
        <w:t>간의</w:t>
      </w:r>
      <w:r>
        <w:rPr>
          <w:rFonts w:ascii="Times New Roman" w:hAnsi="Times New Roman" w:cs="Times New Roman"/>
          <w:sz w:val="22"/>
        </w:rPr>
        <w:t xml:space="preserve"> cosine similarity</w:t>
      </w:r>
      <w:r>
        <w:rPr>
          <w:rFonts w:ascii="Times New Roman" w:hAnsi="Times New Roman" w:cs="Times New Roman"/>
          <w:sz w:val="22"/>
        </w:rPr>
        <w:t>를</w:t>
      </w:r>
      <w:r>
        <w:rPr>
          <w:rFonts w:ascii="Times New Roman" w:hAnsi="Times New Roman" w:cs="Times New Roman"/>
          <w:sz w:val="22"/>
        </w:rPr>
        <w:t xml:space="preserve"> HCC cosine score</w:t>
      </w:r>
      <w:r>
        <w:rPr>
          <w:rFonts w:ascii="Times New Roman" w:hAnsi="Times New Roman" w:cs="Times New Roman"/>
          <w:sz w:val="22"/>
        </w:rPr>
        <w:t>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산출한다</w:t>
      </w:r>
      <w:r>
        <w:rPr>
          <w:rFonts w:ascii="Times New Roman" w:hAnsi="Times New Roman" w:cs="Times New Roman"/>
          <w:sz w:val="22"/>
        </w:rPr>
        <w:t xml:space="preserve">. </w:t>
      </w:r>
    </w:p>
    <w:p>
      <w:pPr>
        <w:spacing w:line="360" w:lineRule="auto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 w:hint="eastAsia"/>
          <w:sz w:val="22"/>
        </w:rPr>
        <w:t>구체적으로</w:t>
      </w:r>
      <w:r>
        <w:rPr>
          <w:rFonts w:ascii="Times New Roman" w:hAnsi="Times New Roman" w:cs="Times New Roman" w:hint="eastAsia"/>
          <w:sz w:val="22"/>
        </w:rPr>
        <w:t>,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 w:hint="eastAsia"/>
          <w:sz w:val="22"/>
        </w:rPr>
        <w:t>HCC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 w:hint="eastAsia"/>
          <w:sz w:val="22"/>
        </w:rPr>
        <w:t>prototype</w:t>
      </w:r>
      <w:r>
        <w:rPr>
          <w:rFonts w:ascii="Times New Roman" w:hAnsi="Times New Roman" w:cs="Times New Roman" w:hint="eastAsia"/>
          <w:sz w:val="22"/>
        </w:rPr>
        <w:t>은</w:t>
      </w:r>
      <w:r>
        <w:rPr>
          <w:rFonts w:ascii="Times New Roman" w:hAnsi="Times New Roman" w:cs="Times New Roman" w:hint="eastAsia"/>
          <w:sz w:val="22"/>
        </w:rPr>
        <w:t xml:space="preserve"> B-mode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 w:hint="eastAsia"/>
          <w:sz w:val="22"/>
        </w:rPr>
        <w:t>초음파에서</w:t>
      </w:r>
      <w:r>
        <w:rPr>
          <w:rFonts w:ascii="Times New Roman" w:hAnsi="Times New Roman" w:cs="Times New Roman" w:hint="eastAsia"/>
          <w:sz w:val="22"/>
        </w:rPr>
        <w:t xml:space="preserve"> </w:t>
      </w:r>
      <w:r>
        <w:rPr>
          <w:rFonts w:ascii="Times New Roman" w:hAnsi="Times New Roman" w:cs="Times New Roman" w:hint="eastAsia"/>
          <w:sz w:val="22"/>
        </w:rPr>
        <w:t>여러</w:t>
      </w:r>
      <w:r>
        <w:rPr>
          <w:rFonts w:ascii="Times New Roman" w:hAnsi="Times New Roman" w:cs="Times New Roman" w:hint="eastAsia"/>
          <w:sz w:val="22"/>
        </w:rPr>
        <w:t xml:space="preserve"> </w:t>
      </w:r>
      <w:r>
        <w:rPr>
          <w:rFonts w:ascii="Times New Roman" w:hAnsi="Times New Roman" w:cs="Times New Roman" w:hint="eastAsia"/>
          <w:sz w:val="22"/>
        </w:rPr>
        <w:t>형태로</w:t>
      </w:r>
      <w:r>
        <w:rPr>
          <w:rFonts w:ascii="Times New Roman" w:hAnsi="Times New Roman" w:cs="Times New Roman" w:hint="eastAsia"/>
          <w:sz w:val="22"/>
        </w:rPr>
        <w:t xml:space="preserve"> </w:t>
      </w:r>
      <w:r>
        <w:rPr>
          <w:rFonts w:ascii="Times New Roman" w:hAnsi="Times New Roman" w:cs="Times New Roman" w:hint="eastAsia"/>
          <w:sz w:val="22"/>
        </w:rPr>
        <w:t>나타나는</w:t>
      </w:r>
      <w:r>
        <w:rPr>
          <w:rFonts w:ascii="Times New Roman" w:hAnsi="Times New Roman" w:cs="Times New Roman" w:hint="eastAsia"/>
          <w:sz w:val="22"/>
        </w:rPr>
        <w:t xml:space="preserve"> HCC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 w:hint="eastAsia"/>
          <w:sz w:val="22"/>
        </w:rPr>
        <w:t>그룹이고</w:t>
      </w:r>
      <w:r>
        <w:rPr>
          <w:rFonts w:ascii="Times New Roman" w:hAnsi="Times New Roman" w:cs="Times New Roman" w:hint="eastAsia"/>
          <w:sz w:val="22"/>
        </w:rPr>
        <w:t>,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 w:hint="eastAsia"/>
          <w:sz w:val="22"/>
        </w:rPr>
        <w:t>본</w:t>
      </w:r>
      <w:r>
        <w:rPr>
          <w:rFonts w:ascii="Times New Roman" w:hAnsi="Times New Roman" w:cs="Times New Roman" w:hint="eastAsia"/>
          <w:sz w:val="22"/>
        </w:rPr>
        <w:t xml:space="preserve"> </w:t>
      </w:r>
      <w:r>
        <w:rPr>
          <w:rFonts w:ascii="Times New Roman" w:hAnsi="Times New Roman" w:cs="Times New Roman" w:hint="eastAsia"/>
          <w:sz w:val="22"/>
        </w:rPr>
        <w:t>연구에서는</w:t>
      </w:r>
      <w:r>
        <w:rPr>
          <w:rFonts w:ascii="Times New Roman" w:hAnsi="Times New Roman" w:cs="Times New Roman" w:hint="eastAsia"/>
          <w:sz w:val="22"/>
        </w:rPr>
        <w:t xml:space="preserve"> 4</w:t>
      </w:r>
      <w:r>
        <w:rPr>
          <w:rFonts w:ascii="Times New Roman" w:hAnsi="Times New Roman" w:cs="Times New Roman" w:hint="eastAsia"/>
          <w:sz w:val="22"/>
        </w:rPr>
        <w:t>개의</w:t>
      </w:r>
      <w:r>
        <w:rPr>
          <w:rFonts w:ascii="Times New Roman" w:hAnsi="Times New Roman" w:cs="Times New Roman" w:hint="eastAsia"/>
          <w:sz w:val="22"/>
        </w:rPr>
        <w:t xml:space="preserve"> </w:t>
      </w:r>
      <w:r>
        <w:rPr>
          <w:rFonts w:ascii="Times New Roman" w:hAnsi="Times New Roman" w:cs="Times New Roman" w:hint="eastAsia"/>
          <w:sz w:val="22"/>
        </w:rPr>
        <w:t>그룹을</w:t>
      </w:r>
      <w:r>
        <w:rPr>
          <w:rFonts w:ascii="Times New Roman" w:hAnsi="Times New Roman" w:cs="Times New Roman" w:hint="eastAsia"/>
          <w:sz w:val="22"/>
        </w:rPr>
        <w:t xml:space="preserve"> </w:t>
      </w:r>
      <w:r>
        <w:rPr>
          <w:rFonts w:ascii="Times New Roman" w:hAnsi="Times New Roman" w:cs="Times New Roman" w:hint="eastAsia"/>
          <w:sz w:val="22"/>
        </w:rPr>
        <w:t>가정하였다</w:t>
      </w:r>
      <w:r>
        <w:rPr>
          <w:rFonts w:ascii="Times New Roman" w:hAnsi="Times New Roman" w:cs="Times New Roman" w:hint="eastAsia"/>
          <w:sz w:val="22"/>
        </w:rPr>
        <w:t>.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 w:hint="eastAsia"/>
          <w:sz w:val="22"/>
        </w:rPr>
        <w:t>간</w:t>
      </w:r>
      <w:r>
        <w:rPr>
          <w:rFonts w:ascii="Times New Roman" w:hAnsi="Times New Roman" w:cs="Times New Roman" w:hint="eastAsia"/>
          <w:sz w:val="22"/>
        </w:rPr>
        <w:t xml:space="preserve"> </w:t>
      </w:r>
      <w:r>
        <w:rPr>
          <w:rFonts w:ascii="Times New Roman" w:hAnsi="Times New Roman" w:cs="Times New Roman" w:hint="eastAsia"/>
          <w:sz w:val="22"/>
        </w:rPr>
        <w:t>초음파</w:t>
      </w:r>
      <w:r>
        <w:rPr>
          <w:rFonts w:ascii="Times New Roman" w:hAnsi="Times New Roman" w:cs="Times New Roman" w:hint="eastAsia"/>
          <w:sz w:val="22"/>
        </w:rPr>
        <w:t xml:space="preserve"> </w:t>
      </w:r>
      <w:r>
        <w:rPr>
          <w:rFonts w:ascii="Times New Roman" w:hAnsi="Times New Roman" w:cs="Times New Roman" w:hint="eastAsia"/>
          <w:sz w:val="22"/>
        </w:rPr>
        <w:t>이미지를</w:t>
      </w:r>
      <w:r>
        <w:rPr>
          <w:rFonts w:ascii="Times New Roman" w:hAnsi="Times New Roman" w:cs="Times New Roman" w:hint="eastAsia"/>
          <w:sz w:val="22"/>
        </w:rPr>
        <w:t xml:space="preserve"> </w:t>
      </w:r>
      <w:r>
        <w:rPr>
          <w:rFonts w:ascii="Times New Roman" w:hAnsi="Times New Roman" w:cs="Times New Roman" w:hint="eastAsia"/>
          <w:sz w:val="22"/>
        </w:rPr>
        <w:t>학습된</w:t>
      </w:r>
      <w:r>
        <w:rPr>
          <w:rFonts w:ascii="Times New Roman" w:hAnsi="Times New Roman" w:cs="Times New Roman" w:hint="eastAsia"/>
          <w:sz w:val="22"/>
        </w:rPr>
        <w:t xml:space="preserve"> </w:t>
      </w:r>
      <w:r>
        <w:rPr>
          <w:rFonts w:ascii="Times New Roman" w:hAnsi="Times New Roman" w:cs="Times New Roman" w:hint="eastAsia"/>
          <w:sz w:val="22"/>
        </w:rPr>
        <w:t>모델로</w:t>
      </w:r>
      <w:r>
        <w:rPr>
          <w:rFonts w:ascii="Times New Roman" w:hAnsi="Times New Roman" w:cs="Times New Roman" w:hint="eastAsia"/>
          <w:sz w:val="22"/>
        </w:rPr>
        <w:t xml:space="preserve"> </w:t>
      </w:r>
      <w:r>
        <w:rPr>
          <w:rFonts w:ascii="Times New Roman" w:hAnsi="Times New Roman" w:cs="Times New Roman" w:hint="eastAsia"/>
          <w:sz w:val="22"/>
        </w:rPr>
        <w:t>분석하여</w:t>
      </w:r>
      <w:r>
        <w:rPr>
          <w:rFonts w:ascii="Times New Roman" w:hAnsi="Times New Roman" w:cs="Times New Roman" w:hint="eastAsia"/>
          <w:sz w:val="22"/>
        </w:rPr>
        <w:t>,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 w:hint="eastAsia"/>
          <w:sz w:val="22"/>
        </w:rPr>
        <w:t>이미지를</w:t>
      </w:r>
      <w:r>
        <w:rPr>
          <w:rFonts w:ascii="Times New Roman" w:hAnsi="Times New Roman" w:cs="Times New Roman" w:hint="eastAsia"/>
          <w:sz w:val="22"/>
        </w:rPr>
        <w:t xml:space="preserve"> </w:t>
      </w:r>
      <w:r>
        <w:rPr>
          <w:rFonts w:ascii="Times New Roman" w:hAnsi="Times New Roman" w:cs="Times New Roman" w:hint="eastAsia"/>
          <w:sz w:val="22"/>
        </w:rPr>
        <w:t>고차원</w:t>
      </w:r>
      <w:r>
        <w:rPr>
          <w:rFonts w:ascii="Times New Roman" w:hAnsi="Times New Roman" w:cs="Times New Roman" w:hint="eastAsia"/>
          <w:sz w:val="22"/>
        </w:rPr>
        <w:t xml:space="preserve"> </w:t>
      </w:r>
      <w:r>
        <w:rPr>
          <w:rFonts w:ascii="Times New Roman" w:hAnsi="Times New Roman" w:cs="Times New Roman" w:hint="eastAsia"/>
          <w:sz w:val="22"/>
        </w:rPr>
        <w:t>벡터로</w:t>
      </w:r>
      <w:r>
        <w:rPr>
          <w:rFonts w:ascii="Times New Roman" w:hAnsi="Times New Roman" w:cs="Times New Roman" w:hint="eastAsia"/>
          <w:sz w:val="22"/>
        </w:rPr>
        <w:t xml:space="preserve"> </w:t>
      </w:r>
      <w:r>
        <w:rPr>
          <w:rFonts w:ascii="Times New Roman" w:hAnsi="Times New Roman" w:cs="Times New Roman" w:hint="eastAsia"/>
          <w:sz w:val="22"/>
        </w:rPr>
        <w:t>투영</w:t>
      </w:r>
      <w:r>
        <w:rPr>
          <w:rFonts w:ascii="Times New Roman" w:hAnsi="Times New Roman" w:cs="Times New Roman" w:hint="eastAsia"/>
          <w:sz w:val="22"/>
        </w:rPr>
        <w:t>(projection,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 w:hint="eastAsia"/>
          <w:sz w:val="22"/>
        </w:rPr>
        <w:t>embedding)</w:t>
      </w:r>
      <w:r>
        <w:rPr>
          <w:rFonts w:ascii="Times New Roman" w:hAnsi="Times New Roman" w:cs="Times New Roman" w:hint="eastAsia"/>
          <w:sz w:val="22"/>
        </w:rPr>
        <w:t>한다</w:t>
      </w:r>
      <w:r>
        <w:rPr>
          <w:rFonts w:ascii="Times New Roman" w:hAnsi="Times New Roman" w:cs="Times New Roman" w:hint="eastAsia"/>
          <w:sz w:val="22"/>
        </w:rPr>
        <w:t>.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 w:hint="eastAsia"/>
          <w:sz w:val="22"/>
        </w:rPr>
        <w:t>이</w:t>
      </w:r>
      <w:r>
        <w:rPr>
          <w:rFonts w:ascii="Times New Roman" w:hAnsi="Times New Roman" w:cs="Times New Roman" w:hint="eastAsia"/>
          <w:sz w:val="22"/>
        </w:rPr>
        <w:t xml:space="preserve"> </w:t>
      </w:r>
      <w:r>
        <w:rPr>
          <w:rFonts w:ascii="Times New Roman" w:hAnsi="Times New Roman" w:cs="Times New Roman" w:hint="eastAsia"/>
          <w:sz w:val="22"/>
        </w:rPr>
        <w:t>벡터와</w:t>
      </w:r>
      <w:r>
        <w:rPr>
          <w:rFonts w:ascii="Times New Roman" w:hAnsi="Times New Roman" w:cs="Times New Roman" w:hint="eastAsia"/>
          <w:sz w:val="22"/>
        </w:rPr>
        <w:t>,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 w:hint="eastAsia"/>
          <w:sz w:val="22"/>
        </w:rPr>
        <w:t>4</w:t>
      </w:r>
      <w:r>
        <w:rPr>
          <w:rFonts w:ascii="Times New Roman" w:hAnsi="Times New Roman" w:cs="Times New Roman" w:hint="eastAsia"/>
          <w:sz w:val="22"/>
        </w:rPr>
        <w:t>개의</w:t>
      </w:r>
      <w:r>
        <w:rPr>
          <w:rFonts w:ascii="Times New Roman" w:hAnsi="Times New Roman" w:cs="Times New Roman" w:hint="eastAsia"/>
          <w:sz w:val="22"/>
        </w:rPr>
        <w:t xml:space="preserve"> HCC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 w:hint="eastAsia"/>
          <w:sz w:val="22"/>
        </w:rPr>
        <w:t>그룹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 w:hint="eastAsia"/>
          <w:sz w:val="22"/>
        </w:rPr>
        <w:t>및</w:t>
      </w:r>
      <w:r>
        <w:rPr>
          <w:rFonts w:ascii="Times New Roman" w:hAnsi="Times New Roman" w:cs="Times New Roman" w:hint="eastAsia"/>
          <w:sz w:val="22"/>
        </w:rPr>
        <w:t xml:space="preserve"> 4</w:t>
      </w:r>
      <w:r>
        <w:rPr>
          <w:rFonts w:ascii="Times New Roman" w:hAnsi="Times New Roman" w:cs="Times New Roman" w:hint="eastAsia"/>
          <w:sz w:val="22"/>
        </w:rPr>
        <w:t>개의</w:t>
      </w:r>
      <w:r>
        <w:rPr>
          <w:rFonts w:ascii="Times New Roman" w:hAnsi="Times New Roman" w:cs="Times New Roman" w:hint="eastAsia"/>
          <w:sz w:val="22"/>
        </w:rPr>
        <w:t xml:space="preserve"> Hemangioma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 w:hint="eastAsia"/>
          <w:sz w:val="22"/>
        </w:rPr>
        <w:t>그룹</w:t>
      </w:r>
      <w:r>
        <w:rPr>
          <w:rFonts w:ascii="Times New Roman" w:hAnsi="Times New Roman" w:cs="Times New Roman" w:hint="eastAsia"/>
          <w:sz w:val="22"/>
        </w:rPr>
        <w:t xml:space="preserve"> </w:t>
      </w:r>
      <w:r>
        <w:rPr>
          <w:rFonts w:ascii="Times New Roman" w:hAnsi="Times New Roman" w:cs="Times New Roman" w:hint="eastAsia"/>
          <w:sz w:val="22"/>
        </w:rPr>
        <w:t>간</w:t>
      </w:r>
      <w:r>
        <w:rPr>
          <w:rFonts w:ascii="Times New Roman" w:hAnsi="Times New Roman" w:cs="Times New Roman" w:hint="eastAsia"/>
          <w:sz w:val="22"/>
        </w:rPr>
        <w:t xml:space="preserve"> </w:t>
      </w:r>
      <w:r>
        <w:rPr>
          <w:rFonts w:ascii="Times New Roman" w:hAnsi="Times New Roman" w:cs="Times New Roman" w:hint="eastAsia"/>
          <w:sz w:val="22"/>
        </w:rPr>
        <w:t>유사도를</w:t>
      </w:r>
      <w:r>
        <w:rPr>
          <w:rFonts w:ascii="Times New Roman" w:hAnsi="Times New Roman" w:cs="Times New Roman" w:hint="eastAsia"/>
          <w:sz w:val="22"/>
        </w:rPr>
        <w:t xml:space="preserve"> Cosine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 w:hint="eastAsia"/>
          <w:sz w:val="22"/>
        </w:rPr>
        <w:t>similarity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 w:hint="eastAsia"/>
          <w:sz w:val="22"/>
        </w:rPr>
        <w:t>방법으로</w:t>
      </w:r>
      <w:r>
        <w:rPr>
          <w:rFonts w:ascii="Times New Roman" w:hAnsi="Times New Roman" w:cs="Times New Roman" w:hint="eastAsia"/>
          <w:sz w:val="22"/>
        </w:rPr>
        <w:t xml:space="preserve"> </w:t>
      </w:r>
      <w:r>
        <w:rPr>
          <w:rFonts w:ascii="Times New Roman" w:hAnsi="Times New Roman" w:cs="Times New Roman" w:hint="eastAsia"/>
          <w:sz w:val="22"/>
        </w:rPr>
        <w:t>측정하였다</w:t>
      </w:r>
      <w:r>
        <w:rPr>
          <w:rFonts w:ascii="Times New Roman" w:hAnsi="Times New Roman" w:cs="Times New Roman" w:hint="eastAsia"/>
          <w:sz w:val="22"/>
        </w:rPr>
        <w:t>.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 w:hint="eastAsia"/>
          <w:sz w:val="22"/>
        </w:rPr>
        <w:t>4</w:t>
      </w:r>
      <w:r>
        <w:rPr>
          <w:rFonts w:ascii="Times New Roman" w:hAnsi="Times New Roman" w:cs="Times New Roman" w:hint="eastAsia"/>
          <w:sz w:val="22"/>
        </w:rPr>
        <w:t>개의</w:t>
      </w:r>
      <w:r>
        <w:rPr>
          <w:rFonts w:ascii="Times New Roman" w:hAnsi="Times New Roman" w:cs="Times New Roman" w:hint="eastAsia"/>
          <w:sz w:val="22"/>
        </w:rPr>
        <w:t xml:space="preserve"> HCC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 w:hint="eastAsia"/>
          <w:sz w:val="22"/>
        </w:rPr>
        <w:t>그룹</w:t>
      </w:r>
      <w:r>
        <w:rPr>
          <w:rFonts w:ascii="Times New Roman" w:hAnsi="Times New Roman" w:cs="Times New Roman" w:hint="eastAsia"/>
          <w:sz w:val="22"/>
        </w:rPr>
        <w:t>(Prototype)</w:t>
      </w:r>
      <w:r>
        <w:rPr>
          <w:rFonts w:ascii="Times New Roman" w:hAnsi="Times New Roman" w:cs="Times New Roman" w:hint="eastAsia"/>
          <w:sz w:val="22"/>
        </w:rPr>
        <w:t>과</w:t>
      </w:r>
      <w:r>
        <w:rPr>
          <w:rFonts w:ascii="Times New Roman" w:hAnsi="Times New Roman" w:cs="Times New Roman" w:hint="eastAsia"/>
          <w:sz w:val="22"/>
        </w:rPr>
        <w:t xml:space="preserve"> </w:t>
      </w:r>
      <w:r>
        <w:rPr>
          <w:rFonts w:ascii="Times New Roman" w:hAnsi="Times New Roman" w:cs="Times New Roman" w:hint="eastAsia"/>
          <w:sz w:val="22"/>
        </w:rPr>
        <w:t>이미지</w:t>
      </w:r>
      <w:r>
        <w:rPr>
          <w:rFonts w:ascii="Times New Roman" w:hAnsi="Times New Roman" w:cs="Times New Roman" w:hint="eastAsia"/>
          <w:sz w:val="22"/>
        </w:rPr>
        <w:t xml:space="preserve"> </w:t>
      </w:r>
      <w:r>
        <w:rPr>
          <w:rFonts w:ascii="Times New Roman" w:hAnsi="Times New Roman" w:cs="Times New Roman" w:hint="eastAsia"/>
          <w:sz w:val="22"/>
        </w:rPr>
        <w:t>간의</w:t>
      </w:r>
      <w:r>
        <w:rPr>
          <w:rFonts w:ascii="Times New Roman" w:hAnsi="Times New Roman" w:cs="Times New Roman" w:hint="eastAsia"/>
          <w:sz w:val="22"/>
        </w:rPr>
        <w:t xml:space="preserve"> </w:t>
      </w:r>
      <w:r>
        <w:rPr>
          <w:rFonts w:ascii="Times New Roman" w:hAnsi="Times New Roman" w:cs="Times New Roman" w:hint="eastAsia"/>
          <w:sz w:val="22"/>
        </w:rPr>
        <w:t>유사도</w:t>
      </w:r>
      <w:r>
        <w:rPr>
          <w:rFonts w:ascii="Times New Roman" w:hAnsi="Times New Roman" w:cs="Times New Roman" w:hint="eastAsia"/>
          <w:sz w:val="22"/>
        </w:rPr>
        <w:t xml:space="preserve"> 4</w:t>
      </w:r>
      <w:r>
        <w:rPr>
          <w:rFonts w:ascii="Times New Roman" w:hAnsi="Times New Roman" w:cs="Times New Roman" w:hint="eastAsia"/>
          <w:sz w:val="22"/>
        </w:rPr>
        <w:t>개를</w:t>
      </w:r>
      <w:r>
        <w:rPr>
          <w:rFonts w:ascii="Times New Roman" w:hAnsi="Times New Roman" w:cs="Times New Roman" w:hint="eastAsia"/>
          <w:sz w:val="22"/>
        </w:rPr>
        <w:t xml:space="preserve"> </w:t>
      </w:r>
      <w:r>
        <w:rPr>
          <w:rFonts w:ascii="Times New Roman" w:hAnsi="Times New Roman" w:cs="Times New Roman" w:hint="eastAsia"/>
          <w:sz w:val="22"/>
        </w:rPr>
        <w:t>평균한</w:t>
      </w:r>
      <w:r>
        <w:rPr>
          <w:rFonts w:ascii="Times New Roman" w:hAnsi="Times New Roman" w:cs="Times New Roman" w:hint="eastAsia"/>
          <w:sz w:val="22"/>
        </w:rPr>
        <w:t xml:space="preserve"> </w:t>
      </w:r>
      <w:r>
        <w:rPr>
          <w:rFonts w:ascii="Times New Roman" w:hAnsi="Times New Roman" w:cs="Times New Roman" w:hint="eastAsia"/>
          <w:sz w:val="22"/>
        </w:rPr>
        <w:t>값이</w:t>
      </w:r>
      <w:r>
        <w:rPr>
          <w:rFonts w:ascii="Times New Roman" w:hAnsi="Times New Roman" w:cs="Times New Roman" w:hint="eastAsia"/>
          <w:sz w:val="22"/>
        </w:rPr>
        <w:t xml:space="preserve"> HCC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 w:hint="eastAsia"/>
          <w:sz w:val="22"/>
        </w:rPr>
        <w:t>score</w:t>
      </w:r>
      <w:r>
        <w:rPr>
          <w:rFonts w:ascii="Times New Roman" w:hAnsi="Times New Roman" w:cs="Times New Roman" w:hint="eastAsia"/>
          <w:sz w:val="22"/>
        </w:rPr>
        <w:t>이고</w:t>
      </w:r>
      <w:r>
        <w:rPr>
          <w:rFonts w:ascii="Times New Roman" w:hAnsi="Times New Roman" w:cs="Times New Roman" w:hint="eastAsia"/>
          <w:sz w:val="22"/>
        </w:rPr>
        <w:t>,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 w:hint="eastAsia"/>
          <w:sz w:val="22"/>
        </w:rPr>
        <w:t>4</w:t>
      </w:r>
      <w:r>
        <w:rPr>
          <w:rFonts w:ascii="Times New Roman" w:hAnsi="Times New Roman" w:cs="Times New Roman" w:hint="eastAsia"/>
          <w:sz w:val="22"/>
        </w:rPr>
        <w:t>개의</w:t>
      </w:r>
      <w:r>
        <w:rPr>
          <w:rFonts w:ascii="Times New Roman" w:hAnsi="Times New Roman" w:cs="Times New Roman" w:hint="eastAsia"/>
          <w:sz w:val="22"/>
        </w:rPr>
        <w:t xml:space="preserve"> Hemangioma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 w:hint="eastAsia"/>
          <w:sz w:val="22"/>
        </w:rPr>
        <w:t>그룹</w:t>
      </w:r>
      <w:r>
        <w:rPr>
          <w:rFonts w:ascii="Times New Roman" w:hAnsi="Times New Roman" w:cs="Times New Roman" w:hint="eastAsia"/>
          <w:sz w:val="22"/>
        </w:rPr>
        <w:t>(Prototype)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 w:hint="eastAsia"/>
          <w:sz w:val="22"/>
        </w:rPr>
        <w:t>과</w:t>
      </w:r>
      <w:r>
        <w:rPr>
          <w:rFonts w:ascii="Times New Roman" w:hAnsi="Times New Roman" w:cs="Times New Roman" w:hint="eastAsia"/>
          <w:sz w:val="22"/>
        </w:rPr>
        <w:t xml:space="preserve"> </w:t>
      </w:r>
      <w:r>
        <w:rPr>
          <w:rFonts w:ascii="Times New Roman" w:hAnsi="Times New Roman" w:cs="Times New Roman" w:hint="eastAsia"/>
          <w:sz w:val="22"/>
        </w:rPr>
        <w:t>이미지</w:t>
      </w:r>
      <w:r>
        <w:rPr>
          <w:rFonts w:ascii="Times New Roman" w:hAnsi="Times New Roman" w:cs="Times New Roman" w:hint="eastAsia"/>
          <w:sz w:val="22"/>
        </w:rPr>
        <w:t xml:space="preserve"> </w:t>
      </w:r>
      <w:r>
        <w:rPr>
          <w:rFonts w:ascii="Times New Roman" w:hAnsi="Times New Roman" w:cs="Times New Roman" w:hint="eastAsia"/>
          <w:sz w:val="22"/>
        </w:rPr>
        <w:t>간의</w:t>
      </w:r>
      <w:r>
        <w:rPr>
          <w:rFonts w:ascii="Times New Roman" w:hAnsi="Times New Roman" w:cs="Times New Roman" w:hint="eastAsia"/>
          <w:sz w:val="22"/>
        </w:rPr>
        <w:t xml:space="preserve"> </w:t>
      </w:r>
      <w:r>
        <w:rPr>
          <w:rFonts w:ascii="Times New Roman" w:hAnsi="Times New Roman" w:cs="Times New Roman" w:hint="eastAsia"/>
          <w:sz w:val="22"/>
        </w:rPr>
        <w:t>유사도</w:t>
      </w:r>
      <w:r>
        <w:rPr>
          <w:rFonts w:ascii="Times New Roman" w:hAnsi="Times New Roman" w:cs="Times New Roman" w:hint="eastAsia"/>
          <w:sz w:val="22"/>
        </w:rPr>
        <w:t xml:space="preserve"> 4</w:t>
      </w:r>
      <w:r>
        <w:rPr>
          <w:rFonts w:ascii="Times New Roman" w:hAnsi="Times New Roman" w:cs="Times New Roman" w:hint="eastAsia"/>
          <w:sz w:val="22"/>
        </w:rPr>
        <w:t>개를</w:t>
      </w:r>
      <w:r>
        <w:rPr>
          <w:rFonts w:ascii="Times New Roman" w:hAnsi="Times New Roman" w:cs="Times New Roman" w:hint="eastAsia"/>
          <w:sz w:val="22"/>
        </w:rPr>
        <w:t xml:space="preserve"> </w:t>
      </w:r>
      <w:r>
        <w:rPr>
          <w:rFonts w:ascii="Times New Roman" w:hAnsi="Times New Roman" w:cs="Times New Roman" w:hint="eastAsia"/>
          <w:sz w:val="22"/>
        </w:rPr>
        <w:t>평균한</w:t>
      </w:r>
      <w:r>
        <w:rPr>
          <w:rFonts w:ascii="Times New Roman" w:hAnsi="Times New Roman" w:cs="Times New Roman" w:hint="eastAsia"/>
          <w:sz w:val="22"/>
        </w:rPr>
        <w:t xml:space="preserve"> </w:t>
      </w:r>
      <w:r>
        <w:rPr>
          <w:rFonts w:ascii="Times New Roman" w:hAnsi="Times New Roman" w:cs="Times New Roman" w:hint="eastAsia"/>
          <w:sz w:val="22"/>
        </w:rPr>
        <w:t>값이</w:t>
      </w:r>
      <w:r>
        <w:rPr>
          <w:rFonts w:ascii="Times New Roman" w:hAnsi="Times New Roman" w:cs="Times New Roman" w:hint="eastAsia"/>
          <w:sz w:val="22"/>
        </w:rPr>
        <w:t xml:space="preserve"> Hemangioma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 w:hint="eastAsia"/>
          <w:sz w:val="22"/>
        </w:rPr>
        <w:t>score</w:t>
      </w:r>
      <w:r>
        <w:rPr>
          <w:rFonts w:ascii="Times New Roman" w:hAnsi="Times New Roman" w:cs="Times New Roman" w:hint="eastAsia"/>
          <w:sz w:val="22"/>
        </w:rPr>
        <w:t>이다</w:t>
      </w:r>
      <w:r>
        <w:rPr>
          <w:rFonts w:ascii="Times New Roman" w:hAnsi="Times New Roman" w:cs="Times New Roman" w:hint="eastAsia"/>
          <w:sz w:val="22"/>
        </w:rPr>
        <w:t>.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 w:hint="eastAsia"/>
          <w:sz w:val="22"/>
        </w:rPr>
        <w:t>HCC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 w:hint="eastAsia"/>
          <w:sz w:val="22"/>
        </w:rPr>
        <w:t>score</w:t>
      </w:r>
      <w:r>
        <w:rPr>
          <w:rFonts w:ascii="Times New Roman" w:hAnsi="Times New Roman" w:cs="Times New Roman" w:hint="eastAsia"/>
          <w:sz w:val="22"/>
        </w:rPr>
        <w:t>와</w:t>
      </w:r>
      <w:r>
        <w:rPr>
          <w:rFonts w:ascii="Times New Roman" w:hAnsi="Times New Roman" w:cs="Times New Roman" w:hint="eastAsia"/>
          <w:sz w:val="22"/>
        </w:rPr>
        <w:t xml:space="preserve"> Hemangioma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 w:hint="eastAsia"/>
          <w:sz w:val="22"/>
        </w:rPr>
        <w:t>score</w:t>
      </w:r>
      <w:r>
        <w:rPr>
          <w:rFonts w:ascii="Times New Roman" w:hAnsi="Times New Roman" w:cs="Times New Roman" w:hint="eastAsia"/>
          <w:sz w:val="22"/>
        </w:rPr>
        <w:t>의</w:t>
      </w:r>
      <w:r>
        <w:rPr>
          <w:rFonts w:ascii="Times New Roman" w:hAnsi="Times New Roman" w:cs="Times New Roman" w:hint="eastAsia"/>
          <w:sz w:val="22"/>
        </w:rPr>
        <w:t xml:space="preserve"> </w:t>
      </w:r>
      <w:r>
        <w:rPr>
          <w:rFonts w:ascii="Times New Roman" w:hAnsi="Times New Roman" w:cs="Times New Roman" w:hint="eastAsia"/>
          <w:sz w:val="22"/>
        </w:rPr>
        <w:t>차이를</w:t>
      </w:r>
      <w:r>
        <w:rPr>
          <w:rFonts w:ascii="Times New Roman" w:hAnsi="Times New Roman" w:cs="Times New Roman" w:hint="eastAsia"/>
          <w:sz w:val="22"/>
        </w:rPr>
        <w:t xml:space="preserve"> Delta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 w:hint="eastAsia"/>
          <w:sz w:val="22"/>
        </w:rPr>
        <w:t>(</w:t>
      </w:r>
      <w:r>
        <w:rPr>
          <w:rFonts w:ascii="Times New Roman" w:hAnsi="Times New Roman" w:cs="Times New Roman"/>
          <w:sz w:val="22"/>
        </w:rPr>
        <w:t>Δ</w:t>
      </w:r>
      <w:r>
        <w:rPr>
          <w:rFonts w:ascii="Times New Roman" w:hAnsi="Times New Roman" w:cs="Times New Roman" w:hint="eastAsia"/>
          <w:sz w:val="22"/>
        </w:rPr>
        <w:t>)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score</w:t>
      </w:r>
      <w:r>
        <w:rPr>
          <w:rFonts w:ascii="Times New Roman" w:hAnsi="Times New Roman" w:cs="Times New Roman" w:hint="eastAsia"/>
          <w:sz w:val="22"/>
        </w:rPr>
        <w:t>로</w:t>
      </w:r>
      <w:r>
        <w:rPr>
          <w:rFonts w:ascii="Times New Roman" w:hAnsi="Times New Roman" w:cs="Times New Roman" w:hint="eastAsia"/>
          <w:sz w:val="22"/>
        </w:rPr>
        <w:t xml:space="preserve"> </w:t>
      </w:r>
      <w:r>
        <w:rPr>
          <w:rFonts w:ascii="Times New Roman" w:hAnsi="Times New Roman" w:cs="Times New Roman" w:hint="eastAsia"/>
          <w:sz w:val="22"/>
        </w:rPr>
        <w:t>명명한다</w:t>
      </w:r>
      <w:r>
        <w:rPr>
          <w:rFonts w:ascii="Times New Roman" w:hAnsi="Times New Roman" w:cs="Times New Roman" w:hint="eastAsia"/>
          <w:sz w:val="22"/>
        </w:rPr>
        <w:t xml:space="preserve">. </w:t>
      </w:r>
      <w:r>
        <w:rPr>
          <w:rFonts w:ascii="Times New Roman" w:hAnsi="Times New Roman" w:cs="Times New Roman"/>
          <w:sz w:val="22"/>
        </w:rPr>
        <w:t>이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점수는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임상의가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병변을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전형적</w:t>
      </w:r>
      <w:r>
        <w:rPr>
          <w:rFonts w:ascii="Times New Roman" w:hAnsi="Times New Roman" w:cs="Times New Roman"/>
          <w:sz w:val="22"/>
        </w:rPr>
        <w:t xml:space="preserve"> HCC </w:t>
      </w:r>
      <w:r>
        <w:rPr>
          <w:rFonts w:ascii="Times New Roman" w:hAnsi="Times New Roman" w:cs="Times New Roman"/>
          <w:sz w:val="22"/>
        </w:rPr>
        <w:t>소견과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비교하는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유사성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기반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추론을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수치화한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연속형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영상표지자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후보이다</w:t>
      </w:r>
      <w:r>
        <w:rPr>
          <w:rFonts w:ascii="Times New Roman" w:hAnsi="Times New Roman" w:cs="Times New Roman"/>
          <w:sz w:val="22"/>
        </w:rPr>
        <w:t>.</w:t>
      </w:r>
    </w:p>
    <w:p>
      <w:pPr>
        <w:spacing w:line="360" w:lineRule="auto"/>
        <w:rPr>
          <w:rFonts w:ascii="Times New Roman" w:hAnsi="Times New Roman" w:cs="Times New Roman"/>
          <w:sz w:val="22"/>
        </w:rPr>
      </w:pPr>
    </w:p>
    <w:p>
      <w:pPr>
        <w:spacing w:line="360" w:lineRule="auto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Δscore</w:t>
      </w:r>
      <w:r>
        <w:rPr>
          <w:rFonts w:ascii="Times New Roman" w:hAnsi="Times New Roman" w:cs="Times New Roman"/>
          <w:sz w:val="22"/>
        </w:rPr>
        <w:t>. HCC cosine score</w:t>
      </w:r>
      <w:r>
        <w:rPr>
          <w:rFonts w:ascii="Times New Roman" w:hAnsi="Times New Roman" w:cs="Times New Roman"/>
          <w:sz w:val="22"/>
        </w:rPr>
        <w:t>와</w:t>
      </w:r>
      <w:r>
        <w:rPr>
          <w:rFonts w:ascii="Times New Roman" w:hAnsi="Times New Roman" w:cs="Times New Roman"/>
          <w:sz w:val="22"/>
        </w:rPr>
        <w:t xml:space="preserve"> hemangioma cosine score</w:t>
      </w:r>
      <w:r>
        <w:rPr>
          <w:rFonts w:ascii="Times New Roman" w:hAnsi="Times New Roman" w:cs="Times New Roman"/>
          <w:sz w:val="22"/>
        </w:rPr>
        <w:t>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차이로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정의하는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비교형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감별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표지자이다</w:t>
      </w:r>
      <w:r>
        <w:rPr>
          <w:rFonts w:ascii="Times New Roman" w:hAnsi="Times New Roman" w:cs="Times New Roman"/>
          <w:sz w:val="22"/>
        </w:rPr>
        <w:t xml:space="preserve">. </w:t>
      </w:r>
      <w:r>
        <w:rPr>
          <w:rFonts w:ascii="Times New Roman" w:hAnsi="Times New Roman" w:cs="Times New Roman"/>
          <w:sz w:val="22"/>
        </w:rPr>
        <w:t>단일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클래스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절대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유사도가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아닌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경쟁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두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클래스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상대적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위치를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정량화하여</w:t>
      </w:r>
      <w:r>
        <w:rPr>
          <w:rFonts w:ascii="Times New Roman" w:hAnsi="Times New Roman" w:cs="Times New Roman"/>
          <w:sz w:val="22"/>
        </w:rPr>
        <w:t>, "</w:t>
      </w:r>
      <w:r>
        <w:rPr>
          <w:rFonts w:ascii="Times New Roman" w:hAnsi="Times New Roman" w:cs="Times New Roman"/>
          <w:sz w:val="22"/>
        </w:rPr>
        <w:t>이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병변이</w:t>
      </w:r>
      <w:r>
        <w:rPr>
          <w:rFonts w:ascii="Times New Roman" w:hAnsi="Times New Roman" w:cs="Times New Roman"/>
          <w:sz w:val="22"/>
        </w:rPr>
        <w:t xml:space="preserve"> HCC</w:t>
      </w:r>
      <w:r>
        <w:rPr>
          <w:rFonts w:ascii="Times New Roman" w:hAnsi="Times New Roman" w:cs="Times New Roman"/>
          <w:sz w:val="22"/>
        </w:rPr>
        <w:t>와</w:t>
      </w:r>
      <w:r>
        <w:rPr>
          <w:rFonts w:ascii="Times New Roman" w:hAnsi="Times New Roman" w:cs="Times New Roman"/>
          <w:sz w:val="22"/>
        </w:rPr>
        <w:t xml:space="preserve"> hemangioma </w:t>
      </w:r>
      <w:r>
        <w:rPr>
          <w:rFonts w:ascii="Times New Roman" w:hAnsi="Times New Roman" w:cs="Times New Roman"/>
          <w:sz w:val="22"/>
        </w:rPr>
        <w:t>중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어느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쪽에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얼마나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가까운가</w:t>
      </w:r>
      <w:r>
        <w:rPr>
          <w:rFonts w:ascii="Times New Roman" w:hAnsi="Times New Roman" w:cs="Times New Roman"/>
          <w:sz w:val="22"/>
        </w:rPr>
        <w:t>"</w:t>
      </w:r>
      <w:r>
        <w:rPr>
          <w:rFonts w:ascii="Times New Roman" w:hAnsi="Times New Roman" w:cs="Times New Roman"/>
          <w:sz w:val="22"/>
        </w:rPr>
        <w:t>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반영한다</w:t>
      </w:r>
      <w:r>
        <w:rPr>
          <w:rFonts w:ascii="Times New Roman" w:hAnsi="Times New Roman" w:cs="Times New Roman"/>
          <w:sz w:val="22"/>
        </w:rPr>
        <w:t>.</w:t>
      </w:r>
    </w:p>
    <w:p>
      <w:pPr>
        <w:spacing w:line="360" w:lineRule="auto"/>
        <w:rPr>
          <w:rFonts w:ascii="Times New Roman" w:hAnsi="Times New Roman" w:cs="Times New Roman"/>
          <w:sz w:val="22"/>
        </w:rPr>
      </w:pPr>
    </w:p>
    <w:p>
      <w:pPr>
        <w:pStyle w:val="a4"/>
        <w:ind w:leftChars="0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2.5 </w:t>
      </w:r>
      <w:r>
        <w:rPr>
          <w:rFonts w:ascii="Times New Roman" w:hAnsi="Times New Roman" w:cs="Times New Roman"/>
          <w:sz w:val="22"/>
        </w:rPr>
        <w:t>임계값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결정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및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데이터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유출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방지</w:t>
      </w:r>
    </w:p>
    <w:p>
      <w:pPr>
        <w:spacing w:line="360" w:lineRule="auto"/>
        <w:rPr>
          <w:rFonts w:ascii="Times New Roman" w:hAnsi="Times New Roman" w:cs="Times New Roman"/>
          <w:sz w:val="22"/>
        </w:rPr>
      </w:pPr>
    </w:p>
    <w:p>
      <w:pPr>
        <w:spacing w:line="360" w:lineRule="auto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모든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운영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임계값은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검증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세트에서만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Youden's</w:t>
      </w:r>
      <w:r>
        <w:rPr>
          <w:rFonts w:ascii="Times New Roman" w:hAnsi="Times New Roman" w:cs="Times New Roman"/>
          <w:sz w:val="22"/>
        </w:rPr>
        <w:t xml:space="preserve"> J </w:t>
      </w:r>
      <w:r>
        <w:rPr>
          <w:rFonts w:ascii="Times New Roman" w:hAnsi="Times New Roman" w:cs="Times New Roman"/>
          <w:sz w:val="22"/>
        </w:rPr>
        <w:t>통계</w:t>
      </w:r>
      <w:r>
        <w:rPr>
          <w:rFonts w:ascii="Times New Roman" w:hAnsi="Times New Roman" w:cs="Times New Roman"/>
          <w:sz w:val="22"/>
        </w:rPr>
        <w:t>(</w:t>
      </w:r>
      <w:r>
        <w:rPr>
          <w:rFonts w:ascii="Times New Roman" w:hAnsi="Times New Roman" w:cs="Times New Roman"/>
          <w:sz w:val="22"/>
        </w:rPr>
        <w:t>민감도</w:t>
      </w:r>
      <w:r>
        <w:rPr>
          <w:rFonts w:ascii="Times New Roman" w:hAnsi="Times New Roman" w:cs="Times New Roman"/>
          <w:sz w:val="22"/>
        </w:rPr>
        <w:t xml:space="preserve"> + </w:t>
      </w:r>
      <w:r>
        <w:rPr>
          <w:rFonts w:ascii="Times New Roman" w:hAnsi="Times New Roman" w:cs="Times New Roman"/>
          <w:sz w:val="22"/>
        </w:rPr>
        <w:t>특이도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eastAsia="바탕" w:hAnsi="Times New Roman" w:cs="Times New Roman"/>
          <w:sz w:val="22"/>
        </w:rPr>
        <w:t>−</w:t>
      </w:r>
      <w:r>
        <w:rPr>
          <w:rFonts w:ascii="Times New Roman" w:hAnsi="Times New Roman" w:cs="Times New Roman"/>
          <w:sz w:val="22"/>
        </w:rPr>
        <w:t xml:space="preserve"> 1 </w:t>
      </w:r>
      <w:r>
        <w:rPr>
          <w:rFonts w:ascii="Times New Roman" w:hAnsi="Times New Roman" w:cs="Times New Roman"/>
          <w:sz w:val="22"/>
        </w:rPr>
        <w:t>최대화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지점</w:t>
      </w:r>
      <w:r>
        <w:rPr>
          <w:rFonts w:ascii="Times New Roman" w:hAnsi="Times New Roman" w:cs="Times New Roman"/>
          <w:sz w:val="22"/>
        </w:rPr>
        <w:t>)</w:t>
      </w:r>
      <w:r>
        <w:rPr>
          <w:rFonts w:ascii="Times New Roman" w:hAnsi="Times New Roman" w:cs="Times New Roman"/>
          <w:sz w:val="22"/>
        </w:rPr>
        <w:t>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결정하였다</w:t>
      </w:r>
      <w:r>
        <w:rPr>
          <w:rFonts w:ascii="Times New Roman" w:hAnsi="Times New Roman" w:cs="Times New Roman"/>
          <w:sz w:val="22"/>
        </w:rPr>
        <w:t xml:space="preserve">. </w:t>
      </w:r>
      <w:r>
        <w:rPr>
          <w:rFonts w:ascii="Times New Roman" w:hAnsi="Times New Roman" w:cs="Times New Roman"/>
          <w:sz w:val="22"/>
        </w:rPr>
        <w:t>검증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세트에서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결정된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임계값을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테스트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세트에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변경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없이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고정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적용하여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낙관적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편향을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배제하였다</w:t>
      </w:r>
      <w:r>
        <w:rPr>
          <w:rFonts w:ascii="Times New Roman" w:hAnsi="Times New Roman" w:cs="Times New Roman"/>
          <w:sz w:val="22"/>
        </w:rPr>
        <w:t xml:space="preserve">. </w:t>
      </w:r>
      <w:r>
        <w:rPr>
          <w:rFonts w:ascii="Times New Roman" w:hAnsi="Times New Roman" w:cs="Times New Roman"/>
          <w:sz w:val="22"/>
        </w:rPr>
        <w:t>이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절차는</w:t>
      </w:r>
      <w:r>
        <w:rPr>
          <w:rFonts w:ascii="Times New Roman" w:hAnsi="Times New Roman" w:cs="Times New Roman"/>
          <w:sz w:val="22"/>
        </w:rPr>
        <w:t xml:space="preserve"> confidence score, HCC cosine score, </w:t>
      </w:r>
      <w:r>
        <w:rPr>
          <w:rFonts w:ascii="Times New Roman" w:hAnsi="Times New Roman" w:cs="Times New Roman"/>
          <w:sz w:val="22"/>
        </w:rPr>
        <w:t>Δscore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각각에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대해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독립적으로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수행하였다</w:t>
      </w:r>
      <w:r>
        <w:rPr>
          <w:rFonts w:ascii="Times New Roman" w:hAnsi="Times New Roman" w:cs="Times New Roman"/>
          <w:sz w:val="22"/>
        </w:rPr>
        <w:t>.</w:t>
      </w:r>
    </w:p>
    <w:p>
      <w:pPr>
        <w:spacing w:line="360" w:lineRule="auto"/>
        <w:rPr>
          <w:rFonts w:ascii="Times New Roman" w:hAnsi="Times New Roman" w:cs="Times New Roman"/>
          <w:sz w:val="22"/>
        </w:rPr>
      </w:pPr>
    </w:p>
    <w:p>
      <w:pPr>
        <w:pStyle w:val="a4"/>
        <w:ind w:leftChars="0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2.</w:t>
      </w:r>
      <w:r>
        <w:rPr>
          <w:rFonts w:ascii="Times New Roman" w:hAnsi="Times New Roman" w:cs="Times New Roman" w:hint="eastAsia"/>
          <w:sz w:val="22"/>
        </w:rPr>
        <w:t>6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통계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분석</w:t>
      </w:r>
    </w:p>
    <w:p>
      <w:pPr>
        <w:spacing w:line="360" w:lineRule="auto"/>
        <w:rPr>
          <w:rFonts w:ascii="Times New Roman" w:hAnsi="Times New Roman" w:cs="Times New Roman"/>
          <w:sz w:val="22"/>
        </w:rPr>
      </w:pPr>
    </w:p>
    <w:p>
      <w:pPr>
        <w:spacing w:line="360" w:lineRule="auto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모델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변별력은</w:t>
      </w:r>
      <w:r>
        <w:rPr>
          <w:rFonts w:ascii="Times New Roman" w:hAnsi="Times New Roman" w:cs="Times New Roman"/>
          <w:sz w:val="22"/>
        </w:rPr>
        <w:t xml:space="preserve"> AUROC</w:t>
      </w:r>
      <w:r>
        <w:rPr>
          <w:rFonts w:ascii="Times New Roman" w:hAnsi="Times New Roman" w:cs="Times New Roman"/>
          <w:sz w:val="22"/>
        </w:rPr>
        <w:t>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평가하고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신뢰구간은</w:t>
      </w:r>
      <w:r>
        <w:rPr>
          <w:rFonts w:ascii="Times New Roman" w:hAnsi="Times New Roman" w:cs="Times New Roman"/>
          <w:sz w:val="22"/>
        </w:rPr>
        <w:t xml:space="preserve"> DeLong </w:t>
      </w:r>
      <w:r>
        <w:rPr>
          <w:rFonts w:ascii="Times New Roman" w:hAnsi="Times New Roman" w:cs="Times New Roman"/>
          <w:sz w:val="22"/>
        </w:rPr>
        <w:t>방법으로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추정하였다</w:t>
      </w:r>
      <w:r>
        <w:rPr>
          <w:rFonts w:ascii="Times New Roman" w:hAnsi="Times New Roman" w:cs="Times New Roman"/>
          <w:sz w:val="22"/>
        </w:rPr>
        <w:t>.[</w:t>
      </w:r>
      <w:r>
        <w:rPr>
          <w:rFonts w:ascii="Times New Roman" w:hAnsi="Times New Roman" w:cs="Times New Roman"/>
          <w:sz w:val="22"/>
        </w:rPr>
        <w:t>14] ROC-A(confidence score), ROC-B(HCC cosine score), ROC-C(</w:t>
      </w:r>
      <w:r>
        <w:rPr>
          <w:rFonts w:ascii="Times New Roman" w:hAnsi="Times New Roman" w:cs="Times New Roman"/>
          <w:sz w:val="22"/>
        </w:rPr>
        <w:t>Δscore</w:t>
      </w:r>
      <w:r>
        <w:rPr>
          <w:rFonts w:ascii="Times New Roman" w:hAnsi="Times New Roman" w:cs="Times New Roman"/>
          <w:sz w:val="22"/>
        </w:rPr>
        <w:t xml:space="preserve">) </w:t>
      </w:r>
      <w:r>
        <w:rPr>
          <w:rFonts w:ascii="Times New Roman" w:hAnsi="Times New Roman" w:cs="Times New Roman"/>
          <w:sz w:val="22"/>
        </w:rPr>
        <w:t>세</w:t>
      </w:r>
      <w:r>
        <w:rPr>
          <w:rFonts w:ascii="Times New Roman" w:hAnsi="Times New Roman" w:cs="Times New Roman"/>
          <w:sz w:val="22"/>
        </w:rPr>
        <w:t xml:space="preserve"> ROC </w:t>
      </w:r>
      <w:r>
        <w:rPr>
          <w:rFonts w:ascii="Times New Roman" w:hAnsi="Times New Roman" w:cs="Times New Roman"/>
          <w:sz w:val="22"/>
        </w:rPr>
        <w:t>곡선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쌍별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비교는</w:t>
      </w:r>
      <w:r>
        <w:rPr>
          <w:rFonts w:ascii="Times New Roman" w:hAnsi="Times New Roman" w:cs="Times New Roman"/>
          <w:sz w:val="22"/>
        </w:rPr>
        <w:t xml:space="preserve"> DeLong </w:t>
      </w:r>
      <w:r>
        <w:rPr>
          <w:rFonts w:ascii="Times New Roman" w:hAnsi="Times New Roman" w:cs="Times New Roman"/>
          <w:sz w:val="22"/>
        </w:rPr>
        <w:t>검정으로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수행하였으며</w:t>
      </w:r>
      <w:r>
        <w:rPr>
          <w:rFonts w:ascii="Times New Roman" w:hAnsi="Times New Roman" w:cs="Times New Roman"/>
          <w:sz w:val="22"/>
        </w:rPr>
        <w:t>, p &gt; 0.05</w:t>
      </w:r>
      <w:r>
        <w:rPr>
          <w:rFonts w:ascii="Times New Roman" w:hAnsi="Times New Roman" w:cs="Times New Roman"/>
          <w:sz w:val="22"/>
        </w:rPr>
        <w:t>를</w:t>
      </w:r>
      <w:r>
        <w:rPr>
          <w:rFonts w:ascii="Times New Roman" w:hAnsi="Times New Roman" w:cs="Times New Roman"/>
          <w:sz w:val="22"/>
        </w:rPr>
        <w:t xml:space="preserve"> cosine </w:t>
      </w:r>
      <w:r>
        <w:rPr>
          <w:rFonts w:ascii="Times New Roman" w:hAnsi="Times New Roman" w:cs="Times New Roman"/>
          <w:sz w:val="22"/>
        </w:rPr>
        <w:t>기반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표지자의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비열등성</w:t>
      </w:r>
      <w:r>
        <w:rPr>
          <w:rFonts w:ascii="Times New Roman" w:hAnsi="Times New Roman" w:cs="Times New Roman"/>
          <w:sz w:val="22"/>
        </w:rPr>
        <w:t xml:space="preserve">(non-inferiority) </w:t>
      </w:r>
      <w:r>
        <w:rPr>
          <w:rFonts w:ascii="Times New Roman" w:hAnsi="Times New Roman" w:cs="Times New Roman"/>
          <w:sz w:val="22"/>
        </w:rPr>
        <w:t>지지로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해석하였다</w:t>
      </w:r>
      <w:r>
        <w:rPr>
          <w:rFonts w:ascii="Times New Roman" w:hAnsi="Times New Roman" w:cs="Times New Roman"/>
          <w:sz w:val="22"/>
        </w:rPr>
        <w:t xml:space="preserve">. </w:t>
      </w:r>
      <w:r>
        <w:rPr>
          <w:rFonts w:ascii="Times New Roman" w:hAnsi="Times New Roman" w:cs="Times New Roman"/>
          <w:sz w:val="22"/>
        </w:rPr>
        <w:t>임계값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의존적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지표로는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민감도</w:t>
      </w:r>
      <w:r>
        <w:rPr>
          <w:rFonts w:ascii="Times New Roman" w:hAnsi="Times New Roman" w:cs="Times New Roman"/>
          <w:sz w:val="22"/>
        </w:rPr>
        <w:t>·</w:t>
      </w:r>
      <w:r>
        <w:rPr>
          <w:rFonts w:ascii="Times New Roman" w:hAnsi="Times New Roman" w:cs="Times New Roman"/>
          <w:sz w:val="22"/>
        </w:rPr>
        <w:t>특이도</w:t>
      </w:r>
      <w:r>
        <w:rPr>
          <w:rFonts w:ascii="Times New Roman" w:hAnsi="Times New Roman" w:cs="Times New Roman"/>
          <w:sz w:val="22"/>
        </w:rPr>
        <w:t>·PPV·NPV·F1·</w:t>
      </w:r>
      <w:r>
        <w:rPr>
          <w:rFonts w:ascii="Times New Roman" w:hAnsi="Times New Roman" w:cs="Times New Roman"/>
          <w:sz w:val="22"/>
        </w:rPr>
        <w:t>혼동행렬이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포함되었다</w:t>
      </w:r>
      <w:r>
        <w:rPr>
          <w:rFonts w:ascii="Times New Roman" w:hAnsi="Times New Roman" w:cs="Times New Roman"/>
          <w:sz w:val="22"/>
        </w:rPr>
        <w:t>. Confidence score</w:t>
      </w:r>
      <w:r>
        <w:rPr>
          <w:rFonts w:ascii="Times New Roman" w:hAnsi="Times New Roman" w:cs="Times New Roman"/>
          <w:sz w:val="22"/>
        </w:rPr>
        <w:t>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Δscore</w:t>
      </w:r>
      <w:r>
        <w:rPr>
          <w:rFonts w:ascii="Times New Roman" w:hAnsi="Times New Roman" w:cs="Times New Roman"/>
          <w:sz w:val="22"/>
        </w:rPr>
        <w:t>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결합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분포를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이중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출력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산점도로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시각화하였다</w:t>
      </w:r>
      <w:r>
        <w:rPr>
          <w:rFonts w:ascii="Times New Roman" w:hAnsi="Times New Roman" w:cs="Times New Roman"/>
          <w:sz w:val="22"/>
        </w:rPr>
        <w:t xml:space="preserve">. </w:t>
      </w:r>
      <w:r>
        <w:rPr>
          <w:rFonts w:ascii="Times New Roman" w:hAnsi="Times New Roman" w:cs="Times New Roman"/>
          <w:sz w:val="22"/>
        </w:rPr>
        <w:t>SupCon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유무에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따른</w:t>
      </w:r>
      <w:r>
        <w:rPr>
          <w:rFonts w:ascii="Times New Roman" w:hAnsi="Times New Roman" w:cs="Times New Roman"/>
          <w:sz w:val="22"/>
        </w:rPr>
        <w:t xml:space="preserve"> true HCC cases</w:t>
      </w:r>
      <w:r>
        <w:rPr>
          <w:rFonts w:ascii="Times New Roman" w:hAnsi="Times New Roman" w:cs="Times New Roman"/>
          <w:sz w:val="22"/>
        </w:rPr>
        <w:t>의</w:t>
      </w:r>
      <w:r>
        <w:rPr>
          <w:rFonts w:ascii="Times New Roman" w:hAnsi="Times New Roman" w:cs="Times New Roman"/>
          <w:sz w:val="22"/>
        </w:rPr>
        <w:t xml:space="preserve"> HCC cosine score </w:t>
      </w:r>
      <w:r>
        <w:rPr>
          <w:rFonts w:ascii="Times New Roman" w:hAnsi="Times New Roman" w:cs="Times New Roman"/>
          <w:sz w:val="22"/>
        </w:rPr>
        <w:t>및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Δscore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분포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차이는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독립표본</w:t>
      </w:r>
      <w:r>
        <w:rPr>
          <w:rFonts w:ascii="Times New Roman" w:hAnsi="Times New Roman" w:cs="Times New Roman"/>
          <w:sz w:val="22"/>
        </w:rPr>
        <w:t xml:space="preserve"> t-</w:t>
      </w:r>
      <w:r>
        <w:rPr>
          <w:rFonts w:ascii="Times New Roman" w:hAnsi="Times New Roman" w:cs="Times New Roman"/>
          <w:sz w:val="22"/>
        </w:rPr>
        <w:t>검정으로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비교하였다</w:t>
      </w:r>
      <w:r>
        <w:rPr>
          <w:rFonts w:ascii="Times New Roman" w:hAnsi="Times New Roman" w:cs="Times New Roman"/>
          <w:sz w:val="22"/>
        </w:rPr>
        <w:t>.</w:t>
      </w:r>
    </w:p>
    <w:p>
      <w:pPr>
        <w:spacing w:line="360" w:lineRule="auto"/>
        <w:rPr>
          <w:rFonts w:ascii="Times New Roman" w:hAnsi="Times New Roman" w:cs="Times New Roman"/>
          <w:sz w:val="22"/>
        </w:rPr>
      </w:pPr>
    </w:p>
    <w:p>
      <w:pPr>
        <w:spacing w:line="360" w:lineRule="auto"/>
        <w:rPr>
          <w:rFonts w:ascii="Times New Roman" w:hAnsi="Times New Roman" w:cs="Times New Roman"/>
          <w:b/>
          <w:sz w:val="22"/>
        </w:rPr>
      </w:pPr>
      <w:r>
        <w:rPr>
          <w:rFonts w:ascii="Times New Roman" w:hAnsi="Times New Roman" w:cs="Times New Roman"/>
          <w:b/>
          <w:sz w:val="22"/>
        </w:rPr>
        <w:t xml:space="preserve">3. </w:t>
      </w:r>
      <w:r>
        <w:rPr>
          <w:rFonts w:ascii="Times New Roman" w:hAnsi="Times New Roman" w:cs="Times New Roman"/>
          <w:b/>
          <w:sz w:val="22"/>
        </w:rPr>
        <w:t>결과</w:t>
      </w:r>
      <w:r>
        <w:rPr>
          <w:rFonts w:ascii="Times New Roman" w:hAnsi="Times New Roman" w:cs="Times New Roman"/>
          <w:b/>
          <w:sz w:val="22"/>
        </w:rPr>
        <w:t xml:space="preserve"> (Results)</w:t>
      </w:r>
    </w:p>
    <w:p>
      <w:pPr>
        <w:spacing w:line="360" w:lineRule="auto"/>
        <w:rPr>
          <w:rFonts w:ascii="Times New Roman" w:hAnsi="Times New Roman" w:cs="Times New Roman"/>
          <w:sz w:val="22"/>
        </w:rPr>
      </w:pPr>
    </w:p>
    <w:p>
      <w:pPr>
        <w:pStyle w:val="a4"/>
        <w:ind w:leftChars="0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 3.1 </w:t>
      </w:r>
      <w:r>
        <w:rPr>
          <w:rFonts w:ascii="Times New Roman" w:hAnsi="Times New Roman" w:cs="Times New Roman"/>
          <w:sz w:val="22"/>
        </w:rPr>
        <w:t>데이터셋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구성</w:t>
      </w:r>
    </w:p>
    <w:p>
      <w:pPr>
        <w:spacing w:line="360" w:lineRule="auto"/>
        <w:rPr>
          <w:rFonts w:ascii="Times New Roman" w:hAnsi="Times New Roman" w:cs="Times New Roman"/>
          <w:sz w:val="22"/>
        </w:rPr>
      </w:pPr>
    </w:p>
    <w:p>
      <w:pPr>
        <w:spacing w:line="360" w:lineRule="auto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분석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데이터셋은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총</w:t>
      </w:r>
      <w:r>
        <w:rPr>
          <w:rFonts w:ascii="Times New Roman" w:hAnsi="Times New Roman" w:cs="Times New Roman"/>
          <w:sz w:val="22"/>
        </w:rPr>
        <w:t xml:space="preserve"> 1,021</w:t>
      </w:r>
      <w:r>
        <w:rPr>
          <w:rFonts w:ascii="Times New Roman" w:hAnsi="Times New Roman" w:cs="Times New Roman"/>
          <w:sz w:val="22"/>
        </w:rPr>
        <w:t>명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환자의</w:t>
      </w:r>
      <w:r>
        <w:rPr>
          <w:rFonts w:ascii="Times New Roman" w:hAnsi="Times New Roman" w:cs="Times New Roman"/>
          <w:sz w:val="22"/>
        </w:rPr>
        <w:t xml:space="preserve"> 5,385</w:t>
      </w:r>
      <w:r>
        <w:rPr>
          <w:rFonts w:ascii="Times New Roman" w:hAnsi="Times New Roman" w:cs="Times New Roman"/>
          <w:sz w:val="22"/>
        </w:rPr>
        <w:t>장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초음파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이미지로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구성된</w:t>
      </w:r>
      <w:r>
        <w:rPr>
          <w:rFonts w:ascii="Times New Roman" w:hAnsi="Times New Roman" w:cs="Times New Roman"/>
          <w:sz w:val="22"/>
        </w:rPr>
        <w:t xml:space="preserve"> SMC-LUD(Samsung Medical Center-Liver Ultrasound Dataset)[12]</w:t>
      </w:r>
      <w:r>
        <w:rPr>
          <w:rFonts w:ascii="Times New Roman" w:hAnsi="Times New Roman" w:cs="Times New Roman"/>
          <w:sz w:val="22"/>
        </w:rPr>
        <w:t>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기반으로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한다</w:t>
      </w:r>
      <w:r>
        <w:rPr>
          <w:rFonts w:ascii="Times New Roman" w:hAnsi="Times New Roman" w:cs="Times New Roman"/>
          <w:sz w:val="22"/>
        </w:rPr>
        <w:t xml:space="preserve">. </w:t>
      </w:r>
      <w:r>
        <w:rPr>
          <w:rFonts w:ascii="Times New Roman" w:hAnsi="Times New Roman" w:cs="Times New Roman"/>
          <w:sz w:val="22"/>
        </w:rPr>
        <w:t>이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중</w:t>
      </w:r>
      <w:r>
        <w:rPr>
          <w:rFonts w:ascii="Times New Roman" w:hAnsi="Times New Roman" w:cs="Times New Roman"/>
          <w:sz w:val="22"/>
        </w:rPr>
        <w:t xml:space="preserve"> caliper(</w:t>
      </w:r>
      <w:r>
        <w:rPr>
          <w:rFonts w:ascii="Times New Roman" w:hAnsi="Times New Roman" w:cs="Times New Roman"/>
          <w:sz w:val="22"/>
        </w:rPr>
        <w:t>측정선</w:t>
      </w:r>
      <w:r>
        <w:rPr>
          <w:rFonts w:ascii="Times New Roman" w:hAnsi="Times New Roman" w:cs="Times New Roman"/>
          <w:sz w:val="22"/>
        </w:rPr>
        <w:t>)</w:t>
      </w:r>
      <w:r>
        <w:rPr>
          <w:rFonts w:ascii="Times New Roman" w:hAnsi="Times New Roman" w:cs="Times New Roman"/>
          <w:sz w:val="22"/>
        </w:rPr>
        <w:t>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포함되지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않은</w:t>
      </w:r>
      <w:r>
        <w:rPr>
          <w:rFonts w:ascii="Times New Roman" w:hAnsi="Times New Roman" w:cs="Times New Roman"/>
          <w:sz w:val="22"/>
        </w:rPr>
        <w:t xml:space="preserve"> Clean </w:t>
      </w:r>
      <w:r>
        <w:rPr>
          <w:rFonts w:ascii="Times New Roman" w:hAnsi="Times New Roman" w:cs="Times New Roman"/>
          <w:sz w:val="22"/>
        </w:rPr>
        <w:t>이미지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서브셋</w:t>
      </w:r>
      <w:r>
        <w:rPr>
          <w:rFonts w:ascii="Times New Roman" w:hAnsi="Times New Roman" w:cs="Times New Roman"/>
          <w:sz w:val="22"/>
        </w:rPr>
        <w:t>(744</w:t>
      </w:r>
      <w:r>
        <w:rPr>
          <w:rFonts w:ascii="Times New Roman" w:hAnsi="Times New Roman" w:cs="Times New Roman"/>
          <w:sz w:val="22"/>
        </w:rPr>
        <w:t>명</w:t>
      </w:r>
      <w:r>
        <w:rPr>
          <w:rFonts w:ascii="Times New Roman" w:hAnsi="Times New Roman" w:cs="Times New Roman"/>
          <w:sz w:val="22"/>
        </w:rPr>
        <w:t>, 2,656</w:t>
      </w:r>
      <w:r>
        <w:rPr>
          <w:rFonts w:ascii="Times New Roman" w:hAnsi="Times New Roman" w:cs="Times New Roman"/>
          <w:sz w:val="22"/>
        </w:rPr>
        <w:t>장</w:t>
      </w:r>
      <w:r>
        <w:rPr>
          <w:rFonts w:ascii="Times New Roman" w:hAnsi="Times New Roman" w:cs="Times New Roman"/>
          <w:sz w:val="22"/>
        </w:rPr>
        <w:t>)</w:t>
      </w:r>
      <w:r>
        <w:rPr>
          <w:rFonts w:ascii="Times New Roman" w:hAnsi="Times New Roman" w:cs="Times New Roman"/>
          <w:sz w:val="22"/>
        </w:rPr>
        <w:t>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추출하여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모델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학습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및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평가에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사용하였다</w:t>
      </w:r>
      <w:r>
        <w:rPr>
          <w:rFonts w:ascii="Times New Roman" w:hAnsi="Times New Roman" w:cs="Times New Roman"/>
          <w:sz w:val="22"/>
        </w:rPr>
        <w:t xml:space="preserve">(Table 1B). </w:t>
      </w:r>
      <w:r>
        <w:rPr>
          <w:rFonts w:ascii="Times New Roman" w:hAnsi="Times New Roman" w:cs="Times New Roman"/>
          <w:sz w:val="22"/>
        </w:rPr>
        <w:t>모델의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과적합을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방지하고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일반화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성능을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명확히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평가하기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위해</w:t>
      </w:r>
      <w:r>
        <w:rPr>
          <w:rFonts w:ascii="Times New Roman" w:hAnsi="Times New Roman" w:cs="Times New Roman"/>
          <w:sz w:val="22"/>
        </w:rPr>
        <w:t xml:space="preserve">, </w:t>
      </w:r>
      <w:r>
        <w:rPr>
          <w:rFonts w:ascii="Times New Roman" w:hAnsi="Times New Roman" w:cs="Times New Roman"/>
          <w:sz w:val="22"/>
        </w:rPr>
        <w:t>훈련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세트</w:t>
      </w:r>
      <w:r>
        <w:rPr>
          <w:rFonts w:ascii="Times New Roman" w:hAnsi="Times New Roman" w:cs="Times New Roman"/>
          <w:sz w:val="22"/>
        </w:rPr>
        <w:t xml:space="preserve"> 1,858</w:t>
      </w:r>
      <w:r>
        <w:rPr>
          <w:rFonts w:ascii="Times New Roman" w:hAnsi="Times New Roman" w:cs="Times New Roman"/>
          <w:sz w:val="22"/>
        </w:rPr>
        <w:t>장</w:t>
      </w:r>
      <w:r>
        <w:rPr>
          <w:rFonts w:ascii="Times New Roman" w:hAnsi="Times New Roman" w:cs="Times New Roman"/>
          <w:sz w:val="22"/>
        </w:rPr>
        <w:t xml:space="preserve">, </w:t>
      </w:r>
      <w:r>
        <w:rPr>
          <w:rFonts w:ascii="Times New Roman" w:hAnsi="Times New Roman" w:cs="Times New Roman"/>
          <w:sz w:val="22"/>
        </w:rPr>
        <w:t>검증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세트</w:t>
      </w:r>
      <w:r>
        <w:rPr>
          <w:rFonts w:ascii="Times New Roman" w:hAnsi="Times New Roman" w:cs="Times New Roman"/>
          <w:sz w:val="22"/>
        </w:rPr>
        <w:t xml:space="preserve"> 530</w:t>
      </w:r>
      <w:r>
        <w:rPr>
          <w:rFonts w:ascii="Times New Roman" w:hAnsi="Times New Roman" w:cs="Times New Roman"/>
          <w:sz w:val="22"/>
        </w:rPr>
        <w:t>장</w:t>
      </w:r>
      <w:r>
        <w:rPr>
          <w:rFonts w:ascii="Times New Roman" w:hAnsi="Times New Roman" w:cs="Times New Roman"/>
          <w:sz w:val="22"/>
        </w:rPr>
        <w:t xml:space="preserve">, </w:t>
      </w:r>
      <w:r>
        <w:rPr>
          <w:rFonts w:ascii="Times New Roman" w:hAnsi="Times New Roman" w:cs="Times New Roman"/>
          <w:sz w:val="22"/>
        </w:rPr>
        <w:t>테스트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세트</w:t>
      </w:r>
      <w:r>
        <w:rPr>
          <w:rFonts w:ascii="Times New Roman" w:hAnsi="Times New Roman" w:cs="Times New Roman"/>
          <w:sz w:val="22"/>
        </w:rPr>
        <w:t xml:space="preserve"> 268</w:t>
      </w:r>
      <w:r>
        <w:rPr>
          <w:rFonts w:ascii="Times New Roman" w:hAnsi="Times New Roman" w:cs="Times New Roman"/>
          <w:sz w:val="22"/>
        </w:rPr>
        <w:t>장으로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환자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단위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분할</w:t>
      </w:r>
      <w:r>
        <w:rPr>
          <w:rFonts w:ascii="Times New Roman" w:hAnsi="Times New Roman" w:cs="Times New Roman"/>
          <w:sz w:val="22"/>
        </w:rPr>
        <w:t>(patient-level split)</w:t>
      </w:r>
      <w:r>
        <w:rPr>
          <w:rFonts w:ascii="Times New Roman" w:hAnsi="Times New Roman" w:cs="Times New Roman"/>
          <w:sz w:val="22"/>
        </w:rPr>
        <w:t>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적용하였다</w:t>
      </w:r>
      <w:r>
        <w:rPr>
          <w:rFonts w:ascii="Times New Roman" w:hAnsi="Times New Roman" w:cs="Times New Roman"/>
          <w:sz w:val="22"/>
        </w:rPr>
        <w:t>. HCC</w:t>
      </w:r>
      <w:r>
        <w:rPr>
          <w:rFonts w:ascii="Times New Roman" w:hAnsi="Times New Roman" w:cs="Times New Roman"/>
          <w:sz w:val="22"/>
        </w:rPr>
        <w:t>와</w:t>
      </w:r>
      <w:r>
        <w:rPr>
          <w:rFonts w:ascii="Times New Roman" w:hAnsi="Times New Roman" w:cs="Times New Roman"/>
          <w:sz w:val="22"/>
        </w:rPr>
        <w:t xml:space="preserve"> hemangioma</w:t>
      </w:r>
      <w:r>
        <w:rPr>
          <w:rFonts w:ascii="Times New Roman" w:hAnsi="Times New Roman" w:cs="Times New Roman"/>
          <w:sz w:val="22"/>
        </w:rPr>
        <w:t>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비율은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세트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간에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균형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있게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유지되었다</w:t>
      </w:r>
      <w:r>
        <w:rPr>
          <w:rFonts w:ascii="Times New Roman" w:hAnsi="Times New Roman" w:cs="Times New Roman"/>
          <w:sz w:val="22"/>
        </w:rPr>
        <w:t>.</w:t>
      </w:r>
    </w:p>
    <w:p>
      <w:pPr>
        <w:spacing w:line="360" w:lineRule="auto"/>
        <w:rPr>
          <w:rFonts w:ascii="Times New Roman" w:hAnsi="Times New Roman" w:cs="Times New Roman"/>
          <w:sz w:val="22"/>
        </w:rPr>
      </w:pPr>
    </w:p>
    <w:p>
      <w:pPr>
        <w:spacing w:line="360" w:lineRule="auto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Table 1B. Dataset Classes (Clean Subset for Training and Evaluation)</w:t>
      </w:r>
    </w:p>
    <w:p>
      <w:pPr>
        <w:spacing w:line="360" w:lineRule="auto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데이터셋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출처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및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원본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수치</w:t>
      </w:r>
      <w:r>
        <w:rPr>
          <w:rFonts w:ascii="Times New Roman" w:hAnsi="Times New Roman" w:cs="Times New Roman"/>
          <w:sz w:val="22"/>
        </w:rPr>
        <w:t xml:space="preserve">: SMC-LUD </w:t>
      </w:r>
      <w:r>
        <w:rPr>
          <w:rFonts w:ascii="Times New Roman" w:hAnsi="Times New Roman" w:cs="Times New Roman"/>
          <w:sz w:val="22"/>
        </w:rPr>
        <w:t>논문</w:t>
      </w:r>
      <w:r>
        <w:rPr>
          <w:rFonts w:ascii="Times New Roman" w:hAnsi="Times New Roman" w:cs="Times New Roman"/>
          <w:sz w:val="22"/>
        </w:rPr>
        <w:t xml:space="preserve">[12]. </w:t>
      </w:r>
      <w:r>
        <w:rPr>
          <w:rFonts w:ascii="Times New Roman" w:hAnsi="Times New Roman" w:cs="Times New Roman"/>
          <w:sz w:val="22"/>
        </w:rPr>
        <w:t>인구통계학적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세부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정보</w:t>
      </w:r>
      <w:r>
        <w:rPr>
          <w:rFonts w:ascii="Times New Roman" w:hAnsi="Times New Roman" w:cs="Times New Roman"/>
          <w:sz w:val="22"/>
        </w:rPr>
        <w:t>(</w:t>
      </w:r>
      <w:r>
        <w:rPr>
          <w:rFonts w:ascii="Times New Roman" w:hAnsi="Times New Roman" w:cs="Times New Roman"/>
          <w:sz w:val="22"/>
        </w:rPr>
        <w:t>연령</w:t>
      </w:r>
      <w:r>
        <w:rPr>
          <w:rFonts w:ascii="Times New Roman" w:hAnsi="Times New Roman" w:cs="Times New Roman"/>
          <w:sz w:val="22"/>
        </w:rPr>
        <w:t xml:space="preserve">, </w:t>
      </w:r>
      <w:r>
        <w:rPr>
          <w:rFonts w:ascii="Times New Roman" w:hAnsi="Times New Roman" w:cs="Times New Roman"/>
          <w:sz w:val="22"/>
        </w:rPr>
        <w:t>성별</w:t>
      </w:r>
      <w:r>
        <w:rPr>
          <w:rFonts w:ascii="Times New Roman" w:hAnsi="Times New Roman" w:cs="Times New Roman"/>
          <w:sz w:val="22"/>
        </w:rPr>
        <w:t xml:space="preserve">, </w:t>
      </w:r>
      <w:r>
        <w:rPr>
          <w:rFonts w:ascii="Times New Roman" w:hAnsi="Times New Roman" w:cs="Times New Roman"/>
          <w:sz w:val="22"/>
        </w:rPr>
        <w:t>병변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크기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등</w:t>
      </w:r>
      <w:r>
        <w:rPr>
          <w:rFonts w:ascii="Times New Roman" w:hAnsi="Times New Roman" w:cs="Times New Roman"/>
          <w:sz w:val="22"/>
        </w:rPr>
        <w:t>)</w:t>
      </w:r>
      <w:r>
        <w:rPr>
          <w:rFonts w:ascii="Times New Roman" w:hAnsi="Times New Roman" w:cs="Times New Roman"/>
          <w:sz w:val="22"/>
        </w:rPr>
        <w:t>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앞서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방법론의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환자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특성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표에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제시하였다</w:t>
      </w:r>
      <w:r>
        <w:rPr>
          <w:rFonts w:ascii="Times New Roman" w:hAnsi="Times New Roman" w:cs="Times New Roman"/>
          <w:sz w:val="22"/>
        </w:rPr>
        <w:t>.</w:t>
      </w:r>
    </w:p>
    <w:p>
      <w:pPr>
        <w:spacing w:line="360" w:lineRule="auto"/>
        <w:rPr>
          <w:rFonts w:ascii="Times New Roman" w:hAnsi="Times New Roman" w:cs="Times New Roman"/>
          <w:sz w:val="22"/>
        </w:rPr>
      </w:pPr>
    </w:p>
    <w:p>
      <w:pPr>
        <w:spacing w:line="360" w:lineRule="auto"/>
        <w:rPr>
          <w:rFonts w:ascii="Times New Roman" w:hAnsi="Times New Roman" w:cs="Times New Roman"/>
          <w:b/>
          <w:sz w:val="22"/>
        </w:rPr>
      </w:pPr>
      <w:r>
        <w:rPr>
          <w:rFonts w:ascii="Times New Roman" w:hAnsi="Times New Roman" w:cs="Times New Roman"/>
          <w:b/>
          <w:sz w:val="22"/>
        </w:rPr>
        <w:t xml:space="preserve">3.2 </w:t>
      </w:r>
      <w:r>
        <w:rPr>
          <w:rFonts w:ascii="Times New Roman" w:hAnsi="Times New Roman" w:cs="Times New Roman"/>
          <w:b/>
          <w:sz w:val="22"/>
        </w:rPr>
        <w:t>학습</w:t>
      </w:r>
      <w:r>
        <w:rPr>
          <w:rFonts w:ascii="Times New Roman" w:hAnsi="Times New Roman" w:cs="Times New Roman"/>
          <w:b/>
          <w:sz w:val="22"/>
        </w:rPr>
        <w:t xml:space="preserve"> </w:t>
      </w:r>
      <w:r>
        <w:rPr>
          <w:rFonts w:ascii="Times New Roman" w:hAnsi="Times New Roman" w:cs="Times New Roman"/>
          <w:b/>
          <w:sz w:val="22"/>
        </w:rPr>
        <w:t>조건별</w:t>
      </w:r>
      <w:r>
        <w:rPr>
          <w:rFonts w:ascii="Times New Roman" w:hAnsi="Times New Roman" w:cs="Times New Roman"/>
          <w:b/>
          <w:sz w:val="22"/>
        </w:rPr>
        <w:t xml:space="preserve"> </w:t>
      </w:r>
      <w:r>
        <w:rPr>
          <w:rFonts w:ascii="Times New Roman" w:hAnsi="Times New Roman" w:cs="Times New Roman"/>
          <w:b/>
          <w:sz w:val="22"/>
        </w:rPr>
        <w:t>성능</w:t>
      </w:r>
      <w:r>
        <w:rPr>
          <w:rFonts w:ascii="Times New Roman" w:hAnsi="Times New Roman" w:cs="Times New Roman"/>
          <w:b/>
          <w:sz w:val="22"/>
        </w:rPr>
        <w:t xml:space="preserve"> </w:t>
      </w:r>
      <w:r>
        <w:rPr>
          <w:rFonts w:ascii="Times New Roman" w:hAnsi="Times New Roman" w:cs="Times New Roman"/>
          <w:b/>
          <w:sz w:val="22"/>
        </w:rPr>
        <w:t>비교</w:t>
      </w:r>
    </w:p>
    <w:p>
      <w:pPr>
        <w:spacing w:line="360" w:lineRule="auto"/>
        <w:rPr>
          <w:rFonts w:ascii="Times New Roman" w:hAnsi="Times New Roman" w:cs="Times New Roman"/>
          <w:sz w:val="22"/>
        </w:rPr>
      </w:pPr>
    </w:p>
    <w:p>
      <w:pPr>
        <w:spacing w:line="360" w:lineRule="auto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Table 2. Ablation: Backbone × Training Mode — Validation Set</w:t>
      </w:r>
    </w:p>
    <w:p>
      <w:pPr>
        <w:spacing w:line="360" w:lineRule="auto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*Bold: primary model (#4). CE = Cross-Entropy; </w:t>
      </w:r>
      <w:r>
        <w:rPr>
          <w:rFonts w:ascii="Times New Roman" w:hAnsi="Times New Roman" w:cs="Times New Roman"/>
          <w:sz w:val="22"/>
        </w:rPr>
        <w:t>SupCon</w:t>
      </w:r>
      <w:r>
        <w:rPr>
          <w:rFonts w:ascii="Times New Roman" w:hAnsi="Times New Roman" w:cs="Times New Roman"/>
          <w:sz w:val="22"/>
        </w:rPr>
        <w:t xml:space="preserve"> = Supervised Contrastive Learning; NNCLR = 2</w:t>
      </w:r>
      <w:r>
        <w:rPr>
          <w:rFonts w:ascii="Times New Roman" w:hAnsi="Times New Roman" w:cs="Times New Roman"/>
          <w:sz w:val="22"/>
        </w:rPr>
        <w:t>단계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학습</w:t>
      </w:r>
      <w:r>
        <w:rPr>
          <w:rFonts w:ascii="Times New Roman" w:hAnsi="Times New Roman" w:cs="Times New Roman"/>
          <w:sz w:val="22"/>
        </w:rPr>
        <w:t xml:space="preserve">(NNCLR SSL pre-training → </w:t>
      </w:r>
      <w:r>
        <w:rPr>
          <w:rFonts w:ascii="Times New Roman" w:hAnsi="Times New Roman" w:cs="Times New Roman"/>
          <w:sz w:val="22"/>
        </w:rPr>
        <w:t>CE+SupCon</w:t>
      </w:r>
      <w:r>
        <w:rPr>
          <w:rFonts w:ascii="Times New Roman" w:hAnsi="Times New Roman" w:cs="Times New Roman"/>
          <w:sz w:val="22"/>
        </w:rPr>
        <w:t xml:space="preserve"> fine-tuning). </w:t>
      </w:r>
      <w:r>
        <w:rPr>
          <w:rFonts w:ascii="Times New Roman" w:hAnsi="Times New Roman" w:cs="Times New Roman"/>
          <w:sz w:val="22"/>
        </w:rPr>
        <w:t>단순</w:t>
      </w:r>
      <w:r>
        <w:rPr>
          <w:rFonts w:ascii="Times New Roman" w:hAnsi="Times New Roman" w:cs="Times New Roman"/>
          <w:sz w:val="22"/>
        </w:rPr>
        <w:t xml:space="preserve"> SSL </w:t>
      </w:r>
      <w:r>
        <w:rPr>
          <w:rFonts w:ascii="Times New Roman" w:hAnsi="Times New Roman" w:cs="Times New Roman"/>
          <w:sz w:val="22"/>
        </w:rPr>
        <w:t>전용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모델이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아님에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유의</w:t>
      </w:r>
      <w:r>
        <w:rPr>
          <w:rFonts w:ascii="Times New Roman" w:hAnsi="Times New Roman" w:cs="Times New Roman"/>
          <w:sz w:val="22"/>
        </w:rPr>
        <w:t>. Table 2</w:t>
      </w:r>
      <w:r>
        <w:rPr>
          <w:rFonts w:ascii="Times New Roman" w:hAnsi="Times New Roman" w:cs="Times New Roman"/>
          <w:sz w:val="22"/>
        </w:rPr>
        <w:t>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수치는</w:t>
      </w:r>
      <w:r>
        <w:rPr>
          <w:rFonts w:ascii="Times New Roman" w:hAnsi="Times New Roman" w:cs="Times New Roman"/>
          <w:sz w:val="22"/>
        </w:rPr>
        <w:t xml:space="preserve"> ROC-A(Confidence Score) </w:t>
      </w:r>
      <w:r>
        <w:rPr>
          <w:rFonts w:ascii="Times New Roman" w:hAnsi="Times New Roman" w:cs="Times New Roman"/>
          <w:sz w:val="22"/>
        </w:rPr>
        <w:t>기준이다</w:t>
      </w:r>
      <w:r>
        <w:rPr>
          <w:rFonts w:ascii="Times New Roman" w:hAnsi="Times New Roman" w:cs="Times New Roman"/>
          <w:sz w:val="22"/>
        </w:rPr>
        <w:t>.*</w:t>
      </w:r>
    </w:p>
    <w:p>
      <w:pPr>
        <w:spacing w:line="360" w:lineRule="auto"/>
        <w:rPr>
          <w:rFonts w:ascii="Times New Roman" w:hAnsi="Times New Roman" w:cs="Times New Roman"/>
          <w:sz w:val="22"/>
        </w:rPr>
      </w:pPr>
    </w:p>
    <w:p>
      <w:pPr>
        <w:spacing w:line="360" w:lineRule="auto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CE+SupCon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조건</w:t>
      </w:r>
      <w:r>
        <w:rPr>
          <w:rFonts w:ascii="Times New Roman" w:hAnsi="Times New Roman" w:cs="Times New Roman"/>
          <w:sz w:val="22"/>
        </w:rPr>
        <w:t>(#3, #4)</w:t>
      </w:r>
      <w:r>
        <w:rPr>
          <w:rFonts w:ascii="Times New Roman" w:hAnsi="Times New Roman" w:cs="Times New Roman"/>
          <w:sz w:val="22"/>
        </w:rPr>
        <w:t>은</w:t>
      </w:r>
      <w:r>
        <w:rPr>
          <w:rFonts w:ascii="Times New Roman" w:hAnsi="Times New Roman" w:cs="Times New Roman"/>
          <w:sz w:val="22"/>
        </w:rPr>
        <w:t xml:space="preserve"> CE only(#1, #2)</w:t>
      </w:r>
      <w:r>
        <w:rPr>
          <w:rFonts w:ascii="Times New Roman" w:hAnsi="Times New Roman" w:cs="Times New Roman"/>
          <w:sz w:val="22"/>
        </w:rPr>
        <w:t>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동등한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분류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성능을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유지하면서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임베딩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군집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분리도를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개선하였다</w:t>
      </w:r>
      <w:r>
        <w:rPr>
          <w:rFonts w:ascii="Times New Roman" w:hAnsi="Times New Roman" w:cs="Times New Roman"/>
          <w:sz w:val="22"/>
        </w:rPr>
        <w:t>. EfficientNetV2B0+CE+SupCon(#4)</w:t>
      </w:r>
      <w:r>
        <w:rPr>
          <w:rFonts w:ascii="Times New Roman" w:hAnsi="Times New Roman" w:cs="Times New Roman"/>
          <w:sz w:val="22"/>
        </w:rPr>
        <w:t>은</w:t>
      </w:r>
      <w:r>
        <w:rPr>
          <w:rFonts w:ascii="Times New Roman" w:hAnsi="Times New Roman" w:cs="Times New Roman"/>
          <w:sz w:val="22"/>
        </w:rPr>
        <w:t xml:space="preserve"> ResNet50V2+CE+SupCon(#3) </w:t>
      </w:r>
      <w:r>
        <w:rPr>
          <w:rFonts w:ascii="Times New Roman" w:hAnsi="Times New Roman" w:cs="Times New Roman"/>
          <w:sz w:val="22"/>
        </w:rPr>
        <w:t>대비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동등한</w:t>
      </w:r>
      <w:r>
        <w:rPr>
          <w:rFonts w:ascii="Times New Roman" w:hAnsi="Times New Roman" w:cs="Times New Roman"/>
          <w:sz w:val="22"/>
        </w:rPr>
        <w:t xml:space="preserve"> AUROC</w:t>
      </w:r>
      <w:r>
        <w:rPr>
          <w:rFonts w:ascii="Times New Roman" w:hAnsi="Times New Roman" w:cs="Times New Roman"/>
          <w:sz w:val="22"/>
        </w:rPr>
        <w:t>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경량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모델</w:t>
      </w:r>
      <w:r>
        <w:rPr>
          <w:rFonts w:ascii="Times New Roman" w:hAnsi="Times New Roman" w:cs="Times New Roman"/>
          <w:sz w:val="22"/>
        </w:rPr>
        <w:t xml:space="preserve">(7.1M </w:t>
      </w:r>
      <w:r>
        <w:rPr>
          <w:rFonts w:ascii="Times New Roman" w:hAnsi="Times New Roman" w:cs="Times New Roman"/>
          <w:sz w:val="22"/>
        </w:rPr>
        <w:t>파라미터</w:t>
      </w:r>
      <w:r>
        <w:rPr>
          <w:rFonts w:ascii="Times New Roman" w:hAnsi="Times New Roman" w:cs="Times New Roman"/>
          <w:sz w:val="22"/>
        </w:rPr>
        <w:t>)</w:t>
      </w:r>
      <w:r>
        <w:rPr>
          <w:rFonts w:ascii="Times New Roman" w:hAnsi="Times New Roman" w:cs="Times New Roman"/>
          <w:sz w:val="22"/>
        </w:rPr>
        <w:t>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달성하여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주력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모델로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선정하였다</w:t>
      </w:r>
      <w:r>
        <w:rPr>
          <w:rFonts w:ascii="Times New Roman" w:hAnsi="Times New Roman" w:cs="Times New Roman"/>
          <w:sz w:val="22"/>
        </w:rPr>
        <w:t>.</w:t>
      </w:r>
    </w:p>
    <w:p>
      <w:pPr>
        <w:spacing w:line="360" w:lineRule="auto"/>
        <w:rPr>
          <w:rFonts w:ascii="Times New Roman" w:hAnsi="Times New Roman" w:cs="Times New Roman"/>
          <w:sz w:val="22"/>
        </w:rPr>
      </w:pPr>
    </w:p>
    <w:p>
      <w:pPr>
        <w:spacing w:line="360" w:lineRule="auto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주목할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결과는</w:t>
      </w:r>
      <w:r>
        <w:rPr>
          <w:rFonts w:ascii="Times New Roman" w:hAnsi="Times New Roman" w:cs="Times New Roman"/>
          <w:sz w:val="22"/>
        </w:rPr>
        <w:t xml:space="preserve"> NNCLR 2</w:t>
      </w:r>
      <w:r>
        <w:rPr>
          <w:rFonts w:ascii="Times New Roman" w:hAnsi="Times New Roman" w:cs="Times New Roman"/>
          <w:sz w:val="22"/>
        </w:rPr>
        <w:t>단계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학습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조건</w:t>
      </w:r>
      <w:r>
        <w:rPr>
          <w:rFonts w:ascii="Times New Roman" w:hAnsi="Times New Roman" w:cs="Times New Roman"/>
          <w:sz w:val="22"/>
        </w:rPr>
        <w:t>(#5, #6)</w:t>
      </w:r>
      <w:r>
        <w:rPr>
          <w:rFonts w:ascii="Times New Roman" w:hAnsi="Times New Roman" w:cs="Times New Roman"/>
          <w:sz w:val="22"/>
        </w:rPr>
        <w:t>에서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분류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성능이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CE+SupCon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단독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대비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열등하였다는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점이다</w:t>
      </w:r>
      <w:r>
        <w:rPr>
          <w:rFonts w:ascii="Times New Roman" w:hAnsi="Times New Roman" w:cs="Times New Roman"/>
          <w:sz w:val="22"/>
        </w:rPr>
        <w:t>(</w:t>
      </w:r>
      <w:r>
        <w:rPr>
          <w:rFonts w:ascii="Times New Roman" w:hAnsi="Times New Roman" w:cs="Times New Roman"/>
          <w:sz w:val="22"/>
        </w:rPr>
        <w:t>ResNet</w:t>
      </w:r>
      <w:r>
        <w:rPr>
          <w:rFonts w:ascii="Times New Roman" w:hAnsi="Times New Roman" w:cs="Times New Roman"/>
          <w:sz w:val="22"/>
        </w:rPr>
        <w:t xml:space="preserve">: 0.9990 vs 1.0000; </w:t>
      </w:r>
      <w:r>
        <w:rPr>
          <w:rFonts w:ascii="Times New Roman" w:hAnsi="Times New Roman" w:cs="Times New Roman"/>
          <w:sz w:val="22"/>
        </w:rPr>
        <w:t>EfficientNet</w:t>
      </w:r>
      <w:r>
        <w:rPr>
          <w:rFonts w:ascii="Times New Roman" w:hAnsi="Times New Roman" w:cs="Times New Roman"/>
          <w:sz w:val="22"/>
        </w:rPr>
        <w:t xml:space="preserve">: 0.9990 vs 1.0000). SSL </w:t>
      </w:r>
      <w:r>
        <w:rPr>
          <w:rFonts w:ascii="Times New Roman" w:hAnsi="Times New Roman" w:cs="Times New Roman"/>
          <w:sz w:val="22"/>
        </w:rPr>
        <w:t>사전학습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단계는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분류</w:t>
      </w:r>
      <w:r>
        <w:rPr>
          <w:rFonts w:ascii="Times New Roman" w:hAnsi="Times New Roman" w:cs="Times New Roman"/>
          <w:sz w:val="22"/>
        </w:rPr>
        <w:t xml:space="preserve"> AUROC </w:t>
      </w:r>
      <w:r>
        <w:rPr>
          <w:rFonts w:ascii="Times New Roman" w:hAnsi="Times New Roman" w:cs="Times New Roman"/>
          <w:sz w:val="22"/>
        </w:rPr>
        <w:t>기준으로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어떠한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성능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향상도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제공하지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못하였으며</w:t>
      </w:r>
      <w:r>
        <w:rPr>
          <w:rFonts w:ascii="Times New Roman" w:hAnsi="Times New Roman" w:cs="Times New Roman"/>
          <w:sz w:val="22"/>
        </w:rPr>
        <w:t xml:space="preserve">, </w:t>
      </w:r>
      <w:r>
        <w:rPr>
          <w:rFonts w:ascii="Times New Roman" w:hAnsi="Times New Roman" w:cs="Times New Roman"/>
          <w:sz w:val="22"/>
        </w:rPr>
        <w:t>오히려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특이도와</w:t>
      </w:r>
      <w:r>
        <w:rPr>
          <w:rFonts w:ascii="Times New Roman" w:hAnsi="Times New Roman" w:cs="Times New Roman"/>
          <w:sz w:val="22"/>
        </w:rPr>
        <w:t xml:space="preserve"> F1 Score</w:t>
      </w:r>
      <w:r>
        <w:rPr>
          <w:rFonts w:ascii="Times New Roman" w:hAnsi="Times New Roman" w:cs="Times New Roman"/>
          <w:sz w:val="22"/>
        </w:rPr>
        <w:t>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CE+SupCon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대비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낮았다</w:t>
      </w:r>
      <w:r>
        <w:rPr>
          <w:rFonts w:ascii="Times New Roman" w:hAnsi="Times New Roman" w:cs="Times New Roman"/>
          <w:sz w:val="22"/>
        </w:rPr>
        <w:t xml:space="preserve">. </w:t>
      </w:r>
      <w:r>
        <w:rPr>
          <w:rFonts w:ascii="Times New Roman" w:hAnsi="Times New Roman" w:cs="Times New Roman"/>
          <w:sz w:val="22"/>
        </w:rPr>
        <w:t>이는</w:t>
      </w:r>
      <w:r>
        <w:rPr>
          <w:rFonts w:ascii="Times New Roman" w:hAnsi="Times New Roman" w:cs="Times New Roman"/>
          <w:sz w:val="22"/>
        </w:rPr>
        <w:t xml:space="preserve"> SSL </w:t>
      </w:r>
      <w:r>
        <w:rPr>
          <w:rFonts w:ascii="Times New Roman" w:hAnsi="Times New Roman" w:cs="Times New Roman"/>
          <w:sz w:val="22"/>
        </w:rPr>
        <w:t>사전학습에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소요되는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추가적인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학습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시간과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계산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자원이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본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데이터셋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규모와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과제에서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정당화되지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않음을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시사한다</w:t>
      </w:r>
      <w:r>
        <w:rPr>
          <w:rFonts w:ascii="Times New Roman" w:hAnsi="Times New Roman" w:cs="Times New Roman"/>
          <w:sz w:val="22"/>
        </w:rPr>
        <w:t>.</w:t>
      </w:r>
    </w:p>
    <w:p>
      <w:pPr>
        <w:spacing w:line="360" w:lineRule="auto"/>
        <w:rPr>
          <w:rFonts w:ascii="Times New Roman" w:hAnsi="Times New Roman" w:cs="Times New Roman"/>
          <w:sz w:val="22"/>
        </w:rPr>
      </w:pPr>
    </w:p>
    <w:p>
      <w:pPr>
        <w:pStyle w:val="a4"/>
        <w:ind w:leftChars="0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 3.3 </w:t>
      </w:r>
      <w:r>
        <w:rPr>
          <w:rFonts w:ascii="Times New Roman" w:hAnsi="Times New Roman" w:cs="Times New Roman"/>
          <w:sz w:val="22"/>
        </w:rPr>
        <w:t>주력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모델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성능</w:t>
      </w:r>
      <w:r>
        <w:rPr>
          <w:rFonts w:ascii="Times New Roman" w:hAnsi="Times New Roman" w:cs="Times New Roman"/>
          <w:sz w:val="22"/>
        </w:rPr>
        <w:t xml:space="preserve"> (EfficientNetV2B0 + CE + </w:t>
      </w:r>
      <w:r>
        <w:rPr>
          <w:rFonts w:ascii="Times New Roman" w:hAnsi="Times New Roman" w:cs="Times New Roman"/>
          <w:sz w:val="22"/>
        </w:rPr>
        <w:t>SupCon</w:t>
      </w:r>
      <w:r>
        <w:rPr>
          <w:rFonts w:ascii="Times New Roman" w:hAnsi="Times New Roman" w:cs="Times New Roman"/>
          <w:sz w:val="22"/>
        </w:rPr>
        <w:t>)</w:t>
      </w:r>
    </w:p>
    <w:p>
      <w:pPr>
        <w:spacing w:line="360" w:lineRule="auto"/>
        <w:rPr>
          <w:rFonts w:ascii="Times New Roman" w:hAnsi="Times New Roman" w:cs="Times New Roman"/>
          <w:sz w:val="22"/>
        </w:rPr>
      </w:pPr>
    </w:p>
    <w:p>
      <w:pPr>
        <w:spacing w:line="360" w:lineRule="auto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Figure 1</w:t>
      </w:r>
      <w:r>
        <w:rPr>
          <w:rFonts w:ascii="Times New Roman" w:hAnsi="Times New Roman" w:cs="Times New Roman"/>
          <w:sz w:val="22"/>
        </w:rPr>
        <w:t>에</w:t>
      </w:r>
      <w:r>
        <w:rPr>
          <w:rFonts w:ascii="Times New Roman" w:hAnsi="Times New Roman" w:cs="Times New Roman"/>
          <w:sz w:val="22"/>
        </w:rPr>
        <w:t xml:space="preserve"> t-SNE</w:t>
      </w:r>
      <w:r>
        <w:rPr>
          <w:rFonts w:ascii="Times New Roman" w:hAnsi="Times New Roman" w:cs="Times New Roman"/>
          <w:sz w:val="22"/>
        </w:rPr>
        <w:t>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통한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임베딩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공간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시각화를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제시하였다</w:t>
      </w:r>
      <w:r>
        <w:rPr>
          <w:rFonts w:ascii="Times New Roman" w:hAnsi="Times New Roman" w:cs="Times New Roman"/>
          <w:sz w:val="22"/>
        </w:rPr>
        <w:t xml:space="preserve">. EfficientNetV2B0+CE+SupCon </w:t>
      </w:r>
      <w:r>
        <w:rPr>
          <w:rFonts w:ascii="Times New Roman" w:hAnsi="Times New Roman" w:cs="Times New Roman"/>
          <w:sz w:val="22"/>
        </w:rPr>
        <w:t>모델에서</w:t>
      </w:r>
      <w:r>
        <w:rPr>
          <w:rFonts w:ascii="Times New Roman" w:hAnsi="Times New Roman" w:cs="Times New Roman"/>
          <w:sz w:val="22"/>
        </w:rPr>
        <w:t xml:space="preserve"> HCC(</w:t>
      </w:r>
      <w:r>
        <w:rPr>
          <w:rFonts w:ascii="Times New Roman" w:hAnsi="Times New Roman" w:cs="Times New Roman"/>
          <w:sz w:val="22"/>
        </w:rPr>
        <w:t>붉은색</w:t>
      </w:r>
      <w:r>
        <w:rPr>
          <w:rFonts w:ascii="Times New Roman" w:hAnsi="Times New Roman" w:cs="Times New Roman"/>
          <w:sz w:val="22"/>
        </w:rPr>
        <w:t>)</w:t>
      </w:r>
      <w:r>
        <w:rPr>
          <w:rFonts w:ascii="Times New Roman" w:hAnsi="Times New Roman" w:cs="Times New Roman"/>
          <w:sz w:val="22"/>
        </w:rPr>
        <w:t>와</w:t>
      </w:r>
      <w:r>
        <w:rPr>
          <w:rFonts w:ascii="Times New Roman" w:hAnsi="Times New Roman" w:cs="Times New Roman"/>
          <w:sz w:val="22"/>
        </w:rPr>
        <w:t xml:space="preserve"> hemangioma(</w:t>
      </w:r>
      <w:r>
        <w:rPr>
          <w:rFonts w:ascii="Times New Roman" w:hAnsi="Times New Roman" w:cs="Times New Roman"/>
          <w:sz w:val="22"/>
        </w:rPr>
        <w:t>파란색</w:t>
      </w:r>
      <w:r>
        <w:rPr>
          <w:rFonts w:ascii="Times New Roman" w:hAnsi="Times New Roman" w:cs="Times New Roman"/>
          <w:sz w:val="22"/>
        </w:rPr>
        <w:t>)</w:t>
      </w:r>
      <w:r>
        <w:rPr>
          <w:rFonts w:ascii="Times New Roman" w:hAnsi="Times New Roman" w:cs="Times New Roman"/>
          <w:sz w:val="22"/>
        </w:rPr>
        <w:t>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임베딩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클러스터가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명확히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분리되며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각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클래스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내부의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응집도가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높게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관찰된다</w:t>
      </w:r>
      <w:r>
        <w:rPr>
          <w:rFonts w:ascii="Times New Roman" w:hAnsi="Times New Roman" w:cs="Times New Roman"/>
          <w:sz w:val="22"/>
        </w:rPr>
        <w:t>.</w:t>
      </w:r>
    </w:p>
    <w:p>
      <w:pPr>
        <w:spacing w:line="360" w:lineRule="auto"/>
        <w:rPr>
          <w:rFonts w:ascii="Times New Roman" w:hAnsi="Times New Roman" w:cs="Times New Roman"/>
          <w:sz w:val="22"/>
        </w:rPr>
      </w:pPr>
    </w:p>
    <w:p>
      <w:pPr>
        <w:spacing w:line="360" w:lineRule="auto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*Figure 1. t-SNE </w:t>
      </w:r>
      <w:r>
        <w:rPr>
          <w:rFonts w:ascii="Times New Roman" w:hAnsi="Times New Roman" w:cs="Times New Roman"/>
          <w:sz w:val="22"/>
        </w:rPr>
        <w:t>시각화</w:t>
      </w:r>
      <w:r>
        <w:rPr>
          <w:rFonts w:ascii="Times New Roman" w:hAnsi="Times New Roman" w:cs="Times New Roman"/>
          <w:sz w:val="22"/>
        </w:rPr>
        <w:t xml:space="preserve"> (EfficientNetV2B0 + </w:t>
      </w:r>
      <w:r>
        <w:rPr>
          <w:rFonts w:ascii="Times New Roman" w:hAnsi="Times New Roman" w:cs="Times New Roman"/>
          <w:sz w:val="22"/>
        </w:rPr>
        <w:t>CE+SupCon</w:t>
      </w:r>
      <w:r>
        <w:rPr>
          <w:rFonts w:ascii="Times New Roman" w:hAnsi="Times New Roman" w:cs="Times New Roman"/>
          <w:sz w:val="22"/>
        </w:rPr>
        <w:t>, test set). HCC(orange)</w:t>
      </w:r>
      <w:r>
        <w:rPr>
          <w:rFonts w:ascii="Times New Roman" w:hAnsi="Times New Roman" w:cs="Times New Roman"/>
          <w:sz w:val="22"/>
        </w:rPr>
        <w:t>와</w:t>
      </w:r>
      <w:r>
        <w:rPr>
          <w:rFonts w:ascii="Times New Roman" w:hAnsi="Times New Roman" w:cs="Times New Roman"/>
          <w:sz w:val="22"/>
        </w:rPr>
        <w:t xml:space="preserve"> Hemangioma(blue) </w:t>
      </w:r>
      <w:r>
        <w:rPr>
          <w:rFonts w:ascii="Times New Roman" w:hAnsi="Times New Roman" w:cs="Times New Roman"/>
          <w:sz w:val="22"/>
        </w:rPr>
        <w:t>클러스터가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임베딩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공간에서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명확히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분리되며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SupCon</w:t>
      </w:r>
      <w:r>
        <w:rPr>
          <w:rFonts w:ascii="Times New Roman" w:hAnsi="Times New Roman" w:cs="Times New Roman"/>
          <w:sz w:val="22"/>
        </w:rPr>
        <w:t>에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의한</w:t>
      </w:r>
      <w:r>
        <w:rPr>
          <w:rFonts w:ascii="Times New Roman" w:hAnsi="Times New Roman" w:cs="Times New Roman"/>
          <w:sz w:val="22"/>
        </w:rPr>
        <w:t xml:space="preserve"> intra-class compactness</w:t>
      </w:r>
      <w:r>
        <w:rPr>
          <w:rFonts w:ascii="Times New Roman" w:hAnsi="Times New Roman" w:cs="Times New Roman"/>
          <w:sz w:val="22"/>
        </w:rPr>
        <w:t>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확인된다</w:t>
      </w:r>
      <w:r>
        <w:rPr>
          <w:rFonts w:ascii="Times New Roman" w:hAnsi="Times New Roman" w:cs="Times New Roman"/>
          <w:sz w:val="22"/>
        </w:rPr>
        <w:t>.*</w:t>
      </w:r>
    </w:p>
    <w:p>
      <w:pPr>
        <w:spacing w:line="360" w:lineRule="auto"/>
        <w:rPr>
          <w:rFonts w:ascii="Times New Roman" w:hAnsi="Times New Roman" w:cs="Times New Roman"/>
          <w:sz w:val="22"/>
        </w:rPr>
      </w:pPr>
    </w:p>
    <w:p>
      <w:pPr>
        <w:spacing w:line="360" w:lineRule="auto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Table 3. Primary Model — Confidence Score Performance (EfficientNetV2B0 + </w:t>
      </w:r>
      <w:r>
        <w:rPr>
          <w:rFonts w:ascii="Times New Roman" w:hAnsi="Times New Roman" w:cs="Times New Roman"/>
          <w:sz w:val="22"/>
        </w:rPr>
        <w:t>CE+SupCon</w:t>
      </w:r>
      <w:r>
        <w:rPr>
          <w:rFonts w:ascii="Times New Roman" w:hAnsi="Times New Roman" w:cs="Times New Roman"/>
          <w:sz w:val="22"/>
        </w:rPr>
        <w:t>)</w:t>
      </w:r>
    </w:p>
    <w:p>
      <w:pPr>
        <w:spacing w:line="360" w:lineRule="auto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*Val n=530 (HCC 277, Hem 253); Test n=268 (HCC 140, Hem 128). Cutoff (</w:t>
      </w:r>
      <w:r>
        <w:rPr>
          <w:rFonts w:ascii="Times New Roman" w:hAnsi="Times New Roman" w:cs="Times New Roman"/>
          <w:sz w:val="22"/>
        </w:rPr>
        <w:t>Youden's</w:t>
      </w:r>
      <w:r>
        <w:rPr>
          <w:rFonts w:ascii="Times New Roman" w:hAnsi="Times New Roman" w:cs="Times New Roman"/>
          <w:sz w:val="22"/>
        </w:rPr>
        <w:t xml:space="preserve"> J, Val): 0.</w:t>
      </w:r>
      <w:r>
        <w:rPr>
          <w:rFonts w:ascii="Times New Roman" w:hAnsi="Times New Roman" w:cs="Times New Roman"/>
          <w:sz w:val="22"/>
        </w:rPr>
        <w:t>0011.*</w:t>
      </w:r>
    </w:p>
    <w:p>
      <w:pPr>
        <w:spacing w:line="360" w:lineRule="auto"/>
        <w:rPr>
          <w:rFonts w:ascii="Times New Roman" w:hAnsi="Times New Roman" w:cs="Times New Roman"/>
          <w:sz w:val="22"/>
        </w:rPr>
      </w:pPr>
    </w:p>
    <w:p>
      <w:pPr>
        <w:spacing w:line="360" w:lineRule="auto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Figure 2. Confusion Matrices — Primary Model, Test Set (Three Outputs</w:t>
      </w:r>
      <w:r>
        <w:rPr>
          <w:rFonts w:ascii="Times New Roman" w:hAnsi="Times New Roman" w:cs="Times New Roman" w:hint="eastAsia"/>
          <w:sz w:val="22"/>
        </w:rPr>
        <w:t>,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 w:hint="eastAsia"/>
          <w:sz w:val="22"/>
        </w:rPr>
        <w:t>2-A,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 w:hint="eastAsia"/>
          <w:sz w:val="22"/>
        </w:rPr>
        <w:t>2-B,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 w:hint="eastAsia"/>
          <w:sz w:val="22"/>
        </w:rPr>
        <w:t>2-C</w:t>
      </w:r>
      <w:r>
        <w:rPr>
          <w:rFonts w:ascii="Times New Roman" w:hAnsi="Times New Roman" w:cs="Times New Roman"/>
          <w:sz w:val="22"/>
        </w:rPr>
        <w:t>)</w:t>
      </w:r>
    </w:p>
    <w:p>
      <w:pPr>
        <w:spacing w:line="360" w:lineRule="auto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*Figure 2. </w:t>
      </w:r>
      <w:r>
        <w:rPr>
          <w:rFonts w:ascii="Times New Roman" w:hAnsi="Times New Roman" w:cs="Times New Roman"/>
          <w:sz w:val="22"/>
        </w:rPr>
        <w:t>주력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모델</w:t>
      </w:r>
      <w:r>
        <w:rPr>
          <w:rFonts w:ascii="Times New Roman" w:hAnsi="Times New Roman" w:cs="Times New Roman"/>
          <w:sz w:val="22"/>
        </w:rPr>
        <w:t xml:space="preserve">(EfficientNetV2B0 + </w:t>
      </w:r>
      <w:r>
        <w:rPr>
          <w:rFonts w:ascii="Times New Roman" w:hAnsi="Times New Roman" w:cs="Times New Roman"/>
          <w:sz w:val="22"/>
        </w:rPr>
        <w:t>CE+SupCon</w:t>
      </w:r>
      <w:r>
        <w:rPr>
          <w:rFonts w:ascii="Times New Roman" w:hAnsi="Times New Roman" w:cs="Times New Roman"/>
          <w:sz w:val="22"/>
        </w:rPr>
        <w:t xml:space="preserve">) </w:t>
      </w:r>
      <w:r>
        <w:rPr>
          <w:rFonts w:ascii="Times New Roman" w:hAnsi="Times New Roman" w:cs="Times New Roman"/>
          <w:sz w:val="22"/>
        </w:rPr>
        <w:t>테스트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세트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혼동행렬</w:t>
      </w:r>
      <w:r>
        <w:rPr>
          <w:rFonts w:ascii="Times New Roman" w:hAnsi="Times New Roman" w:cs="Times New Roman"/>
          <w:sz w:val="22"/>
        </w:rPr>
        <w:t xml:space="preserve">. </w:t>
      </w:r>
      <w:r>
        <w:rPr>
          <w:rFonts w:ascii="Times New Roman" w:hAnsi="Times New Roman" w:cs="Times New Roman"/>
          <w:sz w:val="22"/>
        </w:rPr>
        <w:t>세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출력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모두</w:t>
      </w:r>
      <w:r>
        <w:rPr>
          <w:rFonts w:ascii="Times New Roman" w:hAnsi="Times New Roman" w:cs="Times New Roman"/>
          <w:sz w:val="22"/>
        </w:rPr>
        <w:t xml:space="preserve"> FN=0(HCC </w:t>
      </w:r>
      <w:r>
        <w:rPr>
          <w:rFonts w:ascii="Times New Roman" w:hAnsi="Times New Roman" w:cs="Times New Roman"/>
          <w:sz w:val="22"/>
        </w:rPr>
        <w:t>누락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없음</w:t>
      </w:r>
      <w:r>
        <w:rPr>
          <w:rFonts w:ascii="Times New Roman" w:hAnsi="Times New Roman" w:cs="Times New Roman"/>
          <w:sz w:val="22"/>
        </w:rPr>
        <w:t>)</w:t>
      </w:r>
      <w:r>
        <w:rPr>
          <w:rFonts w:ascii="Times New Roman" w:hAnsi="Times New Roman" w:cs="Times New Roman"/>
          <w:sz w:val="22"/>
        </w:rPr>
        <w:t>이며</w:t>
      </w:r>
      <w:r>
        <w:rPr>
          <w:rFonts w:ascii="Times New Roman" w:hAnsi="Times New Roman" w:cs="Times New Roman"/>
          <w:sz w:val="22"/>
        </w:rPr>
        <w:t xml:space="preserve"> FP</w:t>
      </w:r>
      <w:r>
        <w:rPr>
          <w:rFonts w:ascii="Times New Roman" w:hAnsi="Times New Roman" w:cs="Times New Roman"/>
          <w:sz w:val="22"/>
        </w:rPr>
        <w:t>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각</w:t>
      </w:r>
      <w:r>
        <w:rPr>
          <w:rFonts w:ascii="Times New Roman" w:hAnsi="Times New Roman" w:cs="Times New Roman"/>
          <w:sz w:val="22"/>
        </w:rPr>
        <w:t xml:space="preserve"> 1</w:t>
      </w:r>
      <w:r>
        <w:rPr>
          <w:rFonts w:ascii="Times New Roman" w:hAnsi="Times New Roman" w:cs="Times New Roman"/>
          <w:sz w:val="22"/>
        </w:rPr>
        <w:t>건이다</w:t>
      </w:r>
      <w:r>
        <w:rPr>
          <w:rFonts w:ascii="Times New Roman" w:hAnsi="Times New Roman" w:cs="Times New Roman"/>
          <w:sz w:val="22"/>
        </w:rPr>
        <w:t>.*</w:t>
      </w:r>
    </w:p>
    <w:p>
      <w:pPr>
        <w:spacing w:line="360" w:lineRule="auto"/>
        <w:rPr>
          <w:rFonts w:ascii="Times New Roman" w:hAnsi="Times New Roman" w:cs="Times New Roman"/>
          <w:sz w:val="22"/>
        </w:rPr>
      </w:pPr>
    </w:p>
    <w:p>
      <w:pPr>
        <w:spacing w:line="360" w:lineRule="auto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검증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세트에서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위양성이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건도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발생하지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않았으며</w:t>
      </w:r>
      <w:r>
        <w:rPr>
          <w:rFonts w:ascii="Times New Roman" w:hAnsi="Times New Roman" w:cs="Times New Roman"/>
          <w:sz w:val="22"/>
        </w:rPr>
        <w:t>(</w:t>
      </w:r>
      <w:r>
        <w:rPr>
          <w:rFonts w:ascii="Times New Roman" w:hAnsi="Times New Roman" w:cs="Times New Roman"/>
          <w:sz w:val="22"/>
        </w:rPr>
        <w:t>특이도</w:t>
      </w:r>
      <w:r>
        <w:rPr>
          <w:rFonts w:ascii="Times New Roman" w:hAnsi="Times New Roman" w:cs="Times New Roman"/>
          <w:sz w:val="22"/>
        </w:rPr>
        <w:t xml:space="preserve"> 100%), </w:t>
      </w:r>
      <w:r>
        <w:rPr>
          <w:rFonts w:ascii="Times New Roman" w:hAnsi="Times New Roman" w:cs="Times New Roman"/>
          <w:sz w:val="22"/>
        </w:rPr>
        <w:t>위음성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역시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없었다</w:t>
      </w:r>
      <w:r>
        <w:rPr>
          <w:rFonts w:ascii="Times New Roman" w:hAnsi="Times New Roman" w:cs="Times New Roman"/>
          <w:sz w:val="22"/>
        </w:rPr>
        <w:t>(</w:t>
      </w:r>
      <w:r>
        <w:rPr>
          <w:rFonts w:ascii="Times New Roman" w:hAnsi="Times New Roman" w:cs="Times New Roman"/>
          <w:sz w:val="22"/>
        </w:rPr>
        <w:t>민감도</w:t>
      </w:r>
      <w:r>
        <w:rPr>
          <w:rFonts w:ascii="Times New Roman" w:hAnsi="Times New Roman" w:cs="Times New Roman"/>
          <w:sz w:val="22"/>
        </w:rPr>
        <w:t xml:space="preserve"> 99.6%). </w:t>
      </w:r>
      <w:r>
        <w:rPr>
          <w:rFonts w:ascii="Times New Roman" w:hAnsi="Times New Roman" w:cs="Times New Roman"/>
          <w:sz w:val="22"/>
        </w:rPr>
        <w:t>테스트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세트에서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위양성</w:t>
      </w:r>
      <w:r>
        <w:rPr>
          <w:rFonts w:ascii="Times New Roman" w:hAnsi="Times New Roman" w:cs="Times New Roman"/>
          <w:sz w:val="22"/>
        </w:rPr>
        <w:t>(n=1)</w:t>
      </w:r>
      <w:r>
        <w:rPr>
          <w:rFonts w:ascii="Times New Roman" w:hAnsi="Times New Roman" w:cs="Times New Roman"/>
          <w:sz w:val="22"/>
        </w:rPr>
        <w:t>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임상적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특성</w:t>
      </w:r>
      <w:r>
        <w:rPr>
          <w:rFonts w:ascii="Times New Roman" w:hAnsi="Times New Roman" w:cs="Times New Roman"/>
          <w:sz w:val="22"/>
        </w:rPr>
        <w:t>(</w:t>
      </w:r>
      <w:r>
        <w:rPr>
          <w:rFonts w:ascii="Times New Roman" w:hAnsi="Times New Roman" w:cs="Times New Roman"/>
          <w:sz w:val="22"/>
        </w:rPr>
        <w:t>병변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크기</w:t>
      </w:r>
      <w:r>
        <w:rPr>
          <w:rFonts w:ascii="Times New Roman" w:hAnsi="Times New Roman" w:cs="Times New Roman"/>
          <w:sz w:val="22"/>
        </w:rPr>
        <w:t>, echo pattern)</w:t>
      </w:r>
      <w:r>
        <w:rPr>
          <w:rFonts w:ascii="Times New Roman" w:hAnsi="Times New Roman" w:cs="Times New Roman"/>
          <w:sz w:val="22"/>
        </w:rPr>
        <w:t>에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대한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상세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분석은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추후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기술한다</w:t>
      </w:r>
      <w:r>
        <w:rPr>
          <w:rFonts w:ascii="Times New Roman" w:hAnsi="Times New Roman" w:cs="Times New Roman"/>
          <w:sz w:val="22"/>
        </w:rPr>
        <w:t>.</w:t>
      </w:r>
    </w:p>
    <w:p>
      <w:pPr>
        <w:spacing w:line="360" w:lineRule="auto"/>
        <w:rPr>
          <w:rFonts w:ascii="Times New Roman" w:hAnsi="Times New Roman" w:cs="Times New Roman"/>
          <w:sz w:val="22"/>
        </w:rPr>
      </w:pPr>
    </w:p>
    <w:p>
      <w:pPr>
        <w:pStyle w:val="a4"/>
        <w:ind w:leftChars="0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3.4 </w:t>
      </w:r>
      <w:r>
        <w:rPr>
          <w:rFonts w:ascii="Times New Roman" w:hAnsi="Times New Roman" w:cs="Times New Roman"/>
          <w:sz w:val="22"/>
        </w:rPr>
        <w:t>이중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출력</w:t>
      </w:r>
      <w:r>
        <w:rPr>
          <w:rFonts w:ascii="Times New Roman" w:hAnsi="Times New Roman" w:cs="Times New Roman"/>
          <w:sz w:val="22"/>
        </w:rPr>
        <w:t xml:space="preserve"> ROC </w:t>
      </w:r>
      <w:r>
        <w:rPr>
          <w:rFonts w:ascii="Times New Roman" w:hAnsi="Times New Roman" w:cs="Times New Roman"/>
          <w:sz w:val="22"/>
        </w:rPr>
        <w:t>비교</w:t>
      </w:r>
      <w:r>
        <w:rPr>
          <w:rFonts w:ascii="Times New Roman" w:hAnsi="Times New Roman" w:cs="Times New Roman"/>
          <w:sz w:val="22"/>
        </w:rPr>
        <w:t xml:space="preserve"> — </w:t>
      </w:r>
      <w:r>
        <w:rPr>
          <w:rFonts w:ascii="Times New Roman" w:hAnsi="Times New Roman" w:cs="Times New Roman"/>
          <w:sz w:val="22"/>
        </w:rPr>
        <w:t>비열등성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검증</w:t>
      </w:r>
    </w:p>
    <w:p>
      <w:pPr>
        <w:spacing w:line="360" w:lineRule="auto"/>
        <w:rPr>
          <w:rFonts w:ascii="Times New Roman" w:hAnsi="Times New Roman" w:cs="Times New Roman"/>
          <w:sz w:val="22"/>
        </w:rPr>
      </w:pPr>
    </w:p>
    <w:p>
      <w:pPr>
        <w:spacing w:line="360" w:lineRule="auto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주력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모델에서</w:t>
      </w:r>
      <w:r>
        <w:rPr>
          <w:rFonts w:ascii="Times New Roman" w:hAnsi="Times New Roman" w:cs="Times New Roman"/>
          <w:sz w:val="22"/>
        </w:rPr>
        <w:t xml:space="preserve"> confidence score(ROC-A), HCC cosine score(ROC-B), </w:t>
      </w:r>
      <w:r>
        <w:rPr>
          <w:rFonts w:ascii="Times New Roman" w:hAnsi="Times New Roman" w:cs="Times New Roman"/>
          <w:sz w:val="22"/>
        </w:rPr>
        <w:t>Δscore</w:t>
      </w:r>
      <w:r>
        <w:rPr>
          <w:rFonts w:ascii="Times New Roman" w:hAnsi="Times New Roman" w:cs="Times New Roman"/>
          <w:sz w:val="22"/>
        </w:rPr>
        <w:t xml:space="preserve">(ROC-C) </w:t>
      </w:r>
      <w:r>
        <w:rPr>
          <w:rFonts w:ascii="Times New Roman" w:hAnsi="Times New Roman" w:cs="Times New Roman"/>
          <w:sz w:val="22"/>
        </w:rPr>
        <w:t>세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출력의</w:t>
      </w:r>
      <w:r>
        <w:rPr>
          <w:rFonts w:ascii="Times New Roman" w:hAnsi="Times New Roman" w:cs="Times New Roman"/>
          <w:sz w:val="22"/>
        </w:rPr>
        <w:t xml:space="preserve"> AUROC</w:t>
      </w:r>
      <w:r>
        <w:rPr>
          <w:rFonts w:ascii="Times New Roman" w:hAnsi="Times New Roman" w:cs="Times New Roman"/>
          <w:sz w:val="22"/>
        </w:rPr>
        <w:t>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비교하였다</w:t>
      </w:r>
      <w:r>
        <w:rPr>
          <w:rFonts w:ascii="Times New Roman" w:hAnsi="Times New Roman" w:cs="Times New Roman"/>
          <w:sz w:val="22"/>
        </w:rPr>
        <w:t>(</w:t>
      </w:r>
      <w:r>
        <w:rPr>
          <w:rFonts w:ascii="Times New Roman" w:hAnsi="Times New Roman" w:cs="Times New Roman"/>
          <w:sz w:val="22"/>
        </w:rPr>
        <w:t xml:space="preserve">Figure 3, </w:t>
      </w:r>
      <w:r>
        <w:rPr>
          <w:rFonts w:ascii="Times New Roman" w:hAnsi="Times New Roman" w:cs="Times New Roman"/>
          <w:sz w:val="22"/>
        </w:rPr>
        <w:t>Table 4). Cosine probe</w:t>
      </w:r>
      <w:r>
        <w:rPr>
          <w:rFonts w:ascii="Times New Roman" w:hAnsi="Times New Roman" w:cs="Times New Roman"/>
          <w:sz w:val="22"/>
        </w:rPr>
        <w:t>는</w:t>
      </w:r>
      <w:r>
        <w:rPr>
          <w:rFonts w:ascii="Times New Roman" w:hAnsi="Times New Roman" w:cs="Times New Roman"/>
          <w:sz w:val="22"/>
        </w:rPr>
        <w:t xml:space="preserve"> mean prototype(</w:t>
      </w:r>
      <w:r>
        <w:rPr>
          <w:rFonts w:ascii="Times New Roman" w:hAnsi="Times New Roman" w:cs="Times New Roman"/>
          <w:sz w:val="22"/>
        </w:rPr>
        <w:t>n_proto</w:t>
      </w:r>
      <w:r>
        <w:rPr>
          <w:rFonts w:ascii="Times New Roman" w:hAnsi="Times New Roman" w:cs="Times New Roman"/>
          <w:sz w:val="22"/>
        </w:rPr>
        <w:t>=1)</w:t>
      </w:r>
      <w:r>
        <w:rPr>
          <w:rFonts w:ascii="Times New Roman" w:hAnsi="Times New Roman" w:cs="Times New Roman"/>
          <w:sz w:val="22"/>
        </w:rPr>
        <w:t>과</w:t>
      </w:r>
      <w:r>
        <w:rPr>
          <w:rFonts w:ascii="Times New Roman" w:hAnsi="Times New Roman" w:cs="Times New Roman"/>
          <w:sz w:val="22"/>
        </w:rPr>
        <w:t xml:space="preserve"> k-means prototype(k=</w:t>
      </w:r>
      <w:r>
        <w:rPr>
          <w:rFonts w:ascii="Times New Roman" w:hAnsi="Times New Roman" w:cs="Times New Roman" w:hint="eastAsia"/>
          <w:sz w:val="22"/>
        </w:rPr>
        <w:t>4</w:t>
      </w:r>
      <w:r>
        <w:rPr>
          <w:rFonts w:ascii="Times New Roman" w:hAnsi="Times New Roman" w:cs="Times New Roman"/>
          <w:sz w:val="22"/>
        </w:rPr>
        <w:t xml:space="preserve">) </w:t>
      </w:r>
      <w:r>
        <w:rPr>
          <w:rFonts w:ascii="Times New Roman" w:hAnsi="Times New Roman" w:cs="Times New Roman"/>
          <w:sz w:val="22"/>
        </w:rPr>
        <w:t>두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방식으로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수행하였다</w:t>
      </w:r>
      <w:r>
        <w:rPr>
          <w:rFonts w:ascii="Times New Roman" w:hAnsi="Times New Roman" w:cs="Times New Roman"/>
          <w:sz w:val="22"/>
        </w:rPr>
        <w:t>.</w:t>
      </w:r>
    </w:p>
    <w:p>
      <w:pPr>
        <w:spacing w:line="360" w:lineRule="auto"/>
        <w:rPr>
          <w:rFonts w:ascii="Times New Roman" w:hAnsi="Times New Roman" w:cs="Times New Roman"/>
          <w:sz w:val="22"/>
        </w:rPr>
      </w:pPr>
    </w:p>
    <w:p>
      <w:pPr>
        <w:spacing w:line="360" w:lineRule="auto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Figure 3. Triple ROC Curve — Primary Model (EfficientNetV2B0 + </w:t>
      </w:r>
      <w:r>
        <w:rPr>
          <w:rFonts w:ascii="Times New Roman" w:hAnsi="Times New Roman" w:cs="Times New Roman"/>
          <w:sz w:val="22"/>
        </w:rPr>
        <w:t>CE+SupCon</w:t>
      </w:r>
      <w:r>
        <w:rPr>
          <w:rFonts w:ascii="Times New Roman" w:hAnsi="Times New Roman" w:cs="Times New Roman"/>
          <w:sz w:val="22"/>
        </w:rPr>
        <w:t>, 3-A, B)</w:t>
      </w:r>
    </w:p>
    <w:p>
      <w:pPr>
        <w:spacing w:line="360" w:lineRule="auto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주력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모델에서</w:t>
      </w:r>
      <w:r>
        <w:rPr>
          <w:rFonts w:ascii="Times New Roman" w:hAnsi="Times New Roman" w:cs="Times New Roman"/>
          <w:sz w:val="22"/>
        </w:rPr>
        <w:t xml:space="preserve"> ROC-A(confidence), ROC-B(HCC cosine, mean prototype), ROC-C(</w:t>
      </w:r>
      <w:r>
        <w:rPr>
          <w:rFonts w:ascii="Times New Roman" w:hAnsi="Times New Roman" w:cs="Times New Roman"/>
          <w:sz w:val="22"/>
        </w:rPr>
        <w:t>Δscore</w:t>
      </w:r>
      <w:r>
        <w:rPr>
          <w:rFonts w:ascii="Times New Roman" w:hAnsi="Times New Roman" w:cs="Times New Roman"/>
          <w:sz w:val="22"/>
        </w:rPr>
        <w:t xml:space="preserve">) </w:t>
      </w:r>
      <w:r>
        <w:rPr>
          <w:rFonts w:ascii="Times New Roman" w:hAnsi="Times New Roman" w:cs="Times New Roman"/>
          <w:sz w:val="22"/>
        </w:rPr>
        <w:t>세</w:t>
      </w:r>
      <w:r>
        <w:rPr>
          <w:rFonts w:ascii="Times New Roman" w:hAnsi="Times New Roman" w:cs="Times New Roman"/>
          <w:sz w:val="22"/>
        </w:rPr>
        <w:t xml:space="preserve"> ROC </w:t>
      </w:r>
      <w:r>
        <w:rPr>
          <w:rFonts w:ascii="Times New Roman" w:hAnsi="Times New Roman" w:cs="Times New Roman"/>
          <w:sz w:val="22"/>
        </w:rPr>
        <w:t>곡선이</w:t>
      </w:r>
      <w:r>
        <w:rPr>
          <w:rFonts w:ascii="Times New Roman" w:hAnsi="Times New Roman" w:cs="Times New Roman"/>
          <w:sz w:val="22"/>
        </w:rPr>
        <w:t xml:space="preserve"> AUROC 1.000</w:t>
      </w:r>
      <w:r>
        <w:rPr>
          <w:rFonts w:ascii="Times New Roman" w:hAnsi="Times New Roman" w:cs="Times New Roman"/>
          <w:sz w:val="22"/>
        </w:rPr>
        <w:t>에서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완전히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중첩된다</w:t>
      </w:r>
      <w:r>
        <w:rPr>
          <w:rFonts w:ascii="Times New Roman" w:hAnsi="Times New Roman" w:cs="Times New Roman"/>
          <w:sz w:val="22"/>
        </w:rPr>
        <w:t xml:space="preserve">. DeLong </w:t>
      </w:r>
      <w:r>
        <w:rPr>
          <w:rFonts w:ascii="Times New Roman" w:hAnsi="Times New Roman" w:cs="Times New Roman"/>
          <w:sz w:val="22"/>
        </w:rPr>
        <w:t>검정에서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세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출력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유의한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차이는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관찰되지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않았다</w:t>
      </w:r>
      <w:r>
        <w:rPr>
          <w:rFonts w:ascii="Times New Roman" w:hAnsi="Times New Roman" w:cs="Times New Roman"/>
          <w:sz w:val="22"/>
        </w:rPr>
        <w:t>(</w:t>
      </w:r>
      <w:r>
        <w:rPr>
          <w:rFonts w:ascii="Times New Roman" w:hAnsi="Times New Roman" w:cs="Times New Roman"/>
          <w:sz w:val="22"/>
        </w:rPr>
        <w:t>모든</w:t>
      </w:r>
      <w:r>
        <w:rPr>
          <w:rFonts w:ascii="Times New Roman" w:hAnsi="Times New Roman" w:cs="Times New Roman"/>
          <w:sz w:val="22"/>
        </w:rPr>
        <w:t xml:space="preserve"> p=1.000)</w:t>
      </w:r>
      <w:r>
        <w:rPr>
          <w:rFonts w:ascii="Times New Roman" w:hAnsi="Times New Roman" w:cs="Times New Roman"/>
          <w:sz w:val="22"/>
        </w:rPr>
        <w:t>.*</w:t>
      </w:r>
    </w:p>
    <w:p>
      <w:pPr>
        <w:spacing w:line="360" w:lineRule="auto"/>
        <w:rPr>
          <w:rFonts w:ascii="Times New Roman" w:hAnsi="Times New Roman" w:cs="Times New Roman"/>
          <w:sz w:val="22"/>
        </w:rPr>
      </w:pPr>
    </w:p>
    <w:p>
      <w:pPr>
        <w:spacing w:line="360" w:lineRule="auto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Table 4. Three-Way ROC Comparison — Primary Model (EfficientNetV2B0 + </w:t>
      </w:r>
      <w:r>
        <w:rPr>
          <w:rFonts w:ascii="Times New Roman" w:hAnsi="Times New Roman" w:cs="Times New Roman"/>
          <w:sz w:val="22"/>
        </w:rPr>
        <w:t>CE+SupCon</w:t>
      </w:r>
      <w:r>
        <w:rPr>
          <w:rFonts w:ascii="Times New Roman" w:hAnsi="Times New Roman" w:cs="Times New Roman"/>
          <w:sz w:val="22"/>
        </w:rPr>
        <w:t>)</w:t>
      </w:r>
    </w:p>
    <w:p>
      <w:pPr>
        <w:spacing w:line="360" w:lineRule="auto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*ns: not significant (p&gt;0.05). Val: n=530; Test: n=268. Cutoff (</w:t>
      </w:r>
      <w:r>
        <w:rPr>
          <w:rFonts w:ascii="Times New Roman" w:hAnsi="Times New Roman" w:cs="Times New Roman"/>
          <w:sz w:val="22"/>
        </w:rPr>
        <w:t>Youden's</w:t>
      </w:r>
      <w:r>
        <w:rPr>
          <w:rFonts w:ascii="Times New Roman" w:hAnsi="Times New Roman" w:cs="Times New Roman"/>
          <w:sz w:val="22"/>
        </w:rPr>
        <w:t xml:space="preserve"> J, Val): ROC-A=0.0011, ROC-B(mean)=</w:t>
      </w:r>
      <w:r>
        <w:rPr>
          <w:rFonts w:ascii="Times New Roman" w:eastAsia="바탕" w:hAnsi="Times New Roman" w:cs="Times New Roman"/>
          <w:sz w:val="22"/>
        </w:rPr>
        <w:t>−</w:t>
      </w:r>
      <w:r>
        <w:rPr>
          <w:rFonts w:ascii="Times New Roman" w:hAnsi="Times New Roman" w:cs="Times New Roman"/>
          <w:sz w:val="22"/>
        </w:rPr>
        <w:t>0.0048, ROC-C(mean)=</w:t>
      </w:r>
      <w:r>
        <w:rPr>
          <w:rFonts w:ascii="Times New Roman" w:eastAsia="바탕" w:hAnsi="Times New Roman" w:cs="Times New Roman"/>
          <w:sz w:val="22"/>
        </w:rPr>
        <w:t>−</w:t>
      </w:r>
      <w:r>
        <w:rPr>
          <w:rFonts w:ascii="Times New Roman" w:hAnsi="Times New Roman" w:cs="Times New Roman"/>
          <w:sz w:val="22"/>
        </w:rPr>
        <w:t>0.</w:t>
      </w:r>
      <w:r>
        <w:rPr>
          <w:rFonts w:ascii="Times New Roman" w:hAnsi="Times New Roman" w:cs="Times New Roman"/>
          <w:sz w:val="22"/>
        </w:rPr>
        <w:t>9585.*</w:t>
      </w:r>
    </w:p>
    <w:p>
      <w:pPr>
        <w:spacing w:line="360" w:lineRule="auto"/>
        <w:rPr>
          <w:rFonts w:ascii="Times New Roman" w:hAnsi="Times New Roman" w:cs="Times New Roman"/>
          <w:sz w:val="22"/>
        </w:rPr>
      </w:pPr>
    </w:p>
    <w:p>
      <w:pPr>
        <w:spacing w:line="360" w:lineRule="auto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주력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모델에서</w:t>
      </w:r>
      <w:r>
        <w:rPr>
          <w:rFonts w:ascii="Times New Roman" w:hAnsi="Times New Roman" w:cs="Times New Roman"/>
          <w:sz w:val="22"/>
        </w:rPr>
        <w:t xml:space="preserve"> cosine </w:t>
      </w:r>
      <w:r>
        <w:rPr>
          <w:rFonts w:ascii="Times New Roman" w:hAnsi="Times New Roman" w:cs="Times New Roman"/>
          <w:sz w:val="22"/>
        </w:rPr>
        <w:t>기반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표지자</w:t>
      </w:r>
      <w:r>
        <w:rPr>
          <w:rFonts w:ascii="Times New Roman" w:hAnsi="Times New Roman" w:cs="Times New Roman" w:hint="eastAsia"/>
          <w:sz w:val="22"/>
        </w:rPr>
        <w:t>(</w:t>
      </w:r>
      <w:r>
        <w:rPr>
          <w:rFonts w:ascii="Times New Roman" w:hAnsi="Times New Roman" w:cs="Times New Roman"/>
          <w:sz w:val="22"/>
        </w:rPr>
        <w:t xml:space="preserve">HCC score, </w:t>
      </w:r>
      <w:r>
        <w:rPr>
          <w:rFonts w:ascii="Times New Roman" w:hAnsi="Times New Roman" w:cs="Times New Roman"/>
          <w:sz w:val="22"/>
        </w:rPr>
        <w:t>Δscore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)</w:t>
      </w:r>
      <w:r>
        <w:rPr>
          <w:rFonts w:ascii="Times New Roman" w:hAnsi="Times New Roman" w:cs="Times New Roman"/>
          <w:sz w:val="22"/>
        </w:rPr>
        <w:t>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비열등성이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성립하였다</w:t>
      </w:r>
      <w:r>
        <w:rPr>
          <w:rFonts w:ascii="Times New Roman" w:hAnsi="Times New Roman" w:cs="Times New Roman"/>
          <w:sz w:val="22"/>
        </w:rPr>
        <w:t>. Confidence score</w:t>
      </w:r>
      <w:r>
        <w:rPr>
          <w:rFonts w:ascii="Times New Roman" w:hAnsi="Times New Roman" w:cs="Times New Roman"/>
          <w:sz w:val="22"/>
        </w:rPr>
        <w:t>와</w:t>
      </w:r>
      <w:r>
        <w:rPr>
          <w:rFonts w:ascii="Times New Roman" w:hAnsi="Times New Roman" w:cs="Times New Roman"/>
          <w:sz w:val="22"/>
        </w:rPr>
        <w:t xml:space="preserve"> cosine score</w:t>
      </w:r>
      <w:r>
        <w:rPr>
          <w:rFonts w:ascii="Times New Roman" w:hAnsi="Times New Roman" w:cs="Times New Roman"/>
          <w:sz w:val="22"/>
        </w:rPr>
        <w:t>의</w:t>
      </w:r>
      <w:r>
        <w:rPr>
          <w:rFonts w:ascii="Times New Roman" w:hAnsi="Times New Roman" w:cs="Times New Roman"/>
          <w:sz w:val="22"/>
        </w:rPr>
        <w:t xml:space="preserve"> AUROC</w:t>
      </w:r>
      <w:r>
        <w:rPr>
          <w:rFonts w:ascii="Times New Roman" w:hAnsi="Times New Roman" w:cs="Times New Roman"/>
          <w:sz w:val="22"/>
        </w:rPr>
        <w:t>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동일하게</w:t>
      </w:r>
      <w:r>
        <w:rPr>
          <w:rFonts w:ascii="Times New Roman" w:hAnsi="Times New Roman" w:cs="Times New Roman"/>
          <w:sz w:val="22"/>
        </w:rPr>
        <w:t xml:space="preserve"> 1.000</w:t>
      </w:r>
      <w:r>
        <w:rPr>
          <w:rFonts w:ascii="Times New Roman" w:hAnsi="Times New Roman" w:cs="Times New Roman"/>
          <w:sz w:val="22"/>
        </w:rPr>
        <w:t>이며</w:t>
      </w:r>
      <w:r>
        <w:rPr>
          <w:rFonts w:ascii="Times New Roman" w:hAnsi="Times New Roman" w:cs="Times New Roman"/>
          <w:sz w:val="22"/>
        </w:rPr>
        <w:t xml:space="preserve"> DeLong z=0</w:t>
      </w:r>
      <w:r>
        <w:rPr>
          <w:rFonts w:ascii="Times New Roman" w:hAnsi="Times New Roman" w:cs="Times New Roman"/>
          <w:sz w:val="22"/>
        </w:rPr>
        <w:t>으로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두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출력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변별력의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차이가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없었다</w:t>
      </w:r>
      <w:r>
        <w:rPr>
          <w:rFonts w:ascii="Times New Roman" w:hAnsi="Times New Roman" w:cs="Times New Roman"/>
          <w:sz w:val="22"/>
        </w:rPr>
        <w:t>.</w:t>
      </w:r>
    </w:p>
    <w:p>
      <w:pPr>
        <w:spacing w:line="360" w:lineRule="auto"/>
        <w:rPr>
          <w:rFonts w:ascii="Times New Roman" w:hAnsi="Times New Roman" w:cs="Times New Roman"/>
          <w:sz w:val="22"/>
        </w:rPr>
      </w:pPr>
    </w:p>
    <w:p>
      <w:pPr>
        <w:spacing w:line="360" w:lineRule="auto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Table 4B. </w:t>
      </w:r>
      <w:r>
        <w:rPr>
          <w:rFonts w:ascii="Times New Roman" w:hAnsi="Times New Roman" w:cs="Times New Roman"/>
          <w:sz w:val="22"/>
        </w:rPr>
        <w:t>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모델</w:t>
      </w:r>
      <w:r>
        <w:rPr>
          <w:rFonts w:ascii="Times New Roman" w:hAnsi="Times New Roman" w:cs="Times New Roman"/>
          <w:sz w:val="22"/>
        </w:rPr>
        <w:t xml:space="preserve"> AUROC </w:t>
      </w:r>
      <w:r>
        <w:rPr>
          <w:rFonts w:ascii="Times New Roman" w:hAnsi="Times New Roman" w:cs="Times New Roman"/>
          <w:sz w:val="22"/>
        </w:rPr>
        <w:t>비교</w:t>
      </w:r>
      <w:r>
        <w:rPr>
          <w:rFonts w:ascii="Times New Roman" w:hAnsi="Times New Roman" w:cs="Times New Roman"/>
          <w:sz w:val="22"/>
        </w:rPr>
        <w:t xml:space="preserve"> (Test Set)</w:t>
      </w:r>
    </w:p>
    <w:p>
      <w:pPr>
        <w:spacing w:line="360" w:lineRule="auto"/>
        <w:rPr>
          <w:rFonts w:ascii="Times New Roman" w:hAnsi="Times New Roman" w:cs="Times New Roman"/>
          <w:sz w:val="22"/>
        </w:rPr>
      </w:pPr>
    </w:p>
    <w:p>
      <w:pPr>
        <w:spacing w:line="360" w:lineRule="auto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*NNCLR: 2</w:t>
      </w:r>
      <w:r>
        <w:rPr>
          <w:rFonts w:ascii="Times New Roman" w:hAnsi="Times New Roman" w:cs="Times New Roman"/>
          <w:sz w:val="22"/>
        </w:rPr>
        <w:t>단계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학습</w:t>
      </w:r>
      <w:r>
        <w:rPr>
          <w:rFonts w:ascii="Times New Roman" w:hAnsi="Times New Roman" w:cs="Times New Roman"/>
          <w:sz w:val="22"/>
        </w:rPr>
        <w:t xml:space="preserve"> — 1</w:t>
      </w:r>
      <w:r>
        <w:rPr>
          <w:rFonts w:ascii="Times New Roman" w:hAnsi="Times New Roman" w:cs="Times New Roman"/>
          <w:sz w:val="22"/>
        </w:rPr>
        <w:t>단계</w:t>
      </w:r>
      <w:r>
        <w:rPr>
          <w:rFonts w:ascii="Times New Roman" w:hAnsi="Times New Roman" w:cs="Times New Roman"/>
          <w:sz w:val="22"/>
        </w:rPr>
        <w:t xml:space="preserve">: NNCLR label-free SSL </w:t>
      </w:r>
      <w:r>
        <w:rPr>
          <w:rFonts w:ascii="Times New Roman" w:hAnsi="Times New Roman" w:cs="Times New Roman"/>
          <w:sz w:val="22"/>
        </w:rPr>
        <w:t>사전학습</w:t>
      </w:r>
      <w:r>
        <w:rPr>
          <w:rFonts w:ascii="Times New Roman" w:hAnsi="Times New Roman" w:cs="Times New Roman"/>
          <w:sz w:val="22"/>
        </w:rPr>
        <w:t>; 2</w:t>
      </w:r>
      <w:r>
        <w:rPr>
          <w:rFonts w:ascii="Times New Roman" w:hAnsi="Times New Roman" w:cs="Times New Roman"/>
          <w:sz w:val="22"/>
        </w:rPr>
        <w:t>단계</w:t>
      </w:r>
      <w:r>
        <w:rPr>
          <w:rFonts w:ascii="Times New Roman" w:hAnsi="Times New Roman" w:cs="Times New Roman"/>
          <w:sz w:val="22"/>
        </w:rPr>
        <w:t xml:space="preserve">: </w:t>
      </w:r>
      <w:r>
        <w:rPr>
          <w:rFonts w:ascii="Times New Roman" w:hAnsi="Times New Roman" w:cs="Times New Roman"/>
          <w:sz w:val="22"/>
        </w:rPr>
        <w:t>CE+SupCon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미세조정</w:t>
      </w:r>
      <w:r>
        <w:rPr>
          <w:rFonts w:ascii="Times New Roman" w:hAnsi="Times New Roman" w:cs="Times New Roman"/>
          <w:sz w:val="22"/>
        </w:rPr>
        <w:t>. CE/</w:t>
      </w:r>
      <w:r>
        <w:rPr>
          <w:rFonts w:ascii="Times New Roman" w:hAnsi="Times New Roman" w:cs="Times New Roman"/>
          <w:sz w:val="22"/>
        </w:rPr>
        <w:t>CE+SupCon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조건</w:t>
      </w:r>
      <w:r>
        <w:rPr>
          <w:rFonts w:ascii="Times New Roman" w:hAnsi="Times New Roman" w:cs="Times New Roman"/>
          <w:sz w:val="22"/>
        </w:rPr>
        <w:t xml:space="preserve">(bold </w:t>
      </w:r>
      <w:r>
        <w:rPr>
          <w:rFonts w:ascii="Times New Roman" w:hAnsi="Times New Roman" w:cs="Times New Roman"/>
          <w:sz w:val="22"/>
        </w:rPr>
        <w:t>포함</w:t>
      </w:r>
      <w:r>
        <w:rPr>
          <w:rFonts w:ascii="Times New Roman" w:hAnsi="Times New Roman" w:cs="Times New Roman"/>
          <w:sz w:val="22"/>
        </w:rPr>
        <w:t>)</w:t>
      </w:r>
      <w:r>
        <w:rPr>
          <w:rFonts w:ascii="Times New Roman" w:hAnsi="Times New Roman" w:cs="Times New Roman"/>
          <w:sz w:val="22"/>
        </w:rPr>
        <w:t>에서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모든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출력의</w:t>
      </w:r>
      <w:r>
        <w:rPr>
          <w:rFonts w:ascii="Times New Roman" w:hAnsi="Times New Roman" w:cs="Times New Roman"/>
          <w:sz w:val="22"/>
        </w:rPr>
        <w:t xml:space="preserve"> AUROC</w:t>
      </w:r>
      <w:r>
        <w:rPr>
          <w:rFonts w:ascii="Times New Roman" w:hAnsi="Times New Roman" w:cs="Times New Roman"/>
          <w:sz w:val="22"/>
        </w:rPr>
        <w:t>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일관되게</w:t>
      </w:r>
      <w:r>
        <w:rPr>
          <w:rFonts w:ascii="Times New Roman" w:hAnsi="Times New Roman" w:cs="Times New Roman"/>
          <w:sz w:val="22"/>
        </w:rPr>
        <w:t xml:space="preserve"> 1.000</w:t>
      </w:r>
      <w:r>
        <w:rPr>
          <w:rFonts w:ascii="Times New Roman" w:hAnsi="Times New Roman" w:cs="Times New Roman"/>
          <w:sz w:val="22"/>
        </w:rPr>
        <w:t>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유지하였으며</w:t>
      </w:r>
      <w:r>
        <w:rPr>
          <w:rFonts w:ascii="Times New Roman" w:hAnsi="Times New Roman" w:cs="Times New Roman"/>
          <w:sz w:val="22"/>
        </w:rPr>
        <w:t xml:space="preserve"> DeLong </w:t>
      </w:r>
      <w:r>
        <w:rPr>
          <w:rFonts w:ascii="Times New Roman" w:hAnsi="Times New Roman" w:cs="Times New Roman"/>
          <w:sz w:val="22"/>
        </w:rPr>
        <w:t>검정에서</w:t>
      </w:r>
      <w:r>
        <w:rPr>
          <w:rFonts w:ascii="Times New Roman" w:hAnsi="Times New Roman" w:cs="Times New Roman"/>
          <w:sz w:val="22"/>
        </w:rPr>
        <w:t xml:space="preserve"> confidence score</w:t>
      </w:r>
      <w:r>
        <w:rPr>
          <w:rFonts w:ascii="Times New Roman" w:hAnsi="Times New Roman" w:cs="Times New Roman"/>
          <w:sz w:val="22"/>
        </w:rPr>
        <w:t>와</w:t>
      </w:r>
      <w:r>
        <w:rPr>
          <w:rFonts w:ascii="Times New Roman" w:hAnsi="Times New Roman" w:cs="Times New Roman"/>
          <w:sz w:val="22"/>
        </w:rPr>
        <w:t xml:space="preserve"> cosine </w:t>
      </w:r>
      <w:r>
        <w:rPr>
          <w:rFonts w:ascii="Times New Roman" w:hAnsi="Times New Roman" w:cs="Times New Roman"/>
          <w:sz w:val="22"/>
        </w:rPr>
        <w:t>기반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표지자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통계적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차이가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없었다</w:t>
      </w:r>
      <w:r>
        <w:rPr>
          <w:rFonts w:ascii="Times New Roman" w:hAnsi="Times New Roman" w:cs="Times New Roman"/>
          <w:sz w:val="22"/>
        </w:rPr>
        <w:t xml:space="preserve">. NNCLR </w:t>
      </w:r>
      <w:r>
        <w:rPr>
          <w:rFonts w:ascii="Times New Roman" w:hAnsi="Times New Roman" w:cs="Times New Roman"/>
          <w:sz w:val="22"/>
        </w:rPr>
        <w:t>조건에서</w:t>
      </w:r>
      <w:r>
        <w:rPr>
          <w:rFonts w:ascii="Times New Roman" w:hAnsi="Times New Roman" w:cs="Times New Roman"/>
          <w:sz w:val="22"/>
        </w:rPr>
        <w:t xml:space="preserve"> mean prototype </w:t>
      </w:r>
      <w:r>
        <w:rPr>
          <w:rFonts w:ascii="Times New Roman" w:hAnsi="Times New Roman" w:cs="Times New Roman"/>
          <w:sz w:val="22"/>
        </w:rPr>
        <w:t>기반</w:t>
      </w:r>
      <w:r>
        <w:rPr>
          <w:rFonts w:ascii="Times New Roman" w:hAnsi="Times New Roman" w:cs="Times New Roman"/>
          <w:sz w:val="22"/>
        </w:rPr>
        <w:t xml:space="preserve"> HCC cosine score</w:t>
      </w:r>
      <w:r>
        <w:rPr>
          <w:rFonts w:ascii="Times New Roman" w:hAnsi="Times New Roman" w:cs="Times New Roman"/>
          <w:sz w:val="22"/>
        </w:rPr>
        <w:t>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현저한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열화는</w:t>
      </w:r>
      <w:r>
        <w:rPr>
          <w:rFonts w:ascii="Times New Roman" w:hAnsi="Times New Roman" w:cs="Times New Roman"/>
          <w:sz w:val="22"/>
        </w:rPr>
        <w:t xml:space="preserve"> SSL </w:t>
      </w:r>
      <w:r>
        <w:rPr>
          <w:rFonts w:ascii="Times New Roman" w:hAnsi="Times New Roman" w:cs="Times New Roman"/>
          <w:sz w:val="22"/>
        </w:rPr>
        <w:t>사전학습이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형성한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클래스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비의존적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임베딩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구조가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CE+SupCon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미세조정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이후에도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완전히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재편되지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않음을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반영한다</w:t>
      </w:r>
      <w:r>
        <w:rPr>
          <w:rFonts w:ascii="Times New Roman" w:hAnsi="Times New Roman" w:cs="Times New Roman"/>
          <w:sz w:val="22"/>
        </w:rPr>
        <w:t>.*</w:t>
      </w:r>
    </w:p>
    <w:p>
      <w:pPr>
        <w:spacing w:line="360" w:lineRule="auto"/>
        <w:rPr>
          <w:rFonts w:ascii="Times New Roman" w:hAnsi="Times New Roman" w:cs="Times New Roman"/>
          <w:sz w:val="22"/>
        </w:rPr>
      </w:pPr>
    </w:p>
    <w:p>
      <w:pPr>
        <w:spacing w:line="360" w:lineRule="auto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3.5 </w:t>
      </w:r>
      <w:r>
        <w:rPr>
          <w:rFonts w:ascii="Times New Roman" w:hAnsi="Times New Roman" w:cs="Times New Roman"/>
          <w:sz w:val="22"/>
        </w:rPr>
        <w:t>SupCon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학습의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필요성</w:t>
      </w:r>
      <w:r>
        <w:rPr>
          <w:rFonts w:ascii="Times New Roman" w:hAnsi="Times New Roman" w:cs="Times New Roman"/>
          <w:sz w:val="22"/>
        </w:rPr>
        <w:t>: True HCC Cases</w:t>
      </w:r>
      <w:r>
        <w:rPr>
          <w:rFonts w:ascii="Times New Roman" w:hAnsi="Times New Roman" w:cs="Times New Roman"/>
          <w:sz w:val="22"/>
        </w:rPr>
        <w:t>에서의</w:t>
      </w:r>
      <w:r>
        <w:rPr>
          <w:rFonts w:ascii="Times New Roman" w:hAnsi="Times New Roman" w:cs="Times New Roman"/>
          <w:sz w:val="22"/>
        </w:rPr>
        <w:t xml:space="preserve"> Score </w:t>
      </w:r>
      <w:r>
        <w:rPr>
          <w:rFonts w:ascii="Times New Roman" w:hAnsi="Times New Roman" w:cs="Times New Roman"/>
          <w:sz w:val="22"/>
        </w:rPr>
        <w:t>분포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비교</w:t>
      </w:r>
    </w:p>
    <w:p>
      <w:pPr>
        <w:spacing w:line="360" w:lineRule="auto"/>
        <w:rPr>
          <w:rFonts w:ascii="Times New Roman" w:hAnsi="Times New Roman" w:cs="Times New Roman"/>
          <w:sz w:val="22"/>
        </w:rPr>
      </w:pPr>
    </w:p>
    <w:p>
      <w:pPr>
        <w:spacing w:line="360" w:lineRule="auto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CE </w:t>
      </w:r>
      <w:r>
        <w:rPr>
          <w:rFonts w:ascii="Times New Roman" w:hAnsi="Times New Roman" w:cs="Times New Roman"/>
          <w:sz w:val="22"/>
        </w:rPr>
        <w:t>단독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학습과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CE+SupCon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학습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간</w:t>
      </w:r>
      <w:r>
        <w:rPr>
          <w:rFonts w:ascii="Times New Roman" w:hAnsi="Times New Roman" w:cs="Times New Roman"/>
          <w:sz w:val="22"/>
        </w:rPr>
        <w:t xml:space="preserve"> cosine </w:t>
      </w:r>
      <w:r>
        <w:rPr>
          <w:rFonts w:ascii="Times New Roman" w:hAnsi="Times New Roman" w:cs="Times New Roman"/>
          <w:sz w:val="22"/>
        </w:rPr>
        <w:t>기반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표지자의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분포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차이를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정량적으로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비교하기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위해</w:t>
      </w:r>
      <w:r>
        <w:rPr>
          <w:rFonts w:ascii="Times New Roman" w:hAnsi="Times New Roman" w:cs="Times New Roman"/>
          <w:sz w:val="22"/>
        </w:rPr>
        <w:t xml:space="preserve">, </w:t>
      </w:r>
      <w:r>
        <w:rPr>
          <w:rFonts w:ascii="Times New Roman" w:hAnsi="Times New Roman" w:cs="Times New Roman"/>
          <w:sz w:val="22"/>
        </w:rPr>
        <w:t>검증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세트와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테스트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세트를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합산한</w:t>
      </w:r>
      <w:r>
        <w:rPr>
          <w:rFonts w:ascii="Times New Roman" w:hAnsi="Times New Roman" w:cs="Times New Roman"/>
          <w:sz w:val="22"/>
        </w:rPr>
        <w:t xml:space="preserve"> true HCC cases(n=381)</w:t>
      </w:r>
      <w:r>
        <w:rPr>
          <w:rFonts w:ascii="Times New Roman" w:hAnsi="Times New Roman" w:cs="Times New Roman"/>
          <w:sz w:val="22"/>
        </w:rPr>
        <w:t>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대상으로</w:t>
      </w:r>
      <w:r>
        <w:rPr>
          <w:rFonts w:ascii="Times New Roman" w:hAnsi="Times New Roman" w:cs="Times New Roman"/>
          <w:sz w:val="22"/>
        </w:rPr>
        <w:t xml:space="preserve"> HCC cosine score </w:t>
      </w:r>
      <w:r>
        <w:rPr>
          <w:rFonts w:ascii="Times New Roman" w:hAnsi="Times New Roman" w:cs="Times New Roman"/>
          <w:sz w:val="22"/>
        </w:rPr>
        <w:t>및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Δscore</w:t>
      </w:r>
      <w:r>
        <w:rPr>
          <w:rFonts w:ascii="Times New Roman" w:hAnsi="Times New Roman" w:cs="Times New Roman"/>
          <w:sz w:val="22"/>
        </w:rPr>
        <w:t>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분포를</w:t>
      </w:r>
      <w:r>
        <w:rPr>
          <w:rFonts w:ascii="Times New Roman" w:hAnsi="Times New Roman" w:cs="Times New Roman"/>
          <w:sz w:val="22"/>
        </w:rPr>
        <w:t xml:space="preserve"> backbone</w:t>
      </w:r>
      <w:r>
        <w:rPr>
          <w:rFonts w:ascii="Times New Roman" w:hAnsi="Times New Roman" w:cs="Times New Roman"/>
          <w:sz w:val="22"/>
        </w:rPr>
        <w:t>별로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분석하였다</w:t>
      </w:r>
      <w:r>
        <w:rPr>
          <w:rFonts w:ascii="Times New Roman" w:hAnsi="Times New Roman" w:cs="Times New Roman"/>
          <w:sz w:val="22"/>
        </w:rPr>
        <w:t xml:space="preserve">(Figure </w:t>
      </w:r>
      <w:r>
        <w:rPr>
          <w:rFonts w:ascii="Times New Roman" w:hAnsi="Times New Roman" w:cs="Times New Roman"/>
          <w:sz w:val="22"/>
        </w:rPr>
        <w:t>4</w:t>
      </w:r>
      <w:r>
        <w:rPr>
          <w:rFonts w:ascii="Times New Roman" w:hAnsi="Times New Roman" w:cs="Times New Roman"/>
          <w:sz w:val="22"/>
        </w:rPr>
        <w:t xml:space="preserve">, Figure </w:t>
      </w:r>
      <w:r>
        <w:rPr>
          <w:rFonts w:ascii="Times New Roman" w:hAnsi="Times New Roman" w:cs="Times New Roman"/>
          <w:sz w:val="22"/>
        </w:rPr>
        <w:t>5</w:t>
      </w:r>
      <w:r>
        <w:rPr>
          <w:rFonts w:ascii="Times New Roman" w:hAnsi="Times New Roman" w:cs="Times New Roman"/>
          <w:sz w:val="22"/>
        </w:rPr>
        <w:t>).</w:t>
      </w:r>
    </w:p>
    <w:p>
      <w:pPr>
        <w:spacing w:line="360" w:lineRule="auto"/>
        <w:rPr>
          <w:rFonts w:ascii="Times New Roman" w:hAnsi="Times New Roman" w:cs="Times New Roman"/>
          <w:sz w:val="22"/>
        </w:rPr>
      </w:pPr>
    </w:p>
    <w:p>
      <w:pPr>
        <w:spacing w:line="360" w:lineRule="auto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SupCon을 적용하지 않은 조건(CE only)과 비교했을 때, true HCC cases에서 HCC cosine score는 두 backbone 모두에서 SupCon+CE 조건에서 유의하게 높게 나타났다. EfficientNetV2B0와 ResNet50V2 모두에서 HCC cosine score 분포 차이는 통계적으로 유의하였으며(각각 p &lt; 0.001), 이는 SupCon이 HCC 임베딩을 HCC prototype 방향으로 더 밀집되게 정렬했음을 시사한다. 반면, Δscore(HCC cosine − hemangioma cosine)는 두 backbone 모두에서 CE only와 SupCon+CE 간 유의한 차이가 확인되지 않았다(EfficientNetV2B0: p = 0.902, ResNet50V2: p = 0.625). 즉, 본 분석은 SupCon이 단일 HCC prototype에 대한 절대적 유사도(HCC cosine score)는 강화하지만, HCC와 hemangioma prototype 사이의 상대적 거리 차이인 Δscore까지 일관되게 변화시킨다는 근거는 제공하지 않는다.</w:t>
      </w:r>
    </w:p>
    <w:p>
      <w:pPr>
        <w:spacing w:line="360" w:lineRule="auto"/>
        <w:rPr>
          <w:rFonts w:ascii="Times New Roman" w:hAnsi="Times New Roman" w:cs="Times New Roman"/>
          <w:sz w:val="22"/>
        </w:rPr>
      </w:pPr>
    </w:p>
    <w:p>
      <w:pPr>
        <w:spacing w:line="360" w:lineRule="auto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Figure </w:t>
      </w:r>
      <w:r>
        <w:rPr>
          <w:rFonts w:ascii="Times New Roman" w:hAnsi="Times New Roman" w:cs="Times New Roman"/>
          <w:sz w:val="22"/>
        </w:rPr>
        <w:t>4</w:t>
      </w:r>
      <w:r>
        <w:rPr>
          <w:rFonts w:ascii="Times New Roman" w:hAnsi="Times New Roman" w:cs="Times New Roman"/>
          <w:sz w:val="22"/>
        </w:rPr>
        <w:t>. HCC Cosine Score Distribution in True HCC Cases by Training Mode (Val + Test)</w:t>
      </w:r>
    </w:p>
    <w:p>
      <w:pPr>
        <w:spacing w:line="360" w:lineRule="auto"/>
        <w:rPr>
          <w:rFonts w:ascii="Times New Roman" w:hAnsi="Times New Roman" w:cs="Times New Roman"/>
          <w:sz w:val="22"/>
        </w:rPr>
      </w:pPr>
    </w:p>
    <w:p>
      <w:pPr>
        <w:spacing w:line="360" w:lineRule="auto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True HCC cases(</w:t>
      </w:r>
      <w:r>
        <w:rPr>
          <w:rFonts w:ascii="Times New Roman" w:hAnsi="Times New Roman" w:cs="Times New Roman"/>
          <w:sz w:val="22"/>
        </w:rPr>
        <w:t>Val+Test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합산</w:t>
      </w:r>
      <w:r>
        <w:rPr>
          <w:rFonts w:ascii="Times New Roman" w:hAnsi="Times New Roman" w:cs="Times New Roman"/>
          <w:sz w:val="22"/>
        </w:rPr>
        <w:t>)</w:t>
      </w:r>
      <w:r>
        <w:rPr>
          <w:rFonts w:ascii="Times New Roman" w:hAnsi="Times New Roman" w:cs="Times New Roman"/>
          <w:sz w:val="22"/>
        </w:rPr>
        <w:t>에서</w:t>
      </w:r>
      <w:r>
        <w:rPr>
          <w:rFonts w:ascii="Times New Roman" w:hAnsi="Times New Roman" w:cs="Times New Roman"/>
          <w:sz w:val="22"/>
        </w:rPr>
        <w:t xml:space="preserve"> backbone</w:t>
      </w:r>
      <w:r>
        <w:rPr>
          <w:rFonts w:ascii="Times New Roman" w:hAnsi="Times New Roman" w:cs="Times New Roman"/>
          <w:sz w:val="22"/>
        </w:rPr>
        <w:t>별</w:t>
      </w:r>
      <w:r>
        <w:rPr>
          <w:rFonts w:ascii="Times New Roman" w:hAnsi="Times New Roman" w:cs="Times New Roman"/>
          <w:sz w:val="22"/>
        </w:rPr>
        <w:t>·</w:t>
      </w:r>
      <w:r>
        <w:rPr>
          <w:rFonts w:ascii="Times New Roman" w:hAnsi="Times New Roman" w:cs="Times New Roman"/>
          <w:sz w:val="22"/>
        </w:rPr>
        <w:t>학습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조건별</w:t>
      </w:r>
      <w:r>
        <w:rPr>
          <w:rFonts w:ascii="Times New Roman" w:hAnsi="Times New Roman" w:cs="Times New Roman"/>
          <w:sz w:val="22"/>
        </w:rPr>
        <w:t xml:space="preserve"> HCC cosine score</w:t>
      </w:r>
      <w:r>
        <w:rPr>
          <w:rFonts w:ascii="Times New Roman" w:hAnsi="Times New Roman" w:cs="Times New Roman"/>
          <w:sz w:val="22"/>
        </w:rPr>
        <w:t>의</w:t>
      </w:r>
      <w:r>
        <w:rPr>
          <w:rFonts w:ascii="Times New Roman" w:hAnsi="Times New Roman" w:cs="Times New Roman"/>
          <w:sz w:val="22"/>
        </w:rPr>
        <w:t xml:space="preserve"> boxplot </w:t>
      </w:r>
      <w:r>
        <w:rPr>
          <w:rFonts w:ascii="Times New Roman" w:hAnsi="Times New Roman" w:cs="Times New Roman"/>
          <w:sz w:val="22"/>
        </w:rPr>
        <w:t>분포</w:t>
      </w:r>
      <w:r>
        <w:rPr>
          <w:rFonts w:ascii="Times New Roman" w:hAnsi="Times New Roman" w:cs="Times New Roman"/>
          <w:sz w:val="22"/>
        </w:rPr>
        <w:t xml:space="preserve">. </w:t>
      </w:r>
      <w:r>
        <w:rPr>
          <w:rFonts w:ascii="Times New Roman" w:hAnsi="Times New Roman" w:cs="Times New Roman"/>
          <w:sz w:val="22"/>
        </w:rPr>
        <w:t>CE+SupCon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조건이</w:t>
      </w:r>
      <w:r>
        <w:rPr>
          <w:rFonts w:ascii="Times New Roman" w:hAnsi="Times New Roman" w:cs="Times New Roman"/>
          <w:sz w:val="22"/>
        </w:rPr>
        <w:t xml:space="preserve"> CE only </w:t>
      </w:r>
      <w:r>
        <w:rPr>
          <w:rFonts w:ascii="Times New Roman" w:hAnsi="Times New Roman" w:cs="Times New Roman"/>
          <w:sz w:val="22"/>
        </w:rPr>
        <w:t>대비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두</w:t>
      </w:r>
      <w:r>
        <w:rPr>
          <w:rFonts w:ascii="Times New Roman" w:hAnsi="Times New Roman" w:cs="Times New Roman"/>
          <w:sz w:val="22"/>
        </w:rPr>
        <w:t xml:space="preserve"> backbone </w:t>
      </w:r>
      <w:r>
        <w:rPr>
          <w:rFonts w:ascii="Times New Roman" w:hAnsi="Times New Roman" w:cs="Times New Roman"/>
          <w:sz w:val="22"/>
        </w:rPr>
        <w:t>모두에서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유의하게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높은</w:t>
      </w:r>
      <w:r>
        <w:rPr>
          <w:rFonts w:ascii="Times New Roman" w:hAnsi="Times New Roman" w:cs="Times New Roman"/>
          <w:sz w:val="22"/>
        </w:rPr>
        <w:t xml:space="preserve"> HCC cosine score</w:t>
      </w:r>
      <w:r>
        <w:rPr>
          <w:rFonts w:ascii="Times New Roman" w:hAnsi="Times New Roman" w:cs="Times New Roman"/>
          <w:sz w:val="22"/>
        </w:rPr>
        <w:t>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보이며</w:t>
      </w:r>
      <w:r>
        <w:rPr>
          <w:rFonts w:ascii="Times New Roman" w:hAnsi="Times New Roman" w:cs="Times New Roman"/>
          <w:sz w:val="22"/>
        </w:rPr>
        <w:t>(</w:t>
      </w:r>
      <w:r>
        <w:rPr>
          <w:rFonts w:ascii="Times New Roman" w:hAnsi="Times New Roman" w:cs="Times New Roman"/>
          <w:sz w:val="22"/>
        </w:rPr>
        <w:t>독립표본</w:t>
      </w:r>
      <w:r>
        <w:rPr>
          <w:rFonts w:ascii="Times New Roman" w:hAnsi="Times New Roman" w:cs="Times New Roman"/>
          <w:sz w:val="22"/>
        </w:rPr>
        <w:t xml:space="preserve"> t-</w:t>
      </w:r>
      <w:r>
        <w:rPr>
          <w:rFonts w:ascii="Times New Roman" w:hAnsi="Times New Roman" w:cs="Times New Roman"/>
          <w:sz w:val="22"/>
        </w:rPr>
        <w:t>검정</w:t>
      </w:r>
      <w:r>
        <w:rPr>
          <w:rFonts w:ascii="Times New Roman" w:hAnsi="Times New Roman" w:cs="Times New Roman"/>
          <w:sz w:val="22"/>
        </w:rPr>
        <w:t xml:space="preserve">, </w:t>
      </w:r>
      <w:r>
        <w:rPr>
          <w:rFonts w:ascii="Times New Roman" w:hAnsi="Times New Roman" w:cs="Times New Roman"/>
          <w:sz w:val="22"/>
        </w:rPr>
        <w:t>모든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비교</w:t>
      </w:r>
      <w:r>
        <w:rPr>
          <w:rFonts w:ascii="Times New Roman" w:hAnsi="Times New Roman" w:cs="Times New Roman"/>
          <w:sz w:val="22"/>
        </w:rPr>
        <w:t xml:space="preserve"> p &lt; 0.001)</w:t>
      </w:r>
      <w:r>
        <w:rPr>
          <w:rFonts w:ascii="Times New Roman" w:hAnsi="Times New Roman" w:cs="Times New Roman"/>
          <w:sz w:val="22"/>
        </w:rPr>
        <w:t>,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SupCon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학습이</w:t>
      </w:r>
      <w:r>
        <w:rPr>
          <w:rFonts w:ascii="Times New Roman" w:hAnsi="Times New Roman" w:cs="Times New Roman"/>
          <w:sz w:val="22"/>
        </w:rPr>
        <w:t xml:space="preserve"> HCC </w:t>
      </w:r>
      <w:r>
        <w:rPr>
          <w:rFonts w:ascii="Times New Roman" w:hAnsi="Times New Roman" w:cs="Times New Roman"/>
          <w:sz w:val="22"/>
        </w:rPr>
        <w:t>임베딩을</w:t>
      </w:r>
      <w:r>
        <w:rPr>
          <w:rFonts w:ascii="Times New Roman" w:hAnsi="Times New Roman" w:cs="Times New Roman"/>
          <w:sz w:val="22"/>
        </w:rPr>
        <w:t xml:space="preserve"> HCC prototype </w:t>
      </w:r>
      <w:r>
        <w:rPr>
          <w:rFonts w:ascii="Times New Roman" w:hAnsi="Times New Roman" w:cs="Times New Roman"/>
          <w:sz w:val="22"/>
        </w:rPr>
        <w:t>방향으로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정렬함을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확인한다</w:t>
      </w:r>
      <w:r>
        <w:rPr>
          <w:rFonts w:ascii="Times New Roman" w:hAnsi="Times New Roman" w:cs="Times New Roman"/>
          <w:sz w:val="22"/>
        </w:rPr>
        <w:t xml:space="preserve">. </w:t>
      </w:r>
    </w:p>
    <w:p>
      <w:pPr>
        <w:spacing w:line="360" w:lineRule="auto"/>
        <w:rPr>
          <w:rFonts w:ascii="Times New Roman" w:hAnsi="Times New Roman" w:cs="Times New Roman"/>
          <w:sz w:val="22"/>
        </w:rPr>
      </w:pPr>
    </w:p>
    <w:p>
      <w:pPr>
        <w:spacing w:line="360" w:lineRule="auto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Figure </w:t>
      </w:r>
      <w:r>
        <w:rPr>
          <w:rFonts w:ascii="Times New Roman" w:hAnsi="Times New Roman" w:cs="Times New Roman"/>
          <w:sz w:val="22"/>
        </w:rPr>
        <w:t>5</w:t>
      </w:r>
      <w:r>
        <w:rPr>
          <w:rFonts w:ascii="Times New Roman" w:hAnsi="Times New Roman" w:cs="Times New Roman"/>
          <w:sz w:val="22"/>
        </w:rPr>
        <w:t xml:space="preserve">. </w:t>
      </w:r>
      <w:r>
        <w:rPr>
          <w:rFonts w:ascii="Times New Roman" w:hAnsi="Times New Roman" w:cs="Times New Roman"/>
          <w:sz w:val="22"/>
        </w:rPr>
        <w:t>Δscore</w:t>
      </w:r>
      <w:r>
        <w:rPr>
          <w:rFonts w:ascii="Times New Roman" w:hAnsi="Times New Roman" w:cs="Times New Roman"/>
          <w:sz w:val="22"/>
        </w:rPr>
        <w:t xml:space="preserve"> Distribution in True HCC Cases by Training Mode (Val + Test)</w:t>
      </w:r>
    </w:p>
    <w:p>
      <w:pPr>
        <w:spacing w:line="360" w:lineRule="auto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True HCC cases(</w:t>
      </w:r>
      <w:r>
        <w:rPr>
          <w:rFonts w:ascii="Times New Roman" w:hAnsi="Times New Roman" w:cs="Times New Roman"/>
          <w:sz w:val="22"/>
        </w:rPr>
        <w:t>Val+Test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합산</w:t>
      </w:r>
      <w:r>
        <w:rPr>
          <w:rFonts w:ascii="Times New Roman" w:hAnsi="Times New Roman" w:cs="Times New Roman"/>
          <w:sz w:val="22"/>
        </w:rPr>
        <w:t>)</w:t>
      </w:r>
      <w:r>
        <w:rPr>
          <w:rFonts w:ascii="Times New Roman" w:hAnsi="Times New Roman" w:cs="Times New Roman"/>
          <w:sz w:val="22"/>
        </w:rPr>
        <w:t>에서</w:t>
      </w:r>
      <w:r>
        <w:rPr>
          <w:rFonts w:ascii="Times New Roman" w:hAnsi="Times New Roman" w:cs="Times New Roman"/>
          <w:sz w:val="22"/>
        </w:rPr>
        <w:t xml:space="preserve"> backbone</w:t>
      </w:r>
      <w:r>
        <w:rPr>
          <w:rFonts w:ascii="Times New Roman" w:hAnsi="Times New Roman" w:cs="Times New Roman"/>
          <w:sz w:val="22"/>
        </w:rPr>
        <w:t>별</w:t>
      </w:r>
      <w:r>
        <w:rPr>
          <w:rFonts w:ascii="Times New Roman" w:hAnsi="Times New Roman" w:cs="Times New Roman"/>
          <w:sz w:val="22"/>
        </w:rPr>
        <w:t>·</w:t>
      </w:r>
      <w:r>
        <w:rPr>
          <w:rFonts w:ascii="Times New Roman" w:hAnsi="Times New Roman" w:cs="Times New Roman"/>
          <w:sz w:val="22"/>
        </w:rPr>
        <w:t>학습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조건별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Δscore</w:t>
      </w:r>
      <w:r>
        <w:rPr>
          <w:rFonts w:ascii="Times New Roman" w:hAnsi="Times New Roman" w:cs="Times New Roman"/>
          <w:sz w:val="22"/>
        </w:rPr>
        <w:t>(HCC cosine − Hemangioma cosine)</w:t>
      </w:r>
      <w:r>
        <w:rPr>
          <w:rFonts w:ascii="Times New Roman" w:hAnsi="Times New Roman" w:cs="Times New Roman"/>
          <w:sz w:val="22"/>
        </w:rPr>
        <w:t>의</w:t>
      </w:r>
      <w:r>
        <w:rPr>
          <w:rFonts w:ascii="Times New Roman" w:hAnsi="Times New Roman" w:cs="Times New Roman"/>
          <w:sz w:val="22"/>
        </w:rPr>
        <w:t xml:space="preserve"> boxplot </w:t>
      </w:r>
      <w:r>
        <w:rPr>
          <w:rFonts w:ascii="Times New Roman" w:hAnsi="Times New Roman" w:cs="Times New Roman"/>
          <w:sz w:val="22"/>
        </w:rPr>
        <w:t>분포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비교</w:t>
      </w:r>
      <w:r>
        <w:rPr>
          <w:rFonts w:ascii="Times New Roman" w:hAnsi="Times New Roman" w:cs="Times New Roman"/>
          <w:sz w:val="22"/>
        </w:rPr>
        <w:t>. HCC score</w:t>
      </w:r>
      <w:r>
        <w:rPr>
          <w:rFonts w:ascii="Times New Roman" w:hAnsi="Times New Roman" w:cs="Times New Roman" w:hint="eastAsia"/>
          <w:sz w:val="22"/>
        </w:rPr>
        <w:t>와는</w:t>
      </w:r>
      <w:r>
        <w:rPr>
          <w:rFonts w:ascii="Times New Roman" w:hAnsi="Times New Roman" w:cs="Times New Roman" w:hint="eastAsia"/>
          <w:sz w:val="22"/>
        </w:rPr>
        <w:t xml:space="preserve"> </w:t>
      </w:r>
      <w:r>
        <w:rPr>
          <w:lang w:eastAsia="ko-KR"/>
          <w:rFonts w:ascii="Times New Roman" w:hAnsi="Times New Roman" w:cs="Times New Roman" w:hint="eastAsia"/>
          <w:sz w:val="22"/>
          <w:rtl w:val="off"/>
        </w:rPr>
        <w:t>다르게 Score</w:t>
      </w:r>
      <w:r>
        <w:rPr>
          <w:rFonts w:ascii="Times New Roman" w:hAnsi="Times New Roman" w:cs="Times New Roman" w:hint="eastAsia"/>
          <w:sz w:val="22"/>
        </w:rPr>
        <w:t xml:space="preserve"> </w:t>
      </w:r>
      <w:r>
        <w:rPr>
          <w:rFonts w:ascii="Times New Roman" w:hAnsi="Times New Roman" w:cs="Times New Roman" w:hint="eastAsia"/>
          <w:sz w:val="22"/>
        </w:rPr>
        <w:t>분포의</w:t>
      </w:r>
      <w:r>
        <w:rPr>
          <w:rFonts w:ascii="Times New Roman" w:hAnsi="Times New Roman" w:cs="Times New Roman" w:hint="eastAsia"/>
          <w:sz w:val="22"/>
        </w:rPr>
        <w:t xml:space="preserve"> </w:t>
      </w:r>
      <w:r>
        <w:rPr>
          <w:rFonts w:ascii="Times New Roman" w:hAnsi="Times New Roman" w:cs="Times New Roman" w:hint="eastAsia"/>
          <w:sz w:val="22"/>
        </w:rPr>
        <w:t>차이가</w:t>
      </w:r>
      <w:r>
        <w:rPr>
          <w:rFonts w:ascii="Times New Roman" w:hAnsi="Times New Roman" w:cs="Times New Roman" w:hint="eastAsia"/>
          <w:sz w:val="22"/>
        </w:rPr>
        <w:t xml:space="preserve"> </w:t>
      </w:r>
      <w:r>
        <w:rPr>
          <w:rFonts w:ascii="Times New Roman" w:hAnsi="Times New Roman" w:cs="Times New Roman" w:hint="eastAsia"/>
          <w:sz w:val="22"/>
        </w:rPr>
        <w:t>통계적으로</w:t>
      </w:r>
      <w:r>
        <w:rPr>
          <w:rFonts w:ascii="Times New Roman" w:hAnsi="Times New Roman" w:cs="Times New Roman" w:hint="eastAsia"/>
          <w:sz w:val="22"/>
        </w:rPr>
        <w:t xml:space="preserve"> </w:t>
      </w:r>
      <w:r>
        <w:rPr>
          <w:rFonts w:ascii="Times New Roman" w:hAnsi="Times New Roman" w:cs="Times New Roman" w:hint="eastAsia"/>
          <w:sz w:val="22"/>
        </w:rPr>
        <w:t>유의하지</w:t>
      </w:r>
      <w:r>
        <w:rPr>
          <w:rFonts w:ascii="Times New Roman" w:hAnsi="Times New Roman" w:cs="Times New Roman" w:hint="eastAsia"/>
          <w:sz w:val="22"/>
        </w:rPr>
        <w:t xml:space="preserve"> </w:t>
      </w:r>
      <w:r>
        <w:rPr>
          <w:rFonts w:ascii="Times New Roman" w:hAnsi="Times New Roman" w:cs="Times New Roman" w:hint="eastAsia"/>
          <w:sz w:val="22"/>
        </w:rPr>
        <w:t>않다</w:t>
      </w:r>
      <w:r>
        <w:rPr>
          <w:rFonts w:ascii="Times New Roman" w:hAnsi="Times New Roman" w:cs="Times New Roman" w:hint="eastAsia"/>
          <w:sz w:val="22"/>
        </w:rPr>
        <w:t>.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 w:hint="eastAsia"/>
          <w:sz w:val="22"/>
        </w:rPr>
        <w:t>이는</w:t>
      </w:r>
      <w:r>
        <w:rPr>
          <w:rFonts w:ascii="Times New Roman" w:hAnsi="Times New Roman" w:cs="Times New Roman" w:hint="eastAsia"/>
          <w:sz w:val="22"/>
        </w:rPr>
        <w:t xml:space="preserve"> </w:t>
      </w:r>
      <w:r>
        <w:rPr>
          <w:rFonts w:ascii="Times New Roman" w:hAnsi="Times New Roman" w:cs="Times New Roman" w:hint="eastAsia"/>
          <w:sz w:val="22"/>
        </w:rPr>
        <w:t>두</w:t>
      </w:r>
      <w:r>
        <w:rPr>
          <w:rFonts w:ascii="Times New Roman" w:hAnsi="Times New Roman" w:cs="Times New Roman" w:hint="eastAsia"/>
          <w:sz w:val="22"/>
        </w:rPr>
        <w:t xml:space="preserve"> </w:t>
      </w:r>
      <w:r>
        <w:rPr>
          <w:rFonts w:ascii="Times New Roman" w:hAnsi="Times New Roman" w:cs="Times New Roman" w:hint="eastAsia"/>
          <w:sz w:val="22"/>
        </w:rPr>
        <w:t>케이스</w:t>
      </w:r>
      <w:r>
        <w:rPr>
          <w:rFonts w:ascii="Times New Roman" w:hAnsi="Times New Roman" w:cs="Times New Roman" w:hint="eastAsia"/>
          <w:sz w:val="22"/>
        </w:rPr>
        <w:t xml:space="preserve"> </w:t>
      </w:r>
      <w:r>
        <w:rPr>
          <w:rFonts w:ascii="Times New Roman" w:hAnsi="Times New Roman" w:cs="Times New Roman" w:hint="eastAsia"/>
          <w:sz w:val="22"/>
        </w:rPr>
        <w:t>모두</w:t>
      </w:r>
      <w:r>
        <w:rPr>
          <w:rFonts w:ascii="Times New Roman" w:hAnsi="Times New Roman" w:cs="Times New Roman" w:hint="eastAsia"/>
          <w:sz w:val="22"/>
        </w:rPr>
        <w:t xml:space="preserve"> </w:t>
      </w:r>
      <w:r>
        <w:rPr>
          <w:rFonts w:ascii="Times New Roman" w:hAnsi="Times New Roman" w:cs="Times New Roman" w:hint="eastAsia"/>
          <w:sz w:val="22"/>
        </w:rPr>
        <w:t>병변</w:t>
      </w:r>
      <w:r>
        <w:rPr>
          <w:rFonts w:ascii="Times New Roman" w:hAnsi="Times New Roman" w:cs="Times New Roman" w:hint="eastAsia"/>
          <w:sz w:val="22"/>
        </w:rPr>
        <w:t xml:space="preserve"> </w:t>
      </w:r>
      <w:r>
        <w:rPr>
          <w:rFonts w:ascii="Times New Roman" w:hAnsi="Times New Roman" w:cs="Times New Roman" w:hint="eastAsia"/>
          <w:sz w:val="22"/>
        </w:rPr>
        <w:t>자체의</w:t>
      </w:r>
      <w:r>
        <w:rPr>
          <w:rFonts w:ascii="Times New Roman" w:hAnsi="Times New Roman" w:cs="Times New Roman" w:hint="eastAsia"/>
          <w:sz w:val="22"/>
        </w:rPr>
        <w:t xml:space="preserve"> </w:t>
      </w:r>
      <w:r>
        <w:rPr>
          <w:rFonts w:ascii="Times New Roman" w:hAnsi="Times New Roman" w:cs="Times New Roman" w:hint="eastAsia"/>
          <w:sz w:val="22"/>
        </w:rPr>
        <w:t>특성을</w:t>
      </w:r>
      <w:r>
        <w:rPr>
          <w:rFonts w:ascii="Times New Roman" w:hAnsi="Times New Roman" w:cs="Times New Roman" w:hint="eastAsia"/>
          <w:sz w:val="22"/>
        </w:rPr>
        <w:t xml:space="preserve"> </w:t>
      </w:r>
      <w:r>
        <w:rPr>
          <w:rFonts w:ascii="Times New Roman" w:hAnsi="Times New Roman" w:cs="Times New Roman" w:hint="eastAsia"/>
          <w:sz w:val="22"/>
        </w:rPr>
        <w:t>제외하면</w:t>
      </w:r>
      <w:r>
        <w:rPr>
          <w:rFonts w:ascii="Times New Roman" w:hAnsi="Times New Roman" w:cs="Times New Roman" w:hint="eastAsia"/>
          <w:sz w:val="22"/>
        </w:rPr>
        <w:t xml:space="preserve"> </w:t>
      </w:r>
      <w:r>
        <w:rPr>
          <w:rFonts w:ascii="Times New Roman" w:hAnsi="Times New Roman" w:cs="Times New Roman" w:hint="eastAsia"/>
          <w:sz w:val="22"/>
        </w:rPr>
        <w:t>간</w:t>
      </w:r>
      <w:r>
        <w:rPr>
          <w:rFonts w:ascii="Times New Roman" w:hAnsi="Times New Roman" w:cs="Times New Roman" w:hint="eastAsia"/>
          <w:sz w:val="22"/>
        </w:rPr>
        <w:t xml:space="preserve"> </w:t>
      </w:r>
      <w:r>
        <w:rPr>
          <w:rFonts w:ascii="Times New Roman" w:hAnsi="Times New Roman" w:cs="Times New Roman" w:hint="eastAsia"/>
          <w:sz w:val="22"/>
        </w:rPr>
        <w:t>실질</w:t>
      </w:r>
      <w:r>
        <w:rPr>
          <w:rFonts w:ascii="Times New Roman" w:hAnsi="Times New Roman" w:cs="Times New Roman" w:hint="eastAsia"/>
          <w:sz w:val="22"/>
        </w:rPr>
        <w:t>,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 w:hint="eastAsia"/>
          <w:sz w:val="22"/>
        </w:rPr>
        <w:t>초음파라는</w:t>
      </w:r>
      <w:r>
        <w:rPr>
          <w:rFonts w:ascii="Times New Roman" w:hAnsi="Times New Roman" w:cs="Times New Roman" w:hint="eastAsia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 xml:space="preserve">modality </w:t>
      </w:r>
      <w:r>
        <w:rPr>
          <w:rFonts w:ascii="Times New Roman" w:hAnsi="Times New Roman" w:cs="Times New Roman" w:hint="eastAsia"/>
          <w:sz w:val="22"/>
        </w:rPr>
        <w:t>자체의</w:t>
      </w:r>
      <w:r>
        <w:rPr>
          <w:rFonts w:ascii="Times New Roman" w:hAnsi="Times New Roman" w:cs="Times New Roman" w:hint="eastAsia"/>
          <w:sz w:val="22"/>
        </w:rPr>
        <w:t xml:space="preserve"> </w:t>
      </w:r>
      <w:r>
        <w:rPr>
          <w:rFonts w:ascii="Times New Roman" w:hAnsi="Times New Roman" w:cs="Times New Roman" w:hint="eastAsia"/>
          <w:sz w:val="22"/>
        </w:rPr>
        <w:t>유사성이</w:t>
      </w:r>
      <w:r>
        <w:rPr>
          <w:rFonts w:ascii="Times New Roman" w:hAnsi="Times New Roman" w:cs="Times New Roman" w:hint="eastAsia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 xml:space="preserve">HCC </w:t>
      </w:r>
      <w:r>
        <w:rPr>
          <w:rFonts w:ascii="Times New Roman" w:hAnsi="Times New Roman" w:cs="Times New Roman" w:hint="eastAsia"/>
          <w:sz w:val="22"/>
        </w:rPr>
        <w:t>및</w:t>
      </w:r>
      <w:r>
        <w:rPr>
          <w:rFonts w:ascii="Times New Roman" w:hAnsi="Times New Roman" w:cs="Times New Roman" w:hint="eastAsia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 xml:space="preserve">Hemangioma </w:t>
      </w:r>
      <w:r>
        <w:rPr>
          <w:rFonts w:ascii="Times New Roman" w:hAnsi="Times New Roman" w:cs="Times New Roman" w:hint="eastAsia"/>
          <w:sz w:val="22"/>
        </w:rPr>
        <w:t>그룹에</w:t>
      </w:r>
      <w:r>
        <w:rPr>
          <w:rFonts w:ascii="Times New Roman" w:hAnsi="Times New Roman" w:cs="Times New Roman" w:hint="eastAsia"/>
          <w:sz w:val="22"/>
        </w:rPr>
        <w:t xml:space="preserve"> </w:t>
      </w:r>
      <w:r>
        <w:rPr>
          <w:rFonts w:ascii="Times New Roman" w:hAnsi="Times New Roman" w:cs="Times New Roman" w:hint="eastAsia"/>
          <w:sz w:val="22"/>
        </w:rPr>
        <w:t>공히</w:t>
      </w:r>
      <w:r>
        <w:rPr>
          <w:rFonts w:ascii="Times New Roman" w:hAnsi="Times New Roman" w:cs="Times New Roman" w:hint="eastAsia"/>
          <w:sz w:val="22"/>
        </w:rPr>
        <w:t xml:space="preserve"> </w:t>
      </w:r>
      <w:r>
        <w:rPr>
          <w:rFonts w:ascii="Times New Roman" w:hAnsi="Times New Roman" w:cs="Times New Roman" w:hint="eastAsia"/>
          <w:sz w:val="22"/>
        </w:rPr>
        <w:t>강력하게</w:t>
      </w:r>
      <w:r>
        <w:rPr>
          <w:rFonts w:ascii="Times New Roman" w:hAnsi="Times New Roman" w:cs="Times New Roman" w:hint="eastAsia"/>
          <w:sz w:val="22"/>
        </w:rPr>
        <w:t xml:space="preserve"> </w:t>
      </w:r>
      <w:r>
        <w:rPr>
          <w:rFonts w:ascii="Times New Roman" w:hAnsi="Times New Roman" w:cs="Times New Roman" w:hint="eastAsia"/>
          <w:sz w:val="22"/>
        </w:rPr>
        <w:t>나타나</w:t>
      </w:r>
      <w:r>
        <w:rPr>
          <w:rFonts w:ascii="Times New Roman" w:hAnsi="Times New Roman" w:cs="Times New Roman" w:hint="eastAsia"/>
          <w:sz w:val="22"/>
        </w:rPr>
        <w:t>,</w:t>
      </w:r>
      <w:r>
        <w:rPr>
          <w:rFonts w:ascii="Times New Roman" w:hAnsi="Times New Roman" w:cs="Times New Roman"/>
          <w:sz w:val="22"/>
        </w:rPr>
        <w:t xml:space="preserve"> score </w:t>
      </w:r>
      <w:r>
        <w:rPr>
          <w:rFonts w:ascii="Times New Roman" w:hAnsi="Times New Roman" w:cs="Times New Roman" w:hint="eastAsia"/>
          <w:sz w:val="22"/>
        </w:rPr>
        <w:t>차이가</w:t>
      </w:r>
      <w:r>
        <w:rPr>
          <w:rFonts w:ascii="Times New Roman" w:hAnsi="Times New Roman" w:cs="Times New Roman" w:hint="eastAsia"/>
          <w:sz w:val="22"/>
        </w:rPr>
        <w:t xml:space="preserve"> </w:t>
      </w:r>
      <w:r>
        <w:rPr>
          <w:rFonts w:ascii="Times New Roman" w:hAnsi="Times New Roman" w:cs="Times New Roman" w:hint="eastAsia"/>
          <w:sz w:val="22"/>
        </w:rPr>
        <w:t>두</w:t>
      </w:r>
      <w:r>
        <w:rPr>
          <w:rFonts w:ascii="Times New Roman" w:hAnsi="Times New Roman" w:cs="Times New Roman" w:hint="eastAsia"/>
          <w:sz w:val="22"/>
        </w:rPr>
        <w:t xml:space="preserve"> </w:t>
      </w:r>
      <w:r>
        <w:rPr>
          <w:rFonts w:ascii="Times New Roman" w:hAnsi="Times New Roman" w:cs="Times New Roman" w:hint="eastAsia"/>
          <w:sz w:val="22"/>
        </w:rPr>
        <w:t>그룹</w:t>
      </w:r>
      <w:r>
        <w:rPr>
          <w:rFonts w:ascii="Times New Roman" w:hAnsi="Times New Roman" w:cs="Times New Roman" w:hint="eastAsia"/>
          <w:sz w:val="22"/>
        </w:rPr>
        <w:t xml:space="preserve"> </w:t>
      </w:r>
      <w:r>
        <w:rPr>
          <w:rFonts w:ascii="Times New Roman" w:hAnsi="Times New Roman" w:cs="Times New Roman" w:hint="eastAsia"/>
          <w:sz w:val="22"/>
        </w:rPr>
        <w:t>사이에서는</w:t>
      </w:r>
      <w:r>
        <w:rPr>
          <w:rFonts w:ascii="Times New Roman" w:hAnsi="Times New Roman" w:cs="Times New Roman" w:hint="eastAsia"/>
          <w:sz w:val="22"/>
        </w:rPr>
        <w:t xml:space="preserve"> </w:t>
      </w:r>
      <w:r>
        <w:rPr>
          <w:rFonts w:ascii="Times New Roman" w:hAnsi="Times New Roman" w:cs="Times New Roman" w:hint="eastAsia"/>
          <w:sz w:val="22"/>
        </w:rPr>
        <w:t>크지</w:t>
      </w:r>
      <w:r>
        <w:rPr>
          <w:rFonts w:ascii="Times New Roman" w:hAnsi="Times New Roman" w:cs="Times New Roman" w:hint="eastAsia"/>
          <w:sz w:val="22"/>
        </w:rPr>
        <w:t xml:space="preserve"> </w:t>
      </w:r>
      <w:r>
        <w:rPr>
          <w:rFonts w:ascii="Times New Roman" w:hAnsi="Times New Roman" w:cs="Times New Roman" w:hint="eastAsia"/>
          <w:sz w:val="22"/>
        </w:rPr>
        <w:t>않은</w:t>
      </w:r>
      <w:r>
        <w:rPr>
          <w:rFonts w:ascii="Times New Roman" w:hAnsi="Times New Roman" w:cs="Times New Roman" w:hint="eastAsia"/>
          <w:sz w:val="22"/>
        </w:rPr>
        <w:t xml:space="preserve"> </w:t>
      </w:r>
      <w:r>
        <w:rPr>
          <w:rFonts w:ascii="Times New Roman" w:hAnsi="Times New Roman" w:cs="Times New Roman" w:hint="eastAsia"/>
          <w:sz w:val="22"/>
        </w:rPr>
        <w:t>것으로</w:t>
      </w:r>
      <w:r>
        <w:rPr>
          <w:rFonts w:ascii="Times New Roman" w:hAnsi="Times New Roman" w:cs="Times New Roman" w:hint="eastAsia"/>
          <w:sz w:val="22"/>
        </w:rPr>
        <w:t xml:space="preserve"> </w:t>
      </w:r>
      <w:r>
        <w:rPr>
          <w:rFonts w:ascii="Times New Roman" w:hAnsi="Times New Roman" w:cs="Times New Roman" w:hint="eastAsia"/>
          <w:sz w:val="22"/>
        </w:rPr>
        <w:t>추측할</w:t>
      </w:r>
      <w:r>
        <w:rPr>
          <w:rFonts w:ascii="Times New Roman" w:hAnsi="Times New Roman" w:cs="Times New Roman" w:hint="eastAsia"/>
          <w:sz w:val="22"/>
        </w:rPr>
        <w:t xml:space="preserve"> </w:t>
      </w:r>
      <w:r>
        <w:rPr>
          <w:rFonts w:ascii="Times New Roman" w:hAnsi="Times New Roman" w:cs="Times New Roman" w:hint="eastAsia"/>
          <w:sz w:val="22"/>
        </w:rPr>
        <w:t>수</w:t>
      </w:r>
      <w:r>
        <w:rPr>
          <w:rFonts w:ascii="Times New Roman" w:hAnsi="Times New Roman" w:cs="Times New Roman" w:hint="eastAsia"/>
          <w:sz w:val="22"/>
        </w:rPr>
        <w:t xml:space="preserve"> </w:t>
      </w:r>
      <w:r>
        <w:rPr>
          <w:rFonts w:ascii="Times New Roman" w:hAnsi="Times New Roman" w:cs="Times New Roman" w:hint="eastAsia"/>
          <w:sz w:val="22"/>
        </w:rPr>
        <w:t>있다</w:t>
      </w:r>
      <w:r>
        <w:rPr>
          <w:rFonts w:ascii="Times New Roman" w:hAnsi="Times New Roman" w:cs="Times New Roman" w:hint="eastAsia"/>
          <w:sz w:val="22"/>
        </w:rPr>
        <w:t>.</w:t>
      </w:r>
    </w:p>
    <w:p>
      <w:pPr>
        <w:spacing w:line="360" w:lineRule="auto"/>
        <w:rPr>
          <w:rFonts w:ascii="Times New Roman" w:hAnsi="Times New Roman" w:cs="Times New Roman"/>
          <w:sz w:val="22"/>
        </w:rPr>
      </w:pPr>
    </w:p>
    <w:p>
      <w:pPr>
        <w:pStyle w:val="a4"/>
        <w:ind w:leftChars="0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3.6 </w:t>
      </w:r>
      <w:r>
        <w:rPr>
          <w:rFonts w:ascii="Times New Roman" w:hAnsi="Times New Roman" w:cs="Times New Roman"/>
          <w:sz w:val="22"/>
        </w:rPr>
        <w:t>애매한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결정</w:t>
      </w:r>
      <w:r>
        <w:rPr>
          <w:rFonts w:ascii="Times New Roman" w:hAnsi="Times New Roman" w:cs="Times New Roman"/>
          <w:sz w:val="22"/>
        </w:rPr>
        <w:t xml:space="preserve">(Ambiguous Confidence) </w:t>
      </w:r>
      <w:r>
        <w:rPr>
          <w:rFonts w:ascii="Times New Roman" w:hAnsi="Times New Roman" w:cs="Times New Roman"/>
          <w:sz w:val="22"/>
        </w:rPr>
        <w:t>구간에서의</w:t>
      </w:r>
      <w:r>
        <w:rPr>
          <w:rFonts w:ascii="Times New Roman" w:hAnsi="Times New Roman" w:cs="Times New Roman"/>
          <w:sz w:val="22"/>
        </w:rPr>
        <w:t xml:space="preserve"> Cosine </w:t>
      </w:r>
      <w:r>
        <w:rPr>
          <w:rFonts w:ascii="Times New Roman" w:hAnsi="Times New Roman" w:cs="Times New Roman"/>
          <w:sz w:val="22"/>
        </w:rPr>
        <w:t>표지자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구제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효과</w:t>
      </w:r>
    </w:p>
    <w:p>
      <w:pPr>
        <w:spacing w:line="360" w:lineRule="auto"/>
        <w:rPr>
          <w:rFonts w:ascii="Times New Roman" w:hAnsi="Times New Roman" w:cs="Times New Roman"/>
          <w:sz w:val="22"/>
        </w:rPr>
      </w:pPr>
    </w:p>
    <w:p>
      <w:pPr>
        <w:spacing w:line="360" w:lineRule="auto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Confidence score </w:t>
      </w:r>
      <w:r>
        <w:rPr>
          <w:rFonts w:ascii="Times New Roman" w:hAnsi="Times New Roman" w:cs="Times New Roman"/>
          <w:sz w:val="22"/>
        </w:rPr>
        <w:t>단독으로는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판정하기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힘든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결정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경계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부근</w:t>
      </w:r>
      <w:r>
        <w:rPr>
          <w:rFonts w:ascii="Times New Roman" w:hAnsi="Times New Roman" w:cs="Times New Roman"/>
          <w:sz w:val="22"/>
        </w:rPr>
        <w:t>(confidence score 0.4~0.6)</w:t>
      </w:r>
      <w:r>
        <w:rPr>
          <w:rFonts w:ascii="Times New Roman" w:hAnsi="Times New Roman" w:cs="Times New Roman"/>
          <w:sz w:val="22"/>
        </w:rPr>
        <w:t>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애매한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케이스들을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추출하여</w:t>
      </w:r>
      <w:r>
        <w:rPr>
          <w:rFonts w:ascii="Times New Roman" w:hAnsi="Times New Roman" w:cs="Times New Roman"/>
          <w:sz w:val="22"/>
        </w:rPr>
        <w:t xml:space="preserve">, </w:t>
      </w:r>
      <w:r>
        <w:rPr>
          <w:rFonts w:ascii="Times New Roman" w:hAnsi="Times New Roman" w:cs="Times New Roman"/>
          <w:sz w:val="22"/>
        </w:rPr>
        <w:t>이중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출력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영상표지자의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보완적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효과를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검증하였다</w:t>
      </w:r>
      <w:r>
        <w:rPr>
          <w:rFonts w:ascii="Times New Roman" w:hAnsi="Times New Roman" w:cs="Times New Roman"/>
          <w:sz w:val="22"/>
        </w:rPr>
        <w:t xml:space="preserve">. </w:t>
      </w:r>
    </w:p>
    <w:p>
      <w:pPr>
        <w:spacing w:line="360" w:lineRule="auto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주력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모델</w:t>
      </w:r>
      <w:r>
        <w:rPr>
          <w:rFonts w:ascii="Times New Roman" w:hAnsi="Times New Roman" w:cs="Times New Roman"/>
          <w:sz w:val="22"/>
        </w:rPr>
        <w:t>(EfficientNetV2B0)</w:t>
      </w:r>
      <w:r>
        <w:rPr>
          <w:rFonts w:ascii="Times New Roman" w:hAnsi="Times New Roman" w:cs="Times New Roman"/>
          <w:sz w:val="22"/>
        </w:rPr>
        <w:t>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기존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단일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분류</w:t>
      </w:r>
      <w:r>
        <w:rPr>
          <w:rFonts w:ascii="Times New Roman" w:hAnsi="Times New Roman" w:cs="Times New Roman"/>
          <w:sz w:val="22"/>
        </w:rPr>
        <w:t xml:space="preserve">(Classification-only) </w:t>
      </w:r>
      <w:r>
        <w:rPr>
          <w:rFonts w:ascii="Times New Roman" w:hAnsi="Times New Roman" w:cs="Times New Roman"/>
          <w:sz w:val="22"/>
        </w:rPr>
        <w:t>환경에서는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이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애매한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구간에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속한</w:t>
      </w:r>
      <w:r>
        <w:rPr>
          <w:rFonts w:ascii="Times New Roman" w:hAnsi="Times New Roman" w:cs="Times New Roman"/>
          <w:sz w:val="22"/>
        </w:rPr>
        <w:t xml:space="preserve"> 7</w:t>
      </w:r>
      <w:r>
        <w:rPr>
          <w:rFonts w:ascii="Times New Roman" w:hAnsi="Times New Roman" w:cs="Times New Roman"/>
          <w:sz w:val="22"/>
        </w:rPr>
        <w:t>건의</w:t>
      </w:r>
      <w:r>
        <w:rPr>
          <w:rFonts w:ascii="Times New Roman" w:hAnsi="Times New Roman" w:cs="Times New Roman"/>
          <w:sz w:val="22"/>
        </w:rPr>
        <w:t xml:space="preserve"> HCC </w:t>
      </w:r>
      <w:r>
        <w:rPr>
          <w:rFonts w:ascii="Times New Roman" w:hAnsi="Times New Roman" w:cs="Times New Roman"/>
          <w:sz w:val="22"/>
        </w:rPr>
        <w:t>중</w:t>
      </w:r>
      <w:r>
        <w:rPr>
          <w:rFonts w:ascii="Times New Roman" w:hAnsi="Times New Roman" w:cs="Times New Roman"/>
          <w:sz w:val="22"/>
        </w:rPr>
        <w:t xml:space="preserve"> 4</w:t>
      </w:r>
      <w:r>
        <w:rPr>
          <w:rFonts w:ascii="Times New Roman" w:hAnsi="Times New Roman" w:cs="Times New Roman"/>
          <w:sz w:val="22"/>
        </w:rPr>
        <w:t>건을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위음성</w:t>
      </w:r>
      <w:r>
        <w:rPr>
          <w:rFonts w:ascii="Times New Roman" w:hAnsi="Times New Roman" w:cs="Times New Roman"/>
          <w:sz w:val="22"/>
        </w:rPr>
        <w:t>(False Negative=4)</w:t>
      </w:r>
      <w:r>
        <w:rPr>
          <w:rFonts w:ascii="Times New Roman" w:hAnsi="Times New Roman" w:cs="Times New Roman"/>
          <w:sz w:val="22"/>
        </w:rPr>
        <w:t>으로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오분류하며</w:t>
      </w:r>
      <w:r>
        <w:rPr>
          <w:rFonts w:ascii="Times New Roman" w:hAnsi="Times New Roman" w:cs="Times New Roman"/>
          <w:sz w:val="22"/>
        </w:rPr>
        <w:t xml:space="preserve"> 42.86%</w:t>
      </w:r>
      <w:r>
        <w:rPr>
          <w:rFonts w:ascii="Times New Roman" w:hAnsi="Times New Roman" w:cs="Times New Roman"/>
          <w:sz w:val="22"/>
        </w:rPr>
        <w:t>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낮은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정확도를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보였다</w:t>
      </w:r>
      <w:r>
        <w:rPr>
          <w:rFonts w:ascii="Times New Roman" w:hAnsi="Times New Roman" w:cs="Times New Roman"/>
          <w:sz w:val="22"/>
        </w:rPr>
        <w:t xml:space="preserve">. </w:t>
      </w:r>
      <w:r>
        <w:rPr>
          <w:rFonts w:ascii="Times New Roman" w:hAnsi="Times New Roman" w:cs="Times New Roman"/>
          <w:sz w:val="22"/>
        </w:rPr>
        <w:t>반면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동일한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데이터셋에서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SupCon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모델이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산출한</w:t>
      </w:r>
      <w:r>
        <w:rPr>
          <w:rFonts w:ascii="Times New Roman" w:hAnsi="Times New Roman" w:cs="Times New Roman"/>
          <w:sz w:val="22"/>
        </w:rPr>
        <w:t xml:space="preserve"> confidence score</w:t>
      </w:r>
      <w:r>
        <w:rPr>
          <w:rFonts w:ascii="Times New Roman" w:hAnsi="Times New Roman" w:cs="Times New Roman"/>
          <w:sz w:val="22"/>
        </w:rPr>
        <w:t>가</w:t>
      </w:r>
      <w:r>
        <w:rPr>
          <w:rFonts w:ascii="Times New Roman" w:hAnsi="Times New Roman" w:cs="Times New Roman"/>
          <w:sz w:val="22"/>
        </w:rPr>
        <w:t xml:space="preserve"> 0.4~0.6 </w:t>
      </w:r>
      <w:r>
        <w:rPr>
          <w:rFonts w:ascii="Times New Roman" w:hAnsi="Times New Roman" w:cs="Times New Roman"/>
          <w:sz w:val="22"/>
        </w:rPr>
        <w:t>사이로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망설임</w:t>
      </w:r>
      <w:r>
        <w:rPr>
          <w:rFonts w:ascii="Times New Roman" w:hAnsi="Times New Roman" w:cs="Times New Roman"/>
          <w:sz w:val="22"/>
        </w:rPr>
        <w:t>(ambiguity)</w:t>
      </w:r>
      <w:r>
        <w:rPr>
          <w:rFonts w:ascii="Times New Roman" w:hAnsi="Times New Roman" w:cs="Times New Roman"/>
          <w:sz w:val="22"/>
        </w:rPr>
        <w:t>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보인</w:t>
      </w:r>
      <w:r>
        <w:rPr>
          <w:rFonts w:ascii="Times New Roman" w:hAnsi="Times New Roman" w:cs="Times New Roman"/>
          <w:sz w:val="22"/>
        </w:rPr>
        <w:t xml:space="preserve"> 5</w:t>
      </w:r>
      <w:r>
        <w:rPr>
          <w:rFonts w:ascii="Times New Roman" w:hAnsi="Times New Roman" w:cs="Times New Roman"/>
          <w:sz w:val="22"/>
        </w:rPr>
        <w:t>건의</w:t>
      </w:r>
      <w:r>
        <w:rPr>
          <w:rFonts w:ascii="Times New Roman" w:hAnsi="Times New Roman" w:cs="Times New Roman"/>
          <w:sz w:val="22"/>
        </w:rPr>
        <w:t xml:space="preserve"> HCC </w:t>
      </w:r>
      <w:r>
        <w:rPr>
          <w:rFonts w:ascii="Times New Roman" w:hAnsi="Times New Roman" w:cs="Times New Roman"/>
          <w:sz w:val="22"/>
        </w:rPr>
        <w:t>케이스에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대하여</w:t>
      </w:r>
      <w:r>
        <w:rPr>
          <w:rFonts w:ascii="Times New Roman" w:hAnsi="Times New Roman" w:cs="Times New Roman"/>
          <w:sz w:val="22"/>
        </w:rPr>
        <w:t xml:space="preserve">, </w:t>
      </w:r>
      <w:r>
        <w:rPr>
          <w:rFonts w:ascii="Times New Roman" w:hAnsi="Times New Roman" w:cs="Times New Roman"/>
          <w:sz w:val="22"/>
        </w:rPr>
        <w:t>보조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지표인</w:t>
      </w:r>
      <w:r>
        <w:rPr>
          <w:rFonts w:ascii="Times New Roman" w:hAnsi="Times New Roman" w:cs="Times New Roman"/>
          <w:sz w:val="22"/>
        </w:rPr>
        <w:t xml:space="preserve"> HCC cosine score </w:t>
      </w:r>
      <w:r>
        <w:rPr>
          <w:rFonts w:ascii="Times New Roman" w:hAnsi="Times New Roman" w:cs="Times New Roman"/>
          <w:sz w:val="22"/>
        </w:rPr>
        <w:t>및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Δscore</w:t>
      </w:r>
      <w:r>
        <w:rPr>
          <w:rFonts w:ascii="Times New Roman" w:hAnsi="Times New Roman" w:cs="Times New Roman"/>
          <w:sz w:val="22"/>
        </w:rPr>
        <w:t>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적용하자</w:t>
      </w:r>
      <w:r>
        <w:rPr>
          <w:rFonts w:ascii="Times New Roman" w:hAnsi="Times New Roman" w:cs="Times New Roman"/>
          <w:sz w:val="22"/>
        </w:rPr>
        <w:t xml:space="preserve"> 5</w:t>
      </w:r>
      <w:r>
        <w:rPr>
          <w:rFonts w:ascii="Times New Roman" w:hAnsi="Times New Roman" w:cs="Times New Roman"/>
          <w:sz w:val="22"/>
        </w:rPr>
        <w:t>건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모두를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정확히</w:t>
      </w:r>
      <w:r>
        <w:rPr>
          <w:rFonts w:ascii="Times New Roman" w:hAnsi="Times New Roman" w:cs="Times New Roman"/>
          <w:sz w:val="22"/>
        </w:rPr>
        <w:t xml:space="preserve"> HCC</w:t>
      </w:r>
      <w:r>
        <w:rPr>
          <w:rFonts w:ascii="Times New Roman" w:hAnsi="Times New Roman" w:cs="Times New Roman"/>
          <w:sz w:val="22"/>
        </w:rPr>
        <w:t>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식별</w:t>
      </w:r>
      <w:r>
        <w:rPr>
          <w:rFonts w:ascii="Times New Roman" w:hAnsi="Times New Roman" w:cs="Times New Roman"/>
          <w:sz w:val="22"/>
        </w:rPr>
        <w:t>(Accuracy 100%, TP=5, FN=0)</w:t>
      </w:r>
      <w:r>
        <w:rPr>
          <w:rFonts w:ascii="Times New Roman" w:hAnsi="Times New Roman" w:cs="Times New Roman"/>
          <w:sz w:val="22"/>
        </w:rPr>
        <w:t>해내었다</w:t>
      </w:r>
      <w:r>
        <w:rPr>
          <w:rFonts w:ascii="Times New Roman" w:hAnsi="Times New Roman" w:cs="Times New Roman"/>
          <w:sz w:val="22"/>
        </w:rPr>
        <w:t xml:space="preserve">. </w:t>
      </w:r>
    </w:p>
    <w:p>
      <w:pPr>
        <w:spacing w:line="360" w:lineRule="auto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이는</w:t>
      </w:r>
      <w:r>
        <w:rPr>
          <w:rFonts w:ascii="Times New Roman" w:hAnsi="Times New Roman" w:cs="Times New Roman"/>
          <w:sz w:val="22"/>
        </w:rPr>
        <w:t xml:space="preserve"> confidence score</w:t>
      </w:r>
      <w:r>
        <w:rPr>
          <w:rFonts w:ascii="Times New Roman" w:hAnsi="Times New Roman" w:cs="Times New Roman"/>
          <w:sz w:val="22"/>
        </w:rPr>
        <w:t>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결정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경계에서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명확한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결론을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내리지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못하는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비전형적</w:t>
      </w:r>
      <w:r>
        <w:rPr>
          <w:rFonts w:ascii="Times New Roman" w:hAnsi="Times New Roman" w:cs="Times New Roman"/>
          <w:sz w:val="22"/>
        </w:rPr>
        <w:t xml:space="preserve">(atypical) </w:t>
      </w:r>
      <w:r>
        <w:rPr>
          <w:rFonts w:ascii="Times New Roman" w:hAnsi="Times New Roman" w:cs="Times New Roman"/>
          <w:sz w:val="22"/>
        </w:rPr>
        <w:t>케이스에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대해</w:t>
      </w:r>
      <w:r>
        <w:rPr>
          <w:rFonts w:ascii="Times New Roman" w:hAnsi="Times New Roman" w:cs="Times New Roman"/>
          <w:sz w:val="22"/>
        </w:rPr>
        <w:t xml:space="preserve">, </w:t>
      </w:r>
      <w:r>
        <w:rPr>
          <w:rFonts w:ascii="Times New Roman" w:hAnsi="Times New Roman" w:cs="Times New Roman"/>
          <w:sz w:val="22"/>
        </w:rPr>
        <w:t>임베딩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공간의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기하학적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유사도</w:t>
      </w:r>
      <w:r>
        <w:rPr>
          <w:rFonts w:ascii="Times New Roman" w:hAnsi="Times New Roman" w:cs="Times New Roman"/>
          <w:sz w:val="22"/>
        </w:rPr>
        <w:t>(HCC cosine score)</w:t>
      </w:r>
      <w:r>
        <w:rPr>
          <w:rFonts w:ascii="Times New Roman" w:hAnsi="Times New Roman" w:cs="Times New Roman"/>
          <w:sz w:val="22"/>
        </w:rPr>
        <w:t>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보완적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진단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근거를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제공할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있음을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보여준다</w:t>
      </w:r>
      <w:r>
        <w:rPr>
          <w:rFonts w:ascii="Times New Roman" w:hAnsi="Times New Roman" w:cs="Times New Roman"/>
          <w:sz w:val="22"/>
        </w:rPr>
        <w:t>.</w:t>
      </w:r>
    </w:p>
    <w:p>
      <w:pPr>
        <w:spacing w:line="360" w:lineRule="auto"/>
        <w:rPr>
          <w:rFonts w:ascii="Times New Roman" w:hAnsi="Times New Roman" w:cs="Times New Roman"/>
          <w:sz w:val="22"/>
        </w:rPr>
      </w:pPr>
    </w:p>
    <w:p>
      <w:pPr>
        <w:spacing w:line="360" w:lineRule="auto"/>
        <w:rPr>
          <w:rFonts w:ascii="Times New Roman" w:hAnsi="Times New Roman" w:cs="Times New Roman"/>
          <w:sz w:val="22"/>
        </w:rPr>
      </w:pPr>
    </w:p>
    <w:p>
      <w:pPr>
        <w:spacing w:line="360" w:lineRule="auto"/>
        <w:rPr>
          <w:rFonts w:ascii="Times New Roman" w:hAnsi="Times New Roman" w:cs="Times New Roman"/>
          <w:b/>
          <w:sz w:val="22"/>
        </w:rPr>
      </w:pPr>
      <w:r>
        <w:rPr>
          <w:rFonts w:ascii="Times New Roman" w:hAnsi="Times New Roman" w:cs="Times New Roman"/>
          <w:b/>
          <w:sz w:val="22"/>
        </w:rPr>
        <w:t xml:space="preserve">4. </w:t>
      </w:r>
      <w:r>
        <w:rPr>
          <w:rFonts w:ascii="Times New Roman" w:hAnsi="Times New Roman" w:cs="Times New Roman"/>
          <w:b/>
          <w:sz w:val="22"/>
        </w:rPr>
        <w:t>고찰</w:t>
      </w:r>
      <w:r>
        <w:rPr>
          <w:rFonts w:ascii="Times New Roman" w:hAnsi="Times New Roman" w:cs="Times New Roman"/>
          <w:b/>
          <w:sz w:val="22"/>
        </w:rPr>
        <w:t xml:space="preserve"> (Discussion)</w:t>
      </w:r>
    </w:p>
    <w:p>
      <w:pPr>
        <w:spacing w:line="360" w:lineRule="auto"/>
        <w:rPr>
          <w:rFonts w:ascii="Times New Roman" w:hAnsi="Times New Roman" w:cs="Times New Roman"/>
          <w:sz w:val="22"/>
        </w:rPr>
      </w:pPr>
    </w:p>
    <w:p>
      <w:pPr>
        <w:pStyle w:val="a4"/>
        <w:ind w:leftChars="0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 4.1 </w:t>
      </w:r>
      <w:r>
        <w:rPr>
          <w:rFonts w:ascii="Times New Roman" w:hAnsi="Times New Roman" w:cs="Times New Roman"/>
          <w:sz w:val="22"/>
        </w:rPr>
        <w:t>임상적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미충족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수요와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본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연구의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위치</w:t>
      </w:r>
    </w:p>
    <w:p>
      <w:pPr>
        <w:spacing w:line="360" w:lineRule="auto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초음파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감시는</w:t>
      </w:r>
      <w:r>
        <w:rPr>
          <w:rFonts w:ascii="Times New Roman" w:hAnsi="Times New Roman" w:cs="Times New Roman"/>
          <w:sz w:val="22"/>
        </w:rPr>
        <w:t xml:space="preserve"> HCC </w:t>
      </w:r>
      <w:r>
        <w:rPr>
          <w:rFonts w:ascii="Times New Roman" w:hAnsi="Times New Roman" w:cs="Times New Roman"/>
          <w:sz w:val="22"/>
        </w:rPr>
        <w:t>조기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발견의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핵심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전략이나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민감도는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여전히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제한적이다</w:t>
      </w:r>
      <w:r>
        <w:rPr>
          <w:rFonts w:ascii="Times New Roman" w:hAnsi="Times New Roman" w:cs="Times New Roman"/>
          <w:sz w:val="22"/>
        </w:rPr>
        <w:t xml:space="preserve">. </w:t>
      </w:r>
      <w:r>
        <w:rPr>
          <w:rFonts w:ascii="Times New Roman" w:hAnsi="Times New Roman" w:cs="Times New Roman"/>
          <w:sz w:val="22"/>
        </w:rPr>
        <w:t>Tzartzeva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등</w:t>
      </w:r>
      <w:r>
        <w:rPr>
          <w:rFonts w:ascii="Times New Roman" w:hAnsi="Times New Roman" w:cs="Times New Roman"/>
          <w:sz w:val="22"/>
        </w:rPr>
        <w:t>(2018)</w:t>
      </w:r>
      <w:r>
        <w:rPr>
          <w:rFonts w:ascii="Times New Roman" w:hAnsi="Times New Roman" w:cs="Times New Roman"/>
          <w:sz w:val="22"/>
        </w:rPr>
        <w:t>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메타분석에서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초음파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단독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조기</w:t>
      </w:r>
      <w:r>
        <w:rPr>
          <w:rFonts w:ascii="Times New Roman" w:hAnsi="Times New Roman" w:cs="Times New Roman"/>
          <w:sz w:val="22"/>
        </w:rPr>
        <w:t xml:space="preserve"> HCC </w:t>
      </w:r>
      <w:r>
        <w:rPr>
          <w:rFonts w:ascii="Times New Roman" w:hAnsi="Times New Roman" w:cs="Times New Roman"/>
          <w:sz w:val="22"/>
        </w:rPr>
        <w:t>민감도는</w:t>
      </w:r>
      <w:r>
        <w:rPr>
          <w:rFonts w:ascii="Times New Roman" w:hAnsi="Times New Roman" w:cs="Times New Roman"/>
          <w:sz w:val="22"/>
        </w:rPr>
        <w:t xml:space="preserve"> 47%</w:t>
      </w:r>
      <w:r>
        <w:rPr>
          <w:rFonts w:ascii="Times New Roman" w:hAnsi="Times New Roman" w:cs="Times New Roman"/>
          <w:sz w:val="22"/>
        </w:rPr>
        <w:t>에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불과하였으며</w:t>
      </w:r>
      <w:r>
        <w:rPr>
          <w:rFonts w:ascii="Times New Roman" w:hAnsi="Times New Roman" w:cs="Times New Roman"/>
          <w:sz w:val="22"/>
        </w:rPr>
        <w:t xml:space="preserve">, AFP </w:t>
      </w:r>
      <w:r>
        <w:rPr>
          <w:rFonts w:ascii="Times New Roman" w:hAnsi="Times New Roman" w:cs="Times New Roman"/>
          <w:sz w:val="22"/>
        </w:rPr>
        <w:t>병용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시에도</w:t>
      </w:r>
      <w:r>
        <w:rPr>
          <w:rFonts w:ascii="Times New Roman" w:hAnsi="Times New Roman" w:cs="Times New Roman"/>
          <w:sz w:val="22"/>
        </w:rPr>
        <w:t xml:space="preserve"> 63% </w:t>
      </w:r>
      <w:r>
        <w:rPr>
          <w:rFonts w:ascii="Times New Roman" w:hAnsi="Times New Roman" w:cs="Times New Roman"/>
          <w:sz w:val="22"/>
        </w:rPr>
        <w:t>수준이었다</w:t>
      </w:r>
      <w:r>
        <w:rPr>
          <w:rFonts w:ascii="Times New Roman" w:hAnsi="Times New Roman" w:cs="Times New Roman"/>
          <w:sz w:val="22"/>
        </w:rPr>
        <w:t>.[</w:t>
      </w:r>
      <w:r>
        <w:rPr>
          <w:rFonts w:ascii="Times New Roman" w:hAnsi="Times New Roman" w:cs="Times New Roman"/>
          <w:sz w:val="22"/>
        </w:rPr>
        <w:t xml:space="preserve">4] Yang </w:t>
      </w:r>
      <w:r>
        <w:rPr>
          <w:rFonts w:ascii="Times New Roman" w:hAnsi="Times New Roman" w:cs="Times New Roman"/>
          <w:sz w:val="22"/>
        </w:rPr>
        <w:t>등</w:t>
      </w:r>
      <w:r>
        <w:rPr>
          <w:rFonts w:ascii="Times New Roman" w:hAnsi="Times New Roman" w:cs="Times New Roman"/>
          <w:sz w:val="22"/>
        </w:rPr>
        <w:t>(2020)</w:t>
      </w:r>
      <w:r>
        <w:rPr>
          <w:rFonts w:ascii="Times New Roman" w:hAnsi="Times New Roman" w:cs="Times New Roman"/>
          <w:sz w:val="22"/>
        </w:rPr>
        <w:t>은</w:t>
      </w:r>
      <w:r>
        <w:rPr>
          <w:rFonts w:ascii="Times New Roman" w:hAnsi="Times New Roman" w:cs="Times New Roman"/>
          <w:sz w:val="22"/>
        </w:rPr>
        <w:t xml:space="preserve"> 13</w:t>
      </w:r>
      <w:r>
        <w:rPr>
          <w:rFonts w:ascii="Times New Roman" w:hAnsi="Times New Roman" w:cs="Times New Roman"/>
          <w:sz w:val="22"/>
        </w:rPr>
        <w:t>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기관</w:t>
      </w:r>
      <w:r>
        <w:rPr>
          <w:rFonts w:ascii="Times New Roman" w:hAnsi="Times New Roman" w:cs="Times New Roman"/>
          <w:sz w:val="22"/>
        </w:rPr>
        <w:t xml:space="preserve"> 2,143</w:t>
      </w:r>
      <w:r>
        <w:rPr>
          <w:rFonts w:ascii="Times New Roman" w:hAnsi="Times New Roman" w:cs="Times New Roman"/>
          <w:sz w:val="22"/>
        </w:rPr>
        <w:t>명에서</w:t>
      </w:r>
      <w:r>
        <w:rPr>
          <w:rFonts w:ascii="Times New Roman" w:hAnsi="Times New Roman" w:cs="Times New Roman"/>
          <w:sz w:val="22"/>
        </w:rPr>
        <w:t xml:space="preserve"> AUROC 0.924</w:t>
      </w:r>
      <w:r>
        <w:rPr>
          <w:rFonts w:ascii="Times New Roman" w:hAnsi="Times New Roman" w:cs="Times New Roman"/>
          <w:sz w:val="22"/>
        </w:rPr>
        <w:t>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달성하며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딥러닝의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잠재력을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보였고</w:t>
      </w:r>
      <w:r>
        <w:rPr>
          <w:rFonts w:ascii="Times New Roman" w:hAnsi="Times New Roman" w:cs="Times New Roman"/>
          <w:sz w:val="22"/>
        </w:rPr>
        <w:t xml:space="preserve">,[5] Du </w:t>
      </w:r>
      <w:r>
        <w:rPr>
          <w:rFonts w:ascii="Times New Roman" w:hAnsi="Times New Roman" w:cs="Times New Roman"/>
          <w:sz w:val="22"/>
        </w:rPr>
        <w:t>등</w:t>
      </w:r>
      <w:r>
        <w:rPr>
          <w:rFonts w:ascii="Times New Roman" w:hAnsi="Times New Roman" w:cs="Times New Roman"/>
          <w:sz w:val="22"/>
        </w:rPr>
        <w:t>(2025)</w:t>
      </w:r>
      <w:r>
        <w:rPr>
          <w:rFonts w:ascii="Times New Roman" w:hAnsi="Times New Roman" w:cs="Times New Roman"/>
          <w:sz w:val="22"/>
        </w:rPr>
        <w:t>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다기관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후향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외부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검증을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수행하였다</w:t>
      </w:r>
      <w:r>
        <w:rPr>
          <w:rFonts w:ascii="Times New Roman" w:hAnsi="Times New Roman" w:cs="Times New Roman"/>
          <w:sz w:val="22"/>
        </w:rPr>
        <w:t xml:space="preserve">.[20] </w:t>
      </w:r>
      <w:r>
        <w:rPr>
          <w:rFonts w:ascii="Times New Roman" w:hAnsi="Times New Roman" w:cs="Times New Roman"/>
          <w:sz w:val="22"/>
        </w:rPr>
        <w:t>특히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본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연구의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주력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모델</w:t>
      </w:r>
      <w:r>
        <w:rPr>
          <w:rFonts w:ascii="Times New Roman" w:hAnsi="Times New Roman" w:cs="Times New Roman"/>
          <w:sz w:val="22"/>
        </w:rPr>
        <w:t xml:space="preserve">(EfficientNetV2B0 + </w:t>
      </w:r>
      <w:r>
        <w:rPr>
          <w:rFonts w:ascii="Times New Roman" w:hAnsi="Times New Roman" w:cs="Times New Roman"/>
          <w:sz w:val="22"/>
        </w:rPr>
        <w:t>CE+SupCon</w:t>
      </w:r>
      <w:r>
        <w:rPr>
          <w:rFonts w:ascii="Times New Roman" w:hAnsi="Times New Roman" w:cs="Times New Roman"/>
          <w:sz w:val="22"/>
        </w:rPr>
        <w:t>)</w:t>
      </w:r>
      <w:r>
        <w:rPr>
          <w:rFonts w:ascii="Times New Roman" w:hAnsi="Times New Roman" w:cs="Times New Roman"/>
          <w:sz w:val="22"/>
        </w:rPr>
        <w:t>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테스트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세트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정확도</w:t>
      </w:r>
      <w:r>
        <w:rPr>
          <w:rFonts w:ascii="Times New Roman" w:hAnsi="Times New Roman" w:cs="Times New Roman"/>
          <w:sz w:val="22"/>
        </w:rPr>
        <w:t xml:space="preserve"> 99.63%</w:t>
      </w:r>
      <w:r>
        <w:rPr>
          <w:rFonts w:ascii="Times New Roman" w:hAnsi="Times New Roman" w:cs="Times New Roman"/>
          <w:sz w:val="22"/>
        </w:rPr>
        <w:t>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달성하여</w:t>
      </w:r>
      <w:r>
        <w:rPr>
          <w:rFonts w:ascii="Times New Roman" w:hAnsi="Times New Roman" w:cs="Times New Roman"/>
          <w:sz w:val="22"/>
        </w:rPr>
        <w:t xml:space="preserve">, </w:t>
      </w:r>
      <w:r>
        <w:rPr>
          <w:rFonts w:ascii="Times New Roman" w:hAnsi="Times New Roman" w:cs="Times New Roman"/>
          <w:sz w:val="22"/>
        </w:rPr>
        <w:t>동일한</w:t>
      </w:r>
      <w:r>
        <w:rPr>
          <w:rFonts w:ascii="Times New Roman" w:hAnsi="Times New Roman" w:cs="Times New Roman"/>
          <w:sz w:val="22"/>
        </w:rPr>
        <w:t xml:space="preserve"> SMC-LUD </w:t>
      </w:r>
      <w:r>
        <w:rPr>
          <w:rFonts w:ascii="Times New Roman" w:hAnsi="Times New Roman" w:cs="Times New Roman"/>
          <w:sz w:val="22"/>
        </w:rPr>
        <w:t>데이터셋을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발표한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선행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연구</w:t>
      </w:r>
      <w:r>
        <w:rPr>
          <w:rFonts w:ascii="Times New Roman" w:hAnsi="Times New Roman" w:cs="Times New Roman"/>
          <w:sz w:val="22"/>
        </w:rPr>
        <w:t>[12]</w:t>
      </w:r>
      <w:r>
        <w:rPr>
          <w:rFonts w:ascii="Times New Roman" w:hAnsi="Times New Roman" w:cs="Times New Roman"/>
          <w:sz w:val="22"/>
        </w:rPr>
        <w:t>에서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제안된</w:t>
      </w:r>
      <w:r>
        <w:rPr>
          <w:rFonts w:ascii="Times New Roman" w:hAnsi="Times New Roman" w:cs="Times New Roman"/>
          <w:sz w:val="22"/>
        </w:rPr>
        <w:t xml:space="preserve"> baseline </w:t>
      </w:r>
      <w:r>
        <w:rPr>
          <w:rFonts w:ascii="Times New Roman" w:hAnsi="Times New Roman" w:cs="Times New Roman"/>
          <w:sz w:val="22"/>
        </w:rPr>
        <w:t>모델의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분류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정확도</w:t>
      </w:r>
      <w:r>
        <w:rPr>
          <w:rFonts w:ascii="Times New Roman" w:hAnsi="Times New Roman" w:cs="Times New Roman"/>
          <w:sz w:val="22"/>
        </w:rPr>
        <w:t>(98.88%)</w:t>
      </w:r>
      <w:r>
        <w:rPr>
          <w:rFonts w:ascii="Times New Roman" w:hAnsi="Times New Roman" w:cs="Times New Roman"/>
          <w:sz w:val="22"/>
        </w:rPr>
        <w:t>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상회하는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우수한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성능을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입증하였다</w:t>
      </w:r>
      <w:r>
        <w:rPr>
          <w:rFonts w:ascii="Times New Roman" w:hAnsi="Times New Roman" w:cs="Times New Roman"/>
          <w:sz w:val="22"/>
        </w:rPr>
        <w:t xml:space="preserve">. </w:t>
      </w:r>
      <w:r>
        <w:rPr>
          <w:rFonts w:ascii="Times New Roman" w:hAnsi="Times New Roman" w:cs="Times New Roman"/>
          <w:sz w:val="22"/>
        </w:rPr>
        <w:t>그러나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이들을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포함한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기존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연구들은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단일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softmax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출력을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최종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지표로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사용하며</w:t>
      </w:r>
      <w:r>
        <w:rPr>
          <w:rFonts w:ascii="Times New Roman" w:hAnsi="Times New Roman" w:cs="Times New Roman"/>
          <w:sz w:val="22"/>
        </w:rPr>
        <w:t xml:space="preserve">, </w:t>
      </w:r>
      <w:r>
        <w:rPr>
          <w:rFonts w:ascii="Times New Roman" w:hAnsi="Times New Roman" w:cs="Times New Roman"/>
          <w:sz w:val="22"/>
        </w:rPr>
        <w:t>임베딩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공간의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기하학적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유사도를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독립적인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표지자로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제시하지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않았다</w:t>
      </w:r>
      <w:r>
        <w:rPr>
          <w:rFonts w:ascii="Times New Roman" w:hAnsi="Times New Roman" w:cs="Times New Roman"/>
          <w:sz w:val="22"/>
        </w:rPr>
        <w:t xml:space="preserve">. </w:t>
      </w:r>
      <w:r>
        <w:rPr>
          <w:rFonts w:ascii="Times New Roman" w:hAnsi="Times New Roman" w:cs="Times New Roman"/>
          <w:sz w:val="22"/>
        </w:rPr>
        <w:t>본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연구는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이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간극을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메우며</w:t>
      </w:r>
      <w:r>
        <w:rPr>
          <w:rFonts w:ascii="Times New Roman" w:hAnsi="Times New Roman" w:cs="Times New Roman"/>
          <w:sz w:val="22"/>
        </w:rPr>
        <w:t xml:space="preserve">, </w:t>
      </w:r>
      <w:r>
        <w:rPr>
          <w:rFonts w:ascii="Times New Roman" w:hAnsi="Times New Roman" w:cs="Times New Roman"/>
          <w:sz w:val="22"/>
        </w:rPr>
        <w:t>임상의의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유사성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기반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추론에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대응하는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새로운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연속형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영상표지자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후보를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제안한다</w:t>
      </w:r>
      <w:r>
        <w:rPr>
          <w:rFonts w:ascii="Times New Roman" w:hAnsi="Times New Roman" w:cs="Times New Roman"/>
          <w:sz w:val="22"/>
        </w:rPr>
        <w:t>.</w:t>
      </w:r>
    </w:p>
    <w:p>
      <w:pPr>
        <w:spacing w:line="360" w:lineRule="auto"/>
        <w:rPr>
          <w:rFonts w:ascii="Times New Roman" w:hAnsi="Times New Roman" w:cs="Times New Roman"/>
          <w:sz w:val="22"/>
        </w:rPr>
      </w:pPr>
    </w:p>
    <w:p>
      <w:pPr>
        <w:pStyle w:val="a4"/>
        <w:ind w:leftChars="0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 4.2 Confidence Score</w:t>
      </w:r>
      <w:r>
        <w:rPr>
          <w:rFonts w:ascii="Times New Roman" w:hAnsi="Times New Roman" w:cs="Times New Roman"/>
          <w:sz w:val="22"/>
        </w:rPr>
        <w:t>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개념적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재정의</w:t>
      </w:r>
    </w:p>
    <w:p>
      <w:pPr>
        <w:spacing w:line="360" w:lineRule="auto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의료</w:t>
      </w:r>
      <w:r>
        <w:rPr>
          <w:rFonts w:ascii="Times New Roman" w:hAnsi="Times New Roman" w:cs="Times New Roman"/>
          <w:sz w:val="22"/>
        </w:rPr>
        <w:t xml:space="preserve"> AI </w:t>
      </w:r>
      <w:r>
        <w:rPr>
          <w:rFonts w:ascii="Times New Roman" w:hAnsi="Times New Roman" w:cs="Times New Roman"/>
          <w:sz w:val="22"/>
        </w:rPr>
        <w:t>분야에서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softmax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출력을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확률로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표현하는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것은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방법론적으로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정당화되지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않는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경우가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많다</w:t>
      </w:r>
      <w:r>
        <w:rPr>
          <w:rFonts w:ascii="Times New Roman" w:hAnsi="Times New Roman" w:cs="Times New Roman"/>
          <w:sz w:val="22"/>
        </w:rPr>
        <w:t xml:space="preserve">. </w:t>
      </w:r>
      <w:r>
        <w:rPr>
          <w:rFonts w:ascii="Times New Roman" w:hAnsi="Times New Roman" w:cs="Times New Roman"/>
          <w:sz w:val="22"/>
        </w:rPr>
        <w:t>현대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심층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신경망은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과잉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확신을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보이며</w:t>
      </w:r>
      <w:r>
        <w:rPr>
          <w:rFonts w:ascii="Times New Roman" w:hAnsi="Times New Roman" w:cs="Times New Roman"/>
          <w:sz w:val="22"/>
        </w:rPr>
        <w:t>,[</w:t>
      </w:r>
      <w:r>
        <w:rPr>
          <w:rFonts w:ascii="Times New Roman" w:hAnsi="Times New Roman" w:cs="Times New Roman"/>
          <w:sz w:val="22"/>
        </w:rPr>
        <w:t xml:space="preserve">16] </w:t>
      </w:r>
      <w:r>
        <w:rPr>
          <w:rFonts w:ascii="Times New Roman" w:hAnsi="Times New Roman" w:cs="Times New Roman"/>
          <w:sz w:val="22"/>
        </w:rPr>
        <w:t>특히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초음파처럼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비병변</w:t>
      </w:r>
      <w:r>
        <w:rPr>
          <w:rFonts w:ascii="Times New Roman" w:hAnsi="Times New Roman" w:cs="Times New Roman"/>
          <w:sz w:val="22"/>
        </w:rPr>
        <w:t xml:space="preserve"> artifact</w:t>
      </w:r>
      <w:r>
        <w:rPr>
          <w:rFonts w:ascii="Times New Roman" w:hAnsi="Times New Roman" w:cs="Times New Roman"/>
          <w:sz w:val="22"/>
        </w:rPr>
        <w:t>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풍부한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환경에서는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softmax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값과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실제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정답률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사이의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괴리가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크다</w:t>
      </w:r>
      <w:r>
        <w:rPr>
          <w:rFonts w:ascii="Times New Roman" w:hAnsi="Times New Roman" w:cs="Times New Roman"/>
          <w:sz w:val="22"/>
        </w:rPr>
        <w:t xml:space="preserve">.[17] </w:t>
      </w:r>
      <w:r>
        <w:rPr>
          <w:rFonts w:ascii="Times New Roman" w:hAnsi="Times New Roman" w:cs="Times New Roman"/>
          <w:sz w:val="22"/>
        </w:rPr>
        <w:t>본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연구에서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softmax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출력을</w:t>
      </w:r>
      <w:r>
        <w:rPr>
          <w:rFonts w:ascii="Times New Roman" w:hAnsi="Times New Roman" w:cs="Times New Roman"/>
          <w:sz w:val="22"/>
        </w:rPr>
        <w:t xml:space="preserve"> confidence score(</w:t>
      </w:r>
      <w:r>
        <w:rPr>
          <w:rFonts w:ascii="Times New Roman" w:hAnsi="Times New Roman" w:cs="Times New Roman"/>
          <w:sz w:val="22"/>
        </w:rPr>
        <w:t>결정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강도</w:t>
      </w:r>
      <w:r>
        <w:rPr>
          <w:rFonts w:ascii="Times New Roman" w:hAnsi="Times New Roman" w:cs="Times New Roman"/>
          <w:sz w:val="22"/>
        </w:rPr>
        <w:t>)</w:t>
      </w:r>
      <w:r>
        <w:rPr>
          <w:rFonts w:ascii="Times New Roman" w:hAnsi="Times New Roman" w:cs="Times New Roman"/>
          <w:sz w:val="22"/>
        </w:rPr>
        <w:t>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재정의한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것은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이러한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관행에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대한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명시적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이의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제기이며</w:t>
      </w:r>
      <w:r>
        <w:rPr>
          <w:rFonts w:ascii="Times New Roman" w:hAnsi="Times New Roman" w:cs="Times New Roman"/>
          <w:sz w:val="22"/>
        </w:rPr>
        <w:t xml:space="preserve">, </w:t>
      </w:r>
      <w:r>
        <w:rPr>
          <w:rFonts w:ascii="Times New Roman" w:hAnsi="Times New Roman" w:cs="Times New Roman"/>
          <w:sz w:val="22"/>
        </w:rPr>
        <w:t>모델의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출력을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있는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그대로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해석하기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위한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첫걸음이다</w:t>
      </w:r>
      <w:r>
        <w:rPr>
          <w:rFonts w:ascii="Times New Roman" w:hAnsi="Times New Roman" w:cs="Times New Roman"/>
          <w:sz w:val="22"/>
        </w:rPr>
        <w:t>.</w:t>
      </w:r>
    </w:p>
    <w:p>
      <w:pPr>
        <w:spacing w:line="360" w:lineRule="auto"/>
        <w:rPr>
          <w:rFonts w:ascii="Times New Roman" w:hAnsi="Times New Roman" w:cs="Times New Roman"/>
          <w:sz w:val="22"/>
        </w:rPr>
      </w:pPr>
    </w:p>
    <w:p>
      <w:pPr>
        <w:pStyle w:val="a4"/>
        <w:ind w:leftChars="0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 4.3 </w:t>
      </w:r>
      <w:r>
        <w:rPr>
          <w:rFonts w:ascii="Times New Roman" w:hAnsi="Times New Roman" w:cs="Times New Roman"/>
          <w:sz w:val="22"/>
        </w:rPr>
        <w:t>유사성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기반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추론의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정량화와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SupCon</w:t>
      </w:r>
      <w:r>
        <w:rPr>
          <w:rFonts w:ascii="Times New Roman" w:hAnsi="Times New Roman" w:cs="Times New Roman"/>
          <w:sz w:val="22"/>
        </w:rPr>
        <w:t>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필수성</w:t>
      </w:r>
    </w:p>
    <w:p>
      <w:pPr>
        <w:spacing w:line="360" w:lineRule="auto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임상의가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병변을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진단하는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과정은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단순히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절대적인</w:t>
      </w:r>
      <w:r>
        <w:rPr>
          <w:rFonts w:ascii="Times New Roman" w:hAnsi="Times New Roman" w:cs="Times New Roman"/>
          <w:sz w:val="22"/>
        </w:rPr>
        <w:t xml:space="preserve"> '</w:t>
      </w:r>
      <w:r>
        <w:rPr>
          <w:rFonts w:ascii="Times New Roman" w:hAnsi="Times New Roman" w:cs="Times New Roman"/>
          <w:sz w:val="22"/>
        </w:rPr>
        <w:t>확률</w:t>
      </w:r>
      <w:r>
        <w:rPr>
          <w:rFonts w:ascii="Times New Roman" w:hAnsi="Times New Roman" w:cs="Times New Roman"/>
          <w:sz w:val="22"/>
        </w:rPr>
        <w:t>'</w:t>
      </w:r>
      <w:r>
        <w:rPr>
          <w:rFonts w:ascii="Times New Roman" w:hAnsi="Times New Roman" w:cs="Times New Roman"/>
          <w:sz w:val="22"/>
        </w:rPr>
        <w:t>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내는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것이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아니라</w:t>
      </w:r>
      <w:r>
        <w:rPr>
          <w:rFonts w:ascii="Times New Roman" w:hAnsi="Times New Roman" w:cs="Times New Roman"/>
          <w:sz w:val="22"/>
        </w:rPr>
        <w:t xml:space="preserve">, </w:t>
      </w:r>
      <w:r>
        <w:rPr>
          <w:rFonts w:ascii="Times New Roman" w:hAnsi="Times New Roman" w:cs="Times New Roman"/>
          <w:sz w:val="22"/>
        </w:rPr>
        <w:t>전형적인</w:t>
      </w:r>
      <w:r>
        <w:rPr>
          <w:rFonts w:ascii="Times New Roman" w:hAnsi="Times New Roman" w:cs="Times New Roman"/>
          <w:sz w:val="22"/>
        </w:rPr>
        <w:t xml:space="preserve"> HCC </w:t>
      </w:r>
      <w:r>
        <w:rPr>
          <w:rFonts w:ascii="Times New Roman" w:hAnsi="Times New Roman" w:cs="Times New Roman"/>
          <w:sz w:val="22"/>
        </w:rPr>
        <w:t>소견과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혈관종의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전형적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소견을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현재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병변과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비교하는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유사성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기반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추론</w:t>
      </w:r>
      <w:r>
        <w:rPr>
          <w:rFonts w:ascii="Times New Roman" w:hAnsi="Times New Roman" w:cs="Times New Roman"/>
          <w:sz w:val="22"/>
        </w:rPr>
        <w:t>(similarity-based reasoning)</w:t>
      </w:r>
      <w:r>
        <w:rPr>
          <w:rFonts w:ascii="Times New Roman" w:hAnsi="Times New Roman" w:cs="Times New Roman"/>
          <w:sz w:val="22"/>
        </w:rPr>
        <w:t>이다</w:t>
      </w:r>
      <w:r>
        <w:rPr>
          <w:rFonts w:ascii="Times New Roman" w:hAnsi="Times New Roman" w:cs="Times New Roman"/>
          <w:sz w:val="22"/>
        </w:rPr>
        <w:t xml:space="preserve">. </w:t>
      </w:r>
      <w:r>
        <w:rPr>
          <w:rFonts w:ascii="Times New Roman" w:hAnsi="Times New Roman" w:cs="Times New Roman"/>
          <w:sz w:val="22"/>
        </w:rPr>
        <w:t>본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연구는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단순히</w:t>
      </w:r>
      <w:r>
        <w:rPr>
          <w:rFonts w:ascii="Times New Roman" w:hAnsi="Times New Roman" w:cs="Times New Roman"/>
          <w:sz w:val="22"/>
        </w:rPr>
        <w:t xml:space="preserve"> logit</w:t>
      </w:r>
      <w:r>
        <w:rPr>
          <w:rFonts w:ascii="Times New Roman" w:hAnsi="Times New Roman" w:cs="Times New Roman"/>
          <w:sz w:val="22"/>
        </w:rPr>
        <w:t>이나</w:t>
      </w:r>
      <w:r>
        <w:rPr>
          <w:rFonts w:ascii="Times New Roman" w:hAnsi="Times New Roman" w:cs="Times New Roman"/>
          <w:sz w:val="22"/>
        </w:rPr>
        <w:t xml:space="preserve"> confidence</w:t>
      </w:r>
      <w:r>
        <w:rPr>
          <w:rFonts w:ascii="Times New Roman" w:hAnsi="Times New Roman" w:cs="Times New Roman"/>
          <w:sz w:val="22"/>
        </w:rPr>
        <w:t>에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의존하지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않고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임상적인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의사결정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프로세스와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비슷하게</w:t>
      </w:r>
      <w:r>
        <w:rPr>
          <w:rFonts w:ascii="Times New Roman" w:hAnsi="Times New Roman" w:cs="Times New Roman"/>
          <w:sz w:val="22"/>
        </w:rPr>
        <w:t xml:space="preserve"> prototype</w:t>
      </w:r>
      <w:r>
        <w:rPr>
          <w:rFonts w:ascii="Times New Roman" w:hAnsi="Times New Roman" w:cs="Times New Roman"/>
          <w:sz w:val="22"/>
        </w:rPr>
        <w:t>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도입하여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연속형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점수</w:t>
      </w:r>
      <w:r>
        <w:rPr>
          <w:rFonts w:ascii="Times New Roman" w:hAnsi="Times New Roman" w:cs="Times New Roman"/>
          <w:sz w:val="22"/>
        </w:rPr>
        <w:t xml:space="preserve">(HCC cosine score, </w:t>
      </w:r>
      <w:r>
        <w:rPr>
          <w:rFonts w:ascii="Times New Roman" w:hAnsi="Times New Roman" w:cs="Times New Roman"/>
          <w:sz w:val="22"/>
        </w:rPr>
        <w:t>Δscore</w:t>
      </w:r>
      <w:r>
        <w:rPr>
          <w:rFonts w:ascii="Times New Roman" w:hAnsi="Times New Roman" w:cs="Times New Roman"/>
          <w:sz w:val="22"/>
        </w:rPr>
        <w:t>)</w:t>
      </w:r>
      <w:r>
        <w:rPr>
          <w:rFonts w:ascii="Times New Roman" w:hAnsi="Times New Roman" w:cs="Times New Roman"/>
          <w:sz w:val="22"/>
        </w:rPr>
        <w:t>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도출하였다</w:t>
      </w:r>
      <w:r>
        <w:rPr>
          <w:rFonts w:ascii="Times New Roman" w:hAnsi="Times New Roman" w:cs="Times New Roman"/>
          <w:sz w:val="22"/>
        </w:rPr>
        <w:t xml:space="preserve">. </w:t>
      </w:r>
      <w:r>
        <w:rPr>
          <w:rFonts w:ascii="Times New Roman" w:hAnsi="Times New Roman" w:cs="Times New Roman"/>
          <w:sz w:val="22"/>
        </w:rPr>
        <w:t>실험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결과</w:t>
      </w:r>
      <w:r>
        <w:rPr>
          <w:rFonts w:ascii="Times New Roman" w:hAnsi="Times New Roman" w:cs="Times New Roman"/>
          <w:sz w:val="22"/>
        </w:rPr>
        <w:t xml:space="preserve">, </w:t>
      </w:r>
      <w:r>
        <w:rPr>
          <w:rFonts w:ascii="Times New Roman" w:hAnsi="Times New Roman" w:cs="Times New Roman"/>
          <w:sz w:val="22"/>
        </w:rPr>
        <w:t>이</w:t>
      </w:r>
      <w:r>
        <w:rPr>
          <w:rFonts w:ascii="Times New Roman" w:hAnsi="Times New Roman" w:cs="Times New Roman"/>
          <w:sz w:val="22"/>
        </w:rPr>
        <w:t xml:space="preserve"> cosine </w:t>
      </w:r>
      <w:r>
        <w:rPr>
          <w:rFonts w:ascii="Times New Roman" w:hAnsi="Times New Roman" w:cs="Times New Roman"/>
          <w:sz w:val="22"/>
        </w:rPr>
        <w:t>기반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표지자들은</w:t>
      </w:r>
      <w:r>
        <w:rPr>
          <w:rFonts w:ascii="Times New Roman" w:hAnsi="Times New Roman" w:cs="Times New Roman"/>
          <w:sz w:val="22"/>
        </w:rPr>
        <w:t xml:space="preserve"> confidence score</w:t>
      </w:r>
      <w:r>
        <w:rPr>
          <w:rFonts w:ascii="Times New Roman" w:hAnsi="Times New Roman" w:cs="Times New Roman"/>
          <w:sz w:val="22"/>
        </w:rPr>
        <w:t>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비교하여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변별력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측면에서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통계적으로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비열등하였다</w:t>
      </w:r>
      <w:r>
        <w:rPr>
          <w:rFonts w:ascii="Times New Roman" w:hAnsi="Times New Roman" w:cs="Times New Roman"/>
          <w:sz w:val="22"/>
        </w:rPr>
        <w:t>.</w:t>
      </w:r>
    </w:p>
    <w:p>
      <w:pPr>
        <w:spacing w:line="360" w:lineRule="auto"/>
        <w:rPr>
          <w:rFonts w:ascii="Times New Roman" w:hAnsi="Times New Roman" w:cs="Times New Roman"/>
          <w:sz w:val="22"/>
        </w:rPr>
      </w:pPr>
    </w:p>
    <w:p>
      <w:pPr>
        <w:spacing w:line="360" w:lineRule="auto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이러한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성과는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SupCon</w:t>
      </w:r>
      <w:r>
        <w:rPr>
          <w:rFonts w:ascii="Times New Roman" w:hAnsi="Times New Roman" w:cs="Times New Roman"/>
          <w:sz w:val="22"/>
        </w:rPr>
        <w:t>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역할이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결정적이었다</w:t>
      </w:r>
      <w:r>
        <w:rPr>
          <w:rFonts w:ascii="Times New Roman" w:hAnsi="Times New Roman" w:cs="Times New Roman"/>
          <w:sz w:val="22"/>
        </w:rPr>
        <w:t xml:space="preserve">. </w:t>
      </w:r>
      <w:r>
        <w:rPr>
          <w:rFonts w:ascii="Times New Roman" w:hAnsi="Times New Roman" w:cs="Times New Roman"/>
          <w:sz w:val="22"/>
        </w:rPr>
        <w:t>CE+SupCon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학습은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모델이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분류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경계선만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찾도록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두는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것이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아니라</w:t>
      </w:r>
      <w:r>
        <w:rPr>
          <w:rFonts w:ascii="Times New Roman" w:hAnsi="Times New Roman" w:cs="Times New Roman"/>
          <w:sz w:val="22"/>
        </w:rPr>
        <w:t xml:space="preserve">, </w:t>
      </w:r>
      <w:r>
        <w:rPr>
          <w:rFonts w:ascii="Times New Roman" w:hAnsi="Times New Roman" w:cs="Times New Roman"/>
          <w:sz w:val="22"/>
        </w:rPr>
        <w:t>임베딩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공간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자체에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의미적인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기하학적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응집성</w:t>
      </w:r>
      <w:r>
        <w:rPr>
          <w:rFonts w:ascii="Times New Roman" w:hAnsi="Times New Roman" w:cs="Times New Roman"/>
          <w:sz w:val="22"/>
        </w:rPr>
        <w:t>(intra-class compactness)</w:t>
      </w:r>
      <w:r>
        <w:rPr>
          <w:rFonts w:ascii="Times New Roman" w:hAnsi="Times New Roman" w:cs="Times New Roman"/>
          <w:sz w:val="22"/>
        </w:rPr>
        <w:t>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강제한다</w:t>
      </w:r>
      <w:r>
        <w:rPr>
          <w:rFonts w:ascii="Times New Roman" w:hAnsi="Times New Roman" w:cs="Times New Roman"/>
          <w:sz w:val="22"/>
        </w:rPr>
        <w:t xml:space="preserve">. </w:t>
      </w:r>
      <w:r>
        <w:rPr>
          <w:rFonts w:ascii="Times New Roman" w:hAnsi="Times New Roman" w:cs="Times New Roman"/>
          <w:sz w:val="22"/>
        </w:rPr>
        <w:t>이를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시각적으로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뒷받침하는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것이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lang w:eastAsia="ko-KR"/>
          <w:rFonts w:ascii="Times New Roman" w:hAnsi="Times New Roman" w:cs="Times New Roman"/>
          <w:sz w:val="22"/>
          <w:rtl w:val="off"/>
        </w:rPr>
        <w:t>HCC score 분포의 변화이다</w:t>
      </w:r>
      <w:r>
        <w:rPr>
          <w:rFonts w:ascii="Times New Roman" w:hAnsi="Times New Roman" w:cs="Times New Roman"/>
          <w:sz w:val="22"/>
        </w:rPr>
        <w:t xml:space="preserve">. </w:t>
      </w:r>
      <w:r>
        <w:rPr>
          <w:lang w:eastAsia="ko-KR"/>
          <w:rFonts w:ascii="Times New Roman" w:hAnsi="Times New Roman" w:cs="Times New Roman"/>
          <w:sz w:val="22"/>
          <w:rtl w:val="off"/>
        </w:rPr>
        <w:t xml:space="preserve">EfficientNetV2B0을 적용한 </w:t>
      </w:r>
      <w:r>
        <w:rPr>
          <w:rFonts w:ascii="Times New Roman" w:hAnsi="Times New Roman" w:cs="Times New Roman"/>
          <w:sz w:val="22"/>
        </w:rPr>
        <w:t xml:space="preserve">CE-only </w:t>
      </w:r>
      <w:r>
        <w:rPr>
          <w:rFonts w:ascii="Times New Roman" w:hAnsi="Times New Roman" w:cs="Times New Roman"/>
          <w:sz w:val="22"/>
        </w:rPr>
        <w:t>모델</w:t>
      </w:r>
      <w:r>
        <w:rPr>
          <w:lang w:eastAsia="ko-KR"/>
          <w:rFonts w:ascii="Times New Roman" w:hAnsi="Times New Roman" w:cs="Times New Roman"/>
          <w:sz w:val="22"/>
          <w:rtl w:val="off"/>
        </w:rPr>
        <w:t>에 비해 CE와 SupCon을 동시 적용 시</w:t>
      </w:r>
      <w:r>
        <w:rPr>
          <w:rFonts w:ascii="Times New Roman" w:hAnsi="Times New Roman" w:cs="Times New Roman"/>
          <w:sz w:val="22"/>
        </w:rPr>
        <w:t>, true HCC cases</w:t>
      </w:r>
      <w:r>
        <w:rPr>
          <w:rFonts w:ascii="Times New Roman" w:hAnsi="Times New Roman" w:cs="Times New Roman"/>
          <w:sz w:val="22"/>
        </w:rPr>
        <w:t>의</w:t>
      </w:r>
      <w:r>
        <w:rPr>
          <w:rFonts w:ascii="Times New Roman" w:hAnsi="Times New Roman" w:cs="Times New Roman"/>
          <w:sz w:val="22"/>
        </w:rPr>
        <w:t xml:space="preserve"> score </w:t>
      </w:r>
      <w:r>
        <w:rPr>
          <w:rFonts w:ascii="Times New Roman" w:hAnsi="Times New Roman" w:cs="Times New Roman"/>
          <w:sz w:val="22"/>
        </w:rPr>
        <w:t>점수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분포</w:t>
      </w:r>
      <w:r>
        <w:rPr>
          <w:lang w:eastAsia="ko-KR"/>
          <w:rFonts w:ascii="Times New Roman" w:hAnsi="Times New Roman" w:cs="Times New Roman"/>
          <w:sz w:val="22"/>
          <w:rtl w:val="off"/>
        </w:rPr>
        <w:t>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통계적으로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유의하게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상승하였다</w:t>
      </w:r>
      <w:r>
        <w:rPr>
          <w:rFonts w:ascii="Times New Roman" w:hAnsi="Times New Roman" w:cs="Times New Roman"/>
          <w:sz w:val="22"/>
        </w:rPr>
        <w:t xml:space="preserve">(p &lt; 0.001). </w:t>
      </w:r>
    </w:p>
    <w:p>
      <w:pPr>
        <w:spacing w:line="360" w:lineRule="auto"/>
        <w:rPr>
          <w:rFonts w:ascii="Times New Roman" w:hAnsi="Times New Roman" w:cs="Times New Roman"/>
          <w:sz w:val="22"/>
        </w:rPr>
      </w:pPr>
    </w:p>
    <w:p>
      <w:pPr>
        <w:spacing w:line="360" w:lineRule="auto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결론적으로</w:t>
      </w:r>
      <w:r>
        <w:rPr>
          <w:rFonts w:ascii="Times New Roman" w:hAnsi="Times New Roman" w:cs="Times New Roman"/>
          <w:sz w:val="22"/>
        </w:rPr>
        <w:t xml:space="preserve">, </w:t>
      </w:r>
      <w:r>
        <w:rPr>
          <w:rFonts w:ascii="Times New Roman" w:hAnsi="Times New Roman" w:cs="Times New Roman"/>
          <w:sz w:val="22"/>
        </w:rPr>
        <w:t>이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변화는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모델이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생성한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임베딩이</w:t>
      </w:r>
      <w:r>
        <w:rPr>
          <w:rFonts w:ascii="Times New Roman" w:hAnsi="Times New Roman" w:cs="Times New Roman"/>
          <w:sz w:val="22"/>
        </w:rPr>
        <w:t xml:space="preserve"> CE-only</w:t>
      </w:r>
      <w:r>
        <w:rPr>
          <w:rFonts w:ascii="Times New Roman" w:hAnsi="Times New Roman" w:cs="Times New Roman"/>
          <w:sz w:val="22"/>
        </w:rPr>
        <w:t>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때보다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임상적으로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의미가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있게</w:t>
      </w:r>
      <w:r>
        <w:rPr>
          <w:rFonts w:ascii="Times New Roman" w:hAnsi="Times New Roman" w:cs="Times New Roman"/>
          <w:sz w:val="22"/>
        </w:rPr>
        <w:t>(</w:t>
      </w:r>
      <w:r>
        <w:rPr>
          <w:rFonts w:ascii="Times New Roman" w:hAnsi="Times New Roman" w:cs="Times New Roman"/>
          <w:sz w:val="22"/>
        </w:rPr>
        <w:t>실제로</w:t>
      </w:r>
      <w:r>
        <w:rPr>
          <w:rFonts w:ascii="Times New Roman" w:hAnsi="Times New Roman" w:cs="Times New Roman"/>
          <w:sz w:val="22"/>
        </w:rPr>
        <w:t xml:space="preserve"> HCC</w:t>
      </w:r>
      <w:r>
        <w:rPr>
          <w:rFonts w:ascii="Times New Roman" w:hAnsi="Times New Roman" w:cs="Times New Roman"/>
          <w:sz w:val="22"/>
        </w:rPr>
        <w:t>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더욱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비슷하게</w:t>
      </w:r>
      <w:r>
        <w:rPr>
          <w:rFonts w:ascii="Times New Roman" w:hAnsi="Times New Roman" w:cs="Times New Roman"/>
          <w:sz w:val="22"/>
        </w:rPr>
        <w:t xml:space="preserve">) </w:t>
      </w:r>
      <w:r>
        <w:rPr>
          <w:rFonts w:ascii="Times New Roman" w:hAnsi="Times New Roman" w:cs="Times New Roman"/>
          <w:sz w:val="22"/>
        </w:rPr>
        <w:t>판단하도록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정렬되었음을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의미한다</w:t>
      </w:r>
      <w:r>
        <w:rPr>
          <w:rFonts w:ascii="Times New Roman" w:hAnsi="Times New Roman" w:cs="Times New Roman"/>
          <w:sz w:val="22"/>
        </w:rPr>
        <w:t xml:space="preserve">. </w:t>
      </w:r>
      <w:r>
        <w:rPr>
          <w:rFonts w:ascii="Times New Roman" w:hAnsi="Times New Roman" w:cs="Times New Roman"/>
          <w:sz w:val="22"/>
        </w:rPr>
        <w:t>이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과정을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거치므로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단순</w:t>
      </w:r>
      <w:r>
        <w:rPr>
          <w:rFonts w:ascii="Times New Roman" w:hAnsi="Times New Roman" w:cs="Times New Roman"/>
          <w:sz w:val="22"/>
        </w:rPr>
        <w:t xml:space="preserve"> CE</w:t>
      </w:r>
      <w:r>
        <w:rPr>
          <w:rFonts w:ascii="Times New Roman" w:hAnsi="Times New Roman" w:cs="Times New Roman"/>
          <w:sz w:val="22"/>
        </w:rPr>
        <w:t>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학습한</w:t>
      </w:r>
      <w:r>
        <w:rPr>
          <w:rFonts w:ascii="Times New Roman" w:hAnsi="Times New Roman" w:cs="Times New Roman"/>
          <w:sz w:val="22"/>
        </w:rPr>
        <w:t xml:space="preserve"> confidence score</w:t>
      </w:r>
      <w:r>
        <w:rPr>
          <w:rFonts w:ascii="Times New Roman" w:hAnsi="Times New Roman" w:cs="Times New Roman"/>
          <w:sz w:val="22"/>
        </w:rPr>
        <w:t>보다</w:t>
      </w:r>
      <w:r>
        <w:rPr>
          <w:rFonts w:ascii="Times New Roman" w:hAnsi="Times New Roman" w:cs="Times New Roman"/>
          <w:sz w:val="22"/>
        </w:rPr>
        <w:t xml:space="preserve">, </w:t>
      </w:r>
      <w:r>
        <w:rPr>
          <w:rFonts w:ascii="Times New Roman" w:hAnsi="Times New Roman" w:cs="Times New Roman"/>
          <w:sz w:val="22"/>
        </w:rPr>
        <w:t>CE+SupCon</w:t>
      </w:r>
      <w:r>
        <w:rPr>
          <w:rFonts w:ascii="Times New Roman" w:hAnsi="Times New Roman" w:cs="Times New Roman"/>
          <w:sz w:val="22"/>
        </w:rPr>
        <w:t>으로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학습하고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나서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연산한</w:t>
      </w:r>
      <w:r>
        <w:rPr>
          <w:rFonts w:ascii="Times New Roman" w:hAnsi="Times New Roman" w:cs="Times New Roman"/>
          <w:sz w:val="22"/>
        </w:rPr>
        <w:t xml:space="preserve"> HCC cosine score</w:t>
      </w:r>
      <w:r>
        <w:rPr>
          <w:rFonts w:ascii="Times New Roman" w:hAnsi="Times New Roman" w:cs="Times New Roman"/>
          <w:sz w:val="22"/>
        </w:rPr>
        <w:t>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방사선학적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보조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마커</w:t>
      </w:r>
      <w:r>
        <w:rPr>
          <w:rFonts w:ascii="Times New Roman" w:hAnsi="Times New Roman" w:cs="Times New Roman"/>
          <w:sz w:val="22"/>
        </w:rPr>
        <w:t>(radiologic adjunctive marker)</w:t>
      </w:r>
      <w:r>
        <w:rPr>
          <w:rFonts w:ascii="Times New Roman" w:hAnsi="Times New Roman" w:cs="Times New Roman"/>
          <w:sz w:val="22"/>
        </w:rPr>
        <w:t>로서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적합한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타당성을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갖는다</w:t>
      </w:r>
      <w:r>
        <w:rPr>
          <w:rFonts w:ascii="Times New Roman" w:hAnsi="Times New Roman" w:cs="Times New Roman"/>
          <w:sz w:val="22"/>
        </w:rPr>
        <w:t xml:space="preserve">. </w:t>
      </w:r>
      <w:r>
        <w:rPr>
          <w:rFonts w:ascii="Times New Roman" w:hAnsi="Times New Roman" w:cs="Times New Roman"/>
          <w:sz w:val="22"/>
        </w:rPr>
        <w:t>특히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본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연구에서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수행한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애매한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결정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구간</w:t>
      </w:r>
      <w:r>
        <w:rPr>
          <w:rFonts w:ascii="Times New Roman" w:hAnsi="Times New Roman" w:cs="Times New Roman"/>
          <w:sz w:val="22"/>
        </w:rPr>
        <w:t>(confidence score 0.4~0.6)</w:t>
      </w:r>
      <w:r>
        <w:rPr>
          <w:rFonts w:ascii="Times New Roman" w:hAnsi="Times New Roman" w:cs="Times New Roman"/>
          <w:sz w:val="22"/>
        </w:rPr>
        <w:t>에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대한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하위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분석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결과는</w:t>
      </w:r>
      <w:r>
        <w:rPr>
          <w:rFonts w:ascii="Times New Roman" w:hAnsi="Times New Roman" w:cs="Times New Roman"/>
          <w:sz w:val="22"/>
        </w:rPr>
        <w:t xml:space="preserve">, </w:t>
      </w:r>
      <w:r>
        <w:rPr>
          <w:rFonts w:ascii="Times New Roman" w:hAnsi="Times New Roman" w:cs="Times New Roman"/>
          <w:sz w:val="22"/>
        </w:rPr>
        <w:t>Softmax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함수에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기반한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단일</w:t>
      </w:r>
      <w:r>
        <w:rPr>
          <w:rFonts w:ascii="Times New Roman" w:hAnsi="Times New Roman" w:cs="Times New Roman"/>
          <w:sz w:val="22"/>
        </w:rPr>
        <w:t xml:space="preserve"> confidence </w:t>
      </w:r>
      <w:r>
        <w:rPr>
          <w:rFonts w:ascii="Times New Roman" w:hAnsi="Times New Roman" w:cs="Times New Roman"/>
          <w:sz w:val="22"/>
        </w:rPr>
        <w:t>출력이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판정을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내리지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못하고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위음성을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때에도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임베딩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공간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기반의</w:t>
      </w:r>
      <w:r>
        <w:rPr>
          <w:rFonts w:ascii="Times New Roman" w:hAnsi="Times New Roman" w:cs="Times New Roman"/>
          <w:sz w:val="22"/>
        </w:rPr>
        <w:t xml:space="preserve"> HCC cosine score</w:t>
      </w:r>
      <w:r>
        <w:rPr>
          <w:rFonts w:ascii="Times New Roman" w:hAnsi="Times New Roman" w:cs="Times New Roman"/>
          <w:sz w:val="22"/>
        </w:rPr>
        <w:t>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오분류를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구제</w:t>
      </w:r>
      <w:r>
        <w:rPr>
          <w:rFonts w:ascii="Times New Roman" w:hAnsi="Times New Roman" w:cs="Times New Roman"/>
          <w:sz w:val="22"/>
        </w:rPr>
        <w:t>(salvage)</w:t>
      </w:r>
      <w:r>
        <w:rPr>
          <w:rFonts w:ascii="Times New Roman" w:hAnsi="Times New Roman" w:cs="Times New Roman"/>
          <w:sz w:val="22"/>
        </w:rPr>
        <w:t>할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있음을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확인하였으며</w:t>
      </w:r>
      <w:r>
        <w:rPr>
          <w:rFonts w:ascii="Times New Roman" w:hAnsi="Times New Roman" w:cs="Times New Roman"/>
          <w:sz w:val="22"/>
        </w:rPr>
        <w:t xml:space="preserve">, </w:t>
      </w:r>
      <w:r>
        <w:rPr>
          <w:rFonts w:ascii="Times New Roman" w:hAnsi="Times New Roman" w:cs="Times New Roman"/>
          <w:sz w:val="22"/>
        </w:rPr>
        <w:t>이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이중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출력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표지자의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임상적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보완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효용을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뒷받침한다</w:t>
      </w:r>
      <w:r>
        <w:rPr>
          <w:rFonts w:ascii="Times New Roman" w:hAnsi="Times New Roman" w:cs="Times New Roman"/>
          <w:sz w:val="22"/>
        </w:rPr>
        <w:t>.</w:t>
      </w:r>
    </w:p>
    <w:p>
      <w:pPr>
        <w:spacing w:line="360" w:lineRule="auto"/>
        <w:rPr>
          <w:rFonts w:ascii="Times New Roman" w:hAnsi="Times New Roman" w:cs="Times New Roman"/>
          <w:sz w:val="22"/>
        </w:rPr>
      </w:pPr>
    </w:p>
    <w:p>
      <w:pPr>
        <w:pStyle w:val="a4"/>
        <w:ind w:leftChars="0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 4.4 SSL </w:t>
      </w:r>
      <w:r>
        <w:rPr>
          <w:rFonts w:ascii="Times New Roman" w:hAnsi="Times New Roman" w:cs="Times New Roman"/>
          <w:sz w:val="22"/>
        </w:rPr>
        <w:t>사전학습</w:t>
      </w:r>
      <w:r>
        <w:rPr>
          <w:rFonts w:ascii="Times New Roman" w:hAnsi="Times New Roman" w:cs="Times New Roman"/>
          <w:sz w:val="22"/>
        </w:rPr>
        <w:t>(NNCLR)</w:t>
      </w:r>
      <w:r>
        <w:rPr>
          <w:rFonts w:ascii="Times New Roman" w:hAnsi="Times New Roman" w:cs="Times New Roman"/>
          <w:sz w:val="22"/>
        </w:rPr>
        <w:t>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한계</w:t>
      </w:r>
    </w:p>
    <w:p>
      <w:pPr>
        <w:spacing w:line="360" w:lineRule="auto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본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연구에서는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강력한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임베딩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정렬을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기대하며</w:t>
      </w:r>
      <w:r>
        <w:rPr>
          <w:rFonts w:ascii="Times New Roman" w:hAnsi="Times New Roman" w:cs="Times New Roman"/>
          <w:sz w:val="22"/>
        </w:rPr>
        <w:t xml:space="preserve"> NNCLR </w:t>
      </w:r>
      <w:r>
        <w:rPr>
          <w:rFonts w:ascii="Times New Roman" w:hAnsi="Times New Roman" w:cs="Times New Roman"/>
          <w:sz w:val="22"/>
        </w:rPr>
        <w:t>기반의</w:t>
      </w:r>
      <w:r>
        <w:rPr>
          <w:rFonts w:ascii="Times New Roman" w:hAnsi="Times New Roman" w:cs="Times New Roman"/>
          <w:sz w:val="22"/>
        </w:rPr>
        <w:t xml:space="preserve"> SSL </w:t>
      </w:r>
      <w:r>
        <w:rPr>
          <w:rFonts w:ascii="Times New Roman" w:hAnsi="Times New Roman" w:cs="Times New Roman"/>
          <w:sz w:val="22"/>
        </w:rPr>
        <w:t>사전학습을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추가한</w:t>
      </w:r>
      <w:r>
        <w:rPr>
          <w:rFonts w:ascii="Times New Roman" w:hAnsi="Times New Roman" w:cs="Times New Roman"/>
          <w:sz w:val="22"/>
        </w:rPr>
        <w:t xml:space="preserve"> 2</w:t>
      </w:r>
      <w:r>
        <w:rPr>
          <w:rFonts w:ascii="Times New Roman" w:hAnsi="Times New Roman" w:cs="Times New Roman"/>
          <w:sz w:val="22"/>
        </w:rPr>
        <w:t>단계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학습도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시도하였다</w:t>
      </w:r>
      <w:r>
        <w:rPr>
          <w:rFonts w:ascii="Times New Roman" w:hAnsi="Times New Roman" w:cs="Times New Roman"/>
          <w:sz w:val="22"/>
        </w:rPr>
        <w:t>. NNCLR</w:t>
      </w:r>
      <w:r>
        <w:rPr>
          <w:rFonts w:ascii="Times New Roman" w:hAnsi="Times New Roman" w:cs="Times New Roman"/>
          <w:sz w:val="22"/>
        </w:rPr>
        <w:t>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학습하면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성능과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표현력이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나을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알았으나</w:t>
      </w:r>
      <w:r>
        <w:rPr>
          <w:rFonts w:ascii="Times New Roman" w:hAnsi="Times New Roman" w:cs="Times New Roman"/>
          <w:sz w:val="22"/>
        </w:rPr>
        <w:t xml:space="preserve">, </w:t>
      </w:r>
      <w:r>
        <w:rPr>
          <w:rFonts w:ascii="Times New Roman" w:hAnsi="Times New Roman" w:cs="Times New Roman"/>
          <w:sz w:val="22"/>
        </w:rPr>
        <w:t>실제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실험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결과는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오히려</w:t>
      </w:r>
      <w:r>
        <w:rPr>
          <w:rFonts w:ascii="Times New Roman" w:hAnsi="Times New Roman" w:cs="Times New Roman"/>
          <w:sz w:val="22"/>
        </w:rPr>
        <w:t xml:space="preserve"> cosine </w:t>
      </w:r>
      <w:r>
        <w:rPr>
          <w:rFonts w:ascii="Times New Roman" w:hAnsi="Times New Roman" w:cs="Times New Roman"/>
          <w:sz w:val="22"/>
        </w:rPr>
        <w:t>기반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표지자의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성능을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무작위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수준으로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붕괴시키는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등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좋지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않았다</w:t>
      </w:r>
      <w:r>
        <w:rPr>
          <w:rFonts w:ascii="Times New Roman" w:hAnsi="Times New Roman" w:cs="Times New Roman"/>
          <w:sz w:val="22"/>
        </w:rPr>
        <w:t xml:space="preserve">. </w:t>
      </w:r>
    </w:p>
    <w:p>
      <w:pPr>
        <w:spacing w:line="360" w:lineRule="auto"/>
        <w:rPr>
          <w:rFonts w:ascii="Times New Roman" w:hAnsi="Times New Roman" w:cs="Times New Roman"/>
          <w:sz w:val="22"/>
        </w:rPr>
      </w:pPr>
    </w:p>
    <w:p>
      <w:pPr>
        <w:spacing w:line="360" w:lineRule="auto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이는</w:t>
      </w:r>
      <w:r>
        <w:rPr>
          <w:rFonts w:ascii="Times New Roman" w:hAnsi="Times New Roman" w:cs="Times New Roman"/>
          <w:sz w:val="22"/>
        </w:rPr>
        <w:t xml:space="preserve"> Self-Supervised Learning(SSL)</w:t>
      </w:r>
      <w:r>
        <w:rPr>
          <w:rFonts w:ascii="Times New Roman" w:hAnsi="Times New Roman" w:cs="Times New Roman"/>
          <w:sz w:val="22"/>
        </w:rPr>
        <w:t>이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유의미한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구조를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학습하기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위해서는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훨씬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거대한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규모의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데이터셋과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오랜</w:t>
      </w:r>
      <w:r>
        <w:rPr>
          <w:rFonts w:ascii="Times New Roman" w:hAnsi="Times New Roman" w:cs="Times New Roman"/>
          <w:sz w:val="22"/>
        </w:rPr>
        <w:t xml:space="preserve"> GPU </w:t>
      </w:r>
      <w:r>
        <w:rPr>
          <w:rFonts w:ascii="Times New Roman" w:hAnsi="Times New Roman" w:cs="Times New Roman"/>
          <w:sz w:val="22"/>
        </w:rPr>
        <w:t>시간을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필요로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하기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때문인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것으로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생각된다</w:t>
      </w:r>
      <w:r>
        <w:rPr>
          <w:rFonts w:ascii="Times New Roman" w:hAnsi="Times New Roman" w:cs="Times New Roman"/>
          <w:sz w:val="22"/>
        </w:rPr>
        <w:t xml:space="preserve">. </w:t>
      </w:r>
      <w:r>
        <w:rPr>
          <w:rFonts w:ascii="Times New Roman" w:hAnsi="Times New Roman" w:cs="Times New Roman"/>
          <w:sz w:val="22"/>
        </w:rPr>
        <w:t>제한된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수의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레이블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데이터셋</w:t>
      </w:r>
      <w:r>
        <w:rPr>
          <w:rFonts w:ascii="Times New Roman" w:hAnsi="Times New Roman" w:cs="Times New Roman"/>
          <w:sz w:val="22"/>
        </w:rPr>
        <w:t xml:space="preserve">(restricted labelled data) </w:t>
      </w:r>
      <w:r>
        <w:rPr>
          <w:rFonts w:ascii="Times New Roman" w:hAnsi="Times New Roman" w:cs="Times New Roman"/>
          <w:sz w:val="22"/>
        </w:rPr>
        <w:t>환경에서는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번거로운</w:t>
      </w:r>
      <w:r>
        <w:rPr>
          <w:rFonts w:ascii="Times New Roman" w:hAnsi="Times New Roman" w:cs="Times New Roman"/>
          <w:sz w:val="22"/>
        </w:rPr>
        <w:t xml:space="preserve"> SSL </w:t>
      </w:r>
      <w:r>
        <w:rPr>
          <w:rFonts w:ascii="Times New Roman" w:hAnsi="Times New Roman" w:cs="Times New Roman"/>
          <w:sz w:val="22"/>
        </w:rPr>
        <w:t>사전학습을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거치는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것보다</w:t>
      </w:r>
      <w:r>
        <w:rPr>
          <w:rFonts w:ascii="Times New Roman" w:hAnsi="Times New Roman" w:cs="Times New Roman"/>
          <w:sz w:val="22"/>
        </w:rPr>
        <w:t xml:space="preserve">, </w:t>
      </w:r>
      <w:r>
        <w:rPr>
          <w:rFonts w:ascii="Times New Roman" w:hAnsi="Times New Roman" w:cs="Times New Roman"/>
          <w:sz w:val="22"/>
        </w:rPr>
        <w:t>주어진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레이블을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직관적이고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효율적으로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활용하는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지도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학습</w:t>
      </w:r>
      <w:r>
        <w:rPr>
          <w:rFonts w:ascii="Times New Roman" w:hAnsi="Times New Roman" w:cs="Times New Roman"/>
          <w:sz w:val="22"/>
        </w:rPr>
        <w:t xml:space="preserve">(Supervised Learning, </w:t>
      </w:r>
      <w:r>
        <w:rPr>
          <w:rFonts w:ascii="Times New Roman" w:hAnsi="Times New Roman" w:cs="Times New Roman"/>
          <w:sz w:val="22"/>
        </w:rPr>
        <w:t>즉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CE+SupCon</w:t>
      </w:r>
      <w:r>
        <w:rPr>
          <w:rFonts w:ascii="Times New Roman" w:hAnsi="Times New Roman" w:cs="Times New Roman"/>
          <w:sz w:val="22"/>
        </w:rPr>
        <w:t>)</w:t>
      </w:r>
      <w:r>
        <w:rPr>
          <w:rFonts w:ascii="Times New Roman" w:hAnsi="Times New Roman" w:cs="Times New Roman"/>
          <w:sz w:val="22"/>
        </w:rPr>
        <w:t>이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나은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방법임을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본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실험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결과가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시사한다</w:t>
      </w:r>
      <w:r>
        <w:rPr>
          <w:rFonts w:ascii="Times New Roman" w:hAnsi="Times New Roman" w:cs="Times New Roman"/>
          <w:sz w:val="22"/>
        </w:rPr>
        <w:t>.</w:t>
      </w:r>
    </w:p>
    <w:p>
      <w:pPr>
        <w:spacing w:line="360" w:lineRule="auto"/>
        <w:rPr>
          <w:rFonts w:ascii="Times New Roman" w:hAnsi="Times New Roman" w:cs="Times New Roman"/>
          <w:sz w:val="22"/>
        </w:rPr>
      </w:pPr>
    </w:p>
    <w:p>
      <w:pPr>
        <w:pStyle w:val="a4"/>
        <w:ind w:leftChars="0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 4.5 </w:t>
      </w:r>
      <w:r>
        <w:rPr>
          <w:rFonts w:ascii="Times New Roman" w:hAnsi="Times New Roman" w:cs="Times New Roman"/>
          <w:sz w:val="22"/>
        </w:rPr>
        <w:t>본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연구의</w:t>
      </w:r>
      <w:r>
        <w:rPr>
          <w:rFonts w:ascii="Times New Roman" w:hAnsi="Times New Roman" w:cs="Times New Roman" w:hint="eastAsia"/>
          <w:sz w:val="22"/>
        </w:rPr>
        <w:t xml:space="preserve"> </w:t>
      </w:r>
      <w:r>
        <w:rPr>
          <w:rFonts w:ascii="Times New Roman" w:hAnsi="Times New Roman" w:cs="Times New Roman" w:hint="eastAsia"/>
          <w:sz w:val="22"/>
        </w:rPr>
        <w:t>기여</w:t>
      </w:r>
    </w:p>
    <w:p>
      <w:pPr>
        <w:spacing w:line="360" w:lineRule="auto"/>
        <w:rPr>
          <w:rFonts w:ascii="바탕" w:eastAsia="바탕" w:hAnsi="바탕" w:cs="바탕"/>
          <w:sz w:val="22"/>
        </w:rPr>
      </w:pPr>
    </w:p>
    <w:p>
      <w:pPr>
        <w:spacing w:line="360" w:lineRule="auto"/>
        <w:rPr>
          <w:rFonts w:ascii="Times New Roman" w:hAnsi="Times New Roman" w:cs="Times New Roman"/>
          <w:sz w:val="22"/>
        </w:rPr>
      </w:pPr>
      <w:r>
        <w:rPr>
          <w:rFonts w:ascii="바탕" w:eastAsia="바탕" w:hAnsi="바탕" w:cs="바탕" w:hint="eastAsia"/>
          <w:sz w:val="22"/>
        </w:rPr>
        <w:t>①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클래스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내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이질성에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대응하는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연속형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표지자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제안</w:t>
      </w:r>
      <w:r>
        <w:rPr>
          <w:rFonts w:ascii="Times New Roman" w:hAnsi="Times New Roman" w:cs="Times New Roman"/>
          <w:sz w:val="22"/>
        </w:rPr>
        <w:t>. HCC</w:t>
      </w:r>
      <w:r>
        <w:rPr>
          <w:rFonts w:ascii="Times New Roman" w:hAnsi="Times New Roman" w:cs="Times New Roman"/>
          <w:sz w:val="22"/>
        </w:rPr>
        <w:t>와</w:t>
      </w:r>
      <w:r>
        <w:rPr>
          <w:rFonts w:ascii="Times New Roman" w:hAnsi="Times New Roman" w:cs="Times New Roman"/>
          <w:sz w:val="22"/>
        </w:rPr>
        <w:t xml:space="preserve"> hemangioma</w:t>
      </w:r>
      <w:r>
        <w:rPr>
          <w:rFonts w:ascii="Times New Roman" w:hAnsi="Times New Roman" w:cs="Times New Roman"/>
          <w:sz w:val="22"/>
        </w:rPr>
        <w:t>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각각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전형적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소견과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비전형적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소견이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넓은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스펙트럼에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걸쳐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공존한다</w:t>
      </w:r>
      <w:r>
        <w:rPr>
          <w:rFonts w:ascii="Times New Roman" w:hAnsi="Times New Roman" w:cs="Times New Roman"/>
          <w:sz w:val="22"/>
        </w:rPr>
        <w:t>.[</w:t>
      </w:r>
      <w:r>
        <w:rPr>
          <w:rFonts w:ascii="Times New Roman" w:hAnsi="Times New Roman" w:cs="Times New Roman"/>
          <w:sz w:val="22"/>
        </w:rPr>
        <w:t xml:space="preserve">21][22][23] </w:t>
      </w:r>
      <w:r>
        <w:rPr>
          <w:rFonts w:ascii="Times New Roman" w:hAnsi="Times New Roman" w:cs="Times New Roman"/>
          <w:sz w:val="22"/>
        </w:rPr>
        <w:t>전체</w:t>
      </w:r>
      <w:r>
        <w:rPr>
          <w:rFonts w:ascii="Times New Roman" w:hAnsi="Times New Roman" w:cs="Times New Roman"/>
          <w:sz w:val="22"/>
        </w:rPr>
        <w:t xml:space="preserve"> HCC</w:t>
      </w:r>
      <w:r>
        <w:rPr>
          <w:rFonts w:ascii="Times New Roman" w:hAnsi="Times New Roman" w:cs="Times New Roman"/>
          <w:sz w:val="22"/>
        </w:rPr>
        <w:t>의</w:t>
      </w:r>
      <w:r>
        <w:rPr>
          <w:rFonts w:ascii="Times New Roman" w:hAnsi="Times New Roman" w:cs="Times New Roman"/>
          <w:sz w:val="22"/>
        </w:rPr>
        <w:t xml:space="preserve"> 10–15%</w:t>
      </w:r>
      <w:r>
        <w:rPr>
          <w:rFonts w:ascii="Times New Roman" w:hAnsi="Times New Roman" w:cs="Times New Roman"/>
          <w:sz w:val="22"/>
        </w:rPr>
        <w:t>는</w:t>
      </w:r>
      <w:r>
        <w:rPr>
          <w:rFonts w:ascii="Times New Roman" w:hAnsi="Times New Roman" w:cs="Times New Roman"/>
          <w:sz w:val="22"/>
        </w:rPr>
        <w:t xml:space="preserve"> atypical </w:t>
      </w:r>
      <w:r>
        <w:rPr>
          <w:rFonts w:ascii="Times New Roman" w:hAnsi="Times New Roman" w:cs="Times New Roman"/>
          <w:sz w:val="22"/>
        </w:rPr>
        <w:t>소견을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보이며</w:t>
      </w:r>
      <w:r>
        <w:rPr>
          <w:rFonts w:ascii="Times New Roman" w:hAnsi="Times New Roman" w:cs="Times New Roman"/>
          <w:sz w:val="22"/>
        </w:rPr>
        <w:t>,[21] atypical hemangioma</w:t>
      </w:r>
      <w:r>
        <w:rPr>
          <w:rFonts w:ascii="Times New Roman" w:hAnsi="Times New Roman" w:cs="Times New Roman"/>
          <w:sz w:val="22"/>
        </w:rPr>
        <w:t>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악성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종양을</w:t>
      </w:r>
      <w:r>
        <w:rPr>
          <w:rFonts w:ascii="Times New Roman" w:hAnsi="Times New Roman" w:cs="Times New Roman"/>
          <w:sz w:val="22"/>
        </w:rPr>
        <w:t xml:space="preserve"> mimicking</w:t>
      </w:r>
      <w:r>
        <w:rPr>
          <w:rFonts w:ascii="Times New Roman" w:hAnsi="Times New Roman" w:cs="Times New Roman"/>
          <w:sz w:val="22"/>
        </w:rPr>
        <w:t>하여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단순</w:t>
      </w:r>
      <w:r>
        <w:rPr>
          <w:rFonts w:ascii="Times New Roman" w:hAnsi="Times New Roman" w:cs="Times New Roman"/>
          <w:sz w:val="22"/>
        </w:rPr>
        <w:t xml:space="preserve"> B-mode </w:t>
      </w:r>
      <w:r>
        <w:rPr>
          <w:rFonts w:ascii="Times New Roman" w:hAnsi="Times New Roman" w:cs="Times New Roman"/>
          <w:sz w:val="22"/>
        </w:rPr>
        <w:t>초음파에서의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감별이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현저히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어렵다</w:t>
      </w:r>
      <w:r>
        <w:rPr>
          <w:rFonts w:ascii="Times New Roman" w:hAnsi="Times New Roman" w:cs="Times New Roman"/>
          <w:sz w:val="22"/>
        </w:rPr>
        <w:t xml:space="preserve">.[22][23] </w:t>
      </w:r>
      <w:r>
        <w:rPr>
          <w:rFonts w:ascii="Times New Roman" w:hAnsi="Times New Roman" w:cs="Times New Roman"/>
          <w:sz w:val="22"/>
        </w:rPr>
        <w:t>그럼에도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기존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딥러닝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분류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모델은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이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intraclass</w:t>
      </w:r>
      <w:r>
        <w:rPr>
          <w:rFonts w:ascii="Times New Roman" w:hAnsi="Times New Roman" w:cs="Times New Roman"/>
          <w:sz w:val="22"/>
        </w:rPr>
        <w:t xml:space="preserve"> heterogeneity</w:t>
      </w:r>
      <w:r>
        <w:rPr>
          <w:rFonts w:ascii="Times New Roman" w:hAnsi="Times New Roman" w:cs="Times New Roman"/>
          <w:sz w:val="22"/>
        </w:rPr>
        <w:t>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단일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이진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출력으로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압축하여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전형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병변과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비전형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병변을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동등하게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처리한다</w:t>
      </w:r>
      <w:r>
        <w:rPr>
          <w:rFonts w:ascii="Times New Roman" w:hAnsi="Times New Roman" w:cs="Times New Roman"/>
          <w:sz w:val="22"/>
        </w:rPr>
        <w:t xml:space="preserve">. </w:t>
      </w:r>
      <w:r>
        <w:rPr>
          <w:rFonts w:ascii="Times New Roman" w:hAnsi="Times New Roman" w:cs="Times New Roman"/>
          <w:sz w:val="22"/>
        </w:rPr>
        <w:t>기존</w:t>
      </w:r>
      <w:r>
        <w:rPr>
          <w:rFonts w:ascii="Times New Roman" w:hAnsi="Times New Roman" w:cs="Times New Roman"/>
          <w:sz w:val="22"/>
        </w:rPr>
        <w:t xml:space="preserve"> AI </w:t>
      </w:r>
      <w:r>
        <w:rPr>
          <w:rFonts w:ascii="Times New Roman" w:hAnsi="Times New Roman" w:cs="Times New Roman"/>
          <w:sz w:val="22"/>
        </w:rPr>
        <w:t>문헌은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전형적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소견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병변에서의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높은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정확도를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보고하나</w:t>
      </w:r>
      <w:r>
        <w:rPr>
          <w:rFonts w:ascii="Times New Roman" w:hAnsi="Times New Roman" w:cs="Times New Roman"/>
          <w:sz w:val="22"/>
        </w:rPr>
        <w:t xml:space="preserve"> atypical case</w:t>
      </w:r>
      <w:r>
        <w:rPr>
          <w:rFonts w:ascii="Times New Roman" w:hAnsi="Times New Roman" w:cs="Times New Roman"/>
          <w:sz w:val="22"/>
        </w:rPr>
        <w:t>에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대한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검증은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불충분하다는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점이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한계로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지적된다</w:t>
      </w:r>
      <w:r>
        <w:rPr>
          <w:rFonts w:ascii="Times New Roman" w:hAnsi="Times New Roman" w:cs="Times New Roman"/>
          <w:sz w:val="22"/>
        </w:rPr>
        <w:t>.[</w:t>
      </w:r>
      <w:r>
        <w:rPr>
          <w:rFonts w:ascii="Times New Roman" w:hAnsi="Times New Roman" w:cs="Times New Roman"/>
          <w:sz w:val="22"/>
        </w:rPr>
        <w:t xml:space="preserve">21] </w:t>
      </w:r>
      <w:r>
        <w:rPr>
          <w:rFonts w:ascii="Times New Roman" w:hAnsi="Times New Roman" w:cs="Times New Roman"/>
          <w:sz w:val="22"/>
        </w:rPr>
        <w:t>본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연구가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제안하는</w:t>
      </w:r>
      <w:r>
        <w:rPr>
          <w:rFonts w:ascii="Times New Roman" w:hAnsi="Times New Roman" w:cs="Times New Roman"/>
          <w:sz w:val="22"/>
        </w:rPr>
        <w:t xml:space="preserve"> HCC cosine score</w:t>
      </w:r>
      <w:r>
        <w:rPr>
          <w:rFonts w:ascii="Times New Roman" w:hAnsi="Times New Roman" w:cs="Times New Roman"/>
          <w:sz w:val="22"/>
        </w:rPr>
        <w:t>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병변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임베딩과</w:t>
      </w:r>
      <w:r>
        <w:rPr>
          <w:rFonts w:ascii="Times New Roman" w:hAnsi="Times New Roman" w:cs="Times New Roman"/>
          <w:sz w:val="22"/>
        </w:rPr>
        <w:t xml:space="preserve"> HCC prototype </w:t>
      </w:r>
      <w:r>
        <w:rPr>
          <w:rFonts w:ascii="Times New Roman" w:hAnsi="Times New Roman" w:cs="Times New Roman"/>
          <w:sz w:val="22"/>
        </w:rPr>
        <w:t>간의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거리를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연속값으로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정량화하여</w:t>
      </w:r>
      <w:r>
        <w:rPr>
          <w:rFonts w:ascii="Times New Roman" w:hAnsi="Times New Roman" w:cs="Times New Roman"/>
          <w:sz w:val="22"/>
        </w:rPr>
        <w:t xml:space="preserve">, </w:t>
      </w:r>
      <w:r>
        <w:rPr>
          <w:rFonts w:ascii="Times New Roman" w:hAnsi="Times New Roman" w:cs="Times New Roman"/>
          <w:sz w:val="22"/>
        </w:rPr>
        <w:t>분류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경계를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넘지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않는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범위에서도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해당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병변이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전형</w:t>
      </w:r>
      <w:r>
        <w:rPr>
          <w:rFonts w:ascii="Times New Roman" w:hAnsi="Times New Roman" w:cs="Times New Roman"/>
          <w:sz w:val="22"/>
        </w:rPr>
        <w:t xml:space="preserve"> HCC cluster</w:t>
      </w:r>
      <w:r>
        <w:rPr>
          <w:rFonts w:ascii="Times New Roman" w:hAnsi="Times New Roman" w:cs="Times New Roman"/>
          <w:sz w:val="22"/>
        </w:rPr>
        <w:t>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핵심부에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있는지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주변부에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있는지를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반영한다</w:t>
      </w:r>
      <w:r>
        <w:rPr>
          <w:rFonts w:ascii="Times New Roman" w:hAnsi="Times New Roman" w:cs="Times New Roman"/>
          <w:sz w:val="22"/>
        </w:rPr>
        <w:t xml:space="preserve">. </w:t>
      </w:r>
      <w:r>
        <w:rPr>
          <w:rFonts w:ascii="Times New Roman" w:hAnsi="Times New Roman" w:cs="Times New Roman"/>
          <w:sz w:val="22"/>
        </w:rPr>
        <w:t>이는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임상의가</w:t>
      </w:r>
      <w:r>
        <w:rPr>
          <w:rFonts w:ascii="Times New Roman" w:hAnsi="Times New Roman" w:cs="Times New Roman"/>
          <w:sz w:val="22"/>
        </w:rPr>
        <w:t xml:space="preserve"> LI-RADS </w:t>
      </w:r>
      <w:r>
        <w:rPr>
          <w:rFonts w:ascii="Times New Roman" w:hAnsi="Times New Roman" w:cs="Times New Roman"/>
          <w:sz w:val="22"/>
        </w:rPr>
        <w:t>체계에서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수행하는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위험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계층화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추론</w:t>
      </w:r>
      <w:r>
        <w:rPr>
          <w:rFonts w:ascii="Times New Roman" w:hAnsi="Times New Roman" w:cs="Times New Roman"/>
          <w:sz w:val="22"/>
        </w:rPr>
        <w:t>[24]</w:t>
      </w:r>
      <w:r>
        <w:rPr>
          <w:rFonts w:ascii="Times New Roman" w:hAnsi="Times New Roman" w:cs="Times New Roman"/>
          <w:sz w:val="22"/>
        </w:rPr>
        <w:t>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구조적으로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대응하며</w:t>
      </w:r>
      <w:r>
        <w:rPr>
          <w:rFonts w:ascii="Times New Roman" w:hAnsi="Times New Roman" w:cs="Times New Roman"/>
          <w:sz w:val="22"/>
        </w:rPr>
        <w:t xml:space="preserve">, </w:t>
      </w:r>
      <w:r>
        <w:rPr>
          <w:rFonts w:ascii="Times New Roman" w:hAnsi="Times New Roman" w:cs="Times New Roman"/>
          <w:sz w:val="22"/>
        </w:rPr>
        <w:t>단일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이진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출력으로는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표현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불가능한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비전형성의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정도를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영상표지자로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제공한다</w:t>
      </w:r>
      <w:r>
        <w:rPr>
          <w:rFonts w:ascii="Times New Roman" w:hAnsi="Times New Roman" w:cs="Times New Roman"/>
          <w:sz w:val="22"/>
        </w:rPr>
        <w:t xml:space="preserve">. </w:t>
      </w:r>
      <w:r>
        <w:rPr>
          <w:rFonts w:ascii="Times New Roman" w:hAnsi="Times New Roman" w:cs="Times New Roman"/>
          <w:sz w:val="22"/>
        </w:rPr>
        <w:t>나아가</w:t>
      </w:r>
      <w:r>
        <w:rPr>
          <w:rFonts w:ascii="Times New Roman" w:hAnsi="Times New Roman" w:cs="Times New Roman"/>
          <w:sz w:val="22"/>
        </w:rPr>
        <w:t xml:space="preserve">, </w:t>
      </w:r>
      <w:r>
        <w:rPr>
          <w:rFonts w:ascii="Times New Roman" w:hAnsi="Times New Roman" w:cs="Times New Roman"/>
          <w:sz w:val="22"/>
        </w:rPr>
        <w:t>단일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이진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출력이</w:t>
      </w:r>
      <w:r>
        <w:rPr>
          <w:rFonts w:ascii="Times New Roman" w:hAnsi="Times New Roman" w:cs="Times New Roman"/>
          <w:sz w:val="22"/>
        </w:rPr>
        <w:t xml:space="preserve"> 0.4~0.6 </w:t>
      </w:r>
      <w:r>
        <w:rPr>
          <w:rFonts w:ascii="Times New Roman" w:hAnsi="Times New Roman" w:cs="Times New Roman"/>
          <w:sz w:val="22"/>
        </w:rPr>
        <w:t>사이의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애매한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확신도</w:t>
      </w:r>
      <w:r>
        <w:rPr>
          <w:rFonts w:ascii="Times New Roman" w:hAnsi="Times New Roman" w:cs="Times New Roman"/>
          <w:sz w:val="22"/>
        </w:rPr>
        <w:t>(confidence)</w:t>
      </w:r>
      <w:r>
        <w:rPr>
          <w:rFonts w:ascii="Times New Roman" w:hAnsi="Times New Roman" w:cs="Times New Roman"/>
          <w:sz w:val="22"/>
        </w:rPr>
        <w:t>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보일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때에도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임베딩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공간의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구조적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거리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기반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평가가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실제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라벨을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정확히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분류할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있음을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확인하여</w:t>
      </w:r>
      <w:r>
        <w:rPr>
          <w:rFonts w:ascii="Times New Roman" w:hAnsi="Times New Roman" w:cs="Times New Roman"/>
          <w:sz w:val="22"/>
        </w:rPr>
        <w:t xml:space="preserve">, </w:t>
      </w:r>
      <w:r>
        <w:rPr>
          <w:rFonts w:ascii="Times New Roman" w:hAnsi="Times New Roman" w:cs="Times New Roman"/>
          <w:sz w:val="22"/>
        </w:rPr>
        <w:t>단일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출력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모델이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놓치기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쉬운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비전형적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케이스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감별에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있어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연속형</w:t>
      </w:r>
      <w:r>
        <w:rPr>
          <w:rFonts w:ascii="Times New Roman" w:hAnsi="Times New Roman" w:cs="Times New Roman"/>
          <w:sz w:val="22"/>
        </w:rPr>
        <w:t xml:space="preserve"> Cosine </w:t>
      </w:r>
      <w:r>
        <w:rPr>
          <w:rFonts w:ascii="Times New Roman" w:hAnsi="Times New Roman" w:cs="Times New Roman"/>
          <w:sz w:val="22"/>
        </w:rPr>
        <w:t>표지자가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보완재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역할을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수행함을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보고한다</w:t>
      </w:r>
      <w:r>
        <w:rPr>
          <w:rFonts w:ascii="Times New Roman" w:hAnsi="Times New Roman" w:cs="Times New Roman"/>
          <w:sz w:val="22"/>
        </w:rPr>
        <w:t>.</w:t>
      </w:r>
    </w:p>
    <w:p>
      <w:pPr>
        <w:spacing w:line="360" w:lineRule="auto"/>
        <w:rPr>
          <w:rFonts w:ascii="Times New Roman" w:hAnsi="Times New Roman" w:cs="Times New Roman"/>
          <w:sz w:val="22"/>
        </w:rPr>
      </w:pPr>
    </w:p>
    <w:p>
      <w:pPr>
        <w:spacing w:line="360" w:lineRule="auto"/>
        <w:rPr>
          <w:rFonts w:ascii="Times New Roman" w:hAnsi="Times New Roman" w:cs="Times New Roman"/>
          <w:sz w:val="22"/>
        </w:rPr>
      </w:pPr>
      <w:r>
        <w:rPr>
          <w:rFonts w:ascii="바탕" w:eastAsia="바탕" w:hAnsi="바탕" w:cs="바탕" w:hint="eastAsia"/>
          <w:sz w:val="22"/>
        </w:rPr>
        <w:t>②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출력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해석론의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전환</w:t>
      </w:r>
      <w:r>
        <w:rPr>
          <w:rFonts w:ascii="Times New Roman" w:hAnsi="Times New Roman" w:cs="Times New Roman"/>
          <w:sz w:val="22"/>
        </w:rPr>
        <w:t xml:space="preserve">. </w:t>
      </w:r>
      <w:r>
        <w:rPr>
          <w:rFonts w:ascii="Times New Roman" w:hAnsi="Times New Roman" w:cs="Times New Roman"/>
          <w:sz w:val="22"/>
        </w:rPr>
        <w:t>Softmax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출력을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확률이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아닌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결정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강도</w:t>
      </w:r>
      <w:r>
        <w:rPr>
          <w:rFonts w:ascii="Times New Roman" w:hAnsi="Times New Roman" w:cs="Times New Roman"/>
          <w:sz w:val="22"/>
        </w:rPr>
        <w:t>(confidence score)</w:t>
      </w:r>
      <w:r>
        <w:rPr>
          <w:rFonts w:ascii="Times New Roman" w:hAnsi="Times New Roman" w:cs="Times New Roman"/>
          <w:sz w:val="22"/>
        </w:rPr>
        <w:t>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재정의하고</w:t>
      </w:r>
      <w:r>
        <w:rPr>
          <w:rFonts w:ascii="Times New Roman" w:hAnsi="Times New Roman" w:cs="Times New Roman"/>
          <w:sz w:val="22"/>
        </w:rPr>
        <w:t xml:space="preserve">, </w:t>
      </w:r>
      <w:r>
        <w:rPr>
          <w:rFonts w:ascii="Times New Roman" w:hAnsi="Times New Roman" w:cs="Times New Roman"/>
          <w:sz w:val="22"/>
        </w:rPr>
        <w:t>이와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별도로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임베딩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기반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유사성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표지자를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함께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제안한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연구는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초음파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병변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분류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영역에서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보고된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없다</w:t>
      </w:r>
      <w:r>
        <w:rPr>
          <w:rFonts w:ascii="Times New Roman" w:hAnsi="Times New Roman" w:cs="Times New Roman"/>
          <w:sz w:val="22"/>
        </w:rPr>
        <w:t>.</w:t>
      </w:r>
    </w:p>
    <w:p>
      <w:pPr>
        <w:spacing w:line="360" w:lineRule="auto"/>
        <w:rPr>
          <w:rFonts w:ascii="Times New Roman" w:hAnsi="Times New Roman" w:cs="Times New Roman"/>
          <w:sz w:val="22"/>
        </w:rPr>
      </w:pPr>
    </w:p>
    <w:p>
      <w:pPr>
        <w:spacing w:line="360" w:lineRule="auto"/>
        <w:rPr>
          <w:rFonts w:ascii="Times New Roman" w:hAnsi="Times New Roman" w:cs="Times New Roman"/>
          <w:sz w:val="22"/>
        </w:rPr>
      </w:pPr>
      <w:r>
        <w:rPr>
          <w:rFonts w:ascii="바탕" w:eastAsia="바탕" w:hAnsi="바탕" w:cs="바탕" w:hint="eastAsia"/>
          <w:sz w:val="22"/>
        </w:rPr>
        <w:t>③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유사성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기반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추론의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정량화</w:t>
      </w:r>
      <w:r>
        <w:rPr>
          <w:rFonts w:ascii="Times New Roman" w:hAnsi="Times New Roman" w:cs="Times New Roman"/>
          <w:sz w:val="22"/>
        </w:rPr>
        <w:t xml:space="preserve">. </w:t>
      </w:r>
      <w:r>
        <w:rPr>
          <w:rFonts w:ascii="Times New Roman" w:hAnsi="Times New Roman" w:cs="Times New Roman"/>
          <w:sz w:val="22"/>
        </w:rPr>
        <w:t>임상의의</w:t>
      </w:r>
      <w:r>
        <w:rPr>
          <w:rFonts w:ascii="Times New Roman" w:hAnsi="Times New Roman" w:cs="Times New Roman"/>
          <w:sz w:val="22"/>
        </w:rPr>
        <w:t xml:space="preserve"> prototype </w:t>
      </w:r>
      <w:r>
        <w:rPr>
          <w:rFonts w:ascii="Times New Roman" w:hAnsi="Times New Roman" w:cs="Times New Roman"/>
          <w:sz w:val="22"/>
        </w:rPr>
        <w:t>비교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추론을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수치화하는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연속형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표지자</w:t>
      </w:r>
      <w:r>
        <w:rPr>
          <w:rFonts w:ascii="Times New Roman" w:hAnsi="Times New Roman" w:cs="Times New Roman"/>
          <w:sz w:val="22"/>
        </w:rPr>
        <w:t xml:space="preserve">(HCC cosine score, </w:t>
      </w:r>
      <w:r>
        <w:rPr>
          <w:rFonts w:ascii="Times New Roman" w:hAnsi="Times New Roman" w:cs="Times New Roman"/>
          <w:sz w:val="22"/>
        </w:rPr>
        <w:t>Δscore</w:t>
      </w:r>
      <w:r>
        <w:rPr>
          <w:rFonts w:ascii="Times New Roman" w:hAnsi="Times New Roman" w:cs="Times New Roman"/>
          <w:sz w:val="22"/>
        </w:rPr>
        <w:t>)</w:t>
      </w:r>
      <w:r>
        <w:rPr>
          <w:rFonts w:ascii="Times New Roman" w:hAnsi="Times New Roman" w:cs="Times New Roman"/>
          <w:sz w:val="22"/>
        </w:rPr>
        <w:t>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SupCon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기반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임베딩에서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직접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도출하였다</w:t>
      </w:r>
      <w:r>
        <w:rPr>
          <w:rFonts w:ascii="Times New Roman" w:hAnsi="Times New Roman" w:cs="Times New Roman"/>
          <w:sz w:val="22"/>
        </w:rPr>
        <w:t xml:space="preserve">. </w:t>
      </w:r>
      <w:r>
        <w:rPr>
          <w:rFonts w:ascii="Times New Roman" w:hAnsi="Times New Roman" w:cs="Times New Roman"/>
          <w:sz w:val="22"/>
        </w:rPr>
        <w:t>기존</w:t>
      </w:r>
      <w:r>
        <w:rPr>
          <w:rFonts w:ascii="Times New Roman" w:hAnsi="Times New Roman" w:cs="Times New Roman"/>
          <w:sz w:val="22"/>
        </w:rPr>
        <w:t xml:space="preserve"> prototype </w:t>
      </w:r>
      <w:r>
        <w:rPr>
          <w:rFonts w:ascii="Times New Roman" w:hAnsi="Times New Roman" w:cs="Times New Roman"/>
          <w:sz w:val="22"/>
        </w:rPr>
        <w:t>기반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모델들</w:t>
      </w:r>
      <w:r>
        <w:rPr>
          <w:rFonts w:ascii="Times New Roman" w:hAnsi="Times New Roman" w:cs="Times New Roman"/>
          <w:sz w:val="22"/>
        </w:rPr>
        <w:t>[18][19]</w:t>
      </w:r>
      <w:r>
        <w:rPr>
          <w:rFonts w:ascii="Times New Roman" w:hAnsi="Times New Roman" w:cs="Times New Roman"/>
          <w:sz w:val="22"/>
        </w:rPr>
        <w:t>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달리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추가적인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아키텍처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변경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없이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기존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분류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모델에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적용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가능하</w:t>
      </w:r>
      <w:r>
        <w:rPr>
          <w:rFonts w:ascii="Times New Roman" w:hAnsi="Times New Roman" w:cs="Times New Roman"/>
          <w:sz w:val="22"/>
        </w:rPr>
        <w:t>다</w:t>
      </w:r>
      <w:r>
        <w:rPr>
          <w:rFonts w:ascii="Times New Roman" w:hAnsi="Times New Roman" w:cs="Times New Roman"/>
          <w:sz w:val="22"/>
        </w:rPr>
        <w:t>.</w:t>
      </w:r>
    </w:p>
    <w:p>
      <w:pPr>
        <w:spacing w:line="360" w:lineRule="auto"/>
        <w:rPr>
          <w:rFonts w:ascii="Times New Roman" w:hAnsi="Times New Roman" w:cs="Times New Roman"/>
          <w:sz w:val="22"/>
        </w:rPr>
      </w:pPr>
    </w:p>
    <w:p>
      <w:pPr>
        <w:spacing w:line="360" w:lineRule="auto"/>
        <w:rPr>
          <w:rFonts w:ascii="Times New Roman" w:hAnsi="Times New Roman" w:cs="Times New Roman"/>
          <w:sz w:val="22"/>
        </w:rPr>
      </w:pPr>
      <w:r>
        <w:rPr>
          <w:rFonts w:ascii="바탕" w:eastAsia="바탕" w:hAnsi="바탕" w:cs="바탕" w:hint="eastAsia"/>
          <w:sz w:val="22"/>
        </w:rPr>
        <w:t>④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SupCon</w:t>
      </w:r>
      <w:r>
        <w:rPr>
          <w:rFonts w:ascii="Times New Roman" w:hAnsi="Times New Roman" w:cs="Times New Roman"/>
          <w:sz w:val="22"/>
        </w:rPr>
        <w:t>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필수성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실험적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입증</w:t>
      </w:r>
      <w:r>
        <w:rPr>
          <w:rFonts w:ascii="Times New Roman" w:hAnsi="Times New Roman" w:cs="Times New Roman"/>
          <w:sz w:val="22"/>
        </w:rPr>
        <w:t xml:space="preserve">. CE-only </w:t>
      </w:r>
      <w:r>
        <w:rPr>
          <w:rFonts w:ascii="Times New Roman" w:hAnsi="Times New Roman" w:cs="Times New Roman"/>
          <w:sz w:val="22"/>
        </w:rPr>
        <w:t>대비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SupCon</w:t>
      </w:r>
      <w:r>
        <w:rPr>
          <w:rFonts w:ascii="Times New Roman" w:hAnsi="Times New Roman" w:cs="Times New Roman"/>
          <w:sz w:val="22"/>
        </w:rPr>
        <w:t>이</w:t>
      </w:r>
      <w:r>
        <w:rPr>
          <w:rFonts w:ascii="Times New Roman" w:hAnsi="Times New Roman" w:cs="Times New Roman"/>
          <w:sz w:val="22"/>
        </w:rPr>
        <w:t xml:space="preserve"> cosine </w:t>
      </w:r>
      <w:r>
        <w:rPr>
          <w:rFonts w:ascii="Times New Roman" w:hAnsi="Times New Roman" w:cs="Times New Roman"/>
          <w:sz w:val="22"/>
        </w:rPr>
        <w:t>기반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표지자의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임베딩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정렬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타당성</w:t>
      </w:r>
      <w:r>
        <w:rPr>
          <w:rFonts w:ascii="Times New Roman" w:hAnsi="Times New Roman" w:cs="Times New Roman"/>
          <w:sz w:val="22"/>
        </w:rPr>
        <w:t>(</w:t>
      </w:r>
      <w:r>
        <w:rPr>
          <w:lang w:eastAsia="ko-KR"/>
          <w:rFonts w:ascii="Times New Roman" w:hAnsi="Times New Roman" w:cs="Times New Roman"/>
          <w:sz w:val="22"/>
          <w:rtl w:val="off"/>
        </w:rPr>
        <w:t>t</w:t>
      </w:r>
      <w:r>
        <w:rPr>
          <w:rFonts w:ascii="Times New Roman" w:hAnsi="Times New Roman" w:cs="Times New Roman"/>
          <w:sz w:val="22"/>
        </w:rPr>
        <w:t xml:space="preserve">rue HCC cases score </w:t>
      </w:r>
      <w:r>
        <w:rPr>
          <w:rFonts w:ascii="Times New Roman" w:hAnsi="Times New Roman" w:cs="Times New Roman"/>
          <w:sz w:val="22"/>
        </w:rPr>
        <w:t>유의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상승</w:t>
      </w:r>
      <w:r>
        <w:rPr>
          <w:rFonts w:ascii="Times New Roman" w:hAnsi="Times New Roman" w:cs="Times New Roman"/>
          <w:sz w:val="22"/>
        </w:rPr>
        <w:t>)</w:t>
      </w:r>
      <w:r>
        <w:rPr>
          <w:rFonts w:ascii="Times New Roman" w:hAnsi="Times New Roman" w:cs="Times New Roman"/>
          <w:sz w:val="22"/>
        </w:rPr>
        <w:t>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확보함을</w:t>
      </w:r>
      <w:r>
        <w:rPr>
          <w:rFonts w:ascii="Times New Roman" w:hAnsi="Times New Roman" w:cs="Times New Roman"/>
          <w:sz w:val="22"/>
        </w:rPr>
        <w:t xml:space="preserve"> ablation</w:t>
      </w:r>
      <w:r>
        <w:rPr>
          <w:rFonts w:ascii="Times New Roman" w:hAnsi="Times New Roman" w:cs="Times New Roman"/>
          <w:sz w:val="22"/>
        </w:rPr>
        <w:t>으로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정량적으로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입증하였다</w:t>
      </w:r>
      <w:r>
        <w:rPr>
          <w:rFonts w:ascii="Times New Roman" w:hAnsi="Times New Roman" w:cs="Times New Roman"/>
          <w:sz w:val="22"/>
        </w:rPr>
        <w:t xml:space="preserve">. </w:t>
      </w:r>
      <w:r>
        <w:rPr>
          <w:rFonts w:ascii="Times New Roman" w:hAnsi="Times New Roman" w:cs="Times New Roman"/>
          <w:sz w:val="22"/>
        </w:rPr>
        <w:t>이는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유사성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기반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표지자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도출을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위한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학습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전략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설계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원칙을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제시한다</w:t>
      </w:r>
      <w:r>
        <w:rPr>
          <w:rFonts w:ascii="Times New Roman" w:hAnsi="Times New Roman" w:cs="Times New Roman"/>
          <w:sz w:val="22"/>
        </w:rPr>
        <w:t>.</w:t>
      </w:r>
    </w:p>
    <w:p>
      <w:pPr>
        <w:spacing w:line="360" w:lineRule="auto"/>
        <w:rPr>
          <w:rFonts w:ascii="Times New Roman" w:hAnsi="Times New Roman" w:cs="Times New Roman"/>
          <w:sz w:val="22"/>
        </w:rPr>
      </w:pPr>
    </w:p>
    <w:p>
      <w:pPr>
        <w:spacing w:line="360" w:lineRule="auto"/>
        <w:rPr>
          <w:rFonts w:ascii="Times New Roman" w:hAnsi="Times New Roman" w:cs="Times New Roman"/>
          <w:sz w:val="22"/>
        </w:rPr>
      </w:pPr>
      <w:r>
        <w:rPr>
          <w:rFonts w:ascii="바탕" w:eastAsia="바탕" w:hAnsi="바탕" w:cs="바탕" w:hint="eastAsia"/>
          <w:sz w:val="22"/>
        </w:rPr>
        <w:t>⑤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소규모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의료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영상에서</w:t>
      </w:r>
      <w:r>
        <w:rPr>
          <w:rFonts w:ascii="Times New Roman" w:hAnsi="Times New Roman" w:cs="Times New Roman"/>
          <w:sz w:val="22"/>
        </w:rPr>
        <w:t xml:space="preserve"> SSL </w:t>
      </w:r>
      <w:r>
        <w:rPr>
          <w:rFonts w:ascii="Times New Roman" w:hAnsi="Times New Roman" w:cs="Times New Roman"/>
          <w:sz w:val="22"/>
        </w:rPr>
        <w:t>사전학습의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한계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실증</w:t>
      </w:r>
      <w:r>
        <w:rPr>
          <w:rFonts w:ascii="Times New Roman" w:hAnsi="Times New Roman" w:cs="Times New Roman"/>
          <w:sz w:val="22"/>
        </w:rPr>
        <w:t xml:space="preserve">. </w:t>
      </w:r>
      <w:r>
        <w:rPr>
          <w:rFonts w:ascii="Times New Roman" w:hAnsi="Times New Roman" w:cs="Times New Roman"/>
          <w:sz w:val="22"/>
        </w:rPr>
        <w:t>CE+SupCon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단독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대비</w:t>
      </w:r>
      <w:r>
        <w:rPr>
          <w:rFonts w:ascii="Times New Roman" w:hAnsi="Times New Roman" w:cs="Times New Roman"/>
          <w:sz w:val="22"/>
        </w:rPr>
        <w:t xml:space="preserve"> NNCLR SSL </w:t>
      </w:r>
      <w:r>
        <w:rPr>
          <w:rFonts w:ascii="Times New Roman" w:hAnsi="Times New Roman" w:cs="Times New Roman"/>
          <w:sz w:val="22"/>
        </w:rPr>
        <w:t>사전학습</w:t>
      </w:r>
      <w:r>
        <w:rPr>
          <w:rFonts w:ascii="Times New Roman" w:hAnsi="Times New Roman" w:cs="Times New Roman"/>
          <w:sz w:val="22"/>
        </w:rPr>
        <w:t xml:space="preserve"> → </w:t>
      </w:r>
      <w:r>
        <w:rPr>
          <w:rFonts w:ascii="Times New Roman" w:hAnsi="Times New Roman" w:cs="Times New Roman"/>
          <w:sz w:val="22"/>
        </w:rPr>
        <w:t>CE+SupCon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미세조정의</w:t>
      </w:r>
      <w:r>
        <w:rPr>
          <w:rFonts w:ascii="Times New Roman" w:hAnsi="Times New Roman" w:cs="Times New Roman"/>
          <w:sz w:val="22"/>
        </w:rPr>
        <w:t xml:space="preserve"> 2</w:t>
      </w:r>
      <w:r>
        <w:rPr>
          <w:rFonts w:ascii="Times New Roman" w:hAnsi="Times New Roman" w:cs="Times New Roman"/>
          <w:sz w:val="22"/>
        </w:rPr>
        <w:t>단계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파이프라인이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분류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성능과</w:t>
      </w:r>
      <w:r>
        <w:rPr>
          <w:rFonts w:ascii="Times New Roman" w:hAnsi="Times New Roman" w:cs="Times New Roman"/>
          <w:sz w:val="22"/>
        </w:rPr>
        <w:t xml:space="preserve"> cosine </w:t>
      </w:r>
      <w:r>
        <w:rPr>
          <w:rFonts w:ascii="Times New Roman" w:hAnsi="Times New Roman" w:cs="Times New Roman"/>
          <w:sz w:val="22"/>
        </w:rPr>
        <w:t>기반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표지자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품질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모두에서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열등한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결과를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보였다</w:t>
      </w:r>
      <w:r>
        <w:rPr>
          <w:rFonts w:ascii="Times New Roman" w:hAnsi="Times New Roman" w:cs="Times New Roman"/>
          <w:sz w:val="22"/>
        </w:rPr>
        <w:t xml:space="preserve">. </w:t>
      </w:r>
      <w:r>
        <w:rPr>
          <w:rFonts w:ascii="Times New Roman" w:hAnsi="Times New Roman" w:cs="Times New Roman"/>
          <w:sz w:val="22"/>
        </w:rPr>
        <w:t>이는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충분한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레이블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데이터가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존재하는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소규모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의료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영상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데이터셋에서</w:t>
      </w:r>
      <w:r>
        <w:rPr>
          <w:rFonts w:ascii="Times New Roman" w:hAnsi="Times New Roman" w:cs="Times New Roman"/>
          <w:sz w:val="22"/>
        </w:rPr>
        <w:t xml:space="preserve"> SSL </w:t>
      </w:r>
      <w:r>
        <w:rPr>
          <w:rFonts w:ascii="Times New Roman" w:hAnsi="Times New Roman" w:cs="Times New Roman"/>
          <w:sz w:val="22"/>
        </w:rPr>
        <w:t>사전학습이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CE+SupCon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단독의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지도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학습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기반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클래스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구조화를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능가하지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못하며</w:t>
      </w:r>
      <w:r>
        <w:rPr>
          <w:rFonts w:ascii="Times New Roman" w:hAnsi="Times New Roman" w:cs="Times New Roman"/>
          <w:sz w:val="22"/>
        </w:rPr>
        <w:t xml:space="preserve">, </w:t>
      </w:r>
      <w:r>
        <w:rPr>
          <w:rFonts w:ascii="Times New Roman" w:hAnsi="Times New Roman" w:cs="Times New Roman"/>
          <w:sz w:val="22"/>
        </w:rPr>
        <w:t>추가적인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계산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비용이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임상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배포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맥락에서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정당화되지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않음을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시사하는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실험적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근거이다</w:t>
      </w:r>
      <w:r>
        <w:rPr>
          <w:rFonts w:ascii="Times New Roman" w:hAnsi="Times New Roman" w:cs="Times New Roman"/>
          <w:sz w:val="22"/>
        </w:rPr>
        <w:t>.</w:t>
      </w:r>
    </w:p>
    <w:p>
      <w:pPr>
        <w:spacing w:line="360" w:lineRule="auto"/>
        <w:rPr>
          <w:rFonts w:ascii="Times New Roman" w:hAnsi="Times New Roman" w:cs="Times New Roman"/>
          <w:sz w:val="22"/>
        </w:rPr>
      </w:pPr>
    </w:p>
    <w:p>
      <w:pPr>
        <w:pStyle w:val="a4"/>
        <w:ind w:leftChars="0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4.7 </w:t>
      </w:r>
      <w:r>
        <w:rPr>
          <w:rFonts w:ascii="Times New Roman" w:hAnsi="Times New Roman" w:cs="Times New Roman"/>
          <w:sz w:val="22"/>
        </w:rPr>
        <w:t>연구의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한계</w:t>
      </w:r>
    </w:p>
    <w:p>
      <w:pPr>
        <w:spacing w:line="360" w:lineRule="auto"/>
        <w:rPr>
          <w:rFonts w:ascii="Times New Roman" w:hAnsi="Times New Roman" w:cs="Times New Roman"/>
          <w:sz w:val="22"/>
        </w:rPr>
      </w:pPr>
    </w:p>
    <w:p>
      <w:pPr>
        <w:spacing w:line="360" w:lineRule="auto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본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연구의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한계는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다음과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같다</w:t>
      </w:r>
      <w:r>
        <w:rPr>
          <w:rFonts w:ascii="Times New Roman" w:hAnsi="Times New Roman" w:cs="Times New Roman"/>
          <w:sz w:val="22"/>
        </w:rPr>
        <w:t xml:space="preserve">. </w:t>
      </w:r>
      <w:r>
        <w:rPr>
          <w:rFonts w:ascii="Times New Roman" w:hAnsi="Times New Roman" w:cs="Times New Roman"/>
          <w:sz w:val="22"/>
        </w:rPr>
        <w:t>첫째</w:t>
      </w:r>
      <w:r>
        <w:rPr>
          <w:rFonts w:ascii="Times New Roman" w:hAnsi="Times New Roman" w:cs="Times New Roman"/>
          <w:sz w:val="22"/>
        </w:rPr>
        <w:t xml:space="preserve">, </w:t>
      </w:r>
      <w:r>
        <w:rPr>
          <w:rFonts w:ascii="Times New Roman" w:hAnsi="Times New Roman" w:cs="Times New Roman"/>
          <w:sz w:val="22"/>
        </w:rPr>
        <w:t>단일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기관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공개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데이터셋을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사용하였으므로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외부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검증이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필요하다</w:t>
      </w:r>
      <w:r>
        <w:rPr>
          <w:rFonts w:ascii="Times New Roman" w:hAnsi="Times New Roman" w:cs="Times New Roman"/>
          <w:sz w:val="22"/>
        </w:rPr>
        <w:t xml:space="preserve">. </w:t>
      </w:r>
      <w:r>
        <w:rPr>
          <w:rFonts w:ascii="Times New Roman" w:hAnsi="Times New Roman" w:cs="Times New Roman"/>
          <w:sz w:val="22"/>
        </w:rPr>
        <w:t>둘째</w:t>
      </w:r>
      <w:r>
        <w:rPr>
          <w:rFonts w:ascii="Times New Roman" w:hAnsi="Times New Roman" w:cs="Times New Roman"/>
          <w:sz w:val="22"/>
        </w:rPr>
        <w:t>, NNCLR 2</w:t>
      </w:r>
      <w:r>
        <w:rPr>
          <w:rFonts w:ascii="Times New Roman" w:hAnsi="Times New Roman" w:cs="Times New Roman"/>
          <w:sz w:val="22"/>
        </w:rPr>
        <w:t>단계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학습의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열등한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성능이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소규모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데이터셋의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특성인지</w:t>
      </w:r>
      <w:r>
        <w:rPr>
          <w:rFonts w:ascii="Times New Roman" w:hAnsi="Times New Roman" w:cs="Times New Roman"/>
          <w:sz w:val="22"/>
        </w:rPr>
        <w:t xml:space="preserve">, NNCLR </w:t>
      </w:r>
      <w:r>
        <w:rPr>
          <w:rFonts w:ascii="Times New Roman" w:hAnsi="Times New Roman" w:cs="Times New Roman"/>
          <w:sz w:val="22"/>
        </w:rPr>
        <w:t>하이퍼파라미터의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최적화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부족에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기인하는지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구분하기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어렵다</w:t>
      </w:r>
      <w:r>
        <w:rPr>
          <w:rFonts w:ascii="Times New Roman" w:hAnsi="Times New Roman" w:cs="Times New Roman"/>
          <w:sz w:val="22"/>
        </w:rPr>
        <w:t xml:space="preserve">. SSL </w:t>
      </w:r>
      <w:r>
        <w:rPr>
          <w:rFonts w:ascii="Times New Roman" w:hAnsi="Times New Roman" w:cs="Times New Roman"/>
          <w:sz w:val="22"/>
        </w:rPr>
        <w:t>사전학습의</w:t>
      </w:r>
      <w:r>
        <w:rPr>
          <w:rFonts w:ascii="Times New Roman" w:hAnsi="Times New Roman" w:cs="Times New Roman"/>
          <w:sz w:val="22"/>
        </w:rPr>
        <w:t xml:space="preserve"> epochs, augmentation policy, </w:t>
      </w:r>
      <w:r>
        <w:rPr>
          <w:rFonts w:ascii="Times New Roman" w:hAnsi="Times New Roman" w:cs="Times New Roman"/>
          <w:sz w:val="22"/>
        </w:rPr>
        <w:t>데이터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규모에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따른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민감도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분석이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추후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필요하다</w:t>
      </w:r>
      <w:r>
        <w:rPr>
          <w:rFonts w:ascii="Times New Roman" w:hAnsi="Times New Roman" w:cs="Times New Roman"/>
          <w:sz w:val="22"/>
        </w:rPr>
        <w:t xml:space="preserve">. </w:t>
      </w:r>
      <w:r>
        <w:rPr>
          <w:rFonts w:ascii="Times New Roman" w:hAnsi="Times New Roman" w:cs="Times New Roman"/>
          <w:sz w:val="22"/>
        </w:rPr>
        <w:t>셋째</w:t>
      </w:r>
      <w:r>
        <w:rPr>
          <w:rFonts w:ascii="Times New Roman" w:hAnsi="Times New Roman" w:cs="Times New Roman"/>
          <w:sz w:val="22"/>
        </w:rPr>
        <w:t xml:space="preserve">, </w:t>
      </w:r>
      <w:r>
        <w:rPr>
          <w:rFonts w:ascii="Times New Roman" w:hAnsi="Times New Roman" w:cs="Times New Roman"/>
          <w:sz w:val="22"/>
        </w:rPr>
        <w:t>인구통계학적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세부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데이터</w:t>
      </w:r>
      <w:r>
        <w:rPr>
          <w:rFonts w:ascii="Times New Roman" w:hAnsi="Times New Roman" w:cs="Times New Roman"/>
          <w:sz w:val="22"/>
        </w:rPr>
        <w:t>(</w:t>
      </w:r>
      <w:r>
        <w:rPr>
          <w:rFonts w:ascii="Times New Roman" w:hAnsi="Times New Roman" w:cs="Times New Roman"/>
          <w:sz w:val="22"/>
        </w:rPr>
        <w:t>병변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크기</w:t>
      </w:r>
      <w:r>
        <w:rPr>
          <w:rFonts w:ascii="Times New Roman" w:hAnsi="Times New Roman" w:cs="Times New Roman"/>
          <w:sz w:val="22"/>
        </w:rPr>
        <w:t>·</w:t>
      </w:r>
      <w:r>
        <w:rPr>
          <w:rFonts w:ascii="Times New Roman" w:hAnsi="Times New Roman" w:cs="Times New Roman"/>
          <w:sz w:val="22"/>
        </w:rPr>
        <w:t>간경변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유무</w:t>
      </w:r>
      <w:r>
        <w:rPr>
          <w:rFonts w:ascii="Times New Roman" w:hAnsi="Times New Roman" w:cs="Times New Roman"/>
          <w:sz w:val="22"/>
        </w:rPr>
        <w:t xml:space="preserve">·AFP </w:t>
      </w:r>
      <w:r>
        <w:rPr>
          <w:rFonts w:ascii="Times New Roman" w:hAnsi="Times New Roman" w:cs="Times New Roman"/>
          <w:sz w:val="22"/>
        </w:rPr>
        <w:t>수치</w:t>
      </w:r>
      <w:r>
        <w:rPr>
          <w:rFonts w:ascii="Times New Roman" w:hAnsi="Times New Roman" w:cs="Times New Roman"/>
          <w:sz w:val="22"/>
        </w:rPr>
        <w:t>)</w:t>
      </w:r>
      <w:r>
        <w:rPr>
          <w:rFonts w:ascii="Times New Roman" w:hAnsi="Times New Roman" w:cs="Times New Roman"/>
          <w:sz w:val="22"/>
        </w:rPr>
        <w:t>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분석에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포함되지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않았다</w:t>
      </w:r>
      <w:r>
        <w:rPr>
          <w:rFonts w:ascii="Times New Roman" w:hAnsi="Times New Roman" w:cs="Times New Roman"/>
          <w:sz w:val="22"/>
        </w:rPr>
        <w:t xml:space="preserve">. </w:t>
      </w:r>
      <w:r>
        <w:rPr>
          <w:rFonts w:ascii="Times New Roman" w:hAnsi="Times New Roman" w:cs="Times New Roman"/>
          <w:sz w:val="22"/>
        </w:rPr>
        <w:t>넷째</w:t>
      </w:r>
      <w:r>
        <w:rPr>
          <w:rFonts w:ascii="Times New Roman" w:hAnsi="Times New Roman" w:cs="Times New Roman"/>
          <w:sz w:val="22"/>
        </w:rPr>
        <w:t>, HCC cosine score</w:t>
      </w:r>
      <w:r>
        <w:rPr>
          <w:rFonts w:ascii="Times New Roman" w:hAnsi="Times New Roman" w:cs="Times New Roman"/>
          <w:sz w:val="22"/>
        </w:rPr>
        <w:t>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Δscore</w:t>
      </w:r>
      <w:r>
        <w:rPr>
          <w:rFonts w:ascii="Times New Roman" w:hAnsi="Times New Roman" w:cs="Times New Roman"/>
          <w:sz w:val="22"/>
        </w:rPr>
        <w:t>의</w:t>
      </w:r>
      <w:r>
        <w:rPr>
          <w:rFonts w:ascii="Times New Roman" w:hAnsi="Times New Roman" w:cs="Times New Roman"/>
          <w:sz w:val="22"/>
        </w:rPr>
        <w:t xml:space="preserve"> AFP </w:t>
      </w:r>
      <w:r>
        <w:rPr>
          <w:rFonts w:ascii="Times New Roman" w:hAnsi="Times New Roman" w:cs="Times New Roman"/>
          <w:sz w:val="22"/>
        </w:rPr>
        <w:t>대비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독립적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기여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및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병용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증분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이득을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평가하지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못하였다</w:t>
      </w:r>
      <w:r>
        <w:rPr>
          <w:rFonts w:ascii="Times New Roman" w:hAnsi="Times New Roman" w:cs="Times New Roman"/>
          <w:sz w:val="22"/>
        </w:rPr>
        <w:t xml:space="preserve">. </w:t>
      </w:r>
      <w:r>
        <w:rPr>
          <w:rFonts w:ascii="Times New Roman" w:hAnsi="Times New Roman" w:cs="Times New Roman"/>
          <w:sz w:val="22"/>
        </w:rPr>
        <w:t>다섯째</w:t>
      </w:r>
      <w:r>
        <w:rPr>
          <w:rFonts w:ascii="Times New Roman" w:hAnsi="Times New Roman" w:cs="Times New Roman"/>
          <w:sz w:val="22"/>
        </w:rPr>
        <w:t xml:space="preserve">, </w:t>
      </w:r>
      <w:r>
        <w:rPr>
          <w:rFonts w:ascii="Times New Roman" w:hAnsi="Times New Roman" w:cs="Times New Roman"/>
          <w:sz w:val="22"/>
        </w:rPr>
        <w:t>테스트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세트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지표에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대한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부트스트랩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신뢰구간이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아직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산출되지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않았다</w:t>
      </w:r>
      <w:r>
        <w:rPr>
          <w:rFonts w:ascii="Times New Roman" w:hAnsi="Times New Roman" w:cs="Times New Roman"/>
          <w:sz w:val="22"/>
        </w:rPr>
        <w:t xml:space="preserve">. </w:t>
      </w:r>
      <w:r>
        <w:rPr>
          <w:rFonts w:ascii="Times New Roman" w:hAnsi="Times New Roman" w:cs="Times New Roman"/>
          <w:sz w:val="22"/>
        </w:rPr>
        <w:t>여섯째</w:t>
      </w:r>
      <w:r>
        <w:rPr>
          <w:rFonts w:ascii="Times New Roman" w:hAnsi="Times New Roman" w:cs="Times New Roman"/>
          <w:sz w:val="22"/>
        </w:rPr>
        <w:t xml:space="preserve">, </w:t>
      </w:r>
      <w:r>
        <w:rPr>
          <w:rFonts w:ascii="Times New Roman" w:hAnsi="Times New Roman" w:cs="Times New Roman"/>
          <w:sz w:val="22"/>
        </w:rPr>
        <w:t>모델의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판단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근거를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영상에서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시각화하는</w:t>
      </w:r>
      <w:r>
        <w:rPr>
          <w:rFonts w:ascii="Times New Roman" w:hAnsi="Times New Roman" w:cs="Times New Roman"/>
          <w:sz w:val="22"/>
        </w:rPr>
        <w:t xml:space="preserve"> Grad-CAM </w:t>
      </w:r>
      <w:r>
        <w:rPr>
          <w:rFonts w:ascii="Times New Roman" w:hAnsi="Times New Roman" w:cs="Times New Roman"/>
          <w:sz w:val="22"/>
        </w:rPr>
        <w:t>등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부가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분석이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포함되지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않았다</w:t>
      </w:r>
      <w:r>
        <w:rPr>
          <w:rFonts w:ascii="Times New Roman" w:hAnsi="Times New Roman" w:cs="Times New Roman"/>
          <w:sz w:val="22"/>
        </w:rPr>
        <w:t xml:space="preserve">. </w:t>
      </w:r>
      <w:r>
        <w:rPr>
          <w:rFonts w:ascii="Times New Roman" w:hAnsi="Times New Roman" w:cs="Times New Roman"/>
          <w:sz w:val="22"/>
        </w:rPr>
        <w:t>일곱째</w:t>
      </w:r>
      <w:r>
        <w:rPr>
          <w:rFonts w:ascii="Times New Roman" w:hAnsi="Times New Roman" w:cs="Times New Roman"/>
          <w:sz w:val="22"/>
        </w:rPr>
        <w:t xml:space="preserve">, </w:t>
      </w:r>
      <w:r>
        <w:rPr>
          <w:rFonts w:ascii="Times New Roman" w:hAnsi="Times New Roman" w:cs="Times New Roman"/>
          <w:sz w:val="22"/>
        </w:rPr>
        <w:t>각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출력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표지자의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임상적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순편익</w:t>
      </w:r>
      <w:r>
        <w:rPr>
          <w:rFonts w:ascii="Times New Roman" w:hAnsi="Times New Roman" w:cs="Times New Roman"/>
          <w:sz w:val="22"/>
        </w:rPr>
        <w:t>(net benefit)</w:t>
      </w:r>
      <w:r>
        <w:rPr>
          <w:rFonts w:ascii="Times New Roman" w:hAnsi="Times New Roman" w:cs="Times New Roman"/>
          <w:sz w:val="22"/>
        </w:rPr>
        <w:t>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정량화하는</w:t>
      </w:r>
      <w:r>
        <w:rPr>
          <w:rFonts w:ascii="Times New Roman" w:hAnsi="Times New Roman" w:cs="Times New Roman"/>
          <w:sz w:val="22"/>
        </w:rPr>
        <w:t xml:space="preserve"> decision curve analysis[15]</w:t>
      </w:r>
      <w:r>
        <w:rPr>
          <w:rFonts w:ascii="Times New Roman" w:hAnsi="Times New Roman" w:cs="Times New Roman"/>
          <w:sz w:val="22"/>
        </w:rPr>
        <w:t>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아직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수행되지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않아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추후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보완할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과제이다</w:t>
      </w:r>
      <w:r>
        <w:rPr>
          <w:rFonts w:ascii="Times New Roman" w:hAnsi="Times New Roman" w:cs="Times New Roman"/>
          <w:sz w:val="22"/>
        </w:rPr>
        <w:t>.</w:t>
      </w:r>
    </w:p>
    <w:p>
      <w:pPr>
        <w:spacing w:line="360" w:lineRule="auto"/>
        <w:rPr>
          <w:rFonts w:ascii="Times New Roman" w:hAnsi="Times New Roman" w:cs="Times New Roman"/>
          <w:sz w:val="22"/>
        </w:rPr>
      </w:pPr>
    </w:p>
    <w:p>
      <w:pPr>
        <w:spacing w:line="360" w:lineRule="auto"/>
        <w:rPr>
          <w:rFonts w:ascii="Times New Roman" w:hAnsi="Times New Roman" w:cs="Times New Roman"/>
          <w:b/>
          <w:sz w:val="22"/>
        </w:rPr>
      </w:pPr>
      <w:r>
        <w:rPr>
          <w:rFonts w:ascii="Times New Roman" w:hAnsi="Times New Roman" w:cs="Times New Roman"/>
          <w:b/>
          <w:sz w:val="22"/>
        </w:rPr>
        <w:t xml:space="preserve">5. </w:t>
      </w:r>
      <w:r>
        <w:rPr>
          <w:rFonts w:ascii="Times New Roman" w:hAnsi="Times New Roman" w:cs="Times New Roman"/>
          <w:b/>
          <w:sz w:val="22"/>
        </w:rPr>
        <w:t>결론</w:t>
      </w:r>
      <w:r>
        <w:rPr>
          <w:rFonts w:ascii="Times New Roman" w:hAnsi="Times New Roman" w:cs="Times New Roman"/>
          <w:b/>
          <w:sz w:val="22"/>
        </w:rPr>
        <w:t xml:space="preserve"> (Conclusion)</w:t>
      </w:r>
    </w:p>
    <w:p>
      <w:pPr>
        <w:spacing w:line="360" w:lineRule="auto"/>
        <w:rPr>
          <w:rFonts w:ascii="Times New Roman" w:hAnsi="Times New Roman" w:cs="Times New Roman"/>
          <w:sz w:val="22"/>
        </w:rPr>
      </w:pPr>
    </w:p>
    <w:p>
      <w:pPr>
        <w:spacing w:line="360" w:lineRule="auto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본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연구는</w:t>
      </w:r>
      <w:r>
        <w:rPr>
          <w:rFonts w:ascii="Times New Roman" w:hAnsi="Times New Roman" w:cs="Times New Roman"/>
          <w:sz w:val="22"/>
        </w:rPr>
        <w:t xml:space="preserve"> B-mode </w:t>
      </w:r>
      <w:r>
        <w:rPr>
          <w:rFonts w:ascii="Times New Roman" w:hAnsi="Times New Roman" w:cs="Times New Roman"/>
          <w:sz w:val="22"/>
        </w:rPr>
        <w:t>복부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초음파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영상에서</w:t>
      </w:r>
      <w:r>
        <w:rPr>
          <w:rFonts w:ascii="Times New Roman" w:hAnsi="Times New Roman" w:cs="Times New Roman"/>
          <w:sz w:val="22"/>
        </w:rPr>
        <w:t xml:space="preserve"> HCC</w:t>
      </w:r>
      <w:r>
        <w:rPr>
          <w:rFonts w:ascii="Times New Roman" w:hAnsi="Times New Roman" w:cs="Times New Roman"/>
          <w:sz w:val="22"/>
        </w:rPr>
        <w:t>를</w:t>
      </w:r>
      <w:r>
        <w:rPr>
          <w:rFonts w:ascii="Times New Roman" w:hAnsi="Times New Roman" w:cs="Times New Roman"/>
          <w:sz w:val="22"/>
        </w:rPr>
        <w:t xml:space="preserve"> hemangioma</w:t>
      </w:r>
      <w:r>
        <w:rPr>
          <w:rFonts w:ascii="Times New Roman" w:hAnsi="Times New Roman" w:cs="Times New Roman"/>
          <w:sz w:val="22"/>
        </w:rPr>
        <w:t>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감별하는</w:t>
      </w:r>
      <w:r>
        <w:rPr>
          <w:rFonts w:ascii="Times New Roman" w:hAnsi="Times New Roman" w:cs="Times New Roman"/>
          <w:sz w:val="22"/>
        </w:rPr>
        <w:t xml:space="preserve"> hybrid vision transformer</w:t>
      </w:r>
      <w:r>
        <w:rPr>
          <w:rFonts w:ascii="Times New Roman" w:hAnsi="Times New Roman" w:cs="Times New Roman"/>
          <w:sz w:val="22"/>
        </w:rPr>
        <w:t>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개발하고</w:t>
      </w:r>
      <w:r>
        <w:rPr>
          <w:rFonts w:ascii="Times New Roman" w:hAnsi="Times New Roman" w:cs="Times New Roman"/>
          <w:sz w:val="22"/>
        </w:rPr>
        <w:t xml:space="preserve">, </w:t>
      </w:r>
      <w:r>
        <w:rPr>
          <w:rFonts w:ascii="Times New Roman" w:hAnsi="Times New Roman" w:cs="Times New Roman"/>
          <w:sz w:val="22"/>
        </w:rPr>
        <w:t>단일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softmax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출력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체계를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넘어</w:t>
      </w:r>
      <w:r>
        <w:rPr>
          <w:rFonts w:ascii="Times New Roman" w:hAnsi="Times New Roman" w:cs="Times New Roman"/>
          <w:sz w:val="22"/>
        </w:rPr>
        <w:t xml:space="preserve"> confidence score</w:t>
      </w:r>
      <w:r>
        <w:rPr>
          <w:rFonts w:ascii="Times New Roman" w:hAnsi="Times New Roman" w:cs="Times New Roman"/>
          <w:sz w:val="22"/>
        </w:rPr>
        <w:t>와</w:t>
      </w:r>
      <w:r>
        <w:rPr>
          <w:rFonts w:ascii="Times New Roman" w:hAnsi="Times New Roman" w:cs="Times New Roman"/>
          <w:sz w:val="22"/>
        </w:rPr>
        <w:t xml:space="preserve"> HCC cosine </w:t>
      </w:r>
      <w:r>
        <w:rPr>
          <w:rFonts w:ascii="Times New Roman" w:hAnsi="Times New Roman" w:cs="Times New Roman"/>
          <w:sz w:val="22"/>
        </w:rPr>
        <w:t>score·Δscore</w:t>
      </w:r>
      <w:r>
        <w:rPr>
          <w:rFonts w:ascii="Times New Roman" w:hAnsi="Times New Roman" w:cs="Times New Roman"/>
          <w:sz w:val="22"/>
        </w:rPr>
        <w:t>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구성된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이중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출력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영상표지자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체계를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제안하였다</w:t>
      </w:r>
      <w:r>
        <w:rPr>
          <w:rFonts w:ascii="Times New Roman" w:hAnsi="Times New Roman" w:cs="Times New Roman"/>
          <w:sz w:val="22"/>
        </w:rPr>
        <w:t xml:space="preserve">. </w:t>
      </w:r>
      <w:r>
        <w:rPr>
          <w:rFonts w:ascii="Times New Roman" w:hAnsi="Times New Roman" w:cs="Times New Roman"/>
          <w:sz w:val="22"/>
        </w:rPr>
        <w:t>주력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모델</w:t>
      </w:r>
      <w:r>
        <w:rPr>
          <w:rFonts w:ascii="Times New Roman" w:hAnsi="Times New Roman" w:cs="Times New Roman"/>
          <w:sz w:val="22"/>
        </w:rPr>
        <w:t xml:space="preserve">(EfficientNetV2B0 + </w:t>
      </w:r>
      <w:r>
        <w:rPr>
          <w:rFonts w:ascii="Times New Roman" w:hAnsi="Times New Roman" w:cs="Times New Roman"/>
          <w:sz w:val="22"/>
        </w:rPr>
        <w:t>CE+SupCon</w:t>
      </w:r>
      <w:r>
        <w:rPr>
          <w:rFonts w:ascii="Times New Roman" w:hAnsi="Times New Roman" w:cs="Times New Roman"/>
          <w:sz w:val="22"/>
        </w:rPr>
        <w:t>)</w:t>
      </w:r>
      <w:r>
        <w:rPr>
          <w:rFonts w:ascii="Times New Roman" w:hAnsi="Times New Roman" w:cs="Times New Roman"/>
          <w:sz w:val="22"/>
        </w:rPr>
        <w:t>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검증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세트에서</w:t>
      </w:r>
      <w:r>
        <w:rPr>
          <w:rFonts w:ascii="Times New Roman" w:hAnsi="Times New Roman" w:cs="Times New Roman"/>
          <w:sz w:val="22"/>
        </w:rPr>
        <w:t xml:space="preserve"> AUROC 1.000, </w:t>
      </w:r>
      <w:r>
        <w:rPr>
          <w:rFonts w:ascii="Times New Roman" w:hAnsi="Times New Roman" w:cs="Times New Roman"/>
          <w:sz w:val="22"/>
        </w:rPr>
        <w:t>민감도</w:t>
      </w:r>
      <w:r>
        <w:rPr>
          <w:rFonts w:ascii="Times New Roman" w:hAnsi="Times New Roman" w:cs="Times New Roman"/>
          <w:sz w:val="22"/>
        </w:rPr>
        <w:t xml:space="preserve"> 99.6%, </w:t>
      </w:r>
      <w:r>
        <w:rPr>
          <w:rFonts w:ascii="Times New Roman" w:hAnsi="Times New Roman" w:cs="Times New Roman"/>
          <w:sz w:val="22"/>
        </w:rPr>
        <w:t>특이도</w:t>
      </w:r>
      <w:r>
        <w:rPr>
          <w:rFonts w:ascii="Times New Roman" w:hAnsi="Times New Roman" w:cs="Times New Roman"/>
          <w:sz w:val="22"/>
        </w:rPr>
        <w:t xml:space="preserve"> 100.0%, </w:t>
      </w:r>
      <w:r>
        <w:rPr>
          <w:rFonts w:ascii="Times New Roman" w:hAnsi="Times New Roman" w:cs="Times New Roman"/>
          <w:sz w:val="22"/>
        </w:rPr>
        <w:t>테스트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세트에서</w:t>
      </w:r>
      <w:r>
        <w:rPr>
          <w:rFonts w:ascii="Times New Roman" w:hAnsi="Times New Roman" w:cs="Times New Roman"/>
          <w:sz w:val="22"/>
        </w:rPr>
        <w:t xml:space="preserve"> AUROC 1.000, </w:t>
      </w:r>
      <w:r>
        <w:rPr>
          <w:rFonts w:ascii="Times New Roman" w:hAnsi="Times New Roman" w:cs="Times New Roman"/>
          <w:sz w:val="22"/>
        </w:rPr>
        <w:t>민감도</w:t>
      </w:r>
      <w:r>
        <w:rPr>
          <w:rFonts w:ascii="Times New Roman" w:hAnsi="Times New Roman" w:cs="Times New Roman"/>
          <w:sz w:val="22"/>
        </w:rPr>
        <w:t xml:space="preserve"> 100.0%, </w:t>
      </w:r>
      <w:r>
        <w:rPr>
          <w:rFonts w:ascii="Times New Roman" w:hAnsi="Times New Roman" w:cs="Times New Roman"/>
          <w:sz w:val="22"/>
        </w:rPr>
        <w:t>특이도</w:t>
      </w:r>
      <w:r>
        <w:rPr>
          <w:rFonts w:ascii="Times New Roman" w:hAnsi="Times New Roman" w:cs="Times New Roman"/>
          <w:sz w:val="22"/>
        </w:rPr>
        <w:t xml:space="preserve"> 99.2%</w:t>
      </w:r>
      <w:r>
        <w:rPr>
          <w:rFonts w:ascii="Times New Roman" w:hAnsi="Times New Roman" w:cs="Times New Roman"/>
          <w:sz w:val="22"/>
        </w:rPr>
        <w:t>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달성하였으며</w:t>
      </w:r>
      <w:r>
        <w:rPr>
          <w:rFonts w:ascii="Times New Roman" w:hAnsi="Times New Roman" w:cs="Times New Roman"/>
          <w:sz w:val="22"/>
        </w:rPr>
        <w:t xml:space="preserve">, cosine </w:t>
      </w:r>
      <w:r>
        <w:rPr>
          <w:rFonts w:ascii="Times New Roman" w:hAnsi="Times New Roman" w:cs="Times New Roman"/>
          <w:sz w:val="22"/>
        </w:rPr>
        <w:t>기반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표지자는</w:t>
      </w:r>
      <w:r>
        <w:rPr>
          <w:rFonts w:ascii="Times New Roman" w:hAnsi="Times New Roman" w:cs="Times New Roman"/>
          <w:sz w:val="22"/>
        </w:rPr>
        <w:t xml:space="preserve"> confidence score</w:t>
      </w:r>
      <w:r>
        <w:rPr>
          <w:rFonts w:ascii="Times New Roman" w:hAnsi="Times New Roman" w:cs="Times New Roman"/>
          <w:sz w:val="22"/>
        </w:rPr>
        <w:t>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통계적으로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동등한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변별력을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보였다</w:t>
      </w:r>
      <w:r>
        <w:rPr>
          <w:rFonts w:ascii="Times New Roman" w:hAnsi="Times New Roman" w:cs="Times New Roman"/>
          <w:sz w:val="22"/>
        </w:rPr>
        <w:t xml:space="preserve">. </w:t>
      </w:r>
      <w:r>
        <w:rPr>
          <w:rFonts w:ascii="Times New Roman" w:hAnsi="Times New Roman" w:cs="Times New Roman"/>
          <w:sz w:val="22"/>
        </w:rPr>
        <w:t>SupCon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학습이</w:t>
      </w:r>
      <w:r>
        <w:rPr>
          <w:rFonts w:ascii="Times New Roman" w:hAnsi="Times New Roman" w:cs="Times New Roman"/>
          <w:sz w:val="22"/>
        </w:rPr>
        <w:t xml:space="preserve"> cosine </w:t>
      </w:r>
      <w:r>
        <w:rPr>
          <w:rFonts w:ascii="Times New Roman" w:hAnsi="Times New Roman" w:cs="Times New Roman"/>
          <w:sz w:val="22"/>
        </w:rPr>
        <w:t>기반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표지자의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임베딩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정렬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타당성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확보에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필수적임을</w:t>
      </w:r>
      <w:r>
        <w:rPr>
          <w:rFonts w:ascii="Times New Roman" w:hAnsi="Times New Roman" w:cs="Times New Roman"/>
          <w:sz w:val="22"/>
        </w:rPr>
        <w:t xml:space="preserve"> ablation</w:t>
      </w:r>
      <w:r>
        <w:rPr>
          <w:rFonts w:ascii="Times New Roman" w:hAnsi="Times New Roman" w:cs="Times New Roman"/>
          <w:sz w:val="22"/>
        </w:rPr>
        <w:t>으로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확인하였으며</w:t>
      </w:r>
      <w:r>
        <w:rPr>
          <w:rFonts w:ascii="Times New Roman" w:hAnsi="Times New Roman" w:cs="Times New Roman"/>
          <w:sz w:val="22"/>
        </w:rPr>
        <w:t>, true HCC cases</w:t>
      </w:r>
      <w:r>
        <w:rPr>
          <w:rFonts w:ascii="Times New Roman" w:hAnsi="Times New Roman" w:cs="Times New Roman"/>
          <w:sz w:val="22"/>
        </w:rPr>
        <w:t>에서</w:t>
      </w:r>
      <w:r>
        <w:rPr>
          <w:rFonts w:ascii="Times New Roman" w:hAnsi="Times New Roman" w:cs="Times New Roman"/>
          <w:sz w:val="22"/>
        </w:rPr>
        <w:t xml:space="preserve"> HCC cosine score </w:t>
      </w:r>
      <w:r>
        <w:rPr>
          <w:rFonts w:ascii="Times New Roman" w:hAnsi="Times New Roman" w:cs="Times New Roman"/>
          <w:sz w:val="22"/>
        </w:rPr>
        <w:t>및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Δscore</w:t>
      </w:r>
      <w:r>
        <w:rPr>
          <w:rFonts w:ascii="Times New Roman" w:hAnsi="Times New Roman" w:cs="Times New Roman"/>
          <w:sz w:val="22"/>
        </w:rPr>
        <w:t>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CE+SupCon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조건에서</w:t>
      </w:r>
      <w:r>
        <w:rPr>
          <w:rFonts w:ascii="Times New Roman" w:hAnsi="Times New Roman" w:cs="Times New Roman"/>
          <w:sz w:val="22"/>
        </w:rPr>
        <w:t xml:space="preserve"> CE only </w:t>
      </w:r>
      <w:r>
        <w:rPr>
          <w:rFonts w:ascii="Times New Roman" w:hAnsi="Times New Roman" w:cs="Times New Roman"/>
          <w:sz w:val="22"/>
        </w:rPr>
        <w:t>대비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유의하게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상승함을</w:t>
      </w:r>
      <w:r>
        <w:rPr>
          <w:rFonts w:ascii="Times New Roman" w:hAnsi="Times New Roman" w:cs="Times New Roman"/>
          <w:sz w:val="22"/>
        </w:rPr>
        <w:t>(</w:t>
      </w:r>
      <w:r>
        <w:rPr>
          <w:rFonts w:ascii="Times New Roman" w:hAnsi="Times New Roman" w:cs="Times New Roman"/>
          <w:sz w:val="22"/>
        </w:rPr>
        <w:t>모든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비교</w:t>
      </w:r>
      <w:r>
        <w:rPr>
          <w:rFonts w:ascii="Times New Roman" w:hAnsi="Times New Roman" w:cs="Times New Roman"/>
          <w:sz w:val="22"/>
        </w:rPr>
        <w:t xml:space="preserve"> p &lt; 0.001) </w:t>
      </w:r>
      <w:r>
        <w:rPr>
          <w:rFonts w:ascii="Times New Roman" w:hAnsi="Times New Roman" w:cs="Times New Roman"/>
          <w:sz w:val="22"/>
        </w:rPr>
        <w:t>실험적으로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실증하였다</w:t>
      </w:r>
      <w:r>
        <w:rPr>
          <w:rFonts w:ascii="Times New Roman" w:hAnsi="Times New Roman" w:cs="Times New Roman"/>
          <w:sz w:val="22"/>
        </w:rPr>
        <w:t xml:space="preserve">. SSL </w:t>
      </w:r>
      <w:r>
        <w:rPr>
          <w:rFonts w:ascii="Times New Roman" w:hAnsi="Times New Roman" w:cs="Times New Roman"/>
          <w:sz w:val="22"/>
        </w:rPr>
        <w:t>사전학습</w:t>
      </w:r>
      <w:r>
        <w:rPr>
          <w:rFonts w:ascii="Times New Roman" w:hAnsi="Times New Roman" w:cs="Times New Roman"/>
          <w:sz w:val="22"/>
        </w:rPr>
        <w:t xml:space="preserve"> → </w:t>
      </w:r>
      <w:r>
        <w:rPr>
          <w:rFonts w:ascii="Times New Roman" w:hAnsi="Times New Roman" w:cs="Times New Roman"/>
          <w:sz w:val="22"/>
        </w:rPr>
        <w:t>CE+SupCon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미세조정의</w:t>
      </w:r>
      <w:r>
        <w:rPr>
          <w:rFonts w:ascii="Times New Roman" w:hAnsi="Times New Roman" w:cs="Times New Roman"/>
          <w:sz w:val="22"/>
        </w:rPr>
        <w:t xml:space="preserve"> 2</w:t>
      </w:r>
      <w:r>
        <w:rPr>
          <w:rFonts w:ascii="Times New Roman" w:hAnsi="Times New Roman" w:cs="Times New Roman"/>
          <w:sz w:val="22"/>
        </w:rPr>
        <w:t>단계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파이프라인은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CE+SupCon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단독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대비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분류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성능과</w:t>
      </w:r>
      <w:r>
        <w:rPr>
          <w:rFonts w:ascii="Times New Roman" w:hAnsi="Times New Roman" w:cs="Times New Roman"/>
          <w:sz w:val="22"/>
        </w:rPr>
        <w:t xml:space="preserve"> cosine </w:t>
      </w:r>
      <w:r>
        <w:rPr>
          <w:rFonts w:ascii="Times New Roman" w:hAnsi="Times New Roman" w:cs="Times New Roman"/>
          <w:sz w:val="22"/>
        </w:rPr>
        <w:t>기반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표지자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품질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모두에서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이점을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제공하지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못하였다</w:t>
      </w:r>
      <w:r>
        <w:rPr>
          <w:rFonts w:ascii="Times New Roman" w:hAnsi="Times New Roman" w:cs="Times New Roman"/>
          <w:sz w:val="22"/>
        </w:rPr>
        <w:t xml:space="preserve">. </w:t>
      </w:r>
      <w:r>
        <w:rPr>
          <w:rFonts w:ascii="Times New Roman" w:hAnsi="Times New Roman" w:cs="Times New Roman"/>
          <w:sz w:val="22"/>
        </w:rPr>
        <w:t>외부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검증</w:t>
      </w:r>
      <w:r>
        <w:rPr>
          <w:rFonts w:ascii="Times New Roman" w:hAnsi="Times New Roman" w:cs="Times New Roman"/>
          <w:sz w:val="22"/>
        </w:rPr>
        <w:t xml:space="preserve">, AFP </w:t>
      </w:r>
      <w:r>
        <w:rPr>
          <w:rFonts w:ascii="Times New Roman" w:hAnsi="Times New Roman" w:cs="Times New Roman"/>
          <w:sz w:val="22"/>
        </w:rPr>
        <w:t>대비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독립적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기여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평가</w:t>
      </w:r>
      <w:r>
        <w:rPr>
          <w:rFonts w:ascii="Times New Roman" w:hAnsi="Times New Roman" w:cs="Times New Roman"/>
          <w:sz w:val="22"/>
        </w:rPr>
        <w:t xml:space="preserve">, </w:t>
      </w:r>
      <w:r>
        <w:rPr>
          <w:rFonts w:ascii="Times New Roman" w:hAnsi="Times New Roman" w:cs="Times New Roman"/>
          <w:sz w:val="22"/>
        </w:rPr>
        <w:t>및</w:t>
      </w:r>
      <w:r>
        <w:rPr>
          <w:rFonts w:ascii="Times New Roman" w:hAnsi="Times New Roman" w:cs="Times New Roman"/>
          <w:sz w:val="22"/>
        </w:rPr>
        <w:t xml:space="preserve"> SSL </w:t>
      </w:r>
      <w:r>
        <w:rPr>
          <w:rFonts w:ascii="Times New Roman" w:hAnsi="Times New Roman" w:cs="Times New Roman"/>
          <w:sz w:val="22"/>
        </w:rPr>
        <w:t>하이퍼파라미터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민감도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분석이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향후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과제이다</w:t>
      </w:r>
      <w:r>
        <w:rPr>
          <w:rFonts w:ascii="Times New Roman" w:hAnsi="Times New Roman" w:cs="Times New Roman"/>
          <w:sz w:val="22"/>
        </w:rPr>
        <w:t>.</w:t>
      </w:r>
    </w:p>
    <w:p>
      <w:pPr>
        <w:spacing w:line="360" w:lineRule="auto"/>
        <w:rPr>
          <w:rFonts w:ascii="Times New Roman" w:hAnsi="Times New Roman" w:cs="Times New Roman"/>
          <w:sz w:val="22"/>
        </w:rPr>
      </w:pPr>
    </w:p>
    <w:p>
      <w:pPr>
        <w:spacing w:line="360" w:lineRule="auto"/>
        <w:rPr>
          <w:rFonts w:ascii="Times New Roman" w:hAnsi="Times New Roman" w:cs="Times New Roman"/>
          <w:b/>
          <w:sz w:val="22"/>
        </w:rPr>
      </w:pPr>
      <w:r>
        <w:rPr>
          <w:rFonts w:ascii="Times New Roman" w:hAnsi="Times New Roman" w:cs="Times New Roman"/>
          <w:b/>
          <w:sz w:val="22"/>
        </w:rPr>
        <w:t>참고문헌</w:t>
      </w:r>
      <w:r>
        <w:rPr>
          <w:rFonts w:ascii="Times New Roman" w:hAnsi="Times New Roman" w:cs="Times New Roman"/>
          <w:b/>
          <w:sz w:val="22"/>
        </w:rPr>
        <w:t xml:space="preserve"> (References)</w:t>
      </w:r>
    </w:p>
    <w:p>
      <w:pPr>
        <w:spacing w:line="360" w:lineRule="auto"/>
        <w:rPr>
          <w:rFonts w:ascii="Times New Roman" w:hAnsi="Times New Roman" w:cs="Times New Roman"/>
          <w:sz w:val="22"/>
        </w:rPr>
      </w:pPr>
    </w:p>
    <w:p>
      <w:pPr>
        <w:spacing w:line="360" w:lineRule="auto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1. Sung H, </w:t>
      </w:r>
      <w:r>
        <w:rPr>
          <w:rFonts w:ascii="Times New Roman" w:hAnsi="Times New Roman" w:cs="Times New Roman"/>
          <w:sz w:val="22"/>
        </w:rPr>
        <w:t>Ferlay</w:t>
      </w:r>
      <w:r>
        <w:rPr>
          <w:rFonts w:ascii="Times New Roman" w:hAnsi="Times New Roman" w:cs="Times New Roman"/>
          <w:sz w:val="22"/>
        </w:rPr>
        <w:t xml:space="preserve"> J, Siegel RL, et al. Global Cancer Statistics 2020: GLOBOCAN Estimates of Incidence and Mortality Worldwide for 36 Cancers in 185 Countries. *CA Cancer J </w:t>
      </w:r>
      <w:r>
        <w:rPr>
          <w:rFonts w:ascii="Times New Roman" w:hAnsi="Times New Roman" w:cs="Times New Roman"/>
          <w:sz w:val="22"/>
        </w:rPr>
        <w:t>Clin</w:t>
      </w:r>
      <w:r>
        <w:rPr>
          <w:rFonts w:ascii="Times New Roman" w:hAnsi="Times New Roman" w:cs="Times New Roman"/>
          <w:sz w:val="22"/>
        </w:rPr>
        <w:t>.*</w:t>
      </w:r>
      <w:r>
        <w:rPr>
          <w:rFonts w:ascii="Times New Roman" w:hAnsi="Times New Roman" w:cs="Times New Roman"/>
          <w:sz w:val="22"/>
        </w:rPr>
        <w:t xml:space="preserve"> 2021;71(3):209-249. https://doi.org/10.3322/caac.21660</w:t>
      </w:r>
    </w:p>
    <w:p>
      <w:pPr>
        <w:spacing w:line="360" w:lineRule="auto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2. European Association for the Study of the Liver. EASL Clinical Practice Guidelines: Management of hepatocellular carcinoma. *J </w:t>
      </w:r>
      <w:r>
        <w:rPr>
          <w:rFonts w:ascii="Times New Roman" w:hAnsi="Times New Roman" w:cs="Times New Roman"/>
          <w:sz w:val="22"/>
        </w:rPr>
        <w:t>Hepatol</w:t>
      </w:r>
      <w:r>
        <w:rPr>
          <w:rFonts w:ascii="Times New Roman" w:hAnsi="Times New Roman" w:cs="Times New Roman"/>
          <w:sz w:val="22"/>
        </w:rPr>
        <w:t>.*</w:t>
      </w:r>
      <w:r>
        <w:rPr>
          <w:rFonts w:ascii="Times New Roman" w:hAnsi="Times New Roman" w:cs="Times New Roman"/>
          <w:sz w:val="22"/>
        </w:rPr>
        <w:t xml:space="preserve"> 2018;69(1):182-236. https://doi.org/10.1016/j.jhep.2018.03.019</w:t>
      </w:r>
    </w:p>
    <w:p>
      <w:pPr>
        <w:spacing w:line="360" w:lineRule="auto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3. Korean Liver Cancer Association (KLCA) and National Cancer Center (NCC) Korea. 2022 KLCA-NCC Korea practice guidelines for the management of hepatocellular carcinoma. *</w:t>
      </w:r>
      <w:r>
        <w:rPr>
          <w:rFonts w:ascii="Times New Roman" w:hAnsi="Times New Roman" w:cs="Times New Roman"/>
          <w:sz w:val="22"/>
        </w:rPr>
        <w:t>Clin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Mol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Hepatol</w:t>
      </w:r>
      <w:r>
        <w:rPr>
          <w:rFonts w:ascii="Times New Roman" w:hAnsi="Times New Roman" w:cs="Times New Roman"/>
          <w:sz w:val="22"/>
        </w:rPr>
        <w:t>.*</w:t>
      </w:r>
      <w:r>
        <w:rPr>
          <w:rFonts w:ascii="Times New Roman" w:hAnsi="Times New Roman" w:cs="Times New Roman"/>
          <w:sz w:val="22"/>
        </w:rPr>
        <w:t xml:space="preserve"> 2022;28(4):583-705. https://doi.org/10.3350/cmh.2022.0294</w:t>
      </w:r>
    </w:p>
    <w:p>
      <w:pPr>
        <w:spacing w:line="360" w:lineRule="auto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4. </w:t>
      </w:r>
      <w:r>
        <w:rPr>
          <w:rFonts w:ascii="Times New Roman" w:hAnsi="Times New Roman" w:cs="Times New Roman"/>
          <w:sz w:val="22"/>
        </w:rPr>
        <w:t>Tzartzeva</w:t>
      </w:r>
      <w:r>
        <w:rPr>
          <w:rFonts w:ascii="Times New Roman" w:hAnsi="Times New Roman" w:cs="Times New Roman"/>
          <w:sz w:val="22"/>
        </w:rPr>
        <w:t xml:space="preserve"> K, Obi J, Rich NE, et al. Surveillance Imaging and Alpha Fetoprotein for Early Detection of Hepatocellular Carcinoma in Patients </w:t>
      </w:r>
      <w:r>
        <w:rPr>
          <w:rFonts w:ascii="Times New Roman" w:hAnsi="Times New Roman" w:cs="Times New Roman"/>
          <w:sz w:val="22"/>
        </w:rPr>
        <w:t>With</w:t>
      </w:r>
      <w:r>
        <w:rPr>
          <w:rFonts w:ascii="Times New Roman" w:hAnsi="Times New Roman" w:cs="Times New Roman"/>
          <w:sz w:val="22"/>
        </w:rPr>
        <w:t xml:space="preserve"> Cirrhosis: A Meta-analysis. *</w:t>
      </w:r>
      <w:r>
        <w:rPr>
          <w:rFonts w:ascii="Times New Roman" w:hAnsi="Times New Roman" w:cs="Times New Roman"/>
          <w:sz w:val="22"/>
        </w:rPr>
        <w:t>Gastroenterology.*</w:t>
      </w:r>
      <w:r>
        <w:rPr>
          <w:rFonts w:ascii="Times New Roman" w:hAnsi="Times New Roman" w:cs="Times New Roman"/>
          <w:sz w:val="22"/>
        </w:rPr>
        <w:t xml:space="preserve"> 2018;154(6):1706-1718. https://doi.org/10.1053/j.gastro.2018.01.064</w:t>
      </w:r>
    </w:p>
    <w:p>
      <w:pPr>
        <w:spacing w:line="360" w:lineRule="auto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5. Yang Q, Wei J, </w:t>
      </w:r>
      <w:r>
        <w:rPr>
          <w:rFonts w:ascii="Times New Roman" w:hAnsi="Times New Roman" w:cs="Times New Roman"/>
          <w:sz w:val="22"/>
        </w:rPr>
        <w:t>Hao</w:t>
      </w:r>
      <w:r>
        <w:rPr>
          <w:rFonts w:ascii="Times New Roman" w:hAnsi="Times New Roman" w:cs="Times New Roman"/>
          <w:sz w:val="22"/>
        </w:rPr>
        <w:t xml:space="preserve"> X, et al. Improving B-mode ultrasound diagnostic performance for focal liver lesions using deep learning: A </w:t>
      </w:r>
      <w:r>
        <w:rPr>
          <w:rFonts w:ascii="Times New Roman" w:hAnsi="Times New Roman" w:cs="Times New Roman"/>
          <w:sz w:val="22"/>
        </w:rPr>
        <w:t>multicentre</w:t>
      </w:r>
      <w:r>
        <w:rPr>
          <w:rFonts w:ascii="Times New Roman" w:hAnsi="Times New Roman" w:cs="Times New Roman"/>
          <w:sz w:val="22"/>
        </w:rPr>
        <w:t xml:space="preserve"> study. *</w:t>
      </w:r>
      <w:r>
        <w:rPr>
          <w:rFonts w:ascii="Times New Roman" w:hAnsi="Times New Roman" w:cs="Times New Roman"/>
          <w:sz w:val="22"/>
        </w:rPr>
        <w:t>EBioMedicine</w:t>
      </w:r>
      <w:r>
        <w:rPr>
          <w:rFonts w:ascii="Times New Roman" w:hAnsi="Times New Roman" w:cs="Times New Roman"/>
          <w:sz w:val="22"/>
        </w:rPr>
        <w:t>.*</w:t>
      </w:r>
      <w:r>
        <w:rPr>
          <w:rFonts w:ascii="Times New Roman" w:hAnsi="Times New Roman" w:cs="Times New Roman"/>
          <w:sz w:val="22"/>
        </w:rPr>
        <w:t xml:space="preserve"> 2020;56:102777. https://doi.org/10.1016/j.ebiom.2020.102777</w:t>
      </w:r>
    </w:p>
    <w:p>
      <w:pPr>
        <w:spacing w:line="360" w:lineRule="auto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6. Han X, Gong B, </w:t>
      </w:r>
      <w:r>
        <w:rPr>
          <w:rFonts w:ascii="Times New Roman" w:hAnsi="Times New Roman" w:cs="Times New Roman"/>
          <w:sz w:val="22"/>
        </w:rPr>
        <w:t>Guo</w:t>
      </w:r>
      <w:r>
        <w:rPr>
          <w:rFonts w:ascii="Times New Roman" w:hAnsi="Times New Roman" w:cs="Times New Roman"/>
          <w:sz w:val="22"/>
        </w:rPr>
        <w:t xml:space="preserve"> L, et al. B-mode ultrasound based CAD for liver cancers via multi-view privileged information learning. *Neural </w:t>
      </w:r>
      <w:r>
        <w:rPr>
          <w:rFonts w:ascii="Times New Roman" w:hAnsi="Times New Roman" w:cs="Times New Roman"/>
          <w:sz w:val="22"/>
        </w:rPr>
        <w:t>Netw</w:t>
      </w:r>
      <w:r>
        <w:rPr>
          <w:rFonts w:ascii="Times New Roman" w:hAnsi="Times New Roman" w:cs="Times New Roman"/>
          <w:sz w:val="22"/>
        </w:rPr>
        <w:t>.*</w:t>
      </w:r>
      <w:r>
        <w:rPr>
          <w:rFonts w:ascii="Times New Roman" w:hAnsi="Times New Roman" w:cs="Times New Roman"/>
          <w:sz w:val="22"/>
        </w:rPr>
        <w:t xml:space="preserve"> 2023;164:369-381. https://doi.org/10.1016/j.neunet.2023.03.028</w:t>
      </w:r>
    </w:p>
    <w:p>
      <w:pPr>
        <w:spacing w:line="360" w:lineRule="auto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7. Tan M, Le QV. EfficientNetV2: Smaller Models and Faster Training. In: Proceedings of the 38th International Conference on Machine Learning (ICML). 2021. Available from: https://arxiv.org/abs/2104.00298</w:t>
      </w:r>
    </w:p>
    <w:p>
      <w:pPr>
        <w:spacing w:line="360" w:lineRule="auto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8. He K, Zhang X, Ren S, Sun J. Deep Residual Learning for Image Recognition. In: Proceedings of the IEEE Conference on Computer Vision and Pattern Recognition (CVPR). 2016:770-778. https://doi.org/10.1109/CVPR.2016.90</w:t>
      </w:r>
    </w:p>
    <w:p>
      <w:pPr>
        <w:spacing w:line="360" w:lineRule="auto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9. </w:t>
      </w:r>
      <w:r>
        <w:rPr>
          <w:rFonts w:ascii="Times New Roman" w:hAnsi="Times New Roman" w:cs="Times New Roman"/>
          <w:sz w:val="22"/>
        </w:rPr>
        <w:t>Dosovitskiy</w:t>
      </w:r>
      <w:r>
        <w:rPr>
          <w:rFonts w:ascii="Times New Roman" w:hAnsi="Times New Roman" w:cs="Times New Roman"/>
          <w:sz w:val="22"/>
        </w:rPr>
        <w:t xml:space="preserve"> A, Beyer L, </w:t>
      </w:r>
      <w:r>
        <w:rPr>
          <w:rFonts w:ascii="Times New Roman" w:hAnsi="Times New Roman" w:cs="Times New Roman"/>
          <w:sz w:val="22"/>
        </w:rPr>
        <w:t>Kolesnikov</w:t>
      </w:r>
      <w:r>
        <w:rPr>
          <w:rFonts w:ascii="Times New Roman" w:hAnsi="Times New Roman" w:cs="Times New Roman"/>
          <w:sz w:val="22"/>
        </w:rPr>
        <w:t xml:space="preserve"> A, et al. An Image is Worth 16x16 Words: Transformers for Image Recognition at Scale. In: International Conference on Learning Representations (ICLR). 2021. Available from: https://arxiv.org/abs/2010.11929</w:t>
      </w:r>
    </w:p>
    <w:p>
      <w:pPr>
        <w:spacing w:line="360" w:lineRule="auto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10. </w:t>
      </w:r>
      <w:r>
        <w:rPr>
          <w:rFonts w:ascii="Times New Roman" w:hAnsi="Times New Roman" w:cs="Times New Roman"/>
          <w:sz w:val="22"/>
        </w:rPr>
        <w:t>Geirhos</w:t>
      </w:r>
      <w:r>
        <w:rPr>
          <w:rFonts w:ascii="Times New Roman" w:hAnsi="Times New Roman" w:cs="Times New Roman"/>
          <w:sz w:val="22"/>
        </w:rPr>
        <w:t xml:space="preserve"> R, Jacobsen JH, </w:t>
      </w:r>
      <w:r>
        <w:rPr>
          <w:rFonts w:ascii="Times New Roman" w:hAnsi="Times New Roman" w:cs="Times New Roman"/>
          <w:sz w:val="22"/>
        </w:rPr>
        <w:t>Michaelis</w:t>
      </w:r>
      <w:r>
        <w:rPr>
          <w:rFonts w:ascii="Times New Roman" w:hAnsi="Times New Roman" w:cs="Times New Roman"/>
          <w:sz w:val="22"/>
        </w:rPr>
        <w:t xml:space="preserve"> C, et al. Shortcut Learning in Deep Neural Networks. *Nat Mach </w:t>
      </w:r>
      <w:r>
        <w:rPr>
          <w:rFonts w:ascii="Times New Roman" w:hAnsi="Times New Roman" w:cs="Times New Roman"/>
          <w:sz w:val="22"/>
        </w:rPr>
        <w:t>Intell</w:t>
      </w:r>
      <w:r>
        <w:rPr>
          <w:rFonts w:ascii="Times New Roman" w:hAnsi="Times New Roman" w:cs="Times New Roman"/>
          <w:sz w:val="22"/>
        </w:rPr>
        <w:t>.*</w:t>
      </w:r>
      <w:r>
        <w:rPr>
          <w:rFonts w:ascii="Times New Roman" w:hAnsi="Times New Roman" w:cs="Times New Roman"/>
          <w:sz w:val="22"/>
        </w:rPr>
        <w:t xml:space="preserve"> 2020;2(11):665-673. https://doi.org/10.1038/s42256-020-00257-z</w:t>
      </w:r>
    </w:p>
    <w:p>
      <w:pPr>
        <w:spacing w:line="360" w:lineRule="auto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11. Collins GS, </w:t>
      </w:r>
      <w:r>
        <w:rPr>
          <w:rFonts w:ascii="Times New Roman" w:hAnsi="Times New Roman" w:cs="Times New Roman"/>
          <w:sz w:val="22"/>
        </w:rPr>
        <w:t>Reitsma</w:t>
      </w:r>
      <w:r>
        <w:rPr>
          <w:rFonts w:ascii="Times New Roman" w:hAnsi="Times New Roman" w:cs="Times New Roman"/>
          <w:sz w:val="22"/>
        </w:rPr>
        <w:t xml:space="preserve"> JB, Altman DG, Moons KGM. Transparent reporting of a multivariable prediction model for individual prognosis or diagnosis (TRIPOD): the TRIPOD statement. *</w:t>
      </w:r>
      <w:r>
        <w:rPr>
          <w:rFonts w:ascii="Times New Roman" w:hAnsi="Times New Roman" w:cs="Times New Roman"/>
          <w:sz w:val="22"/>
        </w:rPr>
        <w:t>BMJ.*</w:t>
      </w:r>
      <w:r>
        <w:rPr>
          <w:rFonts w:ascii="Times New Roman" w:hAnsi="Times New Roman" w:cs="Times New Roman"/>
          <w:sz w:val="22"/>
        </w:rPr>
        <w:t xml:space="preserve"> 2015;350:g7594. https://doi.org/10.1136/bmj.g7594</w:t>
      </w:r>
    </w:p>
    <w:p>
      <w:pPr>
        <w:spacing w:line="360" w:lineRule="auto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12. </w:t>
      </w:r>
      <w:r>
        <w:rPr>
          <w:rFonts w:ascii="Times New Roman" w:hAnsi="Times New Roman" w:cs="Times New Roman"/>
          <w:sz w:val="22"/>
        </w:rPr>
        <w:t>Tak</w:t>
      </w:r>
      <w:r>
        <w:rPr>
          <w:rFonts w:ascii="Times New Roman" w:hAnsi="Times New Roman" w:cs="Times New Roman"/>
          <w:sz w:val="22"/>
        </w:rPr>
        <w:t xml:space="preserve"> J, </w:t>
      </w:r>
      <w:r>
        <w:rPr>
          <w:rFonts w:ascii="Times New Roman" w:hAnsi="Times New Roman" w:cs="Times New Roman"/>
          <w:sz w:val="22"/>
        </w:rPr>
        <w:t>Ko</w:t>
      </w:r>
      <w:r>
        <w:rPr>
          <w:rFonts w:ascii="Times New Roman" w:hAnsi="Times New Roman" w:cs="Times New Roman"/>
          <w:sz w:val="22"/>
        </w:rPr>
        <w:t xml:space="preserve"> RE, Kwon RD, et al. SMC-LUD: Large-Scale B-Mode Liver Ultrasound Dataset for Hepatocellular Carcinoma and Hemangioma Classification. *</w:t>
      </w:r>
      <w:r>
        <w:rPr>
          <w:rFonts w:ascii="Times New Roman" w:hAnsi="Times New Roman" w:cs="Times New Roman"/>
          <w:sz w:val="22"/>
        </w:rPr>
        <w:t>Sci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Data.*</w:t>
      </w:r>
      <w:r>
        <w:rPr>
          <w:rFonts w:ascii="Times New Roman" w:hAnsi="Times New Roman" w:cs="Times New Roman"/>
          <w:sz w:val="22"/>
        </w:rPr>
        <w:t xml:space="preserve"> 2026;13:649. https://doi.org/10.1038/s41597-026-07023-7</w:t>
      </w:r>
    </w:p>
    <w:p>
      <w:pPr>
        <w:spacing w:line="360" w:lineRule="auto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13. Khosla P, </w:t>
      </w:r>
      <w:r>
        <w:rPr>
          <w:rFonts w:ascii="Times New Roman" w:hAnsi="Times New Roman" w:cs="Times New Roman"/>
          <w:sz w:val="22"/>
        </w:rPr>
        <w:t>Teterwak</w:t>
      </w:r>
      <w:r>
        <w:rPr>
          <w:rFonts w:ascii="Times New Roman" w:hAnsi="Times New Roman" w:cs="Times New Roman"/>
          <w:sz w:val="22"/>
        </w:rPr>
        <w:t xml:space="preserve"> P, Wang C, et al. Supervised Contrastive Learning. In: Advances in Neural Information Processing Systems (</w:t>
      </w:r>
      <w:r>
        <w:rPr>
          <w:rFonts w:ascii="Times New Roman" w:hAnsi="Times New Roman" w:cs="Times New Roman"/>
          <w:sz w:val="22"/>
        </w:rPr>
        <w:t>NeurIPS</w:t>
      </w:r>
      <w:r>
        <w:rPr>
          <w:rFonts w:ascii="Times New Roman" w:hAnsi="Times New Roman" w:cs="Times New Roman"/>
          <w:sz w:val="22"/>
        </w:rPr>
        <w:t>). 2020. Available from: https://arxiv.org/abs/2004.11362</w:t>
      </w:r>
    </w:p>
    <w:p>
      <w:pPr>
        <w:spacing w:line="360" w:lineRule="auto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14. DeLong ER, DeLong DM, Clarke-Pearson DL. Comparing the Areas under Two or More Correlated Receiver Operating Characteristic Curves: A Nonparametric Approach. *</w:t>
      </w:r>
      <w:r>
        <w:rPr>
          <w:rFonts w:ascii="Times New Roman" w:hAnsi="Times New Roman" w:cs="Times New Roman"/>
          <w:sz w:val="22"/>
        </w:rPr>
        <w:t>Biometrics.*</w:t>
      </w:r>
      <w:r>
        <w:rPr>
          <w:rFonts w:ascii="Times New Roman" w:hAnsi="Times New Roman" w:cs="Times New Roman"/>
          <w:sz w:val="22"/>
        </w:rPr>
        <w:t xml:space="preserve"> 1988;44(3):837-845. https://doi.org/10.2307/2531595</w:t>
      </w:r>
    </w:p>
    <w:p>
      <w:pPr>
        <w:spacing w:line="360" w:lineRule="auto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15. Vickers AJ, Elkin EB. Decision Curve Analysis: A Novel Method for Evaluating Prediction Models. *Med </w:t>
      </w:r>
      <w:r>
        <w:rPr>
          <w:rFonts w:ascii="Times New Roman" w:hAnsi="Times New Roman" w:cs="Times New Roman"/>
          <w:sz w:val="22"/>
        </w:rPr>
        <w:t>Decis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Making.*</w:t>
      </w:r>
      <w:r>
        <w:rPr>
          <w:rFonts w:ascii="Times New Roman" w:hAnsi="Times New Roman" w:cs="Times New Roman"/>
          <w:sz w:val="22"/>
        </w:rPr>
        <w:t xml:space="preserve"> 2006;26(6):565-574. https://doi.org/10.1177/0272989X06295361</w:t>
      </w:r>
    </w:p>
    <w:p>
      <w:pPr>
        <w:spacing w:line="360" w:lineRule="auto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16. </w:t>
      </w:r>
      <w:r>
        <w:rPr>
          <w:rFonts w:ascii="Times New Roman" w:hAnsi="Times New Roman" w:cs="Times New Roman"/>
          <w:sz w:val="22"/>
        </w:rPr>
        <w:t>Guo</w:t>
      </w:r>
      <w:r>
        <w:rPr>
          <w:rFonts w:ascii="Times New Roman" w:hAnsi="Times New Roman" w:cs="Times New Roman"/>
          <w:sz w:val="22"/>
        </w:rPr>
        <w:t xml:space="preserve"> C, </w:t>
      </w:r>
      <w:r>
        <w:rPr>
          <w:rFonts w:ascii="Times New Roman" w:hAnsi="Times New Roman" w:cs="Times New Roman"/>
          <w:sz w:val="22"/>
        </w:rPr>
        <w:t>Pleiss</w:t>
      </w:r>
      <w:r>
        <w:rPr>
          <w:rFonts w:ascii="Times New Roman" w:hAnsi="Times New Roman" w:cs="Times New Roman"/>
          <w:sz w:val="22"/>
        </w:rPr>
        <w:t xml:space="preserve"> G, Sun Y, Weinberger KQ. On Calibration of Modern Neural Networks. In: Proceedings of the 34th International Conference on Machine Learning (ICML). 2017. Available from: https://arxiv.org/abs/1706.04599</w:t>
      </w:r>
    </w:p>
    <w:p>
      <w:pPr>
        <w:spacing w:line="360" w:lineRule="auto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17. Liu S, Wang Y, Yang X, et al. Deep Learning in Medical Ultrasound Analysis: A Review. *</w:t>
      </w:r>
      <w:r>
        <w:rPr>
          <w:rFonts w:ascii="Times New Roman" w:hAnsi="Times New Roman" w:cs="Times New Roman"/>
          <w:sz w:val="22"/>
        </w:rPr>
        <w:t>Engineering.*</w:t>
      </w:r>
      <w:r>
        <w:rPr>
          <w:rFonts w:ascii="Times New Roman" w:hAnsi="Times New Roman" w:cs="Times New Roman"/>
          <w:sz w:val="22"/>
        </w:rPr>
        <w:t xml:space="preserve"> 2019;5(2):261-275. https://doi.org/10.1016/j.eng.2018.11.020</w:t>
      </w:r>
    </w:p>
    <w:p>
      <w:pPr>
        <w:spacing w:line="360" w:lineRule="auto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18. Chen C, Li O, Tao D, Barnett A, </w:t>
      </w:r>
      <w:r>
        <w:rPr>
          <w:rFonts w:ascii="Times New Roman" w:hAnsi="Times New Roman" w:cs="Times New Roman"/>
          <w:sz w:val="22"/>
        </w:rPr>
        <w:t>Rudin</w:t>
      </w:r>
      <w:r>
        <w:rPr>
          <w:rFonts w:ascii="Times New Roman" w:hAnsi="Times New Roman" w:cs="Times New Roman"/>
          <w:sz w:val="22"/>
        </w:rPr>
        <w:t xml:space="preserve"> C, Su J. This Looks Like That: Deep Learning for Interpretable Image Recognition. In: Advances in Neural Information Processing Systems (</w:t>
      </w:r>
      <w:r>
        <w:rPr>
          <w:rFonts w:ascii="Times New Roman" w:hAnsi="Times New Roman" w:cs="Times New Roman"/>
          <w:sz w:val="22"/>
        </w:rPr>
        <w:t>NeurIPS</w:t>
      </w:r>
      <w:r>
        <w:rPr>
          <w:rFonts w:ascii="Times New Roman" w:hAnsi="Times New Roman" w:cs="Times New Roman"/>
          <w:sz w:val="22"/>
        </w:rPr>
        <w:t>). 2019. Available from: https://arxiv.org/abs/1806.10574</w:t>
      </w:r>
    </w:p>
    <w:p>
      <w:pPr>
        <w:spacing w:line="360" w:lineRule="auto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19. Li O, Liu H, Chen C, </w:t>
      </w:r>
      <w:r>
        <w:rPr>
          <w:rFonts w:ascii="Times New Roman" w:hAnsi="Times New Roman" w:cs="Times New Roman"/>
          <w:sz w:val="22"/>
        </w:rPr>
        <w:t>Rudin</w:t>
      </w:r>
      <w:r>
        <w:rPr>
          <w:rFonts w:ascii="Times New Roman" w:hAnsi="Times New Roman" w:cs="Times New Roman"/>
          <w:sz w:val="22"/>
        </w:rPr>
        <w:t xml:space="preserve"> C. Deep Learning for Case-Based Reasoning Through Prototypes: A Neural Network That Explains Its Predictions. In: Proceedings of the AAAI Conference on Artificial Intelligence. 2018;32(1). https://doi.org/10.1609/aaai.v32i1.11771</w:t>
      </w:r>
    </w:p>
    <w:p>
      <w:pPr>
        <w:spacing w:line="360" w:lineRule="auto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20. Du Z, Fan F, Ma J, et al. Development and validation of an ultrasound-based interpretable machine learning model for the classification of ≤3 cm hepatocellular carcinoma: a </w:t>
      </w:r>
      <w:r>
        <w:rPr>
          <w:rFonts w:ascii="Times New Roman" w:hAnsi="Times New Roman" w:cs="Times New Roman"/>
          <w:sz w:val="22"/>
        </w:rPr>
        <w:t>multicentre</w:t>
      </w:r>
      <w:r>
        <w:rPr>
          <w:rFonts w:ascii="Times New Roman" w:hAnsi="Times New Roman" w:cs="Times New Roman"/>
          <w:sz w:val="22"/>
        </w:rPr>
        <w:t xml:space="preserve"> retrospective diagnostic study. *</w:t>
      </w:r>
      <w:r>
        <w:rPr>
          <w:rFonts w:ascii="Times New Roman" w:hAnsi="Times New Roman" w:cs="Times New Roman"/>
          <w:sz w:val="22"/>
        </w:rPr>
        <w:t>eClinicalMedicine</w:t>
      </w:r>
      <w:r>
        <w:rPr>
          <w:rFonts w:ascii="Times New Roman" w:hAnsi="Times New Roman" w:cs="Times New Roman"/>
          <w:sz w:val="22"/>
        </w:rPr>
        <w:t>.*</w:t>
      </w:r>
      <w:r>
        <w:rPr>
          <w:rFonts w:ascii="Times New Roman" w:hAnsi="Times New Roman" w:cs="Times New Roman"/>
          <w:sz w:val="22"/>
        </w:rPr>
        <w:t xml:space="preserve"> 2025;81:103098. https://doi.org/10.1016/j.eclinm.2025.103098</w:t>
      </w:r>
    </w:p>
    <w:p>
      <w:pPr>
        <w:spacing w:line="360" w:lineRule="auto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21. Minami Y, Nishida N, Kudo M. Imaging Diagnosis of Various Hepatocellular Carcinoma Subtypes and Its </w:t>
      </w:r>
      <w:r>
        <w:rPr>
          <w:rFonts w:ascii="Times New Roman" w:hAnsi="Times New Roman" w:cs="Times New Roman"/>
          <w:sz w:val="22"/>
        </w:rPr>
        <w:t>Hypervascular</w:t>
      </w:r>
      <w:r>
        <w:rPr>
          <w:rFonts w:ascii="Times New Roman" w:hAnsi="Times New Roman" w:cs="Times New Roman"/>
          <w:sz w:val="22"/>
        </w:rPr>
        <w:t xml:space="preserve"> Mimics: Differential Diagnosis Based on Conventional Interpretation and Artificial Intelligence. *Liver </w:t>
      </w:r>
      <w:r>
        <w:rPr>
          <w:rFonts w:ascii="Times New Roman" w:hAnsi="Times New Roman" w:cs="Times New Roman"/>
          <w:sz w:val="22"/>
        </w:rPr>
        <w:t>Cancer.*</w:t>
      </w:r>
      <w:r>
        <w:rPr>
          <w:rFonts w:ascii="Times New Roman" w:hAnsi="Times New Roman" w:cs="Times New Roman"/>
          <w:sz w:val="22"/>
        </w:rPr>
        <w:t xml:space="preserve"> 2023;12(2):103-115. https://doi.org/10.1159/000528538</w:t>
      </w:r>
    </w:p>
    <w:p>
      <w:pPr>
        <w:spacing w:line="360" w:lineRule="auto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22. Chou CT, Chen YL, Wu HK, Chen RC. Atypical hemangioma mimicking mixed hepatocellular </w:t>
      </w:r>
      <w:r>
        <w:rPr>
          <w:rFonts w:ascii="Times New Roman" w:hAnsi="Times New Roman" w:cs="Times New Roman"/>
          <w:sz w:val="22"/>
        </w:rPr>
        <w:t>cholangiocarcinoma</w:t>
      </w:r>
      <w:r>
        <w:rPr>
          <w:rFonts w:ascii="Times New Roman" w:hAnsi="Times New Roman" w:cs="Times New Roman"/>
          <w:sz w:val="22"/>
        </w:rPr>
        <w:t>. *Medicine (Baltimore</w:t>
      </w:r>
      <w:r>
        <w:rPr>
          <w:rFonts w:ascii="Times New Roman" w:hAnsi="Times New Roman" w:cs="Times New Roman"/>
          <w:sz w:val="22"/>
        </w:rPr>
        <w:t>).*</w:t>
      </w:r>
      <w:r>
        <w:rPr>
          <w:rFonts w:ascii="Times New Roman" w:hAnsi="Times New Roman" w:cs="Times New Roman"/>
          <w:sz w:val="22"/>
        </w:rPr>
        <w:t xml:space="preserve"> 2017;96(50):e9192. https://doi.org/10.1097/MD.0000000000009192</w:t>
      </w:r>
    </w:p>
    <w:p>
      <w:pPr>
        <w:spacing w:line="360" w:lineRule="auto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23. </w:t>
      </w:r>
      <w:r>
        <w:rPr>
          <w:rFonts w:ascii="Times New Roman" w:hAnsi="Times New Roman" w:cs="Times New Roman"/>
          <w:sz w:val="22"/>
        </w:rPr>
        <w:t>Sirli</w:t>
      </w:r>
      <w:r>
        <w:rPr>
          <w:rFonts w:ascii="Times New Roman" w:hAnsi="Times New Roman" w:cs="Times New Roman"/>
          <w:sz w:val="22"/>
        </w:rPr>
        <w:t xml:space="preserve"> R, </w:t>
      </w:r>
      <w:r>
        <w:rPr>
          <w:rFonts w:ascii="Times New Roman" w:hAnsi="Times New Roman" w:cs="Times New Roman"/>
          <w:sz w:val="22"/>
        </w:rPr>
        <w:t>Sporea</w:t>
      </w:r>
      <w:r>
        <w:rPr>
          <w:rFonts w:ascii="Times New Roman" w:hAnsi="Times New Roman" w:cs="Times New Roman"/>
          <w:sz w:val="22"/>
        </w:rPr>
        <w:t xml:space="preserve"> I, </w:t>
      </w:r>
      <w:r>
        <w:rPr>
          <w:rFonts w:ascii="Times New Roman" w:hAnsi="Times New Roman" w:cs="Times New Roman"/>
          <w:sz w:val="22"/>
        </w:rPr>
        <w:t>Săndulescu</w:t>
      </w:r>
      <w:r>
        <w:rPr>
          <w:rFonts w:ascii="Times New Roman" w:hAnsi="Times New Roman" w:cs="Times New Roman"/>
          <w:sz w:val="22"/>
        </w:rPr>
        <w:t xml:space="preserve"> DL, et al. Contrast enhanced ultrasound for the diagnosis of liver hemangiomas – results of a Romanian </w:t>
      </w:r>
      <w:r>
        <w:rPr>
          <w:rFonts w:ascii="Times New Roman" w:hAnsi="Times New Roman" w:cs="Times New Roman"/>
          <w:sz w:val="22"/>
        </w:rPr>
        <w:t>multicentre</w:t>
      </w:r>
      <w:r>
        <w:rPr>
          <w:rFonts w:ascii="Times New Roman" w:hAnsi="Times New Roman" w:cs="Times New Roman"/>
          <w:sz w:val="22"/>
        </w:rPr>
        <w:t xml:space="preserve"> study. *Med </w:t>
      </w:r>
      <w:r>
        <w:rPr>
          <w:rFonts w:ascii="Times New Roman" w:hAnsi="Times New Roman" w:cs="Times New Roman"/>
          <w:sz w:val="22"/>
        </w:rPr>
        <w:t>Ultrason</w:t>
      </w:r>
      <w:r>
        <w:rPr>
          <w:rFonts w:ascii="Times New Roman" w:hAnsi="Times New Roman" w:cs="Times New Roman"/>
          <w:sz w:val="22"/>
        </w:rPr>
        <w:t>.*</w:t>
      </w:r>
      <w:r>
        <w:rPr>
          <w:rFonts w:ascii="Times New Roman" w:hAnsi="Times New Roman" w:cs="Times New Roman"/>
          <w:sz w:val="22"/>
        </w:rPr>
        <w:t xml:space="preserve"> 2015;17(4):444-450. https://doi.org/10.11152/mu.2013.2066.174.csu</w:t>
      </w:r>
    </w:p>
    <w:p>
      <w:pPr>
        <w:spacing w:line="360" w:lineRule="auto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24. American College of Radiology. CT/MRI LI-RADS v2018: Diagnostic Categories and Technical </w:t>
      </w:r>
      <w:r>
        <w:rPr>
          <w:rFonts w:ascii="Times New Roman" w:hAnsi="Times New Roman" w:cs="Times New Roman"/>
          <w:sz w:val="22"/>
        </w:rPr>
        <w:t>Requirements. ACR; 2018. Available from: https://www.acr.org/Clinical-Resources/Reporting-and-Data-Systems/LI-RADS</w:t>
      </w:r>
    </w:p>
    <w:sectPr>
      <w:pgSz w:w="11906" w:h="16838"/>
      <w:pgMar w:top="1701" w:right="1440" w:bottom="1440" w:left="1440" w:header="851" w:footer="992" w:gutter="0"/>
      <w:cols w:space="720"/>
      <w:docGrid w:linePitch="360"/>
      <w:lnNumType w:countBy="1" w:restart="continuous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Times New Roman">
    <w:panose1 w:val="02020603050405020304"/>
    <w:family w:val="roman"/>
    <w:charset w:val="00"/>
    <w:notTrueType w:val="false"/>
    <w:sig w:usb0="E0002EFF" w:usb1="C000785B" w:usb2="00000009" w:usb3="00000001" w:csb0="400001FF" w:csb1="FFFF0000"/>
  </w:font>
  <w:font w:name="바탕">
    <w:panose1 w:val="02030600000101010101"/>
    <w:family w:val="roman"/>
    <w:charset w:val="81"/>
    <w:notTrueType w:val="false"/>
    <w:sig w:usb0="B00002AF" w:usb1="69D77CFB" w:usb2="00000030" w:usb3="00000001" w:csb0="4008009F" w:csb1="DFD70000"/>
  </w:font>
  <w:font w:name="맑은 고딕">
    <w:panose1 w:val="020B0503020000020004"/>
    <w:family w:val="modern"/>
    <w:charset w:val="81"/>
    <w:notTrueType w:val="false"/>
    <w:sig w:usb0="9000002F" w:usb1="29D77CFB" w:usb2="00000012" w:usb3="00000001" w:csb0="00080001" w:csb1="00000001"/>
  </w:font>
  <w:font w:name="Wingdings">
    <w:panose1 w:val="05000000000000000000"/>
    <w:family w:val="auto"/>
    <w:charset w:val="02"/>
    <w:notTrueType w:val="false"/>
    <w:sig w:usb0="00000001" w:usb1="00000001" w:usb2="00000001" w:usb3="00000001" w:csb0="80000000" w:csb1="00000001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a366238"/>
    <w:multiLevelType w:val="hybridMultilevel"/>
    <w:tmpl w:val="6bd0802a"/>
    <w:lvl w:ilvl="0" w:tplc="36166f68">
      <w:start w:val="2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hint="eastAsia"/>
      </w:rPr>
    </w:lvl>
    <w:lvl w:ilvl="1" w:tentative="on" w:tplc="4090003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entative="on" w:tplc="4090005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entative="on" w:tplc="409000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entative="on" w:tplc="4090003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entative="on" w:tplc="4090005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entative="on" w:tplc="409000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entative="on" w:tplc="4090003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entative="on" w:tplc="4090005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>
  <w:zoom w:percent="120"/>
  <w:removePersonalInformation/>
  <w:bordersDontSurroundHeader/>
  <w:bordersDontSurroundFooter/>
  <w:hideGrammaticalErrors/>
  <w:proofState w:spelling="clean" w:grammar="clean"/>
  <w:defaultTabStop w:val="800"/>
  <w:hyphenationZone w:val="360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rawingGridHorizontalSpacing w:val="180"/>
  <w:drawingGridVerticalSpacing w:val="180"/>
  <w:displayHorizontalDrawingGridEvery w:val="1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0"/>
    <m:wrapRight m:val="0"/>
    <m:intLim m:val="subSup"/>
    <m:naryLim m:val="undOvr"/>
    <m:interSp m:val="0"/>
    <m:intraSp m:val="0"/>
    <m:preSp m:val="0"/>
    <m:postSp m:val="0"/>
  </m:mathPr>
  <w:themeFontLang w:val="en-US" w:eastAsia="ko-KR" w:bidi="ar-SA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lang w:val="en-US" w:eastAsia="ko-KR" w:bidi="ar-SA"/>
        <w:rFonts w:asciiTheme="minorHAnsi" w:eastAsiaTheme="minorEastAsia" w:hAnsiTheme="minorHAnsi" w:cstheme="minorBidi"/>
        <w:szCs w:val="22"/>
        <w:kern w:val="2"/>
      </w:rPr>
    </w:rPrDefault>
    <w:pPrDefault>
      <w:pPr>
        <w:jc w:val="both"/>
        <w:spacing w:after="160" w:line="259" w:lineRule="auto"/>
      </w:pPr>
    </w:pPrDefault>
  </w:docDefaults>
  <w:latentStyles w:defLockedState="0" w:defUIPriority="0" w:defSemiHidden="0" w:defUnhideWhenUsed="0" w:defQFormat="0" w:count="371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906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907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6409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</w:latentStyles>
  <w:style w:type="paragraph" w:default="1" w:styleId="a">
    <w:name w:val="Normal"/>
    <w:qFormat/>
    <w:pPr>
      <w:autoSpaceDE w:val="off"/>
      <w:autoSpaceDN w:val="off"/>
      <w:widowControl w:val="off"/>
      <w:wordWrap w:val="off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numbering" w:customStyle="1" w:styleId="1">
    <w:name w:val="목록 없음1"/>
    <w:uiPriority w:val="99"/>
    <w:semiHidden/>
    <w:unhideWhenUsed/>
  </w:style>
  <w:style w:type="character" w:styleId="a3">
    <w:name w:val="line number"/>
    <w:basedOn w:val="a0"/>
    <w:semiHidden/>
    <w:unhideWhenUsed/>
  </w:style>
  <w:style w:type="paragraph" w:styleId="a4">
    <w:name w:val="List Paragraph"/>
    <w:basedOn w:val="a"/>
    <w:qFormat/>
    <w:pPr>
      <w:ind w:leftChars="400" w:left="800"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fontTable" Target="fontTable.xml" /><Relationship Id="rId4" Type="http://schemas.openxmlformats.org/officeDocument/2006/relationships/webSettings" Target="webSettings.xml" /><Relationship Id="rId5" Type="http://schemas.openxmlformats.org/officeDocument/2006/relationships/numbering" Target="numbering.xml" /><Relationship Id="rId6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Hancom Office">
  <a:themeElements>
    <a:clrScheme name="Hancom Office">
      <a:dk1>
        <a:sysClr lastClr="000000" val="windowText"/>
      </a:dk1>
      <a:lt1>
        <a:sysClr lastClr="FFFFFF" val="window"/>
      </a:lt1>
      <a:dk2>
        <a:srgbClr val="3A3C84"/>
      </a:dk2>
      <a:lt2>
        <a:srgbClr val="FAF3DB"/>
      </a:lt2>
      <a:accent1>
        <a:srgbClr val="6182D6"/>
      </a:accent1>
      <a:accent2>
        <a:srgbClr val="FF843A"/>
      </a:accent2>
      <a:accent3>
        <a:srgbClr val="B2B2B2"/>
      </a:accent3>
      <a:accent4>
        <a:srgbClr val="FFD700"/>
      </a:accent4>
      <a:accent5>
        <a:srgbClr val="289B6E"/>
      </a:accent5>
      <a:accent6>
        <a:srgbClr val="9D5CBB"/>
      </a:accent6>
      <a:hlink>
        <a:srgbClr val="0000FF"/>
      </a:hlink>
      <a:folHlink>
        <a:srgbClr val="800080"/>
      </a:folHlink>
    </a:clrScheme>
    <a:fontScheme name="Hancom 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Hancom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12700">
          <a:solidFill>
            <a:schemeClr val="phClr"/>
          </a:solidFill>
        </a:ln>
        <a:ln w="1905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Word</Application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</cp:revision>
  <dcterms:created xsi:type="dcterms:W3CDTF">2025-10-27T05:03:00Z</dcterms:created>
  <dcterms:modified xsi:type="dcterms:W3CDTF">2026-07-03T03:25:07Z</dcterms:modified>
  <cp:version>1100.0100.01</cp:ver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DRClass">
    <vt:lpwstr>0</vt:lpwstr>
  </property>
  <property fmtid="{D5CDD505-2E9C-101B-9397-08002B2CF9AE}" pid="3" name="FDRSet">
    <vt:lpwstr>manual</vt:lpwstr>
  </property>
</Properties>
</file>