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6A90AE19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</w:t>
      </w:r>
      <w:r w:rsidR="001C38E3" w:rsidRPr="000E1CF4">
        <w:rPr>
          <w:rFonts w:eastAsia="Arial" w:cs="Times New Roman"/>
          <w:sz w:val="22"/>
          <w:highlight w:val="yellow"/>
          <w:lang w:val="en-US"/>
        </w:rPr>
        <w:t>(HMAF-16).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390BF4E9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85E32">
        <w:rPr>
          <w:rFonts w:eastAsia="Arial" w:cs="Times New Roman"/>
          <w:sz w:val="22"/>
          <w:lang w:val="en-US"/>
        </w:rPr>
        <w:t xml:space="preserve"> </w:t>
      </w:r>
      <w:r w:rsidR="00651D52" w:rsidRPr="000E1CF4">
        <w:rPr>
          <w:rFonts w:eastAsia="Arial" w:cs="Times New Roman"/>
          <w:sz w:val="22"/>
          <w:highlight w:val="yellow"/>
          <w:lang w:val="en-US"/>
        </w:rPr>
        <w:t>Silicone soft glue</w:t>
      </w:r>
      <w:r w:rsidRPr="000E1CF4">
        <w:rPr>
          <w:rFonts w:eastAsia="Arial" w:cs="Times New Roman"/>
          <w:sz w:val="22"/>
          <w:highlight w:val="yellow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E1CF4">
        <w:rPr>
          <w:rFonts w:eastAsia="Arial" w:cs="Times New Roman"/>
          <w:sz w:val="22"/>
          <w:highlight w:val="yellow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4856266D" w:rsidR="00410A3F" w:rsidRPr="000E1CF4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Flammable liquids</w:t>
            </w:r>
          </w:p>
        </w:tc>
        <w:tc>
          <w:tcPr>
            <w:tcW w:w="1134" w:type="dxa"/>
            <w:vAlign w:val="center"/>
          </w:tcPr>
          <w:p w14:paraId="729573C0" w14:textId="09CDDE94" w:rsidR="00410A3F" w:rsidRPr="000E1CF4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6A8675A6" w14:textId="3D0DC56C" w:rsidR="00410A3F" w:rsidRPr="000E1CF4" w:rsidRDefault="004B7D9C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Flam. Liq. 3</w:t>
            </w:r>
          </w:p>
        </w:tc>
        <w:tc>
          <w:tcPr>
            <w:tcW w:w="1060" w:type="dxa"/>
            <w:vAlign w:val="center"/>
          </w:tcPr>
          <w:p w14:paraId="435C4688" w14:textId="2C2667CA" w:rsidR="00410A3F" w:rsidRPr="000E1CF4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H2</w:t>
            </w:r>
            <w:r w:rsidR="00E6163A"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26</w:t>
            </w:r>
          </w:p>
        </w:tc>
      </w:tr>
      <w:tr w:rsidR="008509DF" w14:paraId="2A154C0E" w14:textId="77777777" w:rsidTr="00AB2E66">
        <w:tc>
          <w:tcPr>
            <w:tcW w:w="3528" w:type="dxa"/>
            <w:vAlign w:val="center"/>
          </w:tcPr>
          <w:p w14:paraId="71F530AD" w14:textId="4839C56D" w:rsidR="008509DF" w:rsidRPr="000E1CF4" w:rsidRDefault="00E6163A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Skin corrosion</w:t>
            </w:r>
          </w:p>
        </w:tc>
        <w:tc>
          <w:tcPr>
            <w:tcW w:w="1134" w:type="dxa"/>
            <w:vAlign w:val="center"/>
          </w:tcPr>
          <w:p w14:paraId="66594A51" w14:textId="5D45DBE7" w:rsidR="008509DF" w:rsidRPr="000E1CF4" w:rsidRDefault="00E6163A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1A</w:t>
            </w:r>
          </w:p>
        </w:tc>
        <w:tc>
          <w:tcPr>
            <w:tcW w:w="2618" w:type="dxa"/>
            <w:vAlign w:val="center"/>
          </w:tcPr>
          <w:p w14:paraId="0A84EDCE" w14:textId="6D043CD7" w:rsidR="008509DF" w:rsidRPr="000E1CF4" w:rsidRDefault="004B7D9C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Skin Corr. 1A</w:t>
            </w:r>
          </w:p>
        </w:tc>
        <w:tc>
          <w:tcPr>
            <w:tcW w:w="1060" w:type="dxa"/>
            <w:vAlign w:val="center"/>
          </w:tcPr>
          <w:p w14:paraId="28A3AC4A" w14:textId="0FF4C281" w:rsidR="008509DF" w:rsidRPr="000E1CF4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H3</w:t>
            </w:r>
            <w:r w:rsidR="00E6163A"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14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2B19BF60" w:rsidR="007F4A70" w:rsidRPr="000E1CF4" w:rsidRDefault="00E6163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17D68E1E" w14:textId="15CF9155" w:rsidR="007F4A70" w:rsidRPr="000E1CF4" w:rsidRDefault="00DF58A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1D16CDD9" w14:textId="27D00975" w:rsidR="007F4A70" w:rsidRPr="000E1CF4" w:rsidRDefault="00E37CB0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sz w:val="22"/>
                <w:highlight w:val="yellow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0EE3B31C" w14:textId="65FC8566" w:rsidR="007F4A70" w:rsidRPr="000E1CF4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H3</w:t>
            </w:r>
            <w:r w:rsidR="00944C3E"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1</w:t>
            </w:r>
            <w:r w:rsidR="00D5416F" w:rsidRPr="000E1CF4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8</w:t>
            </w:r>
          </w:p>
        </w:tc>
      </w:tr>
    </w:tbl>
    <w:p w14:paraId="5725BB99" w14:textId="02969DA7" w:rsidR="000E0FA0" w:rsidRPr="008C7F9E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7759606F" w:rsidR="005C7DCD" w:rsidRPr="00D42060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0" w:name="_Hlk115868305"/>
      <w:r w:rsidR="0095341C" w:rsidRPr="000E1CF4">
        <w:rPr>
          <w:rFonts w:eastAsia="Arial" w:cs="Times New Roman"/>
          <w:sz w:val="22"/>
          <w:highlight w:val="yellow"/>
          <w:lang w:val="en-US"/>
        </w:rPr>
        <w:t xml:space="preserve">GHS02, </w:t>
      </w:r>
      <w:r w:rsidR="001D049A" w:rsidRPr="000E1CF4">
        <w:rPr>
          <w:rFonts w:eastAsia="Arial" w:cs="Times New Roman"/>
          <w:sz w:val="22"/>
          <w:highlight w:val="yellow"/>
          <w:lang w:val="en-US"/>
        </w:rPr>
        <w:t>GHS0</w:t>
      </w:r>
      <w:r w:rsidR="00D42060" w:rsidRPr="000E1CF4">
        <w:rPr>
          <w:rFonts w:eastAsia="Arial" w:cs="Times New Roman"/>
          <w:sz w:val="22"/>
          <w:highlight w:val="yellow"/>
          <w:lang w:val="en-US"/>
        </w:rPr>
        <w:t>5</w:t>
      </w:r>
      <w:r w:rsidR="00EA479E" w:rsidRPr="000E1CF4">
        <w:rPr>
          <w:rFonts w:eastAsia="Arial" w:cs="Times New Roman"/>
          <w:sz w:val="22"/>
          <w:highlight w:val="yellow"/>
          <w:lang w:val="en-US"/>
        </w:rPr>
        <w:t xml:space="preserve"> </w:t>
      </w:r>
      <w:r w:rsidR="00EA479E" w:rsidRPr="000E1CF4">
        <w:rPr>
          <w:rFonts w:eastAsia="Arial" w:cs="Times New Roman"/>
          <w:sz w:val="22"/>
          <w:highlight w:val="yellow"/>
          <w:lang w:val="en-US"/>
        </w:rPr>
        <w:tab/>
      </w:r>
      <w:r w:rsidR="00EA479E" w:rsidRPr="000E1CF4">
        <w:rPr>
          <w:rFonts w:eastAsia="Arial" w:cs="Times New Roman"/>
          <w:noProof/>
          <w:sz w:val="22"/>
          <w:highlight w:val="yellow"/>
          <w:lang w:val="en-US"/>
        </w:rPr>
        <w:drawing>
          <wp:inline distT="0" distB="0" distL="0" distR="0" wp14:anchorId="24834BCA" wp14:editId="5BFF5A19">
            <wp:extent cx="652372" cy="652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30" cy="6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9E" w:rsidRPr="000E1CF4">
        <w:rPr>
          <w:rFonts w:asciiTheme="majorHAnsi" w:hAnsiTheme="majorHAnsi" w:cstheme="majorHAnsi"/>
          <w:noProof/>
          <w:sz w:val="22"/>
          <w:highlight w:val="yellow"/>
          <w:lang w:val="en-US"/>
        </w:rPr>
        <w:drawing>
          <wp:inline distT="0" distB="0" distL="0" distR="0" wp14:anchorId="653CA49E" wp14:editId="3CD65D95">
            <wp:extent cx="650037" cy="65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30" cy="6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402D4FB" w14:textId="00ECDCE0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3521D9">
        <w:rPr>
          <w:rFonts w:asciiTheme="majorHAnsi" w:hAnsiTheme="majorHAnsi" w:cstheme="majorHAnsi"/>
          <w:sz w:val="22"/>
          <w:highlight w:val="yellow"/>
        </w:rPr>
        <w:t>Danger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786C45F" w14:textId="4195B734" w:rsidR="002870B0" w:rsidRPr="003521D9" w:rsidRDefault="000361A5" w:rsidP="009611A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highlight w:val="yellow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1" w:name="_Hlk115510694"/>
      <w:r w:rsidR="00FC0381" w:rsidRPr="003521D9">
        <w:rPr>
          <w:rFonts w:asciiTheme="majorHAnsi" w:hAnsiTheme="majorHAnsi" w:cstheme="majorHAnsi"/>
          <w:sz w:val="22"/>
          <w:highlight w:val="yellow"/>
        </w:rPr>
        <w:t>H</w:t>
      </w:r>
      <w:r w:rsidR="00462A76" w:rsidRPr="003521D9">
        <w:rPr>
          <w:rFonts w:asciiTheme="majorHAnsi" w:hAnsiTheme="majorHAnsi" w:cstheme="majorHAnsi"/>
          <w:sz w:val="22"/>
          <w:highlight w:val="yellow"/>
          <w:lang w:val="en-US"/>
        </w:rPr>
        <w:t>2</w:t>
      </w:r>
      <w:r w:rsidR="009611AB" w:rsidRPr="003521D9">
        <w:rPr>
          <w:rFonts w:asciiTheme="majorHAnsi" w:hAnsiTheme="majorHAnsi" w:cstheme="majorHAnsi"/>
          <w:sz w:val="22"/>
          <w:highlight w:val="yellow"/>
          <w:lang w:val="en-US"/>
        </w:rPr>
        <w:t>26</w:t>
      </w:r>
      <w:r w:rsidR="00FC0381" w:rsidRPr="003521D9">
        <w:rPr>
          <w:rFonts w:asciiTheme="majorHAnsi" w:hAnsiTheme="majorHAnsi" w:cstheme="majorHAnsi"/>
          <w:sz w:val="22"/>
          <w:highlight w:val="yellow"/>
        </w:rPr>
        <w:t xml:space="preserve"> </w:t>
      </w:r>
      <w:r w:rsidR="00FC0381" w:rsidRPr="003521D9">
        <w:rPr>
          <w:rFonts w:asciiTheme="majorHAnsi" w:hAnsiTheme="majorHAnsi" w:cstheme="majorHAnsi"/>
          <w:sz w:val="22"/>
          <w:highlight w:val="yellow"/>
        </w:rPr>
        <w:tab/>
      </w:r>
      <w:r w:rsidR="00AD7C7A" w:rsidRPr="003521D9">
        <w:rPr>
          <w:rFonts w:asciiTheme="majorHAnsi" w:hAnsiTheme="majorHAnsi" w:cstheme="majorHAnsi"/>
          <w:sz w:val="22"/>
          <w:highlight w:val="yellow"/>
        </w:rPr>
        <w:tab/>
      </w:r>
      <w:r w:rsidR="00C86B19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Flammable liquid and vapour</w:t>
      </w:r>
      <w:r w:rsidR="00C86B19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  <w:r w:rsidR="00FC0381" w:rsidRPr="003521D9">
        <w:rPr>
          <w:rFonts w:asciiTheme="majorHAnsi" w:hAnsiTheme="majorHAnsi" w:cstheme="majorHAnsi"/>
          <w:sz w:val="22"/>
          <w:highlight w:val="yellow"/>
        </w:rPr>
        <w:t xml:space="preserve"> </w:t>
      </w:r>
    </w:p>
    <w:p w14:paraId="7FE04AEC" w14:textId="1F2A53F9" w:rsidR="002870B0" w:rsidRPr="003521D9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highlight w:val="yellow"/>
          <w:shd w:val="clear" w:color="auto" w:fill="FFFFFF"/>
          <w:lang w:val="en-US"/>
        </w:rPr>
      </w:pPr>
      <w:r w:rsidRPr="003521D9">
        <w:rPr>
          <w:rFonts w:asciiTheme="majorHAnsi" w:hAnsiTheme="majorHAnsi" w:cstheme="majorHAnsi"/>
          <w:sz w:val="22"/>
          <w:highlight w:val="yellow"/>
          <w:lang w:val="en-US"/>
        </w:rPr>
        <w:t>H314</w:t>
      </w:r>
      <w:r w:rsidRPr="003521D9">
        <w:rPr>
          <w:rFonts w:asciiTheme="majorHAnsi" w:hAnsiTheme="majorHAnsi" w:cstheme="majorHAnsi"/>
          <w:sz w:val="22"/>
          <w:highlight w:val="yellow"/>
          <w:lang w:val="en-US"/>
        </w:rPr>
        <w:tab/>
      </w:r>
      <w:r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Causes severe skin burns and eye damage</w:t>
      </w:r>
      <w:r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</w:p>
    <w:p w14:paraId="29DB8726" w14:textId="0EE25265" w:rsidR="002870B0" w:rsidRPr="00C86B19" w:rsidRDefault="002870B0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3521D9">
        <w:rPr>
          <w:rFonts w:asciiTheme="majorHAnsi" w:eastAsia="SimSun" w:hAnsiTheme="majorHAnsi" w:cstheme="majorHAnsi"/>
          <w:sz w:val="22"/>
          <w:highlight w:val="yellow"/>
          <w:lang w:val="en-US"/>
        </w:rPr>
        <w:t>H318</w:t>
      </w:r>
      <w:r w:rsidR="00A1364C" w:rsidRPr="003521D9">
        <w:rPr>
          <w:rFonts w:asciiTheme="majorHAnsi" w:eastAsia="SimSun" w:hAnsiTheme="majorHAnsi" w:cstheme="majorHAnsi"/>
          <w:sz w:val="22"/>
          <w:highlight w:val="yellow"/>
          <w:lang w:val="en-US"/>
        </w:rPr>
        <w:tab/>
      </w:r>
      <w:r w:rsidR="00A1364C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Causes serious eye damage</w:t>
      </w:r>
      <w:r w:rsidR="00A1364C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</w:p>
    <w:bookmarkEnd w:id="1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25E94259" w14:textId="452ACF85" w:rsidR="002943D4" w:rsidRPr="003521D9" w:rsidRDefault="000361A5" w:rsidP="002943D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eastAsia="Arial" w:cs="Times New Roman"/>
          <w:sz w:val="22"/>
          <w:highlight w:val="yellow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2943D4" w:rsidRPr="003521D9">
        <w:rPr>
          <w:rFonts w:eastAsia="Arial" w:cs="Times New Roman"/>
          <w:sz w:val="22"/>
          <w:highlight w:val="yellow"/>
          <w:lang w:val="en-US"/>
        </w:rPr>
        <w:t>P2</w:t>
      </w:r>
      <w:r w:rsidR="00754482" w:rsidRPr="003521D9">
        <w:rPr>
          <w:rFonts w:eastAsia="Arial" w:cs="Times New Roman"/>
          <w:sz w:val="22"/>
          <w:highlight w:val="yellow"/>
          <w:lang w:val="en-US"/>
        </w:rPr>
        <w:t>10</w:t>
      </w:r>
      <w:r w:rsidR="00D36460" w:rsidRPr="003521D9">
        <w:rPr>
          <w:rFonts w:eastAsia="Arial" w:cs="Times New Roman"/>
          <w:sz w:val="22"/>
          <w:highlight w:val="yellow"/>
          <w:lang w:val="en-US"/>
        </w:rPr>
        <w:tab/>
      </w:r>
      <w:r w:rsidR="005E18FB" w:rsidRPr="003521D9">
        <w:rPr>
          <w:sz w:val="22"/>
          <w:highlight w:val="yellow"/>
        </w:rPr>
        <w:t>Keep away from heat, hot surfaces, sparks, open flames and other ignition sources. No smoking</w:t>
      </w:r>
      <w:r w:rsidR="00D36460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.</w:t>
      </w:r>
    </w:p>
    <w:p w14:paraId="29E517A8" w14:textId="2E1A7048" w:rsidR="00430FF1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3521D9">
        <w:rPr>
          <w:rFonts w:asciiTheme="majorHAnsi" w:hAnsiTheme="majorHAnsi" w:cstheme="majorHAnsi"/>
          <w:sz w:val="22"/>
          <w:highlight w:val="yellow"/>
        </w:rPr>
        <w:t>P2</w:t>
      </w:r>
      <w:r w:rsidR="00114CAE" w:rsidRPr="003521D9">
        <w:rPr>
          <w:rFonts w:asciiTheme="majorHAnsi" w:hAnsiTheme="majorHAnsi" w:cstheme="majorHAnsi"/>
          <w:sz w:val="22"/>
          <w:highlight w:val="yellow"/>
          <w:lang w:val="en-US"/>
        </w:rPr>
        <w:t>80</w:t>
      </w:r>
      <w:r w:rsidRPr="003521D9">
        <w:rPr>
          <w:rFonts w:asciiTheme="majorHAnsi" w:hAnsiTheme="majorHAnsi" w:cstheme="majorHAnsi"/>
          <w:sz w:val="22"/>
          <w:highlight w:val="yellow"/>
        </w:rPr>
        <w:t xml:space="preserve"> </w:t>
      </w:r>
      <w:r w:rsidRPr="003521D9">
        <w:rPr>
          <w:rFonts w:asciiTheme="majorHAnsi" w:hAnsiTheme="majorHAnsi" w:cstheme="majorHAnsi"/>
          <w:sz w:val="22"/>
          <w:highlight w:val="yellow"/>
        </w:rPr>
        <w:tab/>
        <w:t>Wear protective gloves/protective clothing/eye protection/face protection.</w:t>
      </w:r>
    </w:p>
    <w:p w14:paraId="475248D5" w14:textId="77777777" w:rsidR="009154A3" w:rsidRPr="00790F8E" w:rsidRDefault="009154A3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</w:p>
    <w:p w14:paraId="78668334" w14:textId="39DDDA96" w:rsidR="00565451" w:rsidRPr="003521D9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 w:rsidRPr="003521D9">
        <w:rPr>
          <w:rFonts w:eastAsia="Arial" w:cs="Times New Roman"/>
          <w:sz w:val="22"/>
          <w:highlight w:val="yellow"/>
          <w:lang w:val="en-US"/>
        </w:rPr>
        <w:t>P301+P330+P3</w:t>
      </w:r>
      <w:r w:rsidR="00DB6A4E" w:rsidRPr="003521D9">
        <w:rPr>
          <w:rFonts w:eastAsia="Arial" w:cs="Times New Roman"/>
          <w:sz w:val="22"/>
          <w:highlight w:val="yellow"/>
          <w:lang w:val="en-US"/>
        </w:rPr>
        <w:t>31</w:t>
      </w:r>
      <w:r w:rsidR="00CF15F5" w:rsidRPr="003521D9">
        <w:rPr>
          <w:rFonts w:eastAsia="Arial" w:cs="Times New Roman"/>
          <w:sz w:val="22"/>
          <w:highlight w:val="yellow"/>
          <w:lang w:val="en-US"/>
        </w:rPr>
        <w:tab/>
      </w:r>
      <w:r w:rsidR="00CF15F5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 xml:space="preserve">IF SWALLOWED: </w:t>
      </w:r>
      <w:r w:rsidR="00DF69FE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Rinse mouth.</w:t>
      </w:r>
      <w:r w:rsidR="00DF69FE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 xml:space="preserve"> </w:t>
      </w:r>
      <w:r w:rsidR="00FB75EB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Do NOT induce vomiting.</w:t>
      </w:r>
    </w:p>
    <w:p w14:paraId="45CE4050" w14:textId="27F365AC" w:rsidR="00037743" w:rsidRPr="003521D9" w:rsidRDefault="00037743" w:rsidP="003521D9">
      <w:pPr>
        <w:pStyle w:val="ListParagraph"/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eastAsia="Arial" w:hAnsiTheme="majorHAnsi" w:cstheme="majorHAnsi"/>
          <w:b/>
          <w:sz w:val="22"/>
          <w:highlight w:val="yellow"/>
          <w:lang w:val="en-US"/>
        </w:rPr>
      </w:pPr>
      <w:bookmarkStart w:id="2" w:name="_Hlk115794912"/>
      <w:r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P30</w:t>
      </w:r>
      <w:r w:rsidR="00D227D5"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3</w:t>
      </w:r>
      <w:r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+P3</w:t>
      </w:r>
      <w:r w:rsidR="004C33B9"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61</w:t>
      </w:r>
      <w:r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+P3</w:t>
      </w:r>
      <w:r w:rsidR="004C33B9"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>53</w:t>
      </w:r>
      <w:r w:rsidRPr="003521D9">
        <w:rPr>
          <w:rFonts w:asciiTheme="majorHAnsi" w:eastAsia="Arial" w:hAnsiTheme="majorHAnsi" w:cstheme="majorHAnsi"/>
          <w:sz w:val="22"/>
          <w:highlight w:val="yellow"/>
          <w:lang w:val="en-US"/>
        </w:rPr>
        <w:tab/>
      </w:r>
      <w:r w:rsidR="004C33B9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IF ON SKIN (or hair): Remove/Take off immediately all contaminated clothing. Rinse skin with water/shower.</w:t>
      </w:r>
      <w:bookmarkEnd w:id="2"/>
    </w:p>
    <w:p w14:paraId="3BA03DCB" w14:textId="7B9ACA43" w:rsidR="008B7821" w:rsidRPr="003521D9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  <w:highlight w:val="yellow"/>
        </w:rPr>
      </w:pPr>
      <w:r w:rsidRPr="003521D9">
        <w:rPr>
          <w:rFonts w:asciiTheme="majorHAnsi" w:hAnsiTheme="majorHAnsi" w:cstheme="majorHAnsi"/>
          <w:sz w:val="22"/>
          <w:highlight w:val="yellow"/>
        </w:rPr>
        <w:t>P305+P351+P338</w:t>
      </w:r>
      <w:r w:rsidR="00845DAD" w:rsidRPr="003521D9">
        <w:rPr>
          <w:rFonts w:asciiTheme="majorHAnsi" w:hAnsiTheme="majorHAnsi" w:cstheme="majorHAnsi"/>
          <w:sz w:val="22"/>
          <w:highlight w:val="yellow"/>
        </w:rPr>
        <w:tab/>
        <w:t>IF IN EYES: Rinse cautiously with water for</w:t>
      </w:r>
    </w:p>
    <w:p w14:paraId="47F6D0A6" w14:textId="630E330A" w:rsidR="00430FF1" w:rsidRPr="0024275C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3521D9">
        <w:rPr>
          <w:rFonts w:asciiTheme="majorHAnsi" w:hAnsiTheme="majorHAnsi" w:cstheme="majorHAnsi"/>
          <w:sz w:val="22"/>
          <w:highlight w:val="yellow"/>
        </w:rPr>
        <w:t xml:space="preserve"> </w:t>
      </w:r>
      <w:r w:rsidR="00B776E0" w:rsidRPr="003521D9">
        <w:rPr>
          <w:rFonts w:asciiTheme="majorHAnsi" w:hAnsiTheme="majorHAnsi" w:cstheme="majorHAnsi"/>
          <w:sz w:val="22"/>
          <w:highlight w:val="yellow"/>
          <w:lang w:val="en-US"/>
        </w:rPr>
        <w:t>+P310</w:t>
      </w:r>
      <w:r w:rsidR="006141C9" w:rsidRPr="003521D9">
        <w:rPr>
          <w:rFonts w:asciiTheme="majorHAnsi" w:hAnsiTheme="majorHAnsi" w:cstheme="majorHAnsi"/>
          <w:sz w:val="22"/>
          <w:highlight w:val="yellow"/>
        </w:rPr>
        <w:tab/>
      </w:r>
      <w:r w:rsidRPr="003521D9">
        <w:rPr>
          <w:rFonts w:asciiTheme="majorHAnsi" w:hAnsiTheme="majorHAnsi" w:cstheme="majorHAnsi"/>
          <w:sz w:val="22"/>
          <w:highlight w:val="yellow"/>
        </w:rPr>
        <w:t xml:space="preserve">several minutes. Remove contact lenses, if present and easy to do. Continue rinsing. </w:t>
      </w:r>
      <w:r w:rsidR="00B776E0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Immediately call a POISON CENTER or doctor/physician.</w:t>
      </w:r>
      <w:r w:rsidRPr="002F102B">
        <w:rPr>
          <w:rFonts w:asciiTheme="majorHAnsi" w:hAnsiTheme="majorHAnsi" w:cstheme="majorHAnsi"/>
          <w:sz w:val="22"/>
        </w:rPr>
        <w:t xml:space="preserve"> </w:t>
      </w:r>
    </w:p>
    <w:p w14:paraId="4C48721E" w14:textId="695298A4" w:rsidR="00845DAD" w:rsidRPr="003521D9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B9441B">
        <w:rPr>
          <w:rFonts w:asciiTheme="majorHAnsi" w:eastAsia="SimSun" w:hAnsiTheme="majorHAnsi" w:cstheme="majorHAnsi"/>
          <w:b/>
          <w:sz w:val="22"/>
          <w:lang w:val="en-US"/>
        </w:rPr>
        <w:tab/>
      </w:r>
      <w:r w:rsidR="009154A3" w:rsidRPr="003521D9">
        <w:rPr>
          <w:rFonts w:asciiTheme="majorHAnsi" w:eastAsia="SimSun" w:hAnsiTheme="majorHAnsi" w:cstheme="majorHAnsi"/>
          <w:sz w:val="22"/>
          <w:highlight w:val="yellow"/>
          <w:lang w:val="en-US"/>
        </w:rPr>
        <w:t>P233</w:t>
      </w:r>
      <w:r w:rsidR="00895817" w:rsidRPr="003521D9">
        <w:rPr>
          <w:rFonts w:asciiTheme="majorHAnsi" w:eastAsia="SimSun" w:hAnsiTheme="majorHAnsi" w:cstheme="majorHAnsi"/>
          <w:b/>
          <w:sz w:val="22"/>
          <w:highlight w:val="yellow"/>
          <w:lang w:val="en-US"/>
        </w:rPr>
        <w:tab/>
      </w:r>
      <w:r w:rsidR="00B9441B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Keep container tightly closed</w:t>
      </w:r>
      <w:r w:rsidR="00845DAD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.</w:t>
      </w:r>
    </w:p>
    <w:p w14:paraId="20B6BD65" w14:textId="47F16EA5" w:rsidR="00B9441B" w:rsidRPr="00B9441B" w:rsidRDefault="00B9441B" w:rsidP="00B9441B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/>
          <w:bCs/>
          <w:color w:val="000000"/>
          <w:sz w:val="22"/>
          <w:shd w:val="clear" w:color="auto" w:fill="FFFFFF"/>
          <w:lang w:val="en-US"/>
        </w:rPr>
      </w:pPr>
      <w:r w:rsidRPr="003521D9">
        <w:rPr>
          <w:rFonts w:asciiTheme="majorHAnsi" w:hAnsiTheme="majorHAnsi" w:cstheme="majorHAnsi"/>
          <w:bCs/>
          <w:color w:val="000000"/>
          <w:sz w:val="22"/>
          <w:highlight w:val="yellow"/>
          <w:shd w:val="clear" w:color="auto" w:fill="FFFFFF"/>
          <w:lang w:val="en-US"/>
        </w:rPr>
        <w:t>P240</w:t>
      </w:r>
      <w:r w:rsidRPr="003521D9">
        <w:rPr>
          <w:rFonts w:asciiTheme="majorHAnsi" w:hAnsiTheme="majorHAnsi" w:cstheme="majorHAnsi"/>
          <w:b/>
          <w:bCs/>
          <w:color w:val="000000"/>
          <w:sz w:val="22"/>
          <w:highlight w:val="yellow"/>
          <w:shd w:val="clear" w:color="auto" w:fill="FFFFFF"/>
          <w:lang w:val="en-US"/>
        </w:rPr>
        <w:tab/>
      </w:r>
      <w:r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Ground/Bond container and receiving equipment.</w:t>
      </w:r>
    </w:p>
    <w:p w14:paraId="4A708532" w14:textId="5824017F" w:rsidR="000361A5" w:rsidRPr="000361A5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 </w:t>
      </w:r>
      <w:r w:rsidR="0062798A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N</w:t>
      </w:r>
      <w:r w:rsidR="0062798A" w:rsidRPr="003521D9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o special measures required.</w:t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521D9">
        <w:rPr>
          <w:rFonts w:eastAsia="Arial" w:cs="Times New Roman"/>
          <w:b/>
          <w:sz w:val="22"/>
          <w:highlight w:val="yellow"/>
          <w:lang w:val="en-US"/>
        </w:rPr>
        <w:t>3.1.</w:t>
      </w:r>
      <w:r w:rsidRPr="003521D9">
        <w:rPr>
          <w:rFonts w:eastAsia="Arial" w:cs="Times New Roman"/>
          <w:b/>
          <w:sz w:val="22"/>
          <w:highlight w:val="yellow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3521D9">
        <w:rPr>
          <w:rFonts w:eastAsia="Arial" w:cs="Times New Roman"/>
          <w:b/>
          <w:sz w:val="22"/>
          <w:highlight w:val="yellow"/>
          <w:lang w:val="en-US"/>
        </w:rPr>
        <w:t>3.2.</w:t>
      </w:r>
      <w:r w:rsidRPr="003521D9">
        <w:rPr>
          <w:rFonts w:eastAsia="Arial" w:cs="Times New Roman"/>
          <w:b/>
          <w:sz w:val="22"/>
          <w:highlight w:val="yellow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985"/>
        <w:gridCol w:w="2551"/>
      </w:tblGrid>
      <w:tr w:rsidR="000361A5" w:rsidRPr="00994EC1" w14:paraId="611DAD77" w14:textId="77777777" w:rsidTr="003643C9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985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359C7" w:rsidRPr="00994EC1" w14:paraId="2722DD1E" w14:textId="77777777" w:rsidTr="003643C9">
        <w:trPr>
          <w:trHeight w:val="435"/>
        </w:trPr>
        <w:tc>
          <w:tcPr>
            <w:tcW w:w="2552" w:type="dxa"/>
            <w:vAlign w:val="center"/>
          </w:tcPr>
          <w:p w14:paraId="763678A5" w14:textId="6FADEED1" w:rsidR="008359C7" w:rsidRPr="003521D9" w:rsidRDefault="00072C08" w:rsidP="000D0A3D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Theme="majorHAnsi" w:eastAsia="Times New Roman" w:hAnsiTheme="majorHAnsi" w:cstheme="majorHAnsi"/>
                <w:bCs/>
                <w:sz w:val="22"/>
                <w:highlight w:val="yellow"/>
                <w:lang w:eastAsia="vi-VN"/>
              </w:rPr>
            </w:pPr>
            <w:r w:rsidRPr="003521D9">
              <w:rPr>
                <w:rFonts w:asciiTheme="majorHAnsi" w:eastAsia="Times New Roman" w:hAnsiTheme="majorHAnsi" w:cstheme="majorHAnsi"/>
                <w:bCs/>
                <w:sz w:val="22"/>
                <w:highlight w:val="yellow"/>
                <w:lang w:eastAsia="vi-VN"/>
              </w:rPr>
              <w:t>Oils, palm, stearins, hydrogenated</w:t>
            </w:r>
          </w:p>
        </w:tc>
        <w:tc>
          <w:tcPr>
            <w:tcW w:w="1275" w:type="dxa"/>
            <w:vAlign w:val="center"/>
          </w:tcPr>
          <w:p w14:paraId="4D0C19F1" w14:textId="7AFB151A" w:rsidR="008359C7" w:rsidRPr="003521D9" w:rsidRDefault="000D0A3D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highlight w:val="yellow"/>
                <w:lang w:val="en-US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  <w:shd w:val="clear" w:color="auto" w:fill="FFFFFF"/>
              </w:rPr>
              <w:t>93334-37-3</w:t>
            </w:r>
          </w:p>
        </w:tc>
        <w:tc>
          <w:tcPr>
            <w:tcW w:w="1985" w:type="dxa"/>
            <w:vAlign w:val="center"/>
          </w:tcPr>
          <w:p w14:paraId="3DB4E826" w14:textId="785A4BC9" w:rsidR="008359C7" w:rsidRPr="003521D9" w:rsidRDefault="003521D9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3521D9">
              <w:rPr>
                <w:rFonts w:eastAsia="Arial" w:cs="Times New Roman"/>
                <w:sz w:val="22"/>
                <w:highlight w:val="yellow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14:paraId="487AB948" w14:textId="48B1623D" w:rsidR="008359C7" w:rsidRPr="003521D9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3521D9">
              <w:rPr>
                <w:sz w:val="22"/>
                <w:highlight w:val="yellow"/>
              </w:rPr>
              <w:t>Not classified.</w:t>
            </w:r>
          </w:p>
        </w:tc>
      </w:tr>
      <w:tr w:rsidR="008359C7" w:rsidRPr="00994EC1" w14:paraId="111FCB94" w14:textId="77777777" w:rsidTr="003643C9">
        <w:trPr>
          <w:trHeight w:val="413"/>
        </w:trPr>
        <w:tc>
          <w:tcPr>
            <w:tcW w:w="2552" w:type="dxa"/>
            <w:vAlign w:val="center"/>
          </w:tcPr>
          <w:p w14:paraId="03B5AF5E" w14:textId="2946B30A" w:rsidR="008359C7" w:rsidRPr="003521D9" w:rsidRDefault="00301527" w:rsidP="000D0A3D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highlight w:val="yellow"/>
                <w:lang w:val="en-US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  <w:shd w:val="clear" w:color="auto" w:fill="FFFFFF"/>
                <w:lang w:val="en-US"/>
              </w:rPr>
              <w:t>Acetic acid</w:t>
            </w:r>
          </w:p>
        </w:tc>
        <w:tc>
          <w:tcPr>
            <w:tcW w:w="1275" w:type="dxa"/>
            <w:vAlign w:val="center"/>
          </w:tcPr>
          <w:p w14:paraId="6C1568C3" w14:textId="6506298D" w:rsidR="008359C7" w:rsidRPr="003521D9" w:rsidRDefault="008D13C3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highlight w:val="yellow"/>
                <w:lang w:val="en-US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  <w:shd w:val="clear" w:color="auto" w:fill="FFFFFF"/>
              </w:rPr>
              <w:t>64-19-7</w:t>
            </w:r>
          </w:p>
        </w:tc>
        <w:tc>
          <w:tcPr>
            <w:tcW w:w="1985" w:type="dxa"/>
            <w:vAlign w:val="center"/>
          </w:tcPr>
          <w:p w14:paraId="0C60E2D9" w14:textId="3B1A5861" w:rsidR="008359C7" w:rsidRPr="003521D9" w:rsidRDefault="003521D9" w:rsidP="008359C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highlight w:val="yellow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2"/>
                <w:highlight w:val="yellow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14:paraId="512F8766" w14:textId="375A6B77" w:rsidR="001612C8" w:rsidRPr="003521D9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highlight w:val="yellow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</w:rPr>
              <w:t>Flam. Liq. 3</w:t>
            </w:r>
            <w:r w:rsidR="001612C8" w:rsidRPr="003521D9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,</w:t>
            </w:r>
            <w:r w:rsidRPr="003521D9">
              <w:rPr>
                <w:rFonts w:asciiTheme="majorHAnsi" w:hAnsiTheme="majorHAnsi" w:cstheme="majorHAnsi"/>
                <w:sz w:val="22"/>
                <w:highlight w:val="yellow"/>
              </w:rPr>
              <w:t xml:space="preserve"> </w:t>
            </w:r>
            <w:r w:rsidR="001612C8" w:rsidRPr="003521D9">
              <w:rPr>
                <w:rFonts w:asciiTheme="majorHAnsi" w:hAnsiTheme="majorHAnsi" w:cstheme="majorHAnsi"/>
                <w:sz w:val="22"/>
                <w:highlight w:val="yellow"/>
              </w:rPr>
              <w:t>H226</w:t>
            </w:r>
          </w:p>
          <w:p w14:paraId="2F7DDB38" w14:textId="1D96091E" w:rsidR="001612C8" w:rsidRPr="003521D9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highlight w:val="yellow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</w:rPr>
              <w:t>Skin Corr. 1A</w:t>
            </w:r>
            <w:r w:rsidR="001612C8" w:rsidRPr="003521D9"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  <w:t>,</w:t>
            </w:r>
            <w:r w:rsidRPr="003521D9">
              <w:rPr>
                <w:rFonts w:asciiTheme="majorHAnsi" w:hAnsiTheme="majorHAnsi" w:cstheme="majorHAnsi"/>
                <w:sz w:val="22"/>
                <w:highlight w:val="yellow"/>
              </w:rPr>
              <w:t xml:space="preserve"> </w:t>
            </w:r>
            <w:r w:rsidR="001612C8" w:rsidRPr="003521D9">
              <w:rPr>
                <w:rFonts w:asciiTheme="majorHAnsi" w:hAnsiTheme="majorHAnsi" w:cstheme="majorHAnsi"/>
                <w:sz w:val="22"/>
                <w:highlight w:val="yellow"/>
              </w:rPr>
              <w:t>H314</w:t>
            </w:r>
          </w:p>
          <w:p w14:paraId="7BEB68C8" w14:textId="2AF3C748" w:rsidR="008359C7" w:rsidRPr="003521D9" w:rsidRDefault="008D13C3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highlight w:val="yellow"/>
                <w:lang w:val="en-US"/>
              </w:rPr>
            </w:pPr>
            <w:r w:rsidRPr="003521D9">
              <w:rPr>
                <w:rFonts w:asciiTheme="majorHAnsi" w:hAnsiTheme="majorHAnsi" w:cstheme="majorHAnsi"/>
                <w:sz w:val="22"/>
                <w:highlight w:val="yellow"/>
              </w:rPr>
              <w:t>Eye Dam. 1, H318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0C6BFC">
      <w:pPr>
        <w:spacing w:after="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7158C6BD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</w:t>
      </w:r>
      <w:r w:rsidR="002F25F6" w:rsidRPr="002F25F6">
        <w:rPr>
          <w:rStyle w:val="Header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2F25F6" w:rsidRPr="002F25F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induce vomiting.</w:t>
      </w:r>
      <w:r w:rsidRPr="000361A5">
        <w:rPr>
          <w:rFonts w:eastAsia="Arial" w:cs="Times New Roman"/>
          <w:sz w:val="22"/>
        </w:rPr>
        <w:t xml:space="preserve">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 xml:space="preserve">:  </w:t>
      </w:r>
      <w:r w:rsidRPr="00D92EF7">
        <w:rPr>
          <w:rFonts w:eastAsia="Arial" w:cs="Times New Roman"/>
          <w:sz w:val="22"/>
          <w:highlight w:val="yellow"/>
          <w:lang w:val="en-US"/>
        </w:rPr>
        <w:t>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</w:r>
      <w:r w:rsidR="000361A5" w:rsidRPr="00D92EF7">
        <w:rPr>
          <w:rFonts w:eastAsia="Arial" w:cs="Times New Roman"/>
          <w:sz w:val="22"/>
          <w:highlight w:val="yellow"/>
          <w:lang w:val="en-US"/>
        </w:rPr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D92EF7">
        <w:rPr>
          <w:rFonts w:eastAsia="Arial" w:cs="Times New Roman"/>
          <w:sz w:val="22"/>
          <w:highlight w:val="yellow"/>
          <w:lang w:val="en-US"/>
        </w:rPr>
        <w:t xml:space="preserve">fine </w:t>
      </w:r>
      <w:r w:rsidRPr="00D92EF7">
        <w:rPr>
          <w:rFonts w:eastAsia="Arial" w:cs="Times New Roman"/>
          <w:sz w:val="22"/>
          <w:highlight w:val="yellow"/>
        </w:rPr>
        <w:t xml:space="preserve">water </w:t>
      </w:r>
      <w:r w:rsidRPr="00D92EF7">
        <w:rPr>
          <w:rFonts w:eastAsia="Arial" w:cs="Times New Roman"/>
          <w:sz w:val="22"/>
          <w:highlight w:val="yellow"/>
          <w:lang w:val="en-US"/>
        </w:rPr>
        <w:t>spray</w:t>
      </w:r>
      <w:r w:rsidRPr="00D92EF7">
        <w:rPr>
          <w:rFonts w:eastAsia="Arial" w:cs="Times New Roman"/>
          <w:sz w:val="22"/>
          <w:highlight w:val="yellow"/>
        </w:rPr>
        <w:t>, foam, dry powder, CO</w:t>
      </w:r>
      <w:r w:rsidRPr="00D92EF7">
        <w:rPr>
          <w:rFonts w:eastAsia="Arial" w:cs="Times New Roman"/>
          <w:sz w:val="22"/>
          <w:highlight w:val="yellow"/>
          <w:vertAlign w:val="subscript"/>
        </w:rPr>
        <w:t>2</w:t>
      </w:r>
      <w:r w:rsidR="000F4FD1" w:rsidRPr="00D92EF7">
        <w:rPr>
          <w:rFonts w:eastAsia="Arial" w:cs="Times New Roman"/>
          <w:sz w:val="22"/>
          <w:highlight w:val="yellow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D92EF7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66590E71" w:rsidR="000361A5" w:rsidRDefault="000361A5" w:rsidP="000C6BFC">
      <w:pPr>
        <w:spacing w:after="0" w:line="276" w:lineRule="auto"/>
        <w:ind w:left="720"/>
        <w:contextualSpacing/>
        <w:jc w:val="both"/>
        <w:rPr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3" w:name="_Hlk115186794"/>
      <w:r w:rsidR="00610E31" w:rsidRPr="00610E31">
        <w:t xml:space="preserve"> </w:t>
      </w:r>
      <w:bookmarkStart w:id="4" w:name="_Hlk115851402"/>
      <w:r w:rsidR="00670ED9" w:rsidRPr="00D92EF7">
        <w:rPr>
          <w:rFonts w:eastAsia="Arial" w:cs="Times New Roman"/>
          <w:sz w:val="22"/>
          <w:highlight w:val="yellow"/>
          <w:lang w:val="en-US"/>
        </w:rPr>
        <w:t>c</w:t>
      </w:r>
      <w:r w:rsidR="00610E31" w:rsidRPr="00D92EF7">
        <w:rPr>
          <w:rFonts w:eastAsia="Arial" w:cs="Times New Roman"/>
          <w:sz w:val="22"/>
          <w:highlight w:val="yellow"/>
          <w:lang w:val="en-US"/>
        </w:rPr>
        <w:t>arbon oxides</w:t>
      </w:r>
      <w:r w:rsidR="007B22EE" w:rsidRPr="00D92EF7">
        <w:rPr>
          <w:sz w:val="22"/>
          <w:highlight w:val="yellow"/>
          <w:lang w:val="en-US"/>
        </w:rPr>
        <w:t>.</w:t>
      </w:r>
      <w:bookmarkEnd w:id="4"/>
    </w:p>
    <w:p w14:paraId="018BEEC7" w14:textId="5119A99E" w:rsidR="00CC771D" w:rsidRPr="00822490" w:rsidRDefault="00CC771D" w:rsidP="005F7A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D92EF7">
        <w:rPr>
          <w:rFonts w:eastAsia="Arial" w:cs="Times New Roman"/>
          <w:sz w:val="22"/>
          <w:highlight w:val="yellow"/>
          <w:lang w:val="en-US"/>
        </w:rPr>
        <w:t>Fire may cause evolution of:</w:t>
      </w:r>
      <w:r w:rsidR="005F7ABF"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  <w:lang w:val="en-US"/>
        </w:rPr>
        <w:t>Acetic acid vapours</w:t>
      </w:r>
      <w:r w:rsidR="005F7ABF" w:rsidRPr="00D92EF7">
        <w:rPr>
          <w:rFonts w:eastAsia="Arial" w:cs="Times New Roman"/>
          <w:sz w:val="22"/>
          <w:highlight w:val="yellow"/>
          <w:lang w:val="en-US"/>
        </w:rPr>
        <w:t xml:space="preserve">. </w:t>
      </w:r>
      <w:r w:rsidRPr="00D92EF7">
        <w:rPr>
          <w:rFonts w:eastAsia="Arial" w:cs="Times New Roman"/>
          <w:sz w:val="22"/>
          <w:highlight w:val="yellow"/>
          <w:lang w:val="en-US"/>
        </w:rPr>
        <w:t>Vapors are heavier than air and may spread along floors.</w:t>
      </w:r>
      <w:r w:rsidR="005F7ABF"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  <w:lang w:val="en-US"/>
        </w:rPr>
        <w:t>Forms explosive mixtures with air at elevated temperatures.</w:t>
      </w:r>
    </w:p>
    <w:bookmarkEnd w:id="3"/>
    <w:p w14:paraId="5DAF7C10" w14:textId="6E5583D6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D92EF7">
        <w:rPr>
          <w:rFonts w:eastAsia="Arial" w:cs="Times New Roman"/>
          <w:sz w:val="22"/>
          <w:highlight w:val="yellow"/>
          <w:lang w:val="en-US"/>
        </w:rPr>
        <w:t>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D92EF7">
        <w:rPr>
          <w:rFonts w:eastAsia="Arial" w:cs="Times New Roman"/>
          <w:sz w:val="22"/>
          <w:highlight w:val="yellow"/>
          <w:lang w:val="en-US"/>
        </w:rPr>
        <w:t>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lastRenderedPageBreak/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2A34F38C" w:rsid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D92EF7">
        <w:rPr>
          <w:rFonts w:eastAsia="Arial" w:cs="Times New Roman"/>
          <w:sz w:val="22"/>
          <w:highlight w:val="yellow"/>
        </w:rPr>
        <w:t>Keep container tightly closed and store in a dry well-</w:t>
      </w:r>
      <w:r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</w:rPr>
        <w:t xml:space="preserve">ventilated </w:t>
      </w:r>
      <w:r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</w:rPr>
        <w:t>location.</w:t>
      </w:r>
      <w:r w:rsidRPr="00D92EF7">
        <w:rPr>
          <w:rFonts w:eastAsia="Arial" w:cs="Times New Roman"/>
          <w:sz w:val="22"/>
          <w:highlight w:val="yellow"/>
          <w:lang w:val="en-US"/>
        </w:rPr>
        <w:t xml:space="preserve"> Store away from heat,</w:t>
      </w:r>
      <w:r w:rsidR="00A7713D"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</w:rPr>
        <w:t>flame</w:t>
      </w:r>
      <w:r w:rsidRPr="00D92EF7">
        <w:rPr>
          <w:rFonts w:eastAsia="Arial" w:cs="Times New Roman"/>
          <w:sz w:val="22"/>
          <w:highlight w:val="yellow"/>
          <w:lang w:val="en-US"/>
        </w:rPr>
        <w:t>s</w:t>
      </w:r>
      <w:r w:rsidRPr="00D92EF7">
        <w:rPr>
          <w:rFonts w:eastAsia="Arial" w:cs="Times New Roman"/>
          <w:sz w:val="22"/>
          <w:highlight w:val="yellow"/>
        </w:rPr>
        <w:t>,</w:t>
      </w:r>
      <w:r w:rsidRPr="00D92EF7">
        <w:rPr>
          <w:rFonts w:eastAsia="Arial" w:cs="Times New Roman"/>
          <w:sz w:val="22"/>
          <w:highlight w:val="yellow"/>
          <w:lang w:val="en-US"/>
        </w:rPr>
        <w:t xml:space="preserve"> </w:t>
      </w:r>
      <w:r w:rsidRPr="00D92EF7">
        <w:rPr>
          <w:rFonts w:eastAsia="Arial" w:cs="Times New Roman"/>
          <w:sz w:val="22"/>
          <w:highlight w:val="yellow"/>
        </w:rPr>
        <w:t>ignition sources and incompatibles</w:t>
      </w:r>
      <w:r w:rsidRPr="00D92EF7">
        <w:rPr>
          <w:rFonts w:eastAsia="Arial" w:cs="Times New Roman"/>
          <w:sz w:val="22"/>
          <w:highlight w:val="yellow"/>
          <w:lang w:val="en-US"/>
        </w:rPr>
        <w:t>. 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17287CC3" w14:textId="0FF3AB22" w:rsidR="00D92EF7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</w:p>
    <w:p w14:paraId="11F8E3F0" w14:textId="77777777" w:rsidR="00B26965" w:rsidRDefault="00B2696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19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2048"/>
        <w:gridCol w:w="3339"/>
        <w:gridCol w:w="1686"/>
      </w:tblGrid>
      <w:tr w:rsidR="00D92EF7" w:rsidRPr="00B26965" w14:paraId="430A69FC" w14:textId="77777777" w:rsidTr="00E84A75">
        <w:trPr>
          <w:trHeight w:val="508"/>
        </w:trPr>
        <w:tc>
          <w:tcPr>
            <w:tcW w:w="1134" w:type="dxa"/>
            <w:vAlign w:val="center"/>
          </w:tcPr>
          <w:p w14:paraId="49F46D29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Ingredient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10CA06D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CAS-No</w:t>
            </w:r>
          </w:p>
        </w:tc>
        <w:tc>
          <w:tcPr>
            <w:tcW w:w="2048" w:type="dxa"/>
            <w:vAlign w:val="center"/>
          </w:tcPr>
          <w:p w14:paraId="1C7349F8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Statutory basis</w:t>
            </w:r>
          </w:p>
        </w:tc>
        <w:tc>
          <w:tcPr>
            <w:tcW w:w="3339" w:type="dxa"/>
            <w:vAlign w:val="center"/>
          </w:tcPr>
          <w:p w14:paraId="0DE976CE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Value type (From of exposure; Expressed as)</w:t>
            </w:r>
          </w:p>
        </w:tc>
        <w:tc>
          <w:tcPr>
            <w:tcW w:w="1686" w:type="dxa"/>
            <w:vAlign w:val="center"/>
          </w:tcPr>
          <w:p w14:paraId="507F69CB" w14:textId="77777777" w:rsidR="00D92EF7" w:rsidRPr="00B26965" w:rsidRDefault="00D92EF7" w:rsidP="00E84A75">
            <w:pPr>
              <w:tabs>
                <w:tab w:val="left" w:pos="2412"/>
              </w:tabs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Occupational exposure limit</w:t>
            </w:r>
          </w:p>
        </w:tc>
      </w:tr>
      <w:tr w:rsidR="00D92EF7" w:rsidRPr="00B26965" w14:paraId="06055F34" w14:textId="77777777" w:rsidTr="00E84A75">
        <w:trPr>
          <w:trHeight w:val="422"/>
        </w:trPr>
        <w:tc>
          <w:tcPr>
            <w:tcW w:w="1134" w:type="dxa"/>
            <w:vMerge w:val="restart"/>
            <w:vAlign w:val="center"/>
          </w:tcPr>
          <w:p w14:paraId="0190CF34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None</w:t>
            </w:r>
          </w:p>
        </w:tc>
        <w:tc>
          <w:tcPr>
            <w:tcW w:w="992" w:type="dxa"/>
            <w:vAlign w:val="center"/>
          </w:tcPr>
          <w:p w14:paraId="2B69AB86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</w:p>
        </w:tc>
        <w:tc>
          <w:tcPr>
            <w:tcW w:w="2048" w:type="dxa"/>
            <w:vAlign w:val="center"/>
          </w:tcPr>
          <w:p w14:paraId="0FE5FEEA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(Decision.No.3733/2002/QD-BYT)</w:t>
            </w:r>
          </w:p>
        </w:tc>
        <w:tc>
          <w:tcPr>
            <w:tcW w:w="3339" w:type="dxa"/>
            <w:vAlign w:val="center"/>
          </w:tcPr>
          <w:p w14:paraId="5CF1CDE0" w14:textId="73A5617B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TWA</w:t>
            </w:r>
          </w:p>
        </w:tc>
        <w:tc>
          <w:tcPr>
            <w:tcW w:w="1686" w:type="dxa"/>
            <w:vAlign w:val="center"/>
          </w:tcPr>
          <w:p w14:paraId="4373E57D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</w:p>
          <w:p w14:paraId="5037C174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</w:p>
        </w:tc>
      </w:tr>
      <w:tr w:rsidR="00D92EF7" w:rsidRPr="00D92EF7" w14:paraId="63236D63" w14:textId="77777777" w:rsidTr="00E84A75">
        <w:trPr>
          <w:trHeight w:val="386"/>
        </w:trPr>
        <w:tc>
          <w:tcPr>
            <w:tcW w:w="1134" w:type="dxa"/>
            <w:vMerge/>
            <w:vAlign w:val="center"/>
          </w:tcPr>
          <w:p w14:paraId="1721FC20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</w:p>
        </w:tc>
        <w:tc>
          <w:tcPr>
            <w:tcW w:w="992" w:type="dxa"/>
            <w:vAlign w:val="center"/>
          </w:tcPr>
          <w:p w14:paraId="0DD20DE0" w14:textId="77777777" w:rsidR="00D92EF7" w:rsidRPr="00B26965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</w:p>
        </w:tc>
        <w:tc>
          <w:tcPr>
            <w:tcW w:w="2048" w:type="dxa"/>
            <w:vAlign w:val="center"/>
          </w:tcPr>
          <w:p w14:paraId="4E6B1155" w14:textId="64193892" w:rsidR="00D92EF7" w:rsidRPr="00B26965" w:rsidRDefault="00E84A75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(Decision.No.3733/2002/QD-BYT)</w:t>
            </w:r>
          </w:p>
        </w:tc>
        <w:tc>
          <w:tcPr>
            <w:tcW w:w="3339" w:type="dxa"/>
            <w:vAlign w:val="center"/>
          </w:tcPr>
          <w:p w14:paraId="0C695A9D" w14:textId="77777777" w:rsidR="00D92EF7" w:rsidRPr="00D92EF7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  <w:r w:rsidRPr="00B26965">
              <w:rPr>
                <w:rFonts w:eastAsia="Arial" w:cs="Times New Roman"/>
                <w:sz w:val="22"/>
                <w:highlight w:val="yellow"/>
              </w:rPr>
              <w:t>STEL</w:t>
            </w:r>
          </w:p>
        </w:tc>
        <w:tc>
          <w:tcPr>
            <w:tcW w:w="1686" w:type="dxa"/>
            <w:vAlign w:val="center"/>
          </w:tcPr>
          <w:p w14:paraId="40C5F5A7" w14:textId="77777777" w:rsidR="00D92EF7" w:rsidRPr="00D92EF7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  <w:p w14:paraId="056DDF7D" w14:textId="77777777" w:rsidR="00D92EF7" w:rsidRPr="00D92EF7" w:rsidRDefault="00D92EF7" w:rsidP="00E84A7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</w:rPr>
            </w:pPr>
          </w:p>
        </w:tc>
      </w:tr>
    </w:tbl>
    <w:p w14:paraId="620D7DED" w14:textId="4004E741" w:rsidR="000361A5" w:rsidRPr="000361A5" w:rsidRDefault="000361A5" w:rsidP="00D92EF7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297F982E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E90B44" w:rsidRPr="00025358">
        <w:rPr>
          <w:rFonts w:eastAsia="Arial" w:cs="Times New Roman"/>
          <w:sz w:val="22"/>
          <w:highlight w:val="yellow"/>
          <w:lang w:val="en-US"/>
        </w:rPr>
        <w:t>liquid</w:t>
      </w:r>
      <w:r w:rsidR="008F7D57"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="00615220" w:rsidRPr="00025358">
        <w:rPr>
          <w:sz w:val="22"/>
          <w:highlight w:val="yellow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 xml:space="preserve">Upper Explosion/Ignition limit: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lastRenderedPageBreak/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5" w:name="_Hlk115871258"/>
      <w:r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bookmarkEnd w:id="5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 xml:space="preserve">: </w:t>
      </w:r>
      <w:r w:rsidR="00792680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25358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 xml:space="preserve">: </w:t>
      </w:r>
      <w:r w:rsidR="000361A5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6E8ECCBD" w:rsidR="000361A5" w:rsidRPr="007A7C62" w:rsidRDefault="00990BE0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25358">
        <w:rPr>
          <w:sz w:val="22"/>
          <w:highlight w:val="yellow"/>
        </w:rPr>
        <w:t>Vapor/air-mixtures are explosive at intense warming.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>Stable under recommended storage conditions</w:t>
      </w:r>
      <w:r w:rsidR="000361A5"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67D67C83" w:rsidR="000361A5" w:rsidRPr="007A7C62" w:rsidRDefault="009D5C6D" w:rsidP="001D5C6D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3C6644D1" w:rsidR="000361A5" w:rsidRPr="007A7C62" w:rsidRDefault="007A7C62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25358">
        <w:rPr>
          <w:sz w:val="22"/>
          <w:highlight w:val="yellow"/>
        </w:rPr>
        <w:t>Heat, flames and sparks</w:t>
      </w:r>
      <w:r w:rsidRPr="00025358">
        <w:rPr>
          <w:sz w:val="22"/>
          <w:highlight w:val="yellow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2243554E" w:rsidR="000361A5" w:rsidRPr="00432E69" w:rsidRDefault="007A7C62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 xml:space="preserve">Oxidizing agents, </w:t>
      </w:r>
      <w:r w:rsidR="00B72409" w:rsidRPr="00025358">
        <w:rPr>
          <w:rFonts w:eastAsia="Arial" w:cs="Times New Roman"/>
          <w:sz w:val="22"/>
          <w:highlight w:val="yellow"/>
          <w:lang w:val="en-US"/>
        </w:rPr>
        <w:t>s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oluble carbonates and phosphates, </w:t>
      </w:r>
      <w:r w:rsidR="00B72409" w:rsidRPr="00025358">
        <w:rPr>
          <w:rFonts w:eastAsia="Arial" w:cs="Times New Roman"/>
          <w:sz w:val="22"/>
          <w:highlight w:val="yellow"/>
          <w:lang w:val="en-US"/>
        </w:rPr>
        <w:t>h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ydroxides, </w:t>
      </w:r>
      <w:r w:rsidR="00B72409" w:rsidRPr="00025358">
        <w:rPr>
          <w:rFonts w:eastAsia="Arial" w:cs="Times New Roman"/>
          <w:sz w:val="22"/>
          <w:highlight w:val="yellow"/>
          <w:lang w:val="en-US"/>
        </w:rPr>
        <w:t>m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etals, </w:t>
      </w:r>
      <w:r w:rsidR="00B72409" w:rsidRPr="00025358">
        <w:rPr>
          <w:rFonts w:eastAsia="Arial" w:cs="Times New Roman"/>
          <w:sz w:val="22"/>
          <w:highlight w:val="yellow"/>
          <w:lang w:val="en-US"/>
        </w:rPr>
        <w:t>p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eroxides, permanganates (for example potassium permanganate), </w:t>
      </w:r>
      <w:r w:rsidR="009E64A7" w:rsidRPr="00025358">
        <w:rPr>
          <w:rFonts w:eastAsia="Arial" w:cs="Times New Roman"/>
          <w:sz w:val="22"/>
          <w:highlight w:val="yellow"/>
          <w:lang w:val="en-US"/>
        </w:rPr>
        <w:t>a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mines, </w:t>
      </w:r>
      <w:r w:rsidR="009E64A7" w:rsidRPr="00025358">
        <w:rPr>
          <w:rFonts w:eastAsia="Arial" w:cs="Times New Roman"/>
          <w:sz w:val="22"/>
          <w:highlight w:val="yellow"/>
          <w:lang w:val="en-US"/>
        </w:rPr>
        <w:t>a</w:t>
      </w:r>
      <w:r w:rsidRPr="00025358">
        <w:rPr>
          <w:rFonts w:eastAsia="Arial" w:cs="Times New Roman"/>
          <w:sz w:val="22"/>
          <w:highlight w:val="yellow"/>
          <w:lang w:val="en-US"/>
        </w:rPr>
        <w:t xml:space="preserve">lcohols, </w:t>
      </w:r>
      <w:r w:rsidR="009E64A7" w:rsidRPr="00025358">
        <w:rPr>
          <w:rFonts w:eastAsia="Arial" w:cs="Times New Roman"/>
          <w:sz w:val="22"/>
          <w:highlight w:val="yellow"/>
          <w:lang w:val="en-US"/>
        </w:rPr>
        <w:t>n</w:t>
      </w:r>
      <w:r w:rsidRPr="00025358">
        <w:rPr>
          <w:rFonts w:eastAsia="Arial" w:cs="Times New Roman"/>
          <w:sz w:val="22"/>
          <w:highlight w:val="yellow"/>
          <w:lang w:val="en-US"/>
        </w:rPr>
        <w:t>itric acid</w:t>
      </w:r>
      <w:r w:rsidR="000361A5" w:rsidRPr="00025358">
        <w:rPr>
          <w:rFonts w:eastAsia="Arial" w:cs="Times New Roman"/>
          <w:sz w:val="22"/>
          <w:highlight w:val="yellow"/>
          <w:lang w:val="en-US"/>
        </w:rPr>
        <w:t>.</w:t>
      </w:r>
      <w:r w:rsidR="000361A5" w:rsidRPr="00432E69">
        <w:rPr>
          <w:rFonts w:eastAsia="Arial" w:cs="Times New Roman"/>
          <w:sz w:val="22"/>
          <w:lang w:val="en-US"/>
        </w:rPr>
        <w:t xml:space="preserve">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6A6D7843" w:rsidR="000361A5" w:rsidRPr="000361A5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25358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65F" w:rsidRPr="00025358">
        <w:rPr>
          <w:rFonts w:eastAsia="Arial" w:cs="Times New Roman"/>
          <w:sz w:val="22"/>
          <w:highlight w:val="yellow"/>
          <w:lang w:val="en-US"/>
        </w:rPr>
        <w:t>C</w:t>
      </w:r>
      <w:r w:rsidR="00FD73BF" w:rsidRPr="00025358">
        <w:rPr>
          <w:rFonts w:eastAsia="Arial" w:cs="Times New Roman"/>
          <w:sz w:val="22"/>
          <w:highlight w:val="yellow"/>
          <w:lang w:val="en-US"/>
        </w:rPr>
        <w:t>arbon oxides</w:t>
      </w:r>
      <w:r w:rsidRPr="00025358">
        <w:rPr>
          <w:rFonts w:eastAsia="Arial" w:cs="Times New Roman"/>
          <w:sz w:val="22"/>
          <w:highlight w:val="yellow"/>
          <w:lang w:val="en-US"/>
        </w:rPr>
        <w:t>.</w:t>
      </w:r>
      <w:r w:rsidR="000361A5" w:rsidRPr="000361A5">
        <w:rPr>
          <w:rFonts w:eastAsia="MingLiU" w:cs="Times New Roman"/>
          <w:sz w:val="22"/>
        </w:rPr>
        <w:t xml:space="preserve"> </w:t>
      </w:r>
    </w:p>
    <w:p w14:paraId="0FDEB723" w14:textId="657C3E43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2AA896A6" w14:textId="5619FA76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60E83C99" w:rsidR="00C46ED4" w:rsidRDefault="00847586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="000361A5" w:rsidRPr="00025358">
        <w:rPr>
          <w:rFonts w:eastAsia="Arial" w:cs="Times New Roman"/>
          <w:sz w:val="22"/>
          <w:highlight w:val="yellow"/>
          <w:lang w:val="en-US"/>
        </w:rPr>
        <w:t>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 xml:space="preserve">Biodegradability : </w:t>
      </w:r>
      <w:r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="00DB645A" w:rsidRPr="00025358">
        <w:rPr>
          <w:rFonts w:eastAsia="Arial" w:cs="Times New Roman"/>
          <w:sz w:val="22"/>
          <w:highlight w:val="yellow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="000049A2"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25358">
        <w:rPr>
          <w:rFonts w:eastAsia="Arial" w:cs="Times New Roman"/>
          <w:sz w:val="22"/>
          <w:highlight w:val="yellow"/>
          <w:lang w:val="en-US"/>
        </w:rPr>
        <w:t>No data available</w:t>
      </w:r>
      <w:r w:rsidR="000049A2" w:rsidRPr="00025358">
        <w:rPr>
          <w:rFonts w:eastAsia="Arial" w:cs="Times New Roman"/>
          <w:sz w:val="22"/>
          <w:highlight w:val="yellow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</w:r>
      <w:r w:rsidR="000361A5" w:rsidRPr="00025358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7CD2D0C2" w14:textId="33AB0A6C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</w:t>
      </w:r>
      <w:r w:rsidR="004F0A4B">
        <w:rPr>
          <w:rFonts w:eastAsia="Arial" w:cs="Times New Roman"/>
          <w:sz w:val="22"/>
          <w:lang w:val="en-US"/>
        </w:rPr>
        <w:t xml:space="preserve"> </w:t>
      </w:r>
      <w:r w:rsidRPr="00D05349">
        <w:rPr>
          <w:rFonts w:eastAsia="Arial" w:cs="Times New Roman"/>
          <w:sz w:val="22"/>
          <w:lang w:val="en-US"/>
        </w:rPr>
        <w:t>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0A8D3D47" w14:textId="41A6B643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44E9F15D" w14:textId="43BBA228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</w:t>
      </w:r>
      <w:r w:rsidR="004F0A4B">
        <w:rPr>
          <w:rFonts w:eastAsia="Arial" w:cs="Times New Roman"/>
          <w:sz w:val="22"/>
          <w:lang w:val="en-US"/>
        </w:rPr>
        <w:t xml:space="preserve"> </w:t>
      </w:r>
      <w:r w:rsidRPr="00D05349">
        <w:rPr>
          <w:rFonts w:eastAsia="Arial" w:cs="Times New Roman"/>
          <w:sz w:val="22"/>
          <w:lang w:val="en-US"/>
        </w:rPr>
        <w:t>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</w:t>
      </w:r>
      <w:r w:rsidRPr="00D05349">
        <w:rPr>
          <w:rFonts w:eastAsia="Arial" w:cs="Times New Roman"/>
          <w:sz w:val="22"/>
          <w:lang w:val="en-US"/>
        </w:rPr>
        <w:t>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025358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01F48DFC" w14:textId="22AE22D8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</w:t>
      </w:r>
      <w:r w:rsidR="004F0A4B">
        <w:rPr>
          <w:rFonts w:eastAsia="Arial" w:cs="Times New Roman"/>
          <w:sz w:val="22"/>
          <w:lang w:val="en-US"/>
        </w:rPr>
        <w:t xml:space="preserve"> </w:t>
      </w:r>
      <w:r w:rsidRPr="00D05349">
        <w:rPr>
          <w:rFonts w:eastAsia="Arial" w:cs="Times New Roman"/>
          <w:sz w:val="22"/>
          <w:lang w:val="en-US"/>
        </w:rPr>
        <w:t>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4184CF3A" w14:textId="0225AA8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 xml:space="preserve">: </w:t>
      </w:r>
      <w:r w:rsidR="000361A5" w:rsidRPr="004F0A4B">
        <w:rPr>
          <w:rFonts w:eastAsia="Arial" w:cs="Times New Roman"/>
          <w:sz w:val="22"/>
          <w:highlight w:val="yellow"/>
          <w:lang w:val="en-US"/>
        </w:rPr>
        <w:t>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45DFEB7" w:rsidR="000361A5" w:rsidRPr="004F0A4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eastAsia="Arial" w:cs="Times New Roman"/>
          <w:sz w:val="22"/>
          <w:highlight w:val="yellow"/>
          <w:lang w:val="en-US"/>
        </w:rPr>
        <w:t>SDS prepared on</w:t>
      </w:r>
      <w:r w:rsidR="007A633B" w:rsidRPr="004F0A4B">
        <w:rPr>
          <w:rFonts w:eastAsia="Arial" w:cs="Times New Roman"/>
          <w:sz w:val="22"/>
          <w:highlight w:val="yellow"/>
          <w:lang w:val="en-US"/>
        </w:rPr>
        <w:tab/>
      </w:r>
      <w:r w:rsidRPr="004F0A4B">
        <w:rPr>
          <w:rFonts w:eastAsia="Arial" w:cs="Times New Roman"/>
          <w:sz w:val="22"/>
          <w:highlight w:val="yellow"/>
          <w:lang w:val="en-US"/>
        </w:rPr>
        <w:t xml:space="preserve">: </w:t>
      </w:r>
      <w:r w:rsidR="005A3576" w:rsidRPr="004F0A4B">
        <w:rPr>
          <w:rFonts w:eastAsia="Arial" w:cs="Times New Roman"/>
          <w:sz w:val="22"/>
          <w:highlight w:val="yellow"/>
          <w:lang w:val="en-US"/>
        </w:rPr>
        <w:t>0</w:t>
      </w:r>
      <w:r w:rsidR="008A58B0" w:rsidRPr="004F0A4B">
        <w:rPr>
          <w:rFonts w:eastAsia="Arial" w:cs="Times New Roman"/>
          <w:sz w:val="22"/>
          <w:highlight w:val="yellow"/>
          <w:lang w:val="en-US"/>
        </w:rPr>
        <w:t>5</w:t>
      </w:r>
      <w:r w:rsidR="004733F4" w:rsidRPr="004F0A4B">
        <w:rPr>
          <w:rFonts w:eastAsia="Arial" w:cs="Times New Roman"/>
          <w:sz w:val="22"/>
          <w:highlight w:val="yellow"/>
          <w:lang w:val="en-US"/>
        </w:rPr>
        <w:t>/</w:t>
      </w:r>
      <w:r w:rsidR="005A3576" w:rsidRPr="004F0A4B">
        <w:rPr>
          <w:rFonts w:eastAsia="Arial" w:cs="Times New Roman"/>
          <w:sz w:val="22"/>
          <w:highlight w:val="yellow"/>
          <w:lang w:val="en-US"/>
        </w:rPr>
        <w:t>10</w:t>
      </w:r>
      <w:r w:rsidR="004733F4" w:rsidRPr="004F0A4B">
        <w:rPr>
          <w:rFonts w:eastAsia="Arial" w:cs="Times New Roman"/>
          <w:sz w:val="22"/>
          <w:highlight w:val="yellow"/>
          <w:lang w:val="en-US"/>
        </w:rPr>
        <w:t>/20</w:t>
      </w:r>
      <w:r w:rsidR="0011170D" w:rsidRPr="004F0A4B">
        <w:rPr>
          <w:rFonts w:eastAsia="Arial" w:cs="Times New Roman"/>
          <w:sz w:val="22"/>
          <w:highlight w:val="yellow"/>
          <w:lang w:val="en-US"/>
        </w:rPr>
        <w:t>22</w:t>
      </w:r>
      <w:r w:rsidR="005E13BC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6B2F5685" w14:textId="7EE52B7A" w:rsidR="000361A5" w:rsidRPr="004F0A4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eastAsia="Arial" w:cs="Times New Roman"/>
          <w:sz w:val="22"/>
          <w:highlight w:val="yellow"/>
          <w:lang w:val="en-US"/>
        </w:rPr>
        <w:t>Revision date</w:t>
      </w:r>
      <w:r w:rsidR="007A633B" w:rsidRPr="004F0A4B">
        <w:rPr>
          <w:rFonts w:eastAsia="Arial" w:cs="Times New Roman"/>
          <w:sz w:val="22"/>
          <w:highlight w:val="yellow"/>
          <w:lang w:val="en-US"/>
        </w:rPr>
        <w:tab/>
      </w:r>
      <w:r w:rsidRPr="004F0A4B">
        <w:rPr>
          <w:rFonts w:eastAsia="Arial" w:cs="Times New Roman"/>
          <w:sz w:val="22"/>
          <w:highlight w:val="yellow"/>
          <w:lang w:val="en-US"/>
        </w:rPr>
        <w:t xml:space="preserve">: </w:t>
      </w:r>
    </w:p>
    <w:p w14:paraId="12171871" w14:textId="561C2FBA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4F0A4B">
        <w:rPr>
          <w:rFonts w:eastAsia="Arial" w:cs="Times New Roman"/>
          <w:sz w:val="22"/>
          <w:lang w:val="en-US"/>
        </w:rPr>
        <w:t xml:space="preserve">Version </w:t>
      </w:r>
      <w:r w:rsidR="004F0A4B" w:rsidRPr="004F0A4B">
        <w:rPr>
          <w:rFonts w:eastAsia="Arial" w:cs="Times New Roman"/>
          <w:sz w:val="22"/>
          <w:lang w:val="en-US"/>
        </w:rPr>
        <w:t>2</w:t>
      </w:r>
      <w:r w:rsidRPr="004F0A4B">
        <w:rPr>
          <w:rFonts w:eastAsia="Arial" w:cs="Times New Roman"/>
          <w:sz w:val="22"/>
          <w:lang w:val="en-US"/>
        </w:rPr>
        <w:t>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4F0A4B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eastAsia="Arial" w:cs="Times New Roman"/>
          <w:sz w:val="22"/>
          <w:highlight w:val="yellow"/>
          <w:lang w:val="en-US"/>
        </w:rPr>
        <w:t>IATA: International Air Transport Association</w:t>
      </w:r>
      <w:r w:rsidR="005E13BC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647AA493" w14:textId="4E1D5580" w:rsidR="000361A5" w:rsidRPr="004F0A4B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eastAsia="Arial" w:cs="Times New Roman"/>
          <w:sz w:val="22"/>
          <w:highlight w:val="yellow"/>
          <w:lang w:val="en-US"/>
        </w:rPr>
        <w:t>ICAO: International Civil Aviation Organization</w:t>
      </w:r>
      <w:r w:rsidR="005E13BC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50088ABF" w14:textId="5665E06C" w:rsidR="000361A5" w:rsidRPr="004F0A4B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eastAsia="Arial" w:cs="Times New Roman"/>
          <w:sz w:val="22"/>
          <w:highlight w:val="yellow"/>
          <w:lang w:val="en-US"/>
        </w:rPr>
        <w:t>IMDG: International Maritime Dangerous Goods</w:t>
      </w:r>
      <w:r w:rsidR="005E13BC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72BF9813" w14:textId="071E1BB8" w:rsidR="000361A5" w:rsidRPr="004F0A4B" w:rsidRDefault="00FF6F24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sz w:val="22"/>
          <w:highlight w:val="yellow"/>
        </w:rPr>
        <w:t>Flam. Liq. 3</w:t>
      </w:r>
      <w:r w:rsidR="000361A5" w:rsidRPr="004F0A4B">
        <w:rPr>
          <w:rFonts w:eastAsia="Arial" w:cs="Times New Roman"/>
          <w:sz w:val="22"/>
          <w:highlight w:val="yellow"/>
          <w:lang w:val="en-US"/>
        </w:rPr>
        <w:t xml:space="preserve">: </w:t>
      </w:r>
      <w:r w:rsidRPr="004F0A4B">
        <w:rPr>
          <w:sz w:val="22"/>
          <w:highlight w:val="yellow"/>
        </w:rPr>
        <w:t>Flammable liquids</w:t>
      </w:r>
      <w:r w:rsidR="000361A5" w:rsidRPr="004F0A4B">
        <w:rPr>
          <w:rFonts w:eastAsia="Arial" w:cs="Times New Roman"/>
          <w:sz w:val="22"/>
          <w:highlight w:val="yellow"/>
          <w:lang w:val="en-US"/>
        </w:rPr>
        <w:t xml:space="preserve">, hazard category </w:t>
      </w:r>
      <w:r w:rsidR="002F388F" w:rsidRPr="004F0A4B">
        <w:rPr>
          <w:rFonts w:eastAsia="Arial" w:cs="Times New Roman"/>
          <w:sz w:val="22"/>
          <w:highlight w:val="yellow"/>
          <w:lang w:val="en-US"/>
        </w:rPr>
        <w:t>3</w:t>
      </w:r>
      <w:r w:rsidR="000361A5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5F2EC5ED" w14:textId="1D6699E9" w:rsidR="004520CE" w:rsidRPr="004F0A4B" w:rsidRDefault="00210E3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asciiTheme="majorHAnsi" w:hAnsiTheme="majorHAnsi" w:cstheme="majorHAnsi"/>
          <w:sz w:val="22"/>
          <w:highlight w:val="yellow"/>
          <w:lang w:val="en-US"/>
        </w:rPr>
        <w:lastRenderedPageBreak/>
        <w:t>Skin corr. 1</w:t>
      </w:r>
      <w:r w:rsidR="00D26CD0" w:rsidRPr="004F0A4B">
        <w:rPr>
          <w:rFonts w:asciiTheme="majorHAnsi" w:hAnsiTheme="majorHAnsi" w:cstheme="majorHAnsi"/>
          <w:sz w:val="22"/>
          <w:highlight w:val="yellow"/>
          <w:lang w:val="en-US"/>
        </w:rPr>
        <w:t>A</w:t>
      </w:r>
      <w:r w:rsidR="00964C36" w:rsidRPr="004F0A4B">
        <w:rPr>
          <w:rFonts w:asciiTheme="majorHAnsi" w:hAnsiTheme="majorHAnsi" w:cstheme="majorHAnsi"/>
          <w:sz w:val="22"/>
          <w:highlight w:val="yellow"/>
          <w:lang w:val="en-US"/>
        </w:rPr>
        <w:t xml:space="preserve">: </w:t>
      </w:r>
      <w:r w:rsidRPr="004F0A4B">
        <w:rPr>
          <w:rFonts w:eastAsia="Arial" w:cs="Times New Roman"/>
          <w:sz w:val="22"/>
          <w:highlight w:val="yellow"/>
          <w:lang w:val="en-US"/>
        </w:rPr>
        <w:t>Skin corrosion</w:t>
      </w:r>
      <w:r w:rsidR="00964C36"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 xml:space="preserve">, </w:t>
      </w:r>
      <w:r w:rsidR="00964C36" w:rsidRPr="004F0A4B">
        <w:rPr>
          <w:rFonts w:eastAsia="Arial" w:cs="Times New Roman"/>
          <w:sz w:val="22"/>
          <w:highlight w:val="yellow"/>
          <w:lang w:val="en-US"/>
        </w:rPr>
        <w:t xml:space="preserve">hazard category </w:t>
      </w:r>
      <w:r w:rsidRPr="004F0A4B">
        <w:rPr>
          <w:rFonts w:eastAsia="Arial" w:cs="Times New Roman"/>
          <w:sz w:val="22"/>
          <w:highlight w:val="yellow"/>
          <w:lang w:val="en-US"/>
        </w:rPr>
        <w:t>1</w:t>
      </w:r>
      <w:r w:rsidR="00D26CD0" w:rsidRPr="004F0A4B">
        <w:rPr>
          <w:rFonts w:eastAsia="Arial" w:cs="Times New Roman"/>
          <w:sz w:val="22"/>
          <w:highlight w:val="yellow"/>
          <w:lang w:val="en-US"/>
        </w:rPr>
        <w:t>A</w:t>
      </w:r>
      <w:r w:rsidR="00964C36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6ABC4030" w14:textId="00CC2855" w:rsidR="004520CE" w:rsidRPr="004F0A4B" w:rsidRDefault="00306E8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4F0A4B">
        <w:rPr>
          <w:rFonts w:asciiTheme="majorHAnsi" w:hAnsiTheme="majorHAnsi" w:cstheme="majorHAnsi"/>
          <w:sz w:val="22"/>
          <w:highlight w:val="yellow"/>
          <w:lang w:val="en-US"/>
        </w:rPr>
        <w:t>Eye Dam. 1</w:t>
      </w:r>
      <w:r w:rsidR="00100527" w:rsidRPr="004F0A4B">
        <w:rPr>
          <w:rFonts w:asciiTheme="majorHAnsi" w:hAnsiTheme="majorHAnsi" w:cstheme="majorHAnsi"/>
          <w:sz w:val="22"/>
          <w:highlight w:val="yellow"/>
          <w:lang w:val="en-US"/>
        </w:rPr>
        <w:t xml:space="preserve">: </w:t>
      </w:r>
      <w:r w:rsidR="000A6AE1" w:rsidRPr="004F0A4B">
        <w:rPr>
          <w:rFonts w:eastAsia="Arial" w:cs="Times New Roman"/>
          <w:sz w:val="22"/>
          <w:highlight w:val="yellow"/>
          <w:lang w:val="en-US"/>
        </w:rPr>
        <w:t>Serious eye damage</w:t>
      </w:r>
      <w:r w:rsidR="00E46C9E" w:rsidRPr="004F0A4B">
        <w:rPr>
          <w:rFonts w:asciiTheme="majorHAnsi" w:hAnsiTheme="majorHAnsi" w:cstheme="majorHAnsi"/>
          <w:sz w:val="22"/>
          <w:highlight w:val="yellow"/>
          <w:lang w:val="en-US"/>
        </w:rPr>
        <w:t xml:space="preserve">, </w:t>
      </w:r>
      <w:r w:rsidR="00E46C9E" w:rsidRPr="004F0A4B">
        <w:rPr>
          <w:rFonts w:eastAsia="Arial" w:cs="Times New Roman"/>
          <w:sz w:val="22"/>
          <w:highlight w:val="yellow"/>
          <w:lang w:val="en-US"/>
        </w:rPr>
        <w:t xml:space="preserve">hazard category </w:t>
      </w:r>
      <w:r w:rsidR="000A6AE1" w:rsidRPr="004F0A4B">
        <w:rPr>
          <w:rFonts w:eastAsia="Arial" w:cs="Times New Roman"/>
          <w:sz w:val="22"/>
          <w:highlight w:val="yellow"/>
          <w:lang w:val="en-US"/>
        </w:rPr>
        <w:t>1</w:t>
      </w:r>
      <w:r w:rsidR="00E46C9E" w:rsidRPr="004F0A4B">
        <w:rPr>
          <w:rFonts w:eastAsia="Arial" w:cs="Times New Roman"/>
          <w:sz w:val="22"/>
          <w:highlight w:val="yellow"/>
          <w:lang w:val="en-US"/>
        </w:rPr>
        <w:t>.</w:t>
      </w:r>
    </w:p>
    <w:p w14:paraId="4BE7E9E9" w14:textId="606B0CB4" w:rsidR="000464F0" w:rsidRPr="004F0A4B" w:rsidRDefault="000464F0" w:rsidP="00CD03B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highlight w:val="yellow"/>
          <w:lang w:val="en-US"/>
        </w:rPr>
      </w:pPr>
      <w:r w:rsidRPr="004F0A4B">
        <w:rPr>
          <w:rFonts w:asciiTheme="majorHAnsi" w:hAnsiTheme="majorHAnsi" w:cstheme="majorHAnsi"/>
          <w:sz w:val="22"/>
          <w:highlight w:val="yellow"/>
        </w:rPr>
        <w:t>H</w:t>
      </w:r>
      <w:r w:rsidRPr="004F0A4B">
        <w:rPr>
          <w:rFonts w:asciiTheme="majorHAnsi" w:hAnsiTheme="majorHAnsi" w:cstheme="majorHAnsi"/>
          <w:sz w:val="22"/>
          <w:highlight w:val="yellow"/>
          <w:lang w:val="en-US"/>
        </w:rPr>
        <w:t>2</w:t>
      </w:r>
      <w:r w:rsidR="009E1772" w:rsidRPr="004F0A4B">
        <w:rPr>
          <w:rFonts w:asciiTheme="majorHAnsi" w:hAnsiTheme="majorHAnsi" w:cstheme="majorHAnsi"/>
          <w:sz w:val="22"/>
          <w:highlight w:val="yellow"/>
          <w:lang w:val="en-US"/>
        </w:rPr>
        <w:t>26</w:t>
      </w:r>
      <w:r w:rsidRPr="004F0A4B">
        <w:rPr>
          <w:rFonts w:asciiTheme="majorHAnsi" w:hAnsiTheme="majorHAnsi" w:cstheme="majorHAnsi"/>
          <w:sz w:val="22"/>
          <w:highlight w:val="yellow"/>
        </w:rPr>
        <w:t xml:space="preserve"> </w:t>
      </w:r>
      <w:r w:rsidR="009E1772"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Flammable liquid and vapour</w:t>
      </w:r>
      <w:r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  <w:r w:rsidRPr="004F0A4B">
        <w:rPr>
          <w:rFonts w:asciiTheme="majorHAnsi" w:hAnsiTheme="majorHAnsi" w:cstheme="majorHAnsi"/>
          <w:sz w:val="22"/>
          <w:highlight w:val="yellow"/>
        </w:rPr>
        <w:t xml:space="preserve"> </w:t>
      </w:r>
    </w:p>
    <w:p w14:paraId="3AC35F2D" w14:textId="77777777" w:rsidR="000464F0" w:rsidRPr="004F0A4B" w:rsidRDefault="000464F0" w:rsidP="00CD03BF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</w:pPr>
      <w:r w:rsidRPr="004F0A4B">
        <w:rPr>
          <w:rFonts w:asciiTheme="majorHAnsi" w:hAnsiTheme="majorHAnsi" w:cstheme="majorHAnsi"/>
          <w:sz w:val="22"/>
          <w:highlight w:val="yellow"/>
          <w:lang w:val="en-US"/>
        </w:rPr>
        <w:t xml:space="preserve">H314 </w:t>
      </w:r>
      <w:r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Causes severe skin burns and eye damage</w:t>
      </w:r>
      <w:r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</w:p>
    <w:p w14:paraId="4170A064" w14:textId="6F6E300F" w:rsidR="000361A5" w:rsidRDefault="000464F0" w:rsidP="00AB1B80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</w:pPr>
      <w:r w:rsidRPr="004F0A4B">
        <w:rPr>
          <w:rFonts w:asciiTheme="majorHAnsi" w:eastAsia="SimSun" w:hAnsiTheme="majorHAnsi" w:cstheme="majorHAnsi"/>
          <w:sz w:val="22"/>
          <w:highlight w:val="yellow"/>
          <w:lang w:val="en-US"/>
        </w:rPr>
        <w:t xml:space="preserve">H318 </w:t>
      </w:r>
      <w:r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</w:rPr>
        <w:t>Causes serious eye damage</w:t>
      </w:r>
      <w:r w:rsidRPr="004F0A4B">
        <w:rPr>
          <w:rStyle w:val="Strong"/>
          <w:rFonts w:asciiTheme="majorHAnsi" w:hAnsiTheme="majorHAnsi" w:cstheme="majorHAnsi"/>
          <w:b w:val="0"/>
          <w:color w:val="000000"/>
          <w:sz w:val="22"/>
          <w:highlight w:val="yellow"/>
          <w:shd w:val="clear" w:color="auto" w:fill="FFFFFF"/>
          <w:lang w:val="en-US"/>
        </w:rPr>
        <w:t>.</w:t>
      </w:r>
    </w:p>
    <w:p w14:paraId="0D21DA3E" w14:textId="356B3B51" w:rsidR="004F0A4B" w:rsidRDefault="004F0A4B" w:rsidP="00AB1B80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624D8" wp14:editId="195055FF">
                <wp:simplePos x="0" y="0"/>
                <wp:positionH relativeFrom="margin">
                  <wp:posOffset>-442</wp:posOffset>
                </wp:positionH>
                <wp:positionV relativeFrom="paragraph">
                  <wp:posOffset>176530</wp:posOffset>
                </wp:positionV>
                <wp:extent cx="5759450" cy="31051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EC9AB" w14:textId="47A24441" w:rsidR="004F0A4B" w:rsidRPr="00872A76" w:rsidRDefault="004F0A4B" w:rsidP="004F0A4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6" w:name="_GoBack"/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THE END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62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2" type="#_x0000_t202" style="position:absolute;left:0;text-align:left;margin-left:-.05pt;margin-top:13.9pt;width:453.5pt;height:24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" fillcolor="#002060" stroked="f" strokeweight=".5pt">
                <v:textbox>
                  <w:txbxContent>
                    <w:p w14:paraId="779EC9AB" w14:textId="47A24441" w:rsidR="004F0A4B" w:rsidRPr="00872A76" w:rsidRDefault="004F0A4B" w:rsidP="004F0A4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center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bookmarkStart w:id="7" w:name="_GoBack"/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THE END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3E040" w14:textId="4282F7DA" w:rsidR="004F0A4B" w:rsidRPr="00AB1B80" w:rsidRDefault="004F0A4B" w:rsidP="00AB1B80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</w:p>
    <w:sectPr w:rsidR="004F0A4B" w:rsidRPr="00AB1B80" w:rsidSect="00D53390">
      <w:headerReference w:type="default" r:id="rId9"/>
      <w:footerReference w:type="default" r:id="rId10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3290D" w14:textId="77777777" w:rsidR="00143894" w:rsidRDefault="00143894" w:rsidP="000361A5">
      <w:pPr>
        <w:spacing w:after="0" w:line="240" w:lineRule="auto"/>
      </w:pPr>
      <w:r>
        <w:separator/>
      </w:r>
    </w:p>
  </w:endnote>
  <w:endnote w:type="continuationSeparator" w:id="0">
    <w:p w14:paraId="3544EEFE" w14:textId="77777777" w:rsidR="00143894" w:rsidRDefault="00143894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143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EF67C" w14:textId="77777777" w:rsidR="00143894" w:rsidRDefault="00143894" w:rsidP="000361A5">
      <w:pPr>
        <w:spacing w:after="0" w:line="240" w:lineRule="auto"/>
      </w:pPr>
      <w:r>
        <w:separator/>
      </w:r>
    </w:p>
  </w:footnote>
  <w:footnote w:type="continuationSeparator" w:id="0">
    <w:p w14:paraId="46598D8E" w14:textId="77777777" w:rsidR="00143894" w:rsidRDefault="00143894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0A6D6C07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410CBE" w:rsidRPr="00E05368">
      <w:rPr>
        <w:b/>
        <w:color w:val="FF0000"/>
        <w:sz w:val="32"/>
        <w:szCs w:val="32"/>
        <w:highlight w:val="yellow"/>
        <w:lang w:val="en-US"/>
      </w:rPr>
      <w:t>(</w:t>
    </w:r>
    <w:r w:rsidR="00B028B2" w:rsidRPr="00E05368">
      <w:rPr>
        <w:b/>
        <w:color w:val="FF0000"/>
        <w:sz w:val="32"/>
        <w:szCs w:val="32"/>
        <w:highlight w:val="yellow"/>
        <w:lang w:val="en-US"/>
      </w:rPr>
      <w:t>HMAF-16)</w:t>
    </w:r>
  </w:p>
  <w:p w14:paraId="589150B4" w14:textId="379CDB84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</w:t>
    </w:r>
    <w:r w:rsidR="00E05368">
      <w:rPr>
        <w:sz w:val="20"/>
        <w:szCs w:val="20"/>
        <w:lang w:val="en-US"/>
      </w:rPr>
      <w:t>2.</w:t>
    </w:r>
    <w:r>
      <w:rPr>
        <w:sz w:val="20"/>
        <w:szCs w:val="20"/>
      </w:rPr>
      <w:t>0</w:t>
    </w:r>
  </w:p>
  <w:p w14:paraId="59D1E913" w14:textId="06A51852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 w:rsidRPr="00E05368">
      <w:rPr>
        <w:sz w:val="20"/>
        <w:szCs w:val="20"/>
        <w:highlight w:val="yellow"/>
        <w:lang w:val="en-US"/>
      </w:rPr>
      <w:t>0</w:t>
    </w:r>
    <w:r w:rsidR="00B028B2" w:rsidRPr="00E05368">
      <w:rPr>
        <w:sz w:val="20"/>
        <w:szCs w:val="20"/>
        <w:highlight w:val="yellow"/>
        <w:lang w:val="en-US"/>
      </w:rPr>
      <w:t>5</w:t>
    </w:r>
    <w:r w:rsidRPr="00E05368">
      <w:rPr>
        <w:sz w:val="20"/>
        <w:szCs w:val="20"/>
        <w:highlight w:val="yellow"/>
        <w:lang w:val="en-US"/>
      </w:rPr>
      <w:t>/</w:t>
    </w:r>
    <w:r w:rsidR="00865C48" w:rsidRPr="00E05368">
      <w:rPr>
        <w:sz w:val="20"/>
        <w:szCs w:val="20"/>
        <w:highlight w:val="yellow"/>
        <w:lang w:val="en-US"/>
      </w:rPr>
      <w:t>10</w:t>
    </w:r>
    <w:r w:rsidRPr="00E05368">
      <w:rPr>
        <w:sz w:val="20"/>
        <w:szCs w:val="20"/>
        <w:highlight w:val="yellow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06C7C"/>
    <w:rsid w:val="00011852"/>
    <w:rsid w:val="000140D3"/>
    <w:rsid w:val="00025358"/>
    <w:rsid w:val="0003393D"/>
    <w:rsid w:val="000361A5"/>
    <w:rsid w:val="00037743"/>
    <w:rsid w:val="000464F0"/>
    <w:rsid w:val="00056391"/>
    <w:rsid w:val="00056A59"/>
    <w:rsid w:val="000617B2"/>
    <w:rsid w:val="00062CAC"/>
    <w:rsid w:val="000635C6"/>
    <w:rsid w:val="0007212D"/>
    <w:rsid w:val="00072302"/>
    <w:rsid w:val="00072C08"/>
    <w:rsid w:val="00082C9A"/>
    <w:rsid w:val="00083687"/>
    <w:rsid w:val="00094874"/>
    <w:rsid w:val="000A515D"/>
    <w:rsid w:val="000A56A4"/>
    <w:rsid w:val="000A6014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E0FA0"/>
    <w:rsid w:val="000E1CF4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3165F"/>
    <w:rsid w:val="00143894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C38E3"/>
    <w:rsid w:val="001D049A"/>
    <w:rsid w:val="001D31B9"/>
    <w:rsid w:val="001D47D9"/>
    <w:rsid w:val="001D560D"/>
    <w:rsid w:val="001D5BB8"/>
    <w:rsid w:val="001D5C6D"/>
    <w:rsid w:val="001E5058"/>
    <w:rsid w:val="001E6519"/>
    <w:rsid w:val="001F3C48"/>
    <w:rsid w:val="00210E32"/>
    <w:rsid w:val="0021162D"/>
    <w:rsid w:val="00211724"/>
    <w:rsid w:val="00217432"/>
    <w:rsid w:val="0022377C"/>
    <w:rsid w:val="00224F26"/>
    <w:rsid w:val="0022657C"/>
    <w:rsid w:val="002301C6"/>
    <w:rsid w:val="002336A7"/>
    <w:rsid w:val="002362BC"/>
    <w:rsid w:val="002407C8"/>
    <w:rsid w:val="0024275C"/>
    <w:rsid w:val="00245A16"/>
    <w:rsid w:val="00270353"/>
    <w:rsid w:val="00272FD9"/>
    <w:rsid w:val="00276A88"/>
    <w:rsid w:val="0028257C"/>
    <w:rsid w:val="002861D5"/>
    <w:rsid w:val="002870B0"/>
    <w:rsid w:val="00291FEC"/>
    <w:rsid w:val="002943D4"/>
    <w:rsid w:val="002A4C40"/>
    <w:rsid w:val="002B68AC"/>
    <w:rsid w:val="002D19E9"/>
    <w:rsid w:val="002E32F4"/>
    <w:rsid w:val="002F0F0A"/>
    <w:rsid w:val="002F102B"/>
    <w:rsid w:val="002F2001"/>
    <w:rsid w:val="002F25F6"/>
    <w:rsid w:val="002F274D"/>
    <w:rsid w:val="002F3027"/>
    <w:rsid w:val="002F33FD"/>
    <w:rsid w:val="002F3783"/>
    <w:rsid w:val="002F388F"/>
    <w:rsid w:val="002F6A8C"/>
    <w:rsid w:val="002F7C18"/>
    <w:rsid w:val="00301527"/>
    <w:rsid w:val="00302F0E"/>
    <w:rsid w:val="00306E8E"/>
    <w:rsid w:val="0031026B"/>
    <w:rsid w:val="00311F90"/>
    <w:rsid w:val="00313144"/>
    <w:rsid w:val="003157C2"/>
    <w:rsid w:val="003323DF"/>
    <w:rsid w:val="00336966"/>
    <w:rsid w:val="003435DB"/>
    <w:rsid w:val="00347A27"/>
    <w:rsid w:val="003521D9"/>
    <w:rsid w:val="00353067"/>
    <w:rsid w:val="00353195"/>
    <w:rsid w:val="00353DCF"/>
    <w:rsid w:val="003643C9"/>
    <w:rsid w:val="0037458A"/>
    <w:rsid w:val="00375399"/>
    <w:rsid w:val="00381F1D"/>
    <w:rsid w:val="00382826"/>
    <w:rsid w:val="00384627"/>
    <w:rsid w:val="003866D2"/>
    <w:rsid w:val="0038700F"/>
    <w:rsid w:val="00391870"/>
    <w:rsid w:val="003927C2"/>
    <w:rsid w:val="00397672"/>
    <w:rsid w:val="003A1DB4"/>
    <w:rsid w:val="003A4BFB"/>
    <w:rsid w:val="003C023C"/>
    <w:rsid w:val="003C7924"/>
    <w:rsid w:val="003D5C83"/>
    <w:rsid w:val="003D707F"/>
    <w:rsid w:val="003E2137"/>
    <w:rsid w:val="003E5984"/>
    <w:rsid w:val="003F2703"/>
    <w:rsid w:val="003F7526"/>
    <w:rsid w:val="003F776F"/>
    <w:rsid w:val="0040330C"/>
    <w:rsid w:val="00407B9A"/>
    <w:rsid w:val="00410A3F"/>
    <w:rsid w:val="00410CBE"/>
    <w:rsid w:val="004112B9"/>
    <w:rsid w:val="004118E1"/>
    <w:rsid w:val="004228F3"/>
    <w:rsid w:val="00425950"/>
    <w:rsid w:val="00430FF1"/>
    <w:rsid w:val="00432E69"/>
    <w:rsid w:val="0044083E"/>
    <w:rsid w:val="0045066C"/>
    <w:rsid w:val="004520CE"/>
    <w:rsid w:val="0045680D"/>
    <w:rsid w:val="004626CC"/>
    <w:rsid w:val="00462A76"/>
    <w:rsid w:val="004630D9"/>
    <w:rsid w:val="00463536"/>
    <w:rsid w:val="00464813"/>
    <w:rsid w:val="00465C42"/>
    <w:rsid w:val="004733F4"/>
    <w:rsid w:val="00475512"/>
    <w:rsid w:val="00480D88"/>
    <w:rsid w:val="004829A0"/>
    <w:rsid w:val="00482F3B"/>
    <w:rsid w:val="00485CA1"/>
    <w:rsid w:val="0049244E"/>
    <w:rsid w:val="004B7D9C"/>
    <w:rsid w:val="004C0FA3"/>
    <w:rsid w:val="004C22ED"/>
    <w:rsid w:val="004C2F74"/>
    <w:rsid w:val="004C33B9"/>
    <w:rsid w:val="004C6BBE"/>
    <w:rsid w:val="004D49F6"/>
    <w:rsid w:val="004D5535"/>
    <w:rsid w:val="004F0A4B"/>
    <w:rsid w:val="004F5CD3"/>
    <w:rsid w:val="004F761B"/>
    <w:rsid w:val="00500E82"/>
    <w:rsid w:val="00501B14"/>
    <w:rsid w:val="00505B07"/>
    <w:rsid w:val="00517D0E"/>
    <w:rsid w:val="00523D01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94851"/>
    <w:rsid w:val="0059684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10E31"/>
    <w:rsid w:val="006141C9"/>
    <w:rsid w:val="00615220"/>
    <w:rsid w:val="006237EE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4753"/>
    <w:rsid w:val="006C474F"/>
    <w:rsid w:val="006C4933"/>
    <w:rsid w:val="006C566B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31C"/>
    <w:rsid w:val="0070062E"/>
    <w:rsid w:val="00703DA5"/>
    <w:rsid w:val="00704FF7"/>
    <w:rsid w:val="0070736C"/>
    <w:rsid w:val="00707AA0"/>
    <w:rsid w:val="00712720"/>
    <w:rsid w:val="00712EF9"/>
    <w:rsid w:val="00713166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4482"/>
    <w:rsid w:val="00757488"/>
    <w:rsid w:val="00764E1E"/>
    <w:rsid w:val="00772761"/>
    <w:rsid w:val="00777172"/>
    <w:rsid w:val="00790F8E"/>
    <w:rsid w:val="00792680"/>
    <w:rsid w:val="0079402F"/>
    <w:rsid w:val="00794C1D"/>
    <w:rsid w:val="007A4C34"/>
    <w:rsid w:val="007A633B"/>
    <w:rsid w:val="007A7C62"/>
    <w:rsid w:val="007B1147"/>
    <w:rsid w:val="007B2256"/>
    <w:rsid w:val="007B22EE"/>
    <w:rsid w:val="007C3978"/>
    <w:rsid w:val="007C40A2"/>
    <w:rsid w:val="007C445F"/>
    <w:rsid w:val="007C740A"/>
    <w:rsid w:val="007D0438"/>
    <w:rsid w:val="007D3006"/>
    <w:rsid w:val="007D74DA"/>
    <w:rsid w:val="007E7BCC"/>
    <w:rsid w:val="007F21E4"/>
    <w:rsid w:val="007F47DD"/>
    <w:rsid w:val="007F4A70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5DAD"/>
    <w:rsid w:val="00847586"/>
    <w:rsid w:val="008509DF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1F11"/>
    <w:rsid w:val="0089515B"/>
    <w:rsid w:val="00895817"/>
    <w:rsid w:val="008A58B0"/>
    <w:rsid w:val="008B0D34"/>
    <w:rsid w:val="008B522B"/>
    <w:rsid w:val="008B719C"/>
    <w:rsid w:val="008B7821"/>
    <w:rsid w:val="008C0924"/>
    <w:rsid w:val="008C7F9E"/>
    <w:rsid w:val="008D13C3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666A"/>
    <w:rsid w:val="00944632"/>
    <w:rsid w:val="00944C3E"/>
    <w:rsid w:val="00944C6C"/>
    <w:rsid w:val="0095341C"/>
    <w:rsid w:val="009562DF"/>
    <w:rsid w:val="00957D6E"/>
    <w:rsid w:val="009611AB"/>
    <w:rsid w:val="00964C36"/>
    <w:rsid w:val="00966433"/>
    <w:rsid w:val="00972728"/>
    <w:rsid w:val="009825C5"/>
    <w:rsid w:val="00985829"/>
    <w:rsid w:val="00985A5A"/>
    <w:rsid w:val="00990BE0"/>
    <w:rsid w:val="00990CEF"/>
    <w:rsid w:val="00994EC1"/>
    <w:rsid w:val="009969BC"/>
    <w:rsid w:val="009A11CF"/>
    <w:rsid w:val="009A2087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5EBC"/>
    <w:rsid w:val="009E64A7"/>
    <w:rsid w:val="009F3F26"/>
    <w:rsid w:val="009F59FF"/>
    <w:rsid w:val="00A0755E"/>
    <w:rsid w:val="00A07B91"/>
    <w:rsid w:val="00A10FC7"/>
    <w:rsid w:val="00A1364C"/>
    <w:rsid w:val="00A247A6"/>
    <w:rsid w:val="00A26885"/>
    <w:rsid w:val="00A26BE9"/>
    <w:rsid w:val="00A35A22"/>
    <w:rsid w:val="00A37C1E"/>
    <w:rsid w:val="00A40A3C"/>
    <w:rsid w:val="00A534F4"/>
    <w:rsid w:val="00A60DFA"/>
    <w:rsid w:val="00A6275D"/>
    <w:rsid w:val="00A654FB"/>
    <w:rsid w:val="00A66468"/>
    <w:rsid w:val="00A66BAF"/>
    <w:rsid w:val="00A66F54"/>
    <w:rsid w:val="00A6790E"/>
    <w:rsid w:val="00A75035"/>
    <w:rsid w:val="00A758B3"/>
    <w:rsid w:val="00A76060"/>
    <w:rsid w:val="00A760E4"/>
    <w:rsid w:val="00A7713D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3DE1"/>
    <w:rsid w:val="00B26965"/>
    <w:rsid w:val="00B31AD7"/>
    <w:rsid w:val="00B324BF"/>
    <w:rsid w:val="00B3561E"/>
    <w:rsid w:val="00B4577B"/>
    <w:rsid w:val="00B45F32"/>
    <w:rsid w:val="00B470BB"/>
    <w:rsid w:val="00B502CC"/>
    <w:rsid w:val="00B531AB"/>
    <w:rsid w:val="00B62B4C"/>
    <w:rsid w:val="00B65491"/>
    <w:rsid w:val="00B7041D"/>
    <w:rsid w:val="00B72409"/>
    <w:rsid w:val="00B7402B"/>
    <w:rsid w:val="00B75E8A"/>
    <w:rsid w:val="00B77152"/>
    <w:rsid w:val="00B776E0"/>
    <w:rsid w:val="00B81BB2"/>
    <w:rsid w:val="00B832C0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16DCC"/>
    <w:rsid w:val="00C17573"/>
    <w:rsid w:val="00C253F7"/>
    <w:rsid w:val="00C40108"/>
    <w:rsid w:val="00C40918"/>
    <w:rsid w:val="00C46ED4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4BCB"/>
    <w:rsid w:val="00CB0EBD"/>
    <w:rsid w:val="00CB4B12"/>
    <w:rsid w:val="00CB5DD2"/>
    <w:rsid w:val="00CC0B01"/>
    <w:rsid w:val="00CC5AC7"/>
    <w:rsid w:val="00CC771D"/>
    <w:rsid w:val="00CD03BF"/>
    <w:rsid w:val="00CD7471"/>
    <w:rsid w:val="00CE3BFF"/>
    <w:rsid w:val="00CF15F5"/>
    <w:rsid w:val="00CF1956"/>
    <w:rsid w:val="00CF1A51"/>
    <w:rsid w:val="00D00B7A"/>
    <w:rsid w:val="00D05349"/>
    <w:rsid w:val="00D10E76"/>
    <w:rsid w:val="00D2191F"/>
    <w:rsid w:val="00D227D5"/>
    <w:rsid w:val="00D22894"/>
    <w:rsid w:val="00D26CD0"/>
    <w:rsid w:val="00D3296E"/>
    <w:rsid w:val="00D33209"/>
    <w:rsid w:val="00D354EB"/>
    <w:rsid w:val="00D36460"/>
    <w:rsid w:val="00D42060"/>
    <w:rsid w:val="00D455C6"/>
    <w:rsid w:val="00D502BE"/>
    <w:rsid w:val="00D520D0"/>
    <w:rsid w:val="00D53390"/>
    <w:rsid w:val="00D5416F"/>
    <w:rsid w:val="00D60BE1"/>
    <w:rsid w:val="00D624FF"/>
    <w:rsid w:val="00D70469"/>
    <w:rsid w:val="00D70A35"/>
    <w:rsid w:val="00D712C8"/>
    <w:rsid w:val="00D76DE4"/>
    <w:rsid w:val="00D85E32"/>
    <w:rsid w:val="00D9275F"/>
    <w:rsid w:val="00D92EF7"/>
    <w:rsid w:val="00D932C5"/>
    <w:rsid w:val="00D952B6"/>
    <w:rsid w:val="00D96C82"/>
    <w:rsid w:val="00D97CBB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F58AD"/>
    <w:rsid w:val="00DF69FE"/>
    <w:rsid w:val="00DF75E4"/>
    <w:rsid w:val="00E002B5"/>
    <w:rsid w:val="00E00EE8"/>
    <w:rsid w:val="00E03198"/>
    <w:rsid w:val="00E05368"/>
    <w:rsid w:val="00E07DCB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63A"/>
    <w:rsid w:val="00E639A7"/>
    <w:rsid w:val="00E64E6A"/>
    <w:rsid w:val="00E66F13"/>
    <w:rsid w:val="00E71B31"/>
    <w:rsid w:val="00E74F1D"/>
    <w:rsid w:val="00E849A0"/>
    <w:rsid w:val="00E84A75"/>
    <w:rsid w:val="00E90B44"/>
    <w:rsid w:val="00EA2047"/>
    <w:rsid w:val="00EA479E"/>
    <w:rsid w:val="00EA6341"/>
    <w:rsid w:val="00EB2CEF"/>
    <w:rsid w:val="00EC4986"/>
    <w:rsid w:val="00ED2227"/>
    <w:rsid w:val="00ED3C8B"/>
    <w:rsid w:val="00EE03A8"/>
    <w:rsid w:val="00EE1D56"/>
    <w:rsid w:val="00EE27E3"/>
    <w:rsid w:val="00EF39B2"/>
    <w:rsid w:val="00F003B5"/>
    <w:rsid w:val="00F01446"/>
    <w:rsid w:val="00F12313"/>
    <w:rsid w:val="00F14A49"/>
    <w:rsid w:val="00F16708"/>
    <w:rsid w:val="00F16F1D"/>
    <w:rsid w:val="00F17B31"/>
    <w:rsid w:val="00F2565F"/>
    <w:rsid w:val="00F25BFE"/>
    <w:rsid w:val="00F3464E"/>
    <w:rsid w:val="00F3752F"/>
    <w:rsid w:val="00F408BF"/>
    <w:rsid w:val="00F418E6"/>
    <w:rsid w:val="00F43BFF"/>
    <w:rsid w:val="00F4588C"/>
    <w:rsid w:val="00F45E29"/>
    <w:rsid w:val="00F466A6"/>
    <w:rsid w:val="00F52693"/>
    <w:rsid w:val="00F53EF7"/>
    <w:rsid w:val="00F60EFB"/>
    <w:rsid w:val="00F640C0"/>
    <w:rsid w:val="00F64BDF"/>
    <w:rsid w:val="00F728B4"/>
    <w:rsid w:val="00F74576"/>
    <w:rsid w:val="00F75ABB"/>
    <w:rsid w:val="00F8137C"/>
    <w:rsid w:val="00F82684"/>
    <w:rsid w:val="00F85F17"/>
    <w:rsid w:val="00F913C8"/>
    <w:rsid w:val="00FA01E3"/>
    <w:rsid w:val="00FA0E44"/>
    <w:rsid w:val="00FB36E5"/>
    <w:rsid w:val="00FB5E5B"/>
    <w:rsid w:val="00FB75E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344</cp:revision>
  <cp:lastPrinted>2022-10-06T01:41:00Z</cp:lastPrinted>
  <dcterms:created xsi:type="dcterms:W3CDTF">2022-09-21T09:36:00Z</dcterms:created>
  <dcterms:modified xsi:type="dcterms:W3CDTF">2022-11-11T10:00:00Z</dcterms:modified>
</cp:coreProperties>
</file>