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C03A0" w:rsidRPr="00CC03A0" w:rsidRDefault="00CC03A0" w:rsidP="00584D0B">
      <w:pPr>
        <w:tabs>
          <w:tab w:val="left" w:pos="720"/>
          <w:tab w:val="left" w:pos="1440"/>
          <w:tab w:val="left" w:pos="2160"/>
          <w:tab w:val="left" w:pos="3735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</w:r>
    </w:p>
    <w:p w:rsidR="00CC03A0" w:rsidRPr="00CC03A0" w:rsidRDefault="00CC03A0" w:rsidP="00584D0B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Trade name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MB-115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</w:p>
    <w:p w:rsidR="00CC03A0" w:rsidRPr="00CC03A0" w:rsidRDefault="00E26689" w:rsidP="00584D0B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CC03A0" w:rsidRPr="00CC03A0">
        <w:rPr>
          <w:rFonts w:ascii="Times New Roman" w:eastAsia="Arial" w:hAnsi="Times New Roman" w:cs="Times New Roman"/>
          <w:lang w:eastAsia="en-US"/>
        </w:rPr>
        <w:tab/>
        <w:t>: Starch and polymeric compound.</w:t>
      </w:r>
    </w:p>
    <w:p w:rsidR="00CC03A0" w:rsidRPr="00CC03A0" w:rsidRDefault="00CC03A0" w:rsidP="00584D0B">
      <w:pPr>
        <w:tabs>
          <w:tab w:val="left" w:pos="709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1.2.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C03A0" w:rsidRPr="00CC03A0" w:rsidRDefault="00CC03A0" w:rsidP="00584D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Recom</w:t>
      </w:r>
      <w:r w:rsidR="00E26689">
        <w:rPr>
          <w:rFonts w:ascii="Times New Roman" w:eastAsia="Arial" w:hAnsi="Times New Roman" w:cs="Times New Roman"/>
          <w:lang w:eastAsia="en-US"/>
        </w:rPr>
        <w:t xml:space="preserve">mended use </w:t>
      </w:r>
      <w:r w:rsidR="00E26689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CC03A0">
        <w:rPr>
          <w:rFonts w:ascii="Times New Roman" w:eastAsia="Arial" w:hAnsi="Times New Roman" w:cs="Times New Roman"/>
          <w:lang w:eastAsia="en-US"/>
        </w:rPr>
        <w:tab/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C03A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1.3.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Company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Telephone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Telefax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E-mail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1.4.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Emergency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Information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C411C" wp14:editId="5BFAA0D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2.1.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41ED3" w:rsidRDefault="00841ED3" w:rsidP="00841ED3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41ED3" w:rsidRPr="00CF4065" w:rsidRDefault="00841ED3" w:rsidP="00841ED3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</w:p>
    <w:p w:rsidR="00841ED3" w:rsidRDefault="00841ED3" w:rsidP="00841ED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CC03A0" w:rsidRPr="00CC03A0" w:rsidRDefault="00CC03A0" w:rsidP="00584D0B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C03A0" w:rsidRPr="00CC03A0" w:rsidRDefault="00E26689" w:rsidP="00584D0B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CC03A0" w:rsidRPr="00CC03A0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CC03A0">
        <w:rPr>
          <w:rFonts w:ascii="Times New Roman" w:eastAsia="Arial" w:hAnsi="Times New Roman" w:cs="Times New Roman"/>
          <w:lang w:eastAsia="en-US"/>
        </w:rPr>
        <w:t>The product does not require a hazard warning label in accordance with GHS.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               </w:t>
      </w:r>
      <w:r w:rsidRPr="00CC03A0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C03A0" w:rsidRPr="00CC03A0" w:rsidRDefault="00CC03A0" w:rsidP="00584D0B">
      <w:pPr>
        <w:spacing w:after="0"/>
        <w:rPr>
          <w:rFonts w:ascii="Times New Roman" w:eastAsia="Arial" w:hAnsi="Times New Roman" w:cs="Times New Roman"/>
          <w:noProof/>
          <w:lang w:eastAsia="en-US"/>
        </w:rPr>
      </w:pPr>
      <w:r w:rsidRPr="00CC03A0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none </w:t>
      </w:r>
    </w:p>
    <w:p w:rsidR="00CC03A0" w:rsidRPr="00CC03A0" w:rsidRDefault="00CC03A0" w:rsidP="00584D0B">
      <w:pPr>
        <w:spacing w:after="0"/>
        <w:rPr>
          <w:rFonts w:ascii="Times New Roman" w:eastAsia="SimSun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not hazardous.               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2.3.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34949" wp14:editId="52CF352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3.1.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Substance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3.2.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Mixture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CC03A0" w:rsidRPr="00CC03A0" w:rsidTr="008A3055">
        <w:trPr>
          <w:trHeight w:val="503"/>
        </w:trPr>
        <w:tc>
          <w:tcPr>
            <w:tcW w:w="2718" w:type="dxa"/>
          </w:tcPr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03A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03A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03A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03A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C03A0" w:rsidRPr="00CC03A0" w:rsidTr="008A3055">
        <w:tc>
          <w:tcPr>
            <w:tcW w:w="2718" w:type="dxa"/>
          </w:tcPr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03A0">
              <w:rPr>
                <w:rFonts w:ascii="Times New Roman" w:eastAsia="Arial" w:hAnsi="Times New Roman" w:cs="Times New Roman"/>
                <w:lang w:eastAsia="en-US"/>
              </w:rPr>
              <w:t>Starch</w:t>
            </w:r>
          </w:p>
        </w:tc>
        <w:tc>
          <w:tcPr>
            <w:tcW w:w="1620" w:type="dxa"/>
          </w:tcPr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03A0">
              <w:rPr>
                <w:rFonts w:ascii="Times New Roman" w:eastAsia="Arial" w:hAnsi="Times New Roman" w:cs="Times New Roman"/>
                <w:lang w:eastAsia="en-US"/>
              </w:rPr>
              <w:t>9005-25-8</w:t>
            </w:r>
          </w:p>
        </w:tc>
        <w:tc>
          <w:tcPr>
            <w:tcW w:w="1890" w:type="dxa"/>
          </w:tcPr>
          <w:p w:rsidR="00CC03A0" w:rsidRPr="00CC03A0" w:rsidRDefault="00A922B9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90-94</w:t>
            </w:r>
          </w:p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014" w:type="dxa"/>
          </w:tcPr>
          <w:p w:rsidR="00CC03A0" w:rsidRPr="00CC03A0" w:rsidRDefault="00C41E53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  <w:tr w:rsidR="00CC03A0" w:rsidRPr="00CC03A0" w:rsidTr="008A3055">
        <w:trPr>
          <w:trHeight w:val="557"/>
        </w:trPr>
        <w:tc>
          <w:tcPr>
            <w:tcW w:w="2718" w:type="dxa"/>
            <w:tcBorders>
              <w:bottom w:val="single" w:sz="4" w:space="0" w:color="auto"/>
            </w:tcBorders>
          </w:tcPr>
          <w:p w:rsidR="00CC03A0" w:rsidRPr="00CC03A0" w:rsidRDefault="00141044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Sizing wax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CC03A0" w:rsidRP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C03A0" w:rsidRPr="00CC03A0" w:rsidRDefault="00141044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014" w:type="dxa"/>
            <w:tcBorders>
              <w:bottom w:val="single" w:sz="4" w:space="0" w:color="auto"/>
            </w:tcBorders>
          </w:tcPr>
          <w:p w:rsidR="00CC03A0" w:rsidRPr="00CC03A0" w:rsidRDefault="00C41E53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  <w:tr w:rsidR="00CC03A0" w:rsidRPr="00CC03A0" w:rsidTr="008A3055">
        <w:tc>
          <w:tcPr>
            <w:tcW w:w="2718" w:type="dxa"/>
            <w:tcBorders>
              <w:bottom w:val="single" w:sz="4" w:space="0" w:color="auto"/>
            </w:tcBorders>
          </w:tcPr>
          <w:p w:rsidR="00CC03A0" w:rsidRPr="00CC03A0" w:rsidRDefault="00141044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CC03A0" w:rsidRDefault="00CC03A0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2B9" w:rsidRPr="00CC03A0" w:rsidRDefault="00A922B9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C03A0" w:rsidRPr="00CC03A0" w:rsidRDefault="00A922B9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1</w:t>
            </w:r>
          </w:p>
        </w:tc>
        <w:tc>
          <w:tcPr>
            <w:tcW w:w="3014" w:type="dxa"/>
            <w:tcBorders>
              <w:bottom w:val="single" w:sz="4" w:space="0" w:color="auto"/>
            </w:tcBorders>
          </w:tcPr>
          <w:p w:rsidR="00CC03A0" w:rsidRPr="00CC03A0" w:rsidRDefault="00C41E53" w:rsidP="00584D0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 hazardous</w:t>
            </w:r>
          </w:p>
        </w:tc>
      </w:tr>
    </w:tbl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28534" wp14:editId="01BCFBB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4.1.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Inhalation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C03A0" w:rsidRPr="00CC03A0" w:rsidRDefault="00CC03A0" w:rsidP="00584D0B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C03A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Skin contact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03A0">
        <w:rPr>
          <w:rFonts w:ascii="Times New Roman" w:eastAsia="Arial" w:hAnsi="Times New Roman" w:cs="Times New Roman"/>
          <w:lang w:val="vi-VN" w:eastAsia="en-US"/>
        </w:rPr>
        <w:t xml:space="preserve">After contact with skin, </w:t>
      </w:r>
      <w:proofErr w:type="gramStart"/>
      <w:r w:rsidRPr="00CC03A0">
        <w:rPr>
          <w:rFonts w:ascii="Times New Roman" w:eastAsia="Arial" w:hAnsi="Times New Roman" w:cs="Times New Roman"/>
          <w:lang w:val="vi-VN" w:eastAsia="en-US"/>
        </w:rPr>
        <w:t>wash  with</w:t>
      </w:r>
      <w:proofErr w:type="gramEnd"/>
      <w:r w:rsidRPr="00CC03A0">
        <w:rPr>
          <w:rFonts w:ascii="Times New Roman" w:eastAsia="Arial" w:hAnsi="Times New Roman" w:cs="Times New Roman"/>
          <w:lang w:val="vi-VN" w:eastAsia="en-US"/>
        </w:rPr>
        <w:t xml:space="preserve"> plenty of </w:t>
      </w:r>
      <w:r w:rsidRPr="00CC03A0">
        <w:rPr>
          <w:rFonts w:ascii="Times New Roman" w:eastAsia="Arial" w:hAnsi="Times New Roman" w:cs="Times New Roman"/>
          <w:lang w:eastAsia="en-US"/>
        </w:rPr>
        <w:t xml:space="preserve">soap and </w:t>
      </w:r>
      <w:r w:rsidRPr="00CC03A0">
        <w:rPr>
          <w:rFonts w:ascii="Times New Roman" w:eastAsia="Arial" w:hAnsi="Times New Roman" w:cs="Times New Roman"/>
          <w:lang w:val="vi-VN" w:eastAsia="en-US"/>
        </w:rPr>
        <w:t>water.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C03A0" w:rsidRPr="00CC03A0" w:rsidRDefault="00CC03A0" w:rsidP="00584D0B">
      <w:pPr>
        <w:spacing w:after="0"/>
        <w:ind w:left="2970" w:hanging="2250"/>
        <w:rPr>
          <w:rFonts w:ascii="Times New Roman" w:eastAsia="SimSun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CC03A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C03A0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CC03A0">
        <w:rPr>
          <w:rFonts w:ascii="Times New Roman" w:eastAsia="SimSun" w:hAnsi="Times New Roman" w:cs="Times New Roman"/>
          <w:lang w:eastAsia="en-US"/>
        </w:rPr>
        <w:t xml:space="preserve">Immediately call a </w:t>
      </w:r>
      <w:proofErr w:type="gramStart"/>
      <w:r w:rsidRPr="00CC03A0">
        <w:rPr>
          <w:rFonts w:ascii="Times New Roman" w:eastAsia="SimSun" w:hAnsi="Times New Roman" w:cs="Times New Roman"/>
          <w:lang w:eastAsia="en-US"/>
        </w:rPr>
        <w:t>POISON  CENTER</w:t>
      </w:r>
      <w:proofErr w:type="gramEnd"/>
      <w:r w:rsidRPr="00CC03A0">
        <w:rPr>
          <w:rFonts w:ascii="Times New Roman" w:eastAsia="SimSun" w:hAnsi="Times New Roman" w:cs="Times New Roman"/>
          <w:lang w:eastAsia="en-US"/>
        </w:rPr>
        <w:t xml:space="preserve"> or doctor/physician.</w:t>
      </w:r>
    </w:p>
    <w:p w:rsidR="00CC03A0" w:rsidRPr="00CC03A0" w:rsidRDefault="00CC03A0" w:rsidP="00584D0B">
      <w:pPr>
        <w:spacing w:after="0"/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Ingestion</w:t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03A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C03A0">
        <w:rPr>
          <w:rFonts w:ascii="Times New Roman" w:eastAsia="Arial" w:hAnsi="Times New Roman" w:cs="Times New Roman"/>
          <w:lang w:eastAsia="en-US"/>
        </w:rPr>
        <w:t>,</w:t>
      </w:r>
      <w:r w:rsidR="00E26689">
        <w:rPr>
          <w:rFonts w:ascii="Times New Roman" w:eastAsia="Arial" w:hAnsi="Times New Roman" w:cs="Times New Roman"/>
          <w:lang w:eastAsia="en-US"/>
        </w:rPr>
        <w:t xml:space="preserve"> </w:t>
      </w:r>
      <w:r w:rsidRPr="00CC03A0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CC03A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4.2.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>Symptoms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4.3.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b/>
          <w:lang w:eastAsia="en-US"/>
        </w:rPr>
        <w:tab/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58069" wp14:editId="2B5C177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5.1.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C03A0" w:rsidRPr="00CC03A0" w:rsidRDefault="00CC03A0" w:rsidP="00584D0B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C03A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C03A0">
        <w:rPr>
          <w:rFonts w:ascii="Times New Roman" w:eastAsia="Arial" w:hAnsi="Times New Roman" w:cs="Times New Roman"/>
          <w:lang w:eastAsia="en-US"/>
        </w:rPr>
        <w:t>spray</w:t>
      </w:r>
      <w:r w:rsidRPr="00CC03A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C03A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>In the event of fir</w:t>
      </w:r>
      <w:r w:rsidR="00511B71">
        <w:rPr>
          <w:rFonts w:ascii="Times New Roman" w:eastAsia="Arial" w:hAnsi="Times New Roman" w:cs="Times New Roman"/>
          <w:lang w:eastAsia="en-US"/>
        </w:rPr>
        <w:t>e the following can be released</w:t>
      </w:r>
      <w:r w:rsidRPr="00CC03A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5.3.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FD4EE" wp14:editId="0678933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6.1.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Use personal protective equipment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6.2.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C03A0" w:rsidRPr="00CC03A0" w:rsidRDefault="00511B71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Prevent run off</w:t>
      </w:r>
      <w:r w:rsidR="00CC03A0" w:rsidRPr="00CC03A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6.3.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  <w:t xml:space="preserve"> </w:t>
      </w:r>
      <w:r w:rsidR="00511B71">
        <w:rPr>
          <w:rFonts w:ascii="Times New Roman" w:eastAsia="Arial" w:hAnsi="Times New Roman" w:cs="Times New Roman"/>
          <w:lang w:eastAsia="en-US"/>
        </w:rPr>
        <w:t>Sweep up spills</w:t>
      </w:r>
      <w:proofErr w:type="gramStart"/>
      <w:r w:rsidR="00511B71">
        <w:rPr>
          <w:rFonts w:ascii="Times New Roman" w:eastAsia="Arial" w:hAnsi="Times New Roman" w:cs="Times New Roman"/>
          <w:lang w:eastAsia="en-US"/>
        </w:rPr>
        <w:t>,</w:t>
      </w:r>
      <w:r w:rsidRPr="00CC03A0">
        <w:rPr>
          <w:rFonts w:ascii="Times New Roman" w:eastAsia="Arial" w:hAnsi="Times New Roman" w:cs="Times New Roman"/>
          <w:lang w:eastAsia="en-US"/>
        </w:rPr>
        <w:t>then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place into a suitable container for disposal.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074BD" wp14:editId="6E4B396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7.1.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C03A0">
        <w:rPr>
          <w:rFonts w:ascii="Times New Roman" w:eastAsia="Arial" w:hAnsi="Times New Roman" w:cs="Times New Roman"/>
          <w:lang w:eastAsia="en-US"/>
        </w:rPr>
        <w:tab/>
        <w:t>: Do not in</w:t>
      </w:r>
      <w:r w:rsidR="00771F46">
        <w:rPr>
          <w:rFonts w:ascii="Times New Roman" w:eastAsia="Arial" w:hAnsi="Times New Roman" w:cs="Times New Roman"/>
          <w:lang w:eastAsia="en-US"/>
        </w:rPr>
        <w:t xml:space="preserve">hale dust. Avoid contact with </w:t>
      </w:r>
      <w:r w:rsidRPr="00CC03A0">
        <w:rPr>
          <w:rFonts w:ascii="Times New Roman" w:eastAsia="Arial" w:hAnsi="Times New Roman" w:cs="Times New Roman"/>
          <w:lang w:eastAsia="en-US"/>
        </w:rPr>
        <w:t>eyes and skin.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CC03A0">
        <w:rPr>
          <w:rFonts w:ascii="Times New Roman" w:eastAsia="Arial" w:hAnsi="Times New Roman" w:cs="Times New Roman"/>
          <w:lang w:eastAsia="en-US"/>
        </w:rPr>
        <w:tab/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7.2.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>Information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>Information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none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C03A0" w:rsidRPr="00CC03A0" w:rsidRDefault="00CC03A0" w:rsidP="00584D0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val="vi-VN" w:eastAsia="en-US"/>
        </w:rPr>
        <w:t>Keep container</w:t>
      </w:r>
      <w:r w:rsidRPr="00CC03A0">
        <w:rPr>
          <w:rFonts w:ascii="Times New Roman" w:eastAsia="Arial" w:hAnsi="Times New Roman" w:cs="Times New Roman"/>
          <w:lang w:eastAsia="en-US"/>
        </w:rPr>
        <w:t xml:space="preserve"> or bag </w:t>
      </w:r>
      <w:r w:rsidRPr="00CC03A0">
        <w:rPr>
          <w:rFonts w:ascii="Times New Roman" w:eastAsia="Arial" w:hAnsi="Times New Roman" w:cs="Times New Roman"/>
          <w:lang w:val="vi-VN" w:eastAsia="en-US"/>
        </w:rPr>
        <w:t xml:space="preserve"> tightly closed and store in a cool, dry well-</w:t>
      </w:r>
      <w:r w:rsidRPr="00CC03A0">
        <w:rPr>
          <w:rFonts w:ascii="Times New Roman" w:eastAsia="Arial" w:hAnsi="Times New Roman" w:cs="Times New Roman"/>
          <w:lang w:eastAsia="en-US"/>
        </w:rPr>
        <w:t xml:space="preserve"> </w:t>
      </w:r>
      <w:r w:rsidRPr="00CC03A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C03A0">
        <w:rPr>
          <w:rFonts w:ascii="Times New Roman" w:eastAsia="Arial" w:hAnsi="Times New Roman" w:cs="Times New Roman"/>
          <w:lang w:eastAsia="en-US"/>
        </w:rPr>
        <w:t xml:space="preserve"> </w:t>
      </w:r>
      <w:r w:rsidRPr="00CC03A0">
        <w:rPr>
          <w:rFonts w:ascii="Times New Roman" w:eastAsia="Arial" w:hAnsi="Times New Roman" w:cs="Times New Roman"/>
          <w:lang w:val="vi-VN" w:eastAsia="en-US"/>
        </w:rPr>
        <w:t>location.</w:t>
      </w:r>
      <w:r w:rsidRPr="00CC03A0">
        <w:rPr>
          <w:rFonts w:ascii="Times New Roman" w:eastAsia="Arial" w:hAnsi="Times New Roman" w:cs="Times New Roman"/>
          <w:lang w:eastAsia="en-US"/>
        </w:rPr>
        <w:t xml:space="preserve">Store  away from heat,  </w:t>
      </w:r>
      <w:r w:rsidRPr="00CC03A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CC03A0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3F6F1" wp14:editId="4C55228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8.1.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Exposure limit(s)            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8.2.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Appropriate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Respiratory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4FDE6" wp14:editId="5ADD488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9.1.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Physical state or appearance: Powder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Color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off- white.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Odor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Odor Threshold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C03A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of 1% water soluble (25°c)</w:t>
      </w:r>
      <w:r w:rsidRPr="00CC03A0">
        <w:rPr>
          <w:rFonts w:ascii="Times New Roman" w:eastAsia="Arial" w:hAnsi="Times New Roman" w:cs="Times New Roman"/>
          <w:lang w:eastAsia="en-US"/>
        </w:rPr>
        <w:tab/>
        <w:t>: 6.5-8.5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Melting point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Boiling point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Flash point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Evaporation rate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Flammability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511B71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CC03A0" w:rsidRPr="00CC03A0">
        <w:rPr>
          <w:rFonts w:ascii="Times New Roman" w:eastAsia="Arial" w:hAnsi="Times New Roman" w:cs="Times New Roman"/>
          <w:lang w:eastAsia="en-US"/>
        </w:rPr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C03A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val="fr-FR" w:eastAsia="en-US"/>
        </w:rPr>
        <w:t>Vapour pressure</w:t>
      </w:r>
      <w:r w:rsidRPr="00CC03A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03A0">
        <w:rPr>
          <w:rFonts w:ascii="Times New Roman" w:eastAsia="Arial" w:hAnsi="Times New Roman" w:cs="Times New Roman"/>
          <w:lang w:eastAsia="en-US"/>
        </w:rPr>
        <w:t>no data available.</w:t>
      </w:r>
      <w:bookmarkStart w:id="0" w:name="_GoBack"/>
      <w:bookmarkEnd w:id="0"/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val="fr-FR" w:eastAsia="en-US"/>
        </w:rPr>
        <w:lastRenderedPageBreak/>
        <w:t>Relative vapuor</w:t>
      </w:r>
      <w:r w:rsidRPr="00CC03A0">
        <w:rPr>
          <w:rFonts w:ascii="Times New Roman" w:eastAsia="Arial" w:hAnsi="Times New Roman" w:cs="Times New Roman"/>
          <w:lang w:val="fr-FR" w:eastAsia="en-US"/>
        </w:rPr>
        <w:tab/>
      </w:r>
      <w:r w:rsidRPr="00CC03A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val="fr-FR" w:eastAsia="en-US"/>
        </w:rPr>
        <w:t>Relative density</w:t>
      </w:r>
      <w:r w:rsidRPr="00CC03A0">
        <w:rPr>
          <w:rFonts w:ascii="Times New Roman" w:eastAsia="Arial" w:hAnsi="Times New Roman" w:cs="Times New Roman"/>
          <w:lang w:val="fr-FR" w:eastAsia="en-US"/>
        </w:rPr>
        <w:tab/>
      </w:r>
      <w:r w:rsidRPr="00CC03A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Solubility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Partition coefficient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>)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val="fr-FR" w:eastAsia="en-US"/>
        </w:rPr>
        <w:t>Autoignition</w:t>
      </w:r>
      <w:r w:rsidRPr="00CC03A0">
        <w:rPr>
          <w:rFonts w:ascii="Times New Roman" w:eastAsia="Arial" w:hAnsi="Times New Roman" w:cs="Times New Roman"/>
          <w:lang w:val="fr-FR" w:eastAsia="en-US"/>
        </w:rPr>
        <w:tab/>
      </w:r>
      <w:r w:rsidRPr="00CC03A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C03A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Thermal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C03A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Viscosity, kinematic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C03A0">
        <w:rPr>
          <w:rFonts w:ascii="Times New Roman" w:eastAsia="Arial" w:hAnsi="Times New Roman" w:cs="Times New Roman"/>
          <w:lang w:eastAsia="en-US"/>
        </w:rPr>
        <w:tab/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C03A0">
        <w:rPr>
          <w:rFonts w:ascii="Times New Roman" w:eastAsia="Arial" w:hAnsi="Times New Roman" w:cs="Times New Roman"/>
          <w:lang w:eastAsia="en-US"/>
        </w:rPr>
        <w:t>Viscosity(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viscosity cup: nozzle diameter 6mm; t°= 90°c</w:t>
      </w:r>
      <w:r w:rsidR="002E29ED">
        <w:rPr>
          <w:rFonts w:ascii="Times New Roman" w:eastAsia="Arial" w:hAnsi="Times New Roman" w:cs="Times New Roman"/>
          <w:lang w:eastAsia="en-US"/>
        </w:rPr>
        <w:t xml:space="preserve">, RI </w:t>
      </w:r>
      <w:r w:rsidR="003B04C5">
        <w:rPr>
          <w:rFonts w:ascii="Times New Roman" w:eastAsia="Arial" w:hAnsi="Times New Roman" w:cs="Times New Roman"/>
          <w:lang w:eastAsia="en-US"/>
        </w:rPr>
        <w:t>=</w:t>
      </w:r>
      <w:r w:rsidR="002E29ED">
        <w:rPr>
          <w:rFonts w:ascii="Times New Roman" w:eastAsia="Arial" w:hAnsi="Times New Roman" w:cs="Times New Roman"/>
          <w:lang w:eastAsia="en-US"/>
        </w:rPr>
        <w:t xml:space="preserve"> </w:t>
      </w:r>
      <w:r w:rsidR="003B04C5">
        <w:rPr>
          <w:rFonts w:ascii="Times New Roman" w:eastAsia="Arial" w:hAnsi="Times New Roman" w:cs="Times New Roman"/>
          <w:lang w:eastAsia="en-US"/>
        </w:rPr>
        <w:t>9</w:t>
      </w:r>
      <w:r w:rsidRPr="00CC03A0">
        <w:rPr>
          <w:rFonts w:ascii="Times New Roman" w:eastAsia="Arial" w:hAnsi="Times New Roman" w:cs="Times New Roman"/>
          <w:lang w:eastAsia="en-US"/>
        </w:rPr>
        <w:t xml:space="preserve"> </w:t>
      </w:r>
      <w:r w:rsidR="003B04C5">
        <w:rPr>
          <w:rFonts w:ascii="Times New Roman" w:eastAsia="Arial" w:hAnsi="Times New Roman" w:cs="Times New Roman"/>
          <w:lang w:eastAsia="en-US"/>
        </w:rPr>
        <w:t>):  11-12</w:t>
      </w:r>
      <w:r w:rsidRPr="00CC03A0">
        <w:rPr>
          <w:rFonts w:ascii="Times New Roman" w:eastAsia="Arial" w:hAnsi="Times New Roman" w:cs="Times New Roman"/>
          <w:lang w:eastAsia="en-US"/>
        </w:rPr>
        <w:t>s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Oxidizing properties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</w:t>
      </w:r>
      <w:r w:rsidR="00841ED3">
        <w:rPr>
          <w:rFonts w:ascii="Times New Roman" w:eastAsia="Arial" w:hAnsi="Times New Roman" w:cs="Times New Roman"/>
          <w:lang w:eastAsia="en-US"/>
        </w:rPr>
        <w:t xml:space="preserve"> available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9.2.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Density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367D6" wp14:editId="7613666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10.1.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>St</w:t>
      </w:r>
      <w:r w:rsidR="00841ED3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10.3.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10.4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C03A0">
        <w:rPr>
          <w:rFonts w:ascii="Times New Roman" w:eastAsia="Arial" w:hAnsi="Times New Roman" w:cs="Times New Roman"/>
          <w:lang w:eastAsia="en-US"/>
        </w:rPr>
        <w:t>, highly wet condition.</w:t>
      </w:r>
    </w:p>
    <w:p w:rsidR="00841ED3" w:rsidRPr="00E347C2" w:rsidRDefault="00841ED3" w:rsidP="00841ED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10.5.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41ED3" w:rsidRPr="00E347C2" w:rsidRDefault="00841ED3" w:rsidP="00841ED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 xml:space="preserve">Avoid contact </w:t>
      </w:r>
      <w:r>
        <w:rPr>
          <w:rFonts w:ascii="Times New Roman" w:eastAsia="Arial" w:hAnsi="Times New Roman" w:cs="Times New Roman"/>
          <w:lang w:eastAsia="en-US"/>
        </w:rPr>
        <w:t xml:space="preserve">with strong acids </w:t>
      </w:r>
      <w:r w:rsidRPr="00E347C2">
        <w:rPr>
          <w:rFonts w:ascii="Times New Roman" w:eastAsia="Arial" w:hAnsi="Times New Roman" w:cs="Times New Roman"/>
          <w:lang w:eastAsia="en-US"/>
        </w:rPr>
        <w:t>and strong oxidizing agents.</w:t>
      </w:r>
    </w:p>
    <w:p w:rsidR="00841ED3" w:rsidRPr="00E347C2" w:rsidRDefault="00841ED3" w:rsidP="00841ED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10.6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41ED3" w:rsidRPr="00E347C2" w:rsidRDefault="00841ED3" w:rsidP="00841ED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41ED3" w:rsidRPr="00E347C2" w:rsidRDefault="00841ED3" w:rsidP="00841ED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03360" wp14:editId="333FC3C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11.1.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>)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>Carcinogenicity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Mutagenicity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lastRenderedPageBreak/>
        <w:t>Toxicity to reproduction: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Carcinogenicity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Specific Target Organ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Specific Target Organ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27DAC" wp14:editId="2A6C147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C03A0">
        <w:rPr>
          <w:rFonts w:ascii="Times New Roman" w:eastAsia="Arial" w:hAnsi="Times New Roman" w:cs="Times New Roman"/>
          <w:lang w:eastAsia="en-US"/>
        </w:rPr>
        <w:t>Aspiration hazard</w:t>
      </w:r>
      <w:r w:rsidRPr="00CC03A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12.1.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12.2.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12.3.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12.4.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12.5.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F10B0" wp14:editId="0CEFDF3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C03A0" w:rsidRPr="00CC03A0" w:rsidRDefault="00CC03A0" w:rsidP="00584D0B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13.1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C03A0" w:rsidRPr="00CC03A0" w:rsidRDefault="00771F46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CC03A0" w:rsidRPr="00CC03A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CC03A0" w:rsidRPr="00CC03A0" w:rsidRDefault="00CC03A0" w:rsidP="00841ED3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F5ACE" wp14:editId="706B468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14.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UN number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.</w:t>
      </w:r>
      <w:r w:rsidRPr="00CC03A0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.</w:t>
      </w:r>
      <w:r w:rsidRPr="00CC03A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ab/>
      </w:r>
      <w:r w:rsidRPr="00CC03A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.</w:t>
      </w:r>
      <w:r w:rsidRPr="00CC03A0">
        <w:rPr>
          <w:rFonts w:ascii="Times New Roman" w:eastAsia="Arial" w:hAnsi="Times New Roman" w:cs="Times New Roman"/>
          <w:lang w:eastAsia="en-US"/>
        </w:rPr>
        <w:tab/>
        <w:t>UN number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8E0809">
        <w:rPr>
          <w:rFonts w:ascii="Times New Roman" w:eastAsia="Arial" w:hAnsi="Times New Roman" w:cs="Times New Roman"/>
          <w:lang w:eastAsia="en-US"/>
        </w:rPr>
        <w:t xml:space="preserve"> </w:t>
      </w:r>
      <w:r w:rsidRPr="00CC03A0">
        <w:rPr>
          <w:rFonts w:ascii="Times New Roman" w:eastAsia="Arial" w:hAnsi="Times New Roman" w:cs="Times New Roman"/>
          <w:lang w:eastAsia="en-US"/>
        </w:rPr>
        <w:t>(es):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C03A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.</w:t>
      </w:r>
      <w:r w:rsidRPr="00CC03A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UN number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8E0809">
        <w:rPr>
          <w:rFonts w:ascii="Times New Roman" w:eastAsia="Arial" w:hAnsi="Times New Roman" w:cs="Times New Roman"/>
          <w:lang w:eastAsia="en-US"/>
        </w:rPr>
        <w:t xml:space="preserve"> </w:t>
      </w:r>
      <w:r w:rsidRPr="00CC03A0">
        <w:rPr>
          <w:rFonts w:ascii="Times New Roman" w:eastAsia="Arial" w:hAnsi="Times New Roman" w:cs="Times New Roman"/>
          <w:lang w:eastAsia="en-US"/>
        </w:rPr>
        <w:t>(es):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03A0">
        <w:rPr>
          <w:rFonts w:ascii="Times New Roman" w:eastAsia="Arial" w:hAnsi="Times New Roman" w:cs="Times New Roman"/>
          <w:lang w:eastAsia="en-US"/>
        </w:rPr>
        <w:tab/>
      </w:r>
      <w:r w:rsidRPr="00CC03A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03A0" w:rsidRPr="00CC03A0" w:rsidRDefault="00771F46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CC03A0" w:rsidRPr="00CC03A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AF831" wp14:editId="72702DF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C03A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C03A0" w:rsidRPr="00CC03A0" w:rsidRDefault="00CC03A0" w:rsidP="00FF531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CC03A0" w:rsidRPr="00CC03A0" w:rsidRDefault="00CC03A0" w:rsidP="00584D0B">
      <w:pPr>
        <w:numPr>
          <w:ilvl w:val="0"/>
          <w:numId w:val="1"/>
        </w:numPr>
        <w:spacing w:after="0"/>
        <w:contextualSpacing/>
        <w:rPr>
          <w:rFonts w:ascii="Times New Roman" w:eastAsia="Arial" w:hAnsi="Times New Roman" w:cs="Times New Roman"/>
          <w:lang w:val="vi-VN" w:eastAsia="en-US"/>
        </w:rPr>
      </w:pPr>
      <w:r w:rsidRPr="00CC03A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CC03A0">
        <w:rPr>
          <w:rFonts w:ascii="Times New Roman" w:eastAsia="Arial" w:hAnsi="Times New Roman" w:cs="Times New Roman"/>
          <w:lang w:eastAsia="en-US"/>
        </w:rPr>
        <w:t>:</w:t>
      </w:r>
      <w:r w:rsidRPr="00CC03A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CC03A0" w:rsidRPr="00CC03A0" w:rsidRDefault="00CC03A0" w:rsidP="00584D0B">
      <w:pPr>
        <w:numPr>
          <w:ilvl w:val="0"/>
          <w:numId w:val="1"/>
        </w:numPr>
        <w:spacing w:after="0"/>
        <w:rPr>
          <w:rFonts w:ascii="Times New Roman" w:eastAsia="Arial" w:hAnsi="Times New Roman" w:cs="Times New Roman"/>
          <w:lang w:val="vi-VN" w:eastAsia="en-US"/>
        </w:rPr>
      </w:pPr>
      <w:r w:rsidRPr="00CC03A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C03A0" w:rsidRPr="00CC03A0" w:rsidRDefault="00CC03A0" w:rsidP="00584D0B">
      <w:pPr>
        <w:numPr>
          <w:ilvl w:val="0"/>
          <w:numId w:val="1"/>
        </w:numPr>
        <w:spacing w:after="0"/>
        <w:rPr>
          <w:rFonts w:ascii="Times New Roman" w:eastAsia="Arial" w:hAnsi="Times New Roman" w:cs="Times New Roman"/>
          <w:lang w:val="vi-VN" w:eastAsia="en-US"/>
        </w:rPr>
      </w:pPr>
      <w:r w:rsidRPr="00CC03A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C03A0" w:rsidRPr="00CC03A0" w:rsidRDefault="00CC03A0" w:rsidP="00584D0B">
      <w:pPr>
        <w:numPr>
          <w:ilvl w:val="0"/>
          <w:numId w:val="1"/>
        </w:numPr>
        <w:spacing w:after="0"/>
        <w:rPr>
          <w:rFonts w:ascii="Times New Roman" w:eastAsia="Arial" w:hAnsi="Times New Roman" w:cs="Times New Roman"/>
          <w:lang w:val="vi-VN" w:eastAsia="en-US"/>
        </w:rPr>
      </w:pPr>
      <w:r w:rsidRPr="00CC03A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C03A0" w:rsidRPr="00CC03A0" w:rsidRDefault="00CC03A0" w:rsidP="00584D0B">
      <w:pPr>
        <w:numPr>
          <w:ilvl w:val="0"/>
          <w:numId w:val="1"/>
        </w:numPr>
        <w:spacing w:after="0"/>
        <w:rPr>
          <w:rFonts w:ascii="Times New Roman" w:eastAsia="Arial" w:hAnsi="Times New Roman" w:cs="Times New Roman"/>
          <w:sz w:val="24"/>
          <w:lang w:val="vi-VN" w:eastAsia="en-US"/>
        </w:rPr>
      </w:pPr>
      <w:r w:rsidRPr="00CC03A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CC03A0" w:rsidRPr="00CC03A0" w:rsidRDefault="00CC03A0" w:rsidP="00584D0B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03A0">
        <w:rPr>
          <w:rFonts w:ascii="Times New Roman" w:eastAsia="Arial" w:hAnsi="Times New Roman" w:cs="Times New Roman"/>
          <w:b/>
          <w:lang w:eastAsia="en-US"/>
        </w:rPr>
        <w:t>16.</w:t>
      </w:r>
      <w:r w:rsidRPr="00CC03A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C03A0" w:rsidRPr="00CC03A0" w:rsidRDefault="00CC03A0" w:rsidP="00FF531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CC03A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CC03A0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FF531B">
        <w:rPr>
          <w:rFonts w:ascii="Times New Roman" w:eastAsia="Arial" w:hAnsi="Times New Roman" w:cs="Times New Roman"/>
          <w:lang w:eastAsia="en-US"/>
        </w:rPr>
        <w:t xml:space="preserve"> </w:t>
      </w:r>
      <w:r w:rsidRPr="00CC03A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C03A0" w:rsidRPr="00CC03A0" w:rsidRDefault="00771F46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CC03A0">
        <w:rPr>
          <w:rFonts w:ascii="Times New Roman" w:eastAsia="Arial" w:hAnsi="Times New Roman" w:cs="Times New Roman"/>
          <w:lang w:eastAsia="en-US"/>
        </w:rPr>
        <w:t>: 28/5/2020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Version 1.0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Legend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C03A0" w:rsidRPr="00CC03A0" w:rsidRDefault="00CC03A0" w:rsidP="00584D0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03A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C03A0" w:rsidRPr="00CC03A0" w:rsidRDefault="00CC03A0" w:rsidP="00584D0B">
      <w:pPr>
        <w:spacing w:after="0"/>
        <w:rPr>
          <w:rFonts w:ascii="Arial" w:eastAsia="Arial" w:hAnsi="Arial" w:cs="Times New Roman"/>
          <w:lang w:val="vi-VN" w:eastAsia="en-US"/>
        </w:rPr>
      </w:pPr>
    </w:p>
    <w:p w:rsidR="00CC03A0" w:rsidRPr="00CC03A0" w:rsidRDefault="00CC03A0" w:rsidP="00584D0B">
      <w:pPr>
        <w:spacing w:after="0"/>
        <w:rPr>
          <w:rFonts w:ascii="Times New Roman" w:eastAsiaTheme="minorHAnsi" w:hAnsi="Times New Roman"/>
          <w:sz w:val="24"/>
          <w:lang w:eastAsia="en-US"/>
        </w:rPr>
      </w:pPr>
    </w:p>
    <w:p w:rsidR="006469A2" w:rsidRDefault="006469A2" w:rsidP="00584D0B">
      <w:pPr>
        <w:spacing w:after="0"/>
      </w:pPr>
    </w:p>
    <w:sectPr w:rsidR="006469A2" w:rsidSect="000E7FF8">
      <w:head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0A4" w:rsidRDefault="00F270A4" w:rsidP="00CC03A0">
      <w:pPr>
        <w:spacing w:after="0" w:line="240" w:lineRule="auto"/>
      </w:pPr>
      <w:r>
        <w:separator/>
      </w:r>
    </w:p>
  </w:endnote>
  <w:endnote w:type="continuationSeparator" w:id="0">
    <w:p w:rsidR="00F270A4" w:rsidRDefault="00F270A4" w:rsidP="00CC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0A4" w:rsidRDefault="00F270A4" w:rsidP="00CC03A0">
      <w:pPr>
        <w:spacing w:after="0" w:line="240" w:lineRule="auto"/>
      </w:pPr>
      <w:r>
        <w:separator/>
      </w:r>
    </w:p>
  </w:footnote>
  <w:footnote w:type="continuationSeparator" w:id="0">
    <w:p w:rsidR="00F270A4" w:rsidRDefault="00F270A4" w:rsidP="00CC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7D37A0" w:rsidP="001122BA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78442393" wp14:editId="6915AA9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1211AA" w:rsidRPr="003E1525" w:rsidRDefault="00CC03A0" w:rsidP="001122BA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MB-115</w:t>
    </w:r>
  </w:p>
  <w:p w:rsidR="001211AA" w:rsidRPr="00CD7171" w:rsidRDefault="007D37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1211AA" w:rsidRPr="00CD7171" w:rsidRDefault="007D37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</w:p>
  <w:p w:rsidR="001211AA" w:rsidRPr="00CD7171" w:rsidRDefault="007D37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1211AA" w:rsidRPr="00CD7171" w:rsidRDefault="007D37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Page</w:t>
    </w:r>
  </w:p>
  <w:p w:rsidR="001211AA" w:rsidRPr="001211AA" w:rsidRDefault="007D37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6F5C3" wp14:editId="573EEB1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A0"/>
    <w:rsid w:val="00141044"/>
    <w:rsid w:val="0017166D"/>
    <w:rsid w:val="00235681"/>
    <w:rsid w:val="00284E5E"/>
    <w:rsid w:val="002E29ED"/>
    <w:rsid w:val="003B04C5"/>
    <w:rsid w:val="00511B71"/>
    <w:rsid w:val="00584D0B"/>
    <w:rsid w:val="006469A2"/>
    <w:rsid w:val="00665C35"/>
    <w:rsid w:val="00771F46"/>
    <w:rsid w:val="007D37A0"/>
    <w:rsid w:val="00841ED3"/>
    <w:rsid w:val="008E0809"/>
    <w:rsid w:val="00A922B9"/>
    <w:rsid w:val="00C41E53"/>
    <w:rsid w:val="00CC03A0"/>
    <w:rsid w:val="00E26689"/>
    <w:rsid w:val="00F270A4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A0"/>
  </w:style>
  <w:style w:type="paragraph" w:styleId="Footer">
    <w:name w:val="footer"/>
    <w:basedOn w:val="Normal"/>
    <w:link w:val="FooterChar"/>
    <w:uiPriority w:val="99"/>
    <w:unhideWhenUsed/>
    <w:rsid w:val="00CC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A0"/>
  </w:style>
  <w:style w:type="paragraph" w:styleId="Footer">
    <w:name w:val="footer"/>
    <w:basedOn w:val="Normal"/>
    <w:link w:val="FooterChar"/>
    <w:uiPriority w:val="99"/>
    <w:unhideWhenUsed/>
    <w:rsid w:val="00CC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22</cp:revision>
  <dcterms:created xsi:type="dcterms:W3CDTF">2020-05-28T06:40:00Z</dcterms:created>
  <dcterms:modified xsi:type="dcterms:W3CDTF">2021-05-06T04:24:00Z</dcterms:modified>
</cp:coreProperties>
</file>