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24C7A" w:rsidRPr="00824C7A" w:rsidRDefault="00824C7A" w:rsidP="00824C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Trade name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CMAC-08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Chemical Name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24C7A">
        <w:rPr>
          <w:rFonts w:ascii="Times New Roman" w:eastAsia="SimSun" w:hAnsi="Times New Roman" w:cs="Times New Roman"/>
          <w:spacing w:val="-8"/>
          <w:kern w:val="2"/>
        </w:rPr>
        <w:t>Condensed polymer of alkyl aromatic sulfonic acid derivatives</w:t>
      </w:r>
    </w:p>
    <w:p w:rsidR="00824C7A" w:rsidRPr="00824C7A" w:rsidRDefault="00824C7A" w:rsidP="00824C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Recom</w:t>
      </w:r>
      <w:r w:rsidR="0012088B">
        <w:rPr>
          <w:rFonts w:ascii="Times New Roman" w:eastAsia="Arial" w:hAnsi="Times New Roman" w:cs="Times New Roman"/>
          <w:lang w:eastAsia="en-US"/>
        </w:rPr>
        <w:t xml:space="preserve">mended use </w:t>
      </w:r>
      <w:r w:rsidR="0012088B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24C7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Company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Telephone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Telefax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E-mail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1.4.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Emergency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Information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B3328" wp14:editId="7616609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2.1.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24C7A" w:rsidRPr="0012088B" w:rsidRDefault="00824C7A" w:rsidP="00824C7A">
      <w:pPr>
        <w:ind w:left="720"/>
        <w:contextualSpacing/>
        <w:rPr>
          <w:rFonts w:ascii="Times New Roman" w:eastAsia="Arial" w:hAnsi="Times New Roman" w:cs="Times New Roman"/>
          <w:b/>
          <w:lang w:val="vi-VN"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24C7A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bookmarkStart w:id="0" w:name="_GoBack"/>
      <w:bookmarkEnd w:id="0"/>
    </w:p>
    <w:p w:rsidR="00824C7A" w:rsidRPr="00824C7A" w:rsidRDefault="00824C7A" w:rsidP="00824C7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2224F" w:rsidRDefault="00C2224F" w:rsidP="00C2224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824C7A" w:rsidRPr="00824C7A" w:rsidRDefault="00824C7A" w:rsidP="00824C7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24C7A" w:rsidRPr="00824C7A" w:rsidRDefault="00824C7A" w:rsidP="00824C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2224F" w:rsidRPr="00C01432" w:rsidRDefault="00824C7A" w:rsidP="00C2224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="00C2224F" w:rsidRPr="00C01432">
        <w:rPr>
          <w:rFonts w:ascii="Times New Roman" w:eastAsia="Arial" w:hAnsi="Times New Roman" w:cs="Times New Roman"/>
          <w:lang w:eastAsia="en-US"/>
        </w:rPr>
        <w:t>Hazard pictograms</w:t>
      </w:r>
      <w:r w:rsidR="00C2224F" w:rsidRPr="00C01432">
        <w:rPr>
          <w:rFonts w:ascii="Times New Roman" w:eastAsia="Arial" w:hAnsi="Times New Roman" w:cs="Times New Roman"/>
          <w:lang w:eastAsia="en-US"/>
        </w:rPr>
        <w:tab/>
        <w:t>:</w:t>
      </w:r>
      <w:r w:rsidR="00C2224F" w:rsidRPr="00C01432">
        <w:rPr>
          <w:rFonts w:ascii="Arial" w:eastAsia="Arial" w:hAnsi="Arial" w:cs="Times New Roman"/>
          <w:noProof/>
        </w:rPr>
        <w:t xml:space="preserve"> </w:t>
      </w:r>
      <w:r w:rsidR="00C2224F" w:rsidRPr="00C01432">
        <w:rPr>
          <w:rFonts w:ascii="Arial" w:eastAsia="Arial" w:hAnsi="Arial" w:cs="Times New Roman"/>
          <w:noProof/>
        </w:rPr>
        <w:drawing>
          <wp:inline distT="0" distB="0" distL="0" distR="0" wp14:anchorId="2733A0B8" wp14:editId="02A98891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24F" w:rsidRPr="00C01432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="00C2224F" w:rsidRPr="00C0143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2224F" w:rsidRPr="00C01432" w:rsidRDefault="00C2224F" w:rsidP="00C2224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0143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Warning</w:t>
      </w:r>
    </w:p>
    <w:p w:rsidR="00C2224F" w:rsidRPr="00C01432" w:rsidRDefault="00C2224F" w:rsidP="00C2224F">
      <w:pPr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014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C2224F" w:rsidRPr="00C01432" w:rsidRDefault="00C2224F" w:rsidP="00C2224F">
      <w:pPr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</w:r>
      <w:r w:rsidRPr="00C01432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C2224F" w:rsidRDefault="00C2224F" w:rsidP="00C2224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C2998">
        <w:rPr>
          <w:rFonts w:ascii="Times New Roman" w:eastAsia="SimSun" w:hAnsi="Times New Roman" w:cs="Times New Roman"/>
          <w:lang w:eastAsia="en-US"/>
        </w:rPr>
        <w:t xml:space="preserve">   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C2224F" w:rsidRPr="00C01432" w:rsidRDefault="00C2224F" w:rsidP="00C2224F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2224F" w:rsidRPr="00C01432" w:rsidRDefault="00C2224F" w:rsidP="00C2224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  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C01432">
        <w:rPr>
          <w:rFonts w:ascii="Times New Roman" w:eastAsia="Arial" w:hAnsi="Times New Roman" w:cs="Times New Roman"/>
          <w:lang w:eastAsia="en-US"/>
        </w:rPr>
        <w:t>Prevention</w:t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2224F" w:rsidRPr="00C01432" w:rsidRDefault="00C2224F" w:rsidP="00C2224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C2224F" w:rsidRPr="00C01432" w:rsidRDefault="00C2224F" w:rsidP="00C2224F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C01432">
        <w:rPr>
          <w:rFonts w:ascii="Times New Roman" w:eastAsia="Arial" w:hAnsi="Times New Roman" w:cs="Times New Roman"/>
          <w:lang w:eastAsia="en-US"/>
        </w:rPr>
        <w:t xml:space="preserve">P280- </w:t>
      </w:r>
      <w:r w:rsidRPr="00C01432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C2224F" w:rsidRPr="00C01432" w:rsidRDefault="00C2224F" w:rsidP="00C2224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C2224F" w:rsidRPr="00C01432" w:rsidRDefault="00C2224F" w:rsidP="00C2224F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C01432">
        <w:rPr>
          <w:rFonts w:ascii="Times New Roman" w:eastAsia="SimSun" w:hAnsi="Times New Roman" w:cs="Times New Roman"/>
          <w:lang w:eastAsia="en-US"/>
        </w:rPr>
        <w:t>P305+P351+P338 –</w:t>
      </w:r>
      <w:r w:rsidRPr="00C01432">
        <w:rPr>
          <w:rFonts w:ascii="Verdana" w:eastAsia="SimSun" w:hAnsi="Verdana" w:cs="Times New Roman"/>
          <w:lang w:val="vi-VN" w:eastAsia="en-US"/>
        </w:rPr>
        <w:t xml:space="preserve"> </w:t>
      </w:r>
      <w:r w:rsidRPr="00C01432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C0143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C014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2224F" w:rsidRPr="00C01432" w:rsidRDefault="00C2224F" w:rsidP="00C2224F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P337+P313- If eye irritation persist –Get medical advice/ attention.</w:t>
      </w:r>
    </w:p>
    <w:p w:rsidR="00C2224F" w:rsidRDefault="00C2224F" w:rsidP="00C2224F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  Storage           : </w:t>
      </w:r>
    </w:p>
    <w:p w:rsidR="00C2224F" w:rsidRPr="00C01432" w:rsidRDefault="00C2224F" w:rsidP="00C2224F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C2224F" w:rsidRDefault="00C2224F" w:rsidP="00C2224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 xml:space="preserve">                              Disposal         :</w:t>
      </w:r>
    </w:p>
    <w:p w:rsidR="00C2224F" w:rsidRPr="00C01432" w:rsidRDefault="00C2224F" w:rsidP="00C2224F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C2224F" w:rsidRPr="00C01432" w:rsidRDefault="00C2224F" w:rsidP="00C2224F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824C7A" w:rsidRPr="00824C7A" w:rsidRDefault="00824C7A" w:rsidP="00C2224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2.3.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8C083" wp14:editId="35AE084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3.1.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3.2.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24C7A" w:rsidRPr="00824C7A" w:rsidTr="00660A78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24C7A" w:rsidRPr="00824C7A" w:rsidTr="00660A78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24C7A" w:rsidRPr="00824C7A" w:rsidRDefault="00824C7A" w:rsidP="00824C7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24C7A" w:rsidRPr="00824C7A" w:rsidTr="00660A78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24C7A" w:rsidRPr="00824C7A" w:rsidRDefault="00C2224F" w:rsidP="00C2224F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SimSun" w:hAnsi="Times New Roman" w:cs="Times New Roman"/>
                <w:spacing w:val="-8"/>
                <w:kern w:val="2"/>
              </w:rPr>
              <w:t xml:space="preserve">alkyl aromatic sulfonic acid </w:t>
            </w:r>
            <w:r w:rsidR="00824C7A" w:rsidRPr="00824C7A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7D66B3" w:rsidRDefault="0099563C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D66B3">
              <w:rPr>
                <w:rFonts w:ascii="Times New Roman" w:hAnsi="Times New Roman" w:cs="Times New Roman"/>
              </w:rPr>
              <w:t>proprietary</w:t>
            </w:r>
            <w:r w:rsidR="00C2224F" w:rsidRPr="007D66B3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620" w:type="dxa"/>
            <w:tcBorders>
              <w:top w:val="nil"/>
            </w:tcBorders>
          </w:tcPr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24C7A"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824C7A" w:rsidRPr="00824C7A" w:rsidRDefault="00824C7A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24C7A" w:rsidRPr="00824C7A" w:rsidRDefault="00C2224F" w:rsidP="00824C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Irrt.2A, H319</w:t>
            </w:r>
          </w:p>
        </w:tc>
      </w:tr>
    </w:tbl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015ED" wp14:editId="6326150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4.1.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Inhalation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24C7A" w:rsidRPr="00824C7A" w:rsidRDefault="00824C7A" w:rsidP="00824C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24C7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Skin contact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24C7A">
        <w:rPr>
          <w:rFonts w:ascii="Times New Roman" w:eastAsia="Arial" w:hAnsi="Times New Roman" w:cs="Times New Roman"/>
          <w:lang w:eastAsia="en-US"/>
        </w:rPr>
        <w:t xml:space="preserve">soap and </w:t>
      </w:r>
      <w:r w:rsidRPr="00824C7A">
        <w:rPr>
          <w:rFonts w:ascii="Times New Roman" w:eastAsia="Arial" w:hAnsi="Times New Roman" w:cs="Times New Roman"/>
          <w:lang w:val="vi-VN" w:eastAsia="en-US"/>
        </w:rPr>
        <w:t>water.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24C7A" w:rsidRPr="00824C7A" w:rsidRDefault="00824C7A" w:rsidP="00824C7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24C7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24C7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24C7A" w:rsidRPr="00824C7A" w:rsidRDefault="00824C7A" w:rsidP="00824C7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24C7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24C7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24C7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4.2.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Symptoms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4.3.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5D717" wp14:editId="04F96FB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5.1.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24C7A" w:rsidRPr="00824C7A" w:rsidRDefault="00824C7A" w:rsidP="00824C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24C7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24C7A">
        <w:rPr>
          <w:rFonts w:ascii="Times New Roman" w:eastAsia="Arial" w:hAnsi="Times New Roman" w:cs="Times New Roman"/>
          <w:lang w:eastAsia="en-US"/>
        </w:rPr>
        <w:t>spray</w:t>
      </w:r>
      <w:r w:rsidRPr="00824C7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24C7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898E6" wp14:editId="5DDE9C3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6.1.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6.2.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24C7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6.3.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988F5" wp14:editId="4AC8058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7.1.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7.2.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Information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Information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none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24C7A" w:rsidRPr="00824C7A" w:rsidRDefault="00824C7A" w:rsidP="00824C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24C7A">
        <w:rPr>
          <w:rFonts w:ascii="Times New Roman" w:eastAsia="Arial" w:hAnsi="Times New Roman" w:cs="Times New Roman"/>
          <w:lang w:eastAsia="en-US"/>
        </w:rPr>
        <w:t xml:space="preserve"> </w:t>
      </w:r>
      <w:r w:rsidRPr="00824C7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24C7A">
        <w:rPr>
          <w:rFonts w:ascii="Times New Roman" w:eastAsia="Arial" w:hAnsi="Times New Roman" w:cs="Times New Roman"/>
          <w:lang w:eastAsia="en-US"/>
        </w:rPr>
        <w:t xml:space="preserve"> </w:t>
      </w:r>
      <w:r w:rsidRPr="00824C7A">
        <w:rPr>
          <w:rFonts w:ascii="Times New Roman" w:eastAsia="Arial" w:hAnsi="Times New Roman" w:cs="Times New Roman"/>
          <w:lang w:val="vi-VN" w:eastAsia="en-US"/>
        </w:rPr>
        <w:t>location.</w:t>
      </w:r>
      <w:r w:rsidRPr="00824C7A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0F883" wp14:editId="03FA9CF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8.1.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8.2.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Appropriate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Respiratory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656D9" wp14:editId="6E9E893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9.1.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24C7A" w:rsidRPr="00824C7A" w:rsidRDefault="0099563C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Dark brown</w:t>
      </w:r>
      <w:r w:rsidR="00824C7A" w:rsidRPr="00824C7A">
        <w:rPr>
          <w:rFonts w:ascii="Times New Roman" w:eastAsia="Arial" w:hAnsi="Times New Roman" w:cs="Times New Roman"/>
          <w:lang w:eastAsia="en-US"/>
        </w:rPr>
        <w:t>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Odor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of </w:t>
      </w:r>
      <w:r w:rsidR="00C2224F">
        <w:rPr>
          <w:rFonts w:ascii="Times New Roman" w:eastAsia="Arial" w:hAnsi="Times New Roman" w:cs="Times New Roman"/>
          <w:lang w:eastAsia="en-US"/>
        </w:rPr>
        <w:t>1% liquid (25°c)</w:t>
      </w:r>
      <w:r w:rsidR="00C2224F">
        <w:rPr>
          <w:rFonts w:ascii="Times New Roman" w:eastAsia="Arial" w:hAnsi="Times New Roman" w:cs="Times New Roman"/>
          <w:lang w:eastAsia="en-US"/>
        </w:rPr>
        <w:tab/>
        <w:t>: 2 - 4</w:t>
      </w:r>
      <w:r w:rsidRPr="00824C7A">
        <w:rPr>
          <w:rFonts w:ascii="Times New Roman" w:eastAsia="Arial" w:hAnsi="Times New Roman" w:cs="Times New Roman"/>
          <w:lang w:eastAsia="en-US"/>
        </w:rPr>
        <w:t>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Melting point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Boiling point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Flash point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Evaporation rate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Flammability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24C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fr-FR" w:eastAsia="en-US"/>
        </w:rPr>
        <w:t>Vapor pressure</w:t>
      </w:r>
      <w:r w:rsidRPr="00824C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fr-FR" w:eastAsia="en-US"/>
        </w:rPr>
        <w:t>Relative vapor</w:t>
      </w:r>
      <w:r w:rsidRPr="00824C7A">
        <w:rPr>
          <w:rFonts w:ascii="Times New Roman" w:eastAsia="Arial" w:hAnsi="Times New Roman" w:cs="Times New Roman"/>
          <w:lang w:val="fr-FR" w:eastAsia="en-US"/>
        </w:rPr>
        <w:tab/>
      </w:r>
      <w:r w:rsidRPr="00824C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fr-FR" w:eastAsia="en-US"/>
        </w:rPr>
        <w:t>Relative density</w:t>
      </w:r>
      <w:r w:rsidRPr="00824C7A">
        <w:rPr>
          <w:rFonts w:ascii="Times New Roman" w:eastAsia="Arial" w:hAnsi="Times New Roman" w:cs="Times New Roman"/>
          <w:lang w:val="fr-FR" w:eastAsia="en-US"/>
        </w:rPr>
        <w:tab/>
      </w:r>
      <w:r w:rsidRPr="00824C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Solubility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Partition coefficient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)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val="fr-FR" w:eastAsia="en-US"/>
        </w:rPr>
        <w:t>Autoignition</w:t>
      </w:r>
      <w:r w:rsidRPr="00824C7A">
        <w:rPr>
          <w:rFonts w:ascii="Times New Roman" w:eastAsia="Arial" w:hAnsi="Times New Roman" w:cs="Times New Roman"/>
          <w:lang w:val="fr-FR" w:eastAsia="en-US"/>
        </w:rPr>
        <w:tab/>
      </w:r>
      <w:r w:rsidRPr="00824C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Thermal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24C7A" w:rsidRPr="00824C7A" w:rsidRDefault="00824C7A" w:rsidP="00824C7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24C7A">
        <w:rPr>
          <w:rFonts w:ascii="Times New Roman" w:eastAsia="Arial" w:hAnsi="Times New Roman" w:cs="Times New Roman"/>
          <w:lang w:eastAsia="en-US"/>
        </w:rPr>
        <w:t>Viscosity, kinematic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Viscosity, Dynamic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Oxidizing properties</w:t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9.2.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Density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24C7A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25°c)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25C03" wp14:editId="3FE0B70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10.1.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10.3.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10.4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10.5.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10.6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02430" wp14:editId="32D93C8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11.1.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)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24C7A" w:rsidRPr="00824C7A" w:rsidRDefault="00824C7A" w:rsidP="0099563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99563C" w:rsidRPr="00C01432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24C7A" w:rsidRPr="00824C7A" w:rsidRDefault="00824C7A" w:rsidP="00824C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Carcinogenicity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Mutagenicity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Specific Target Organ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Specific Target Organ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Aspiration hazard</w:t>
      </w:r>
      <w:r w:rsidRPr="00824C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FBDF7" wp14:editId="6107909C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824C7A">
        <w:rPr>
          <w:rFonts w:ascii="Times New Roman" w:eastAsia="Arial" w:hAnsi="Times New Roman" w:cs="Times New Roman"/>
          <w:lang w:eastAsia="en-US"/>
        </w:rPr>
        <w:t>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12.1.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Not classified.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12.2.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9563C" w:rsidRPr="00824C7A" w:rsidRDefault="0099563C" w:rsidP="0099563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824C7A" w:rsidRPr="00824C7A">
        <w:rPr>
          <w:rFonts w:ascii="Times New Roman" w:eastAsia="Arial" w:hAnsi="Times New Roman" w:cs="Times New Roman"/>
          <w:lang w:eastAsia="en-US"/>
        </w:rPr>
        <w:t xml:space="preserve">: </w:t>
      </w: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99563C" w:rsidRPr="00824C7A" w:rsidRDefault="00824C7A" w:rsidP="0099563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99563C"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99563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99563C"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12.3.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12.4.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No data available.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12.5.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03B28" wp14:editId="269A2A6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24C7A" w:rsidRPr="00824C7A" w:rsidRDefault="00824C7A" w:rsidP="00824C7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>13.1</w:t>
      </w:r>
      <w:r w:rsidRPr="00824C7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775FF" wp14:editId="6956951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 number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.</w:t>
      </w:r>
      <w:r w:rsidRPr="00824C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.</w:t>
      </w:r>
      <w:r w:rsidRPr="00824C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r w:rsidRPr="00824C7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.</w:t>
      </w:r>
      <w:r w:rsidRPr="00824C7A">
        <w:rPr>
          <w:rFonts w:ascii="Times New Roman" w:eastAsia="Arial" w:hAnsi="Times New Roman" w:cs="Times New Roman"/>
          <w:lang w:eastAsia="en-US"/>
        </w:rPr>
        <w:tab/>
        <w:t>UN number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es):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.</w:t>
      </w:r>
      <w:r w:rsidRPr="00824C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 number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>es):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24C7A">
        <w:rPr>
          <w:rFonts w:ascii="Times New Roman" w:eastAsia="Arial" w:hAnsi="Times New Roman" w:cs="Times New Roman"/>
          <w:lang w:eastAsia="en-US"/>
        </w:rPr>
        <w:tab/>
      </w:r>
      <w:r w:rsidRPr="00824C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24C7A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6E48A" wp14:editId="574A427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24C7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24C7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24C7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24C7A" w:rsidRPr="00824C7A" w:rsidRDefault="00824C7A" w:rsidP="00824C7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24C7A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824C7A">
        <w:rPr>
          <w:rFonts w:ascii="Times New Roman" w:eastAsia="Arial" w:hAnsi="Times New Roman" w:cs="Times New Roman"/>
          <w:lang w:eastAsia="en-US"/>
        </w:rPr>
        <w:t>:</w:t>
      </w:r>
      <w:r w:rsidRPr="00824C7A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24C7A" w:rsidRPr="00824C7A" w:rsidRDefault="00824C7A" w:rsidP="00824C7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24C7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24C7A" w:rsidRPr="00824C7A" w:rsidRDefault="00824C7A" w:rsidP="00824C7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24C7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24C7A" w:rsidRPr="00824C7A" w:rsidRDefault="00824C7A" w:rsidP="00824C7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24C7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24C7A" w:rsidRPr="00824C7A" w:rsidRDefault="00824C7A" w:rsidP="00824C7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824C7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24C7A" w:rsidRPr="00824C7A" w:rsidRDefault="00824C7A" w:rsidP="00824C7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24C7A" w:rsidRPr="00824C7A" w:rsidRDefault="00824C7A" w:rsidP="00824C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24C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24C7A" w:rsidRPr="00824C7A" w:rsidRDefault="00824C7A" w:rsidP="00824C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24C7A" w:rsidRPr="00824C7A" w:rsidRDefault="00824C7A" w:rsidP="00824C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lastRenderedPageBreak/>
        <w:t>currently</w:t>
      </w:r>
      <w:proofErr w:type="gramEnd"/>
      <w:r w:rsidRPr="00824C7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24C7A" w:rsidRPr="00824C7A" w:rsidRDefault="0099563C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August 24</w:t>
      </w:r>
      <w:r w:rsidR="00824C7A" w:rsidRPr="00824C7A">
        <w:rPr>
          <w:rFonts w:ascii="Times New Roman" w:eastAsia="Arial" w:hAnsi="Times New Roman" w:cs="Times New Roman"/>
          <w:lang w:eastAsia="en-US"/>
        </w:rPr>
        <w:t>, 2019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99563C">
        <w:rPr>
          <w:rFonts w:ascii="Times New Roman" w:eastAsia="Arial" w:hAnsi="Times New Roman" w:cs="Times New Roman"/>
          <w:lang w:eastAsia="en-US"/>
        </w:rPr>
        <w:t>August 24</w:t>
      </w:r>
      <w:r w:rsidRPr="00824C7A">
        <w:rPr>
          <w:rFonts w:ascii="Times New Roman" w:eastAsia="Arial" w:hAnsi="Times New Roman" w:cs="Times New Roman"/>
          <w:lang w:eastAsia="en-US"/>
        </w:rPr>
        <w:t>, 2019.</w:t>
      </w:r>
    </w:p>
    <w:p w:rsidR="00824C7A" w:rsidRPr="00824C7A" w:rsidRDefault="0099563C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824C7A" w:rsidRPr="00824C7A">
        <w:rPr>
          <w:rFonts w:ascii="Times New Roman" w:eastAsia="Arial" w:hAnsi="Times New Roman" w:cs="Times New Roman"/>
          <w:lang w:eastAsia="en-US"/>
        </w:rPr>
        <w:t>.0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Legend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24C7A" w:rsidRPr="00824C7A" w:rsidRDefault="00824C7A" w:rsidP="00824C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99563C" w:rsidRPr="00C01432" w:rsidRDefault="0099563C" w:rsidP="0099563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0143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24C7A" w:rsidRPr="00824C7A" w:rsidRDefault="00824C7A" w:rsidP="00824C7A">
      <w:pPr>
        <w:contextualSpacing/>
      </w:pPr>
    </w:p>
    <w:p w:rsidR="00824C7A" w:rsidRPr="00824C7A" w:rsidRDefault="00824C7A" w:rsidP="00824C7A">
      <w:pPr>
        <w:contextualSpacing/>
      </w:pPr>
    </w:p>
    <w:p w:rsidR="006469A2" w:rsidRDefault="006469A2" w:rsidP="00824C7A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E7" w:rsidRDefault="008B6FE7" w:rsidP="00824C7A">
      <w:pPr>
        <w:spacing w:after="0" w:line="240" w:lineRule="auto"/>
      </w:pPr>
      <w:r>
        <w:separator/>
      </w:r>
    </w:p>
  </w:endnote>
  <w:endnote w:type="continuationSeparator" w:id="0">
    <w:p w:rsidR="008B6FE7" w:rsidRDefault="008B6FE7" w:rsidP="0082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637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6A05" w:rsidRDefault="008B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E7" w:rsidRDefault="008B6FE7" w:rsidP="00824C7A">
      <w:pPr>
        <w:spacing w:after="0" w:line="240" w:lineRule="auto"/>
      </w:pPr>
      <w:r>
        <w:separator/>
      </w:r>
    </w:p>
  </w:footnote>
  <w:footnote w:type="continuationSeparator" w:id="0">
    <w:p w:rsidR="008B6FE7" w:rsidRDefault="008B6FE7" w:rsidP="0082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37B3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1AFB957" wp14:editId="5D66328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37B3A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24C7A">
      <w:rPr>
        <w:rFonts w:ascii="Times New Roman" w:hAnsi="Times New Roman"/>
        <w:sz w:val="32"/>
        <w:szCs w:val="32"/>
        <w:lang w:val="en-US"/>
      </w:rPr>
      <w:t>CMAC-08</w:t>
    </w:r>
  </w:p>
  <w:p w:rsidR="001211AA" w:rsidRPr="00CD7171" w:rsidRDefault="00637B3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824C7A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637B3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824C7A">
      <w:rPr>
        <w:rFonts w:ascii="Times New Roman" w:hAnsi="Times New Roman"/>
        <w:sz w:val="20"/>
        <w:szCs w:val="20"/>
        <w:lang w:val="en-US"/>
      </w:rPr>
      <w:t>: 24/8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637B3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proofErr w:type="gramStart"/>
    <w:r w:rsidR="00824C7A">
      <w:rPr>
        <w:rFonts w:ascii="Times New Roman" w:hAnsi="Times New Roman"/>
        <w:sz w:val="20"/>
        <w:szCs w:val="20"/>
        <w:lang w:val="en-US"/>
      </w:rPr>
      <w:t>:24</w:t>
    </w:r>
    <w:proofErr w:type="gramEnd"/>
    <w:r w:rsidR="00824C7A">
      <w:rPr>
        <w:rFonts w:ascii="Times New Roman" w:hAnsi="Times New Roman"/>
        <w:sz w:val="20"/>
        <w:szCs w:val="20"/>
        <w:lang w:val="en-US"/>
      </w:rPr>
      <w:t>/8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637B3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341FC" wp14:editId="1A17414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7A"/>
    <w:rsid w:val="0012088B"/>
    <w:rsid w:val="00637B3A"/>
    <w:rsid w:val="006469A2"/>
    <w:rsid w:val="007D66B3"/>
    <w:rsid w:val="00824C7A"/>
    <w:rsid w:val="008B6FE7"/>
    <w:rsid w:val="0099563C"/>
    <w:rsid w:val="00A736CE"/>
    <w:rsid w:val="00C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C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24C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4C7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2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7A"/>
  </w:style>
  <w:style w:type="paragraph" w:styleId="BalloonText">
    <w:name w:val="Balloon Text"/>
    <w:basedOn w:val="Normal"/>
    <w:link w:val="BalloonTextChar"/>
    <w:uiPriority w:val="99"/>
    <w:semiHidden/>
    <w:unhideWhenUsed/>
    <w:rsid w:val="0082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C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24C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4C7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2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7A"/>
  </w:style>
  <w:style w:type="paragraph" w:styleId="BalloonText">
    <w:name w:val="Balloon Text"/>
    <w:basedOn w:val="Normal"/>
    <w:link w:val="BalloonTextChar"/>
    <w:uiPriority w:val="99"/>
    <w:semiHidden/>
    <w:unhideWhenUsed/>
    <w:rsid w:val="0082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2019-08-24T06:13:00Z</dcterms:created>
  <dcterms:modified xsi:type="dcterms:W3CDTF">2021-03-10T09:06:00Z</dcterms:modified>
</cp:coreProperties>
</file>