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A26D45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401E33">
        <w:rPr>
          <w:rFonts w:eastAsia="Arial" w:cs="Times New Roman"/>
          <w:sz w:val="22"/>
          <w:lang w:val="en-US"/>
        </w:rPr>
        <w:t xml:space="preserve"> </w:t>
      </w:r>
      <w:r w:rsidR="008C748E">
        <w:rPr>
          <w:rFonts w:eastAsia="Arial" w:cs="Times New Roman"/>
          <w:sz w:val="22"/>
          <w:lang w:val="en-US"/>
        </w:rPr>
        <w:t>HC-318</w:t>
      </w:r>
      <w:r w:rsidR="000A0F83">
        <w:rPr>
          <w:rFonts w:eastAsia="Arial" w:cs="Times New Roman"/>
          <w:sz w:val="22"/>
          <w:lang w:val="en-US"/>
        </w:rPr>
        <w:t>.</w:t>
      </w:r>
      <w:r w:rsidRPr="00D13D68">
        <w:rPr>
          <w:rFonts w:eastAsia="Arial" w:cs="Times New Roman"/>
          <w:sz w:val="22"/>
          <w:lang w:val="en-US"/>
        </w:rPr>
        <w:tab/>
      </w:r>
    </w:p>
    <w:p w14:paraId="599131E4" w14:textId="586106A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C748E">
        <w:rPr>
          <w:rFonts w:eastAsia="Arial" w:cs="Times New Roman"/>
          <w:sz w:val="22"/>
          <w:lang w:val="en-US"/>
        </w:rPr>
        <w:t xml:space="preserve"> Hỗn hợp các chất hoặt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5E1B57" w:rsidRPr="00B34838" w14:paraId="227D8AA3" w14:textId="77777777" w:rsidTr="00B34838">
        <w:tc>
          <w:tcPr>
            <w:tcW w:w="3811" w:type="dxa"/>
            <w:vAlign w:val="center"/>
          </w:tcPr>
          <w:p w14:paraId="68BB3202" w14:textId="78B3B53E" w:rsidR="005E1B57" w:rsidRPr="00B34838" w:rsidRDefault="00377332" w:rsidP="005E1B57">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Ăn mòn/kích ứng</w:t>
            </w:r>
            <w:r w:rsidR="001464A4" w:rsidRPr="00B34838">
              <w:rPr>
                <w:rFonts w:asciiTheme="majorHAnsi" w:eastAsia="Arial" w:hAnsiTheme="majorHAnsi" w:cstheme="majorHAnsi"/>
                <w:sz w:val="22"/>
                <w:lang w:val="en-US"/>
              </w:rPr>
              <w:t xml:space="preserve"> da</w:t>
            </w:r>
          </w:p>
        </w:tc>
        <w:tc>
          <w:tcPr>
            <w:tcW w:w="709" w:type="dxa"/>
            <w:vAlign w:val="center"/>
          </w:tcPr>
          <w:p w14:paraId="707A69D0" w14:textId="502522C6" w:rsidR="005E1B57" w:rsidRPr="00B34838" w:rsidRDefault="00AA7DCC"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33A50C4" w14:textId="04345F68"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w:t>
            </w:r>
            <w:r w:rsidR="00AA7DCC">
              <w:rPr>
                <w:rFonts w:asciiTheme="majorHAnsi" w:eastAsia="Arial" w:hAnsiTheme="majorHAnsi" w:cstheme="majorHAnsi"/>
                <w:sz w:val="22"/>
                <w:lang w:val="en-US"/>
              </w:rPr>
              <w:t xml:space="preserve"> Corr./Irrit</w:t>
            </w:r>
            <w:r w:rsidRPr="00B34838">
              <w:rPr>
                <w:rFonts w:asciiTheme="majorHAnsi" w:eastAsia="Arial" w:hAnsiTheme="majorHAnsi" w:cstheme="majorHAnsi"/>
                <w:sz w:val="22"/>
                <w:lang w:val="en-US"/>
              </w:rPr>
              <w:t xml:space="preserve">. </w:t>
            </w:r>
            <w:r w:rsidR="00AA7DCC">
              <w:rPr>
                <w:rFonts w:asciiTheme="majorHAnsi" w:eastAsia="Arial" w:hAnsiTheme="majorHAnsi" w:cstheme="majorHAnsi"/>
                <w:sz w:val="22"/>
                <w:lang w:val="en-US"/>
              </w:rPr>
              <w:t>3</w:t>
            </w:r>
          </w:p>
        </w:tc>
        <w:tc>
          <w:tcPr>
            <w:tcW w:w="1262" w:type="dxa"/>
            <w:vAlign w:val="center"/>
          </w:tcPr>
          <w:p w14:paraId="0F3940F4" w14:textId="25364697"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w:t>
            </w:r>
            <w:r w:rsidR="00AA7DCC">
              <w:rPr>
                <w:rFonts w:asciiTheme="majorHAnsi" w:hAnsiTheme="majorHAnsi" w:cstheme="majorHAnsi"/>
                <w:sz w:val="22"/>
                <w:lang w:val="en-US"/>
              </w:rPr>
              <w:t>6</w:t>
            </w:r>
          </w:p>
        </w:tc>
      </w:tr>
      <w:tr w:rsidR="001464A4" w:rsidRPr="00B34838" w14:paraId="5BC1743A" w14:textId="77777777" w:rsidTr="00B34838">
        <w:tc>
          <w:tcPr>
            <w:tcW w:w="3811" w:type="dxa"/>
            <w:vAlign w:val="center"/>
          </w:tcPr>
          <w:p w14:paraId="4A6D6F6C" w14:textId="367C384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63585DA5" w14:textId="5687FB7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00D73DC" w14:textId="6FA4F494"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Eye Dam./Irrit. 1</w:t>
            </w:r>
          </w:p>
        </w:tc>
        <w:tc>
          <w:tcPr>
            <w:tcW w:w="1262" w:type="dxa"/>
            <w:vAlign w:val="center"/>
          </w:tcPr>
          <w:p w14:paraId="2F228E7F" w14:textId="750901C5" w:rsidR="001464A4" w:rsidRPr="00B34838" w:rsidRDefault="00C970C2"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6C1C1BC6" w:rsidR="00AC23B0" w:rsidRPr="00B34838" w:rsidRDefault="00C970C2"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255A371" w14:textId="12B0A998"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sidR="00C970C2">
              <w:rPr>
                <w:rFonts w:asciiTheme="majorHAnsi" w:eastAsia="Arial" w:hAnsiTheme="majorHAnsi" w:cstheme="majorHAnsi"/>
                <w:sz w:val="22"/>
                <w:lang w:val="en-US"/>
              </w:rPr>
              <w:t>2</w:t>
            </w:r>
          </w:p>
        </w:tc>
        <w:tc>
          <w:tcPr>
            <w:tcW w:w="1262" w:type="dxa"/>
            <w:vAlign w:val="center"/>
          </w:tcPr>
          <w:p w14:paraId="4A6BDB8D" w14:textId="0E0D60A6"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w:t>
            </w:r>
            <w:r w:rsidR="00C970C2">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E9A6BCF"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046115">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046115">
        <w:rPr>
          <w:rFonts w:eastAsia="Arial" w:cs="Times New Roman"/>
          <w:noProof/>
          <w:sz w:val="22"/>
          <w:lang w:val="en-US"/>
        </w:rPr>
        <w:drawing>
          <wp:inline distT="0" distB="0" distL="0" distR="0" wp14:anchorId="74F03C14" wp14:editId="5EB37F77">
            <wp:extent cx="5524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17A02F42" w14:textId="2DBEB4C2" w:rsidR="006D7F12" w:rsidRPr="00E769A3"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B9144A">
        <w:rPr>
          <w:rStyle w:val="Strong"/>
          <w:rFonts w:asciiTheme="majorHAnsi" w:hAnsiTheme="majorHAnsi" w:cstheme="majorHAnsi"/>
          <w:b w:val="0"/>
          <w:color w:val="000000"/>
          <w:sz w:val="22"/>
          <w:shd w:val="clear" w:color="auto" w:fill="FFFFFF"/>
          <w:lang w:val="en-US"/>
        </w:rPr>
        <w:t>6</w:t>
      </w:r>
      <w:r w:rsidR="00E222BC" w:rsidRPr="00EF55D5">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kích ứng da nhẹ</w:t>
      </w:r>
      <w:r w:rsidR="00E222BC" w:rsidRPr="00E769A3">
        <w:rPr>
          <w:rStyle w:val="Strong"/>
          <w:rFonts w:asciiTheme="majorHAnsi" w:hAnsiTheme="majorHAnsi" w:cstheme="majorHAnsi"/>
          <w:b w:val="0"/>
          <w:color w:val="000000"/>
          <w:sz w:val="22"/>
          <w:shd w:val="clear" w:color="auto" w:fill="FFFFFF"/>
          <w:lang w:val="en-US"/>
        </w:rPr>
        <w:t>.</w:t>
      </w:r>
    </w:p>
    <w:p w14:paraId="422FE419" w14:textId="5D1AA17B" w:rsidR="00FF6FF9" w:rsidRPr="00E769A3"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H3</w:t>
      </w:r>
      <w:r w:rsidR="00137DFD" w:rsidRPr="00E769A3">
        <w:rPr>
          <w:rStyle w:val="Strong"/>
          <w:rFonts w:asciiTheme="majorHAnsi" w:hAnsiTheme="majorHAnsi" w:cstheme="majorHAnsi"/>
          <w:b w:val="0"/>
          <w:color w:val="000000"/>
          <w:sz w:val="22"/>
          <w:shd w:val="clear" w:color="auto" w:fill="FFFFFF"/>
          <w:lang w:val="en-US"/>
        </w:rPr>
        <w:t>18</w:t>
      </w:r>
      <w:r w:rsidR="00062970" w:rsidRPr="00E769A3">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tổn thương mắt nghiêm trọng</w:t>
      </w:r>
      <w:r w:rsidR="005C2930" w:rsidRPr="00E769A3">
        <w:rPr>
          <w:rStyle w:val="Strong"/>
          <w:rFonts w:asciiTheme="majorHAnsi" w:hAnsiTheme="majorHAnsi" w:cstheme="majorHAnsi"/>
          <w:b w:val="0"/>
          <w:color w:val="000000"/>
          <w:sz w:val="22"/>
          <w:shd w:val="clear" w:color="auto" w:fill="FFFFFF"/>
          <w:lang w:val="en-US"/>
        </w:rPr>
        <w:t>.</w:t>
      </w:r>
    </w:p>
    <w:p w14:paraId="4324DEA9" w14:textId="2452F320" w:rsidR="00703637" w:rsidRPr="00E769A3"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H40</w:t>
      </w:r>
      <w:r w:rsidR="00137DFD" w:rsidRPr="00E769A3">
        <w:rPr>
          <w:rStyle w:val="Strong"/>
          <w:rFonts w:asciiTheme="majorHAnsi" w:hAnsiTheme="majorHAnsi" w:cstheme="majorHAnsi"/>
          <w:b w:val="0"/>
          <w:color w:val="000000"/>
          <w:sz w:val="22"/>
          <w:shd w:val="clear" w:color="auto" w:fill="FFFFFF"/>
          <w:lang w:val="en-US"/>
        </w:rPr>
        <w:t>1</w:t>
      </w:r>
      <w:r w:rsidRPr="00E769A3">
        <w:rPr>
          <w:rStyle w:val="Strong"/>
          <w:rFonts w:asciiTheme="majorHAnsi" w:hAnsiTheme="majorHAnsi" w:cstheme="majorHAnsi"/>
          <w:b w:val="0"/>
          <w:color w:val="000000"/>
          <w:sz w:val="22"/>
          <w:shd w:val="clear" w:color="auto" w:fill="FFFFFF"/>
          <w:lang w:val="en-US"/>
        </w:rPr>
        <w:tab/>
      </w:r>
      <w:r w:rsidR="00E769A3" w:rsidRPr="00E769A3">
        <w:rPr>
          <w:rStyle w:val="Strong"/>
          <w:rFonts w:asciiTheme="majorHAnsi" w:hAnsiTheme="majorHAnsi" w:cstheme="majorHAnsi"/>
          <w:b w:val="0"/>
          <w:color w:val="000000"/>
          <w:sz w:val="22"/>
          <w:shd w:val="clear" w:color="auto" w:fill="FFFFFF"/>
        </w:rPr>
        <w:t>Độc đối với sinh vật thuỷ sinh</w:t>
      </w:r>
      <w:r w:rsidR="004E26CF" w:rsidRPr="00E769A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1DC8D80A" w:rsidR="008D60DA" w:rsidRPr="003D1061" w:rsidRDefault="00D16888" w:rsidP="00EE7044">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E7044" w:rsidRPr="003D1061">
        <w:rPr>
          <w:rFonts w:asciiTheme="majorHAnsi" w:hAnsiTheme="majorHAnsi" w:cstheme="majorHAnsi"/>
          <w:sz w:val="22"/>
          <w:lang w:val="en-US"/>
        </w:rPr>
        <w:t>P273</w:t>
      </w:r>
      <w:r w:rsidR="00EE7044" w:rsidRPr="003D1061">
        <w:rPr>
          <w:rFonts w:asciiTheme="majorHAnsi" w:hAnsiTheme="majorHAnsi" w:cstheme="majorHAnsi"/>
          <w:sz w:val="22"/>
          <w:lang w:val="en-US"/>
        </w:rPr>
        <w:tab/>
        <w:t>Tránh thải ra môi trường.</w:t>
      </w:r>
    </w:p>
    <w:p w14:paraId="29E517A8" w14:textId="6F0F5170"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Mang găng tay bảo hộ/quần áo bảo hộ/bảo vệ mắt/bảo vệ mặt</w:t>
      </w:r>
      <w:r w:rsidR="000970E1" w:rsidRPr="003D1061">
        <w:rPr>
          <w:rFonts w:asciiTheme="majorHAnsi" w:hAnsiTheme="majorHAnsi" w:cstheme="majorHAnsi"/>
          <w:sz w:val="22"/>
          <w:lang w:val="en-US"/>
        </w:rPr>
        <w:t>.</w:t>
      </w:r>
    </w:p>
    <w:p w14:paraId="583E6FA0" w14:textId="65ED3743" w:rsidR="00556F9E"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41BA1" w:rsidRPr="00470CB4">
        <w:rPr>
          <w:rStyle w:val="Strong"/>
          <w:rFonts w:asciiTheme="majorHAnsi" w:hAnsiTheme="majorHAnsi" w:cstheme="majorHAnsi"/>
          <w:b w:val="0"/>
          <w:color w:val="000000"/>
          <w:sz w:val="22"/>
          <w:shd w:val="clear" w:color="auto" w:fill="FFFFFF"/>
          <w:lang w:val="en-US"/>
        </w:rPr>
        <w:t>P33</w:t>
      </w:r>
      <w:r w:rsidR="00941BA1">
        <w:rPr>
          <w:rStyle w:val="Strong"/>
          <w:rFonts w:asciiTheme="majorHAnsi" w:hAnsiTheme="majorHAnsi" w:cstheme="majorHAnsi"/>
          <w:b w:val="0"/>
          <w:color w:val="000000"/>
          <w:sz w:val="22"/>
          <w:shd w:val="clear" w:color="auto" w:fill="FFFFFF"/>
          <w:lang w:val="en-US"/>
        </w:rPr>
        <w:t>2</w:t>
      </w:r>
      <w:r w:rsidR="00941BA1" w:rsidRPr="00470CB4">
        <w:rPr>
          <w:rStyle w:val="Strong"/>
          <w:rFonts w:asciiTheme="majorHAnsi" w:hAnsiTheme="majorHAnsi" w:cstheme="majorHAnsi"/>
          <w:b w:val="0"/>
          <w:color w:val="000000"/>
          <w:sz w:val="22"/>
          <w:shd w:val="clear" w:color="auto" w:fill="FFFFFF"/>
          <w:lang w:val="en-US"/>
        </w:rPr>
        <w:t>+P31</w:t>
      </w:r>
      <w:r w:rsidR="00941BA1">
        <w:rPr>
          <w:rStyle w:val="Strong"/>
          <w:rFonts w:asciiTheme="majorHAnsi" w:hAnsiTheme="majorHAnsi" w:cstheme="majorHAnsi"/>
          <w:b w:val="0"/>
          <w:color w:val="000000"/>
          <w:sz w:val="22"/>
          <w:shd w:val="clear" w:color="auto" w:fill="FFFFFF"/>
          <w:lang w:val="en-US"/>
        </w:rPr>
        <w:t>3</w:t>
      </w:r>
      <w:r w:rsidR="00941BA1" w:rsidRPr="00470CB4">
        <w:rPr>
          <w:rStyle w:val="Strong"/>
          <w:rFonts w:asciiTheme="majorHAnsi" w:hAnsiTheme="majorHAnsi" w:cstheme="majorHAnsi"/>
          <w:b w:val="0"/>
          <w:color w:val="000000"/>
          <w:sz w:val="22"/>
          <w:shd w:val="clear" w:color="auto" w:fill="FFFFFF"/>
          <w:lang w:val="en-US"/>
        </w:rPr>
        <w:tab/>
      </w:r>
      <w:r w:rsidR="00556F9E" w:rsidRPr="00556F9E">
        <w:rPr>
          <w:rStyle w:val="Strong"/>
          <w:rFonts w:asciiTheme="majorHAnsi" w:hAnsiTheme="majorHAnsi" w:cstheme="majorHAnsi"/>
          <w:b w:val="0"/>
          <w:color w:val="000000"/>
          <w:sz w:val="22"/>
          <w:shd w:val="clear" w:color="auto" w:fill="FFFFFF"/>
          <w:lang w:val="en-US"/>
        </w:rPr>
        <w:t>Nếu da bị kích ứng. Nhận tư vấn/</w:t>
      </w:r>
      <w:r w:rsidR="00C5030F">
        <w:rPr>
          <w:rStyle w:val="Strong"/>
          <w:rFonts w:asciiTheme="majorHAnsi" w:hAnsiTheme="majorHAnsi" w:cstheme="majorHAnsi"/>
          <w:b w:val="0"/>
          <w:color w:val="000000"/>
          <w:sz w:val="22"/>
          <w:shd w:val="clear" w:color="auto" w:fill="FFFFFF"/>
          <w:lang w:val="en-US"/>
        </w:rPr>
        <w:t>ch</w:t>
      </w:r>
      <w:r w:rsidR="00556F9E" w:rsidRPr="00556F9E">
        <w:rPr>
          <w:rStyle w:val="Strong"/>
          <w:rFonts w:asciiTheme="majorHAnsi" w:hAnsiTheme="majorHAnsi" w:cstheme="majorHAnsi"/>
          <w:b w:val="0"/>
          <w:color w:val="000000"/>
          <w:sz w:val="22"/>
          <w:shd w:val="clear" w:color="auto" w:fill="FFFFFF"/>
          <w:lang w:val="en-US"/>
        </w:rPr>
        <w:t>ăm sóc y tế.</w:t>
      </w:r>
    </w:p>
    <w:p w14:paraId="7F23EC34" w14:textId="7D176D1E" w:rsidR="00F03B25" w:rsidRPr="00E800E1" w:rsidRDefault="00F03B25" w:rsidP="00556F9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E8192D">
        <w:rPr>
          <w:rStyle w:val="Strong"/>
          <w:rFonts w:asciiTheme="majorHAnsi" w:hAnsiTheme="majorHAnsi" w:cstheme="majorHAnsi"/>
          <w:b w:val="0"/>
          <w:color w:val="000000"/>
          <w:sz w:val="22"/>
          <w:shd w:val="clear" w:color="auto" w:fill="FFFFFF"/>
          <w:lang w:val="en-US"/>
        </w:rPr>
        <w:t>05+351+P338</w:t>
      </w:r>
      <w:r w:rsidRPr="00470CB4">
        <w:rPr>
          <w:rStyle w:val="Strong"/>
          <w:rFonts w:asciiTheme="majorHAnsi" w:hAnsiTheme="majorHAnsi" w:cstheme="majorHAnsi"/>
          <w:b w:val="0"/>
          <w:color w:val="000000"/>
          <w:sz w:val="22"/>
          <w:shd w:val="clear" w:color="auto" w:fill="FFFFFF"/>
          <w:lang w:val="en-US"/>
        </w:rPr>
        <w:tab/>
      </w:r>
      <w:r w:rsidR="00E8192D" w:rsidRPr="00E800E1">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5253B202" w14:textId="2652CA94" w:rsidR="00BB1C49" w:rsidRPr="00437437" w:rsidRDefault="001735A5" w:rsidP="0009681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800E1">
        <w:rPr>
          <w:rStyle w:val="Strong"/>
          <w:rFonts w:asciiTheme="majorHAnsi" w:hAnsiTheme="majorHAnsi" w:cstheme="majorHAnsi"/>
          <w:b w:val="0"/>
          <w:color w:val="000000"/>
          <w:sz w:val="22"/>
          <w:shd w:val="clear" w:color="auto" w:fill="FFFFFF"/>
          <w:lang w:val="en-US"/>
        </w:rPr>
        <w:t>P3</w:t>
      </w:r>
      <w:r w:rsidR="00E8192D" w:rsidRPr="00E800E1">
        <w:rPr>
          <w:rStyle w:val="Strong"/>
          <w:rFonts w:asciiTheme="majorHAnsi" w:hAnsiTheme="majorHAnsi" w:cstheme="majorHAnsi"/>
          <w:b w:val="0"/>
          <w:color w:val="000000"/>
          <w:sz w:val="22"/>
          <w:shd w:val="clear" w:color="auto" w:fill="FFFFFF"/>
          <w:lang w:val="en-US"/>
        </w:rPr>
        <w:t>10</w:t>
      </w:r>
      <w:r w:rsidR="00BB1C49" w:rsidRPr="00E800E1">
        <w:rPr>
          <w:rStyle w:val="Strong"/>
          <w:rFonts w:asciiTheme="majorHAnsi" w:hAnsiTheme="majorHAnsi" w:cstheme="majorHAnsi"/>
          <w:b w:val="0"/>
          <w:color w:val="000000"/>
          <w:sz w:val="22"/>
          <w:shd w:val="clear" w:color="auto" w:fill="FFFFFF"/>
          <w:lang w:val="en-US"/>
        </w:rPr>
        <w:tab/>
      </w:r>
      <w:r w:rsidR="00E8192D" w:rsidRPr="00E800E1">
        <w:rPr>
          <w:rStyle w:val="Strong"/>
          <w:rFonts w:asciiTheme="majorHAnsi" w:hAnsiTheme="majorHAnsi" w:cstheme="majorHAnsi"/>
          <w:b w:val="0"/>
          <w:color w:val="000000"/>
          <w:sz w:val="22"/>
          <w:shd w:val="clear" w:color="auto" w:fill="FFFFFF"/>
        </w:rPr>
        <w:t>Ngay lập tức gọi trung tâm chống độc hoặc bác sỹ/ nhân viên y tế</w:t>
      </w:r>
      <w:r w:rsidR="0009681D" w:rsidRPr="00E800E1">
        <w:rPr>
          <w:rStyle w:val="Strong"/>
          <w:rFonts w:asciiTheme="majorHAnsi" w:hAnsiTheme="majorHAnsi" w:cstheme="majorHAnsi"/>
          <w:b w:val="0"/>
          <w:color w:val="000000"/>
          <w:sz w:val="22"/>
          <w:shd w:val="clear" w:color="auto" w:fill="FFFFFF"/>
          <w:lang w:val="en-US"/>
        </w:rPr>
        <w:t>.</w:t>
      </w:r>
    </w:p>
    <w:p w14:paraId="1E7FDBE7" w14:textId="65BC78F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800E1" w:rsidRPr="00E800E1">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559"/>
        <w:gridCol w:w="3260"/>
      </w:tblGrid>
      <w:tr w:rsidR="00F475DF" w:rsidRPr="00F475DF" w14:paraId="611DAD77" w14:textId="77777777" w:rsidTr="00BD11A3">
        <w:trPr>
          <w:trHeight w:val="503"/>
        </w:trPr>
        <w:tc>
          <w:tcPr>
            <w:tcW w:w="2126" w:type="dxa"/>
            <w:vAlign w:val="center"/>
          </w:tcPr>
          <w:p w14:paraId="2A64C206" w14:textId="0FA36D6E"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Tên hóa học</w:t>
            </w:r>
          </w:p>
        </w:tc>
        <w:tc>
          <w:tcPr>
            <w:tcW w:w="1418" w:type="dxa"/>
            <w:vAlign w:val="center"/>
          </w:tcPr>
          <w:p w14:paraId="60A3E8DD" w14:textId="2EB2E422"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 xml:space="preserve">Số </w:t>
            </w:r>
            <w:r w:rsidR="000361A5" w:rsidRPr="00F475DF">
              <w:rPr>
                <w:rFonts w:asciiTheme="majorHAnsi" w:eastAsia="Arial" w:hAnsiTheme="majorHAnsi" w:cstheme="majorHAnsi"/>
                <w:sz w:val="22"/>
                <w:lang w:val="en-US"/>
              </w:rPr>
              <w:t>CAS</w:t>
            </w:r>
          </w:p>
        </w:tc>
        <w:tc>
          <w:tcPr>
            <w:tcW w:w="1559" w:type="dxa"/>
            <w:vAlign w:val="center"/>
          </w:tcPr>
          <w:p w14:paraId="48C19AF8" w14:textId="43CBC32D"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Nồng độ</w:t>
            </w:r>
            <w:r w:rsidR="000361A5" w:rsidRPr="00F475DF">
              <w:rPr>
                <w:rFonts w:asciiTheme="majorHAnsi" w:eastAsia="Arial" w:hAnsiTheme="majorHAnsi" w:cstheme="majorHAnsi"/>
                <w:sz w:val="22"/>
                <w:lang w:val="en-US"/>
              </w:rPr>
              <w:t xml:space="preserve"> (%)</w:t>
            </w:r>
          </w:p>
        </w:tc>
        <w:tc>
          <w:tcPr>
            <w:tcW w:w="3260" w:type="dxa"/>
            <w:vAlign w:val="center"/>
          </w:tcPr>
          <w:p w14:paraId="5DD21FE0" w14:textId="0618602A" w:rsidR="000361A5" w:rsidRPr="00F475DF" w:rsidRDefault="004D47E3"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 xml:space="preserve">Phân loại </w:t>
            </w:r>
            <w:r w:rsidR="000361A5" w:rsidRPr="00F475DF">
              <w:rPr>
                <w:rFonts w:asciiTheme="majorHAnsi" w:eastAsia="Arial" w:hAnsiTheme="majorHAnsi" w:cstheme="majorHAnsi"/>
                <w:sz w:val="22"/>
                <w:lang w:val="en-US"/>
              </w:rPr>
              <w:t>GH</w:t>
            </w:r>
            <w:r w:rsidRPr="00F475DF">
              <w:rPr>
                <w:rFonts w:asciiTheme="majorHAnsi" w:eastAsia="Arial" w:hAnsiTheme="majorHAnsi" w:cstheme="majorHAnsi"/>
                <w:sz w:val="22"/>
                <w:lang w:val="en-US"/>
              </w:rPr>
              <w:t>S</w:t>
            </w:r>
          </w:p>
        </w:tc>
      </w:tr>
      <w:tr w:rsidR="00F475DF" w:rsidRPr="00F475DF" w14:paraId="34DBE3B1" w14:textId="77777777" w:rsidTr="00BD11A3">
        <w:trPr>
          <w:trHeight w:val="399"/>
        </w:trPr>
        <w:tc>
          <w:tcPr>
            <w:tcW w:w="2126" w:type="dxa"/>
            <w:vAlign w:val="center"/>
          </w:tcPr>
          <w:p w14:paraId="715F47FC" w14:textId="3E1935AE" w:rsidR="00A52B5D" w:rsidRPr="00F475DF" w:rsidRDefault="00E7096C" w:rsidP="009D3CA5">
            <w:pPr>
              <w:spacing w:after="0" w:line="240" w:lineRule="auto"/>
              <w:contextualSpacing/>
              <w:jc w:val="center"/>
              <w:rPr>
                <w:rFonts w:eastAsia="Arial" w:cs="Times New Roman"/>
                <w:sz w:val="22"/>
                <w:lang w:val="en-US"/>
              </w:rPr>
            </w:pPr>
            <w:r w:rsidRPr="00F475DF">
              <w:rPr>
                <w:rFonts w:eastAsia="Times New Roman" w:cs="Times New Roman"/>
                <w:bCs/>
                <w:sz w:val="22"/>
              </w:rPr>
              <w:t>2-((1-((2-ethylhexyl)poly-oxy)poly-propan-2-yl)oxy)ethanol</w:t>
            </w:r>
          </w:p>
        </w:tc>
        <w:tc>
          <w:tcPr>
            <w:tcW w:w="1418" w:type="dxa"/>
            <w:vAlign w:val="center"/>
          </w:tcPr>
          <w:p w14:paraId="6F59757F" w14:textId="3A7FDA0A" w:rsidR="002B2F33"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64366-70-7</w:t>
            </w:r>
          </w:p>
        </w:tc>
        <w:tc>
          <w:tcPr>
            <w:tcW w:w="1559" w:type="dxa"/>
            <w:vAlign w:val="center"/>
          </w:tcPr>
          <w:p w14:paraId="781DBC49" w14:textId="1A2CE7E1" w:rsidR="002B2F33"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13.33</w:t>
            </w:r>
          </w:p>
        </w:tc>
        <w:tc>
          <w:tcPr>
            <w:tcW w:w="3260" w:type="dxa"/>
            <w:vAlign w:val="center"/>
          </w:tcPr>
          <w:p w14:paraId="07C93967" w14:textId="6287937E"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 Inhal.</w:t>
            </w:r>
            <w:r w:rsidRPr="00F475DF">
              <w:rPr>
                <w:rFonts w:eastAsia="Arial" w:cs="Times New Roman"/>
                <w:sz w:val="22"/>
                <w:lang w:val="en-US"/>
              </w:rPr>
              <w:t xml:space="preserve"> </w:t>
            </w:r>
            <w:r w:rsidRPr="00F475DF">
              <w:rPr>
                <w:rFonts w:eastAsia="Arial" w:cs="Times New Roman"/>
                <w:sz w:val="22"/>
              </w:rPr>
              <w:t>4, H332</w:t>
            </w:r>
          </w:p>
          <w:p w14:paraId="4DABDE90" w14:textId="65DAD4C4"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Eye Irrit.</w:t>
            </w:r>
            <w:r w:rsidR="00731B00" w:rsidRPr="00F475DF">
              <w:rPr>
                <w:rFonts w:eastAsia="Arial" w:cs="Times New Roman"/>
                <w:sz w:val="22"/>
                <w:lang w:val="en-US"/>
              </w:rPr>
              <w:t xml:space="preserve"> </w:t>
            </w:r>
            <w:r w:rsidRPr="00F475DF">
              <w:rPr>
                <w:rFonts w:eastAsia="Arial" w:cs="Times New Roman"/>
                <w:sz w:val="22"/>
              </w:rPr>
              <w:t>2, H319</w:t>
            </w:r>
          </w:p>
          <w:p w14:paraId="5586125A" w14:textId="04B45B63"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 xml:space="preserve">Aquatic </w:t>
            </w:r>
            <w:r w:rsidR="00731B00" w:rsidRPr="00F475DF">
              <w:rPr>
                <w:rFonts w:eastAsia="Arial" w:cs="Times New Roman"/>
                <w:sz w:val="22"/>
                <w:lang w:val="en-US"/>
              </w:rPr>
              <w:t>Ch</w:t>
            </w:r>
            <w:r w:rsidRPr="00F475DF">
              <w:rPr>
                <w:rFonts w:eastAsia="Arial" w:cs="Times New Roman"/>
                <w:sz w:val="22"/>
              </w:rPr>
              <w:t>ronic</w:t>
            </w:r>
            <w:r w:rsidR="00731B00" w:rsidRPr="00F475DF">
              <w:rPr>
                <w:rFonts w:eastAsia="Arial" w:cs="Times New Roman"/>
                <w:sz w:val="22"/>
                <w:lang w:val="en-US"/>
              </w:rPr>
              <w:t>.</w:t>
            </w:r>
            <w:r w:rsidRPr="00F475DF">
              <w:rPr>
                <w:rFonts w:eastAsia="Arial" w:cs="Times New Roman"/>
                <w:sz w:val="22"/>
              </w:rPr>
              <w:t xml:space="preserve"> 3, H412</w:t>
            </w:r>
          </w:p>
          <w:p w14:paraId="66F735E8" w14:textId="429F69B0" w:rsidR="00F07459" w:rsidRPr="00F475DF" w:rsidRDefault="00EE1563" w:rsidP="00EE1563">
            <w:pPr>
              <w:spacing w:after="0" w:line="276" w:lineRule="auto"/>
              <w:jc w:val="center"/>
              <w:rPr>
                <w:rFonts w:asciiTheme="majorHAnsi" w:eastAsia="Arial" w:hAnsiTheme="majorHAnsi" w:cstheme="majorHAnsi"/>
                <w:sz w:val="22"/>
                <w:lang w:val="en-US"/>
              </w:rPr>
            </w:pPr>
            <w:r w:rsidRPr="00F475DF">
              <w:rPr>
                <w:rFonts w:eastAsia="Arial" w:cs="Times New Roman"/>
                <w:sz w:val="22"/>
              </w:rPr>
              <w:t>(</w:t>
            </w:r>
            <w:r w:rsidR="00731B00" w:rsidRPr="00F475DF">
              <w:rPr>
                <w:rFonts w:eastAsia="Arial" w:cs="Times New Roman"/>
                <w:sz w:val="22"/>
                <w:lang w:val="en-US"/>
              </w:rPr>
              <w:t xml:space="preserve">Tham khảo </w:t>
            </w:r>
            <w:r w:rsidRPr="00F475DF">
              <w:rPr>
                <w:rFonts w:eastAsia="Arial" w:cs="Times New Roman"/>
                <w:sz w:val="22"/>
              </w:rPr>
              <w:t>ECHA.com)</w:t>
            </w:r>
          </w:p>
        </w:tc>
      </w:tr>
      <w:tr w:rsidR="00F475DF" w:rsidRPr="00F475DF" w14:paraId="5B092A3C" w14:textId="77777777" w:rsidTr="00BD11A3">
        <w:trPr>
          <w:trHeight w:val="399"/>
        </w:trPr>
        <w:tc>
          <w:tcPr>
            <w:tcW w:w="2126" w:type="dxa"/>
            <w:vAlign w:val="center"/>
          </w:tcPr>
          <w:p w14:paraId="34A480F9" w14:textId="1333B568" w:rsidR="008D6784" w:rsidRPr="00F475DF" w:rsidRDefault="00E7096C" w:rsidP="00A00FC6">
            <w:pPr>
              <w:spacing w:after="0" w:line="240" w:lineRule="auto"/>
              <w:contextualSpacing/>
              <w:jc w:val="center"/>
              <w:rPr>
                <w:rFonts w:eastAsia="Arial" w:cs="Times New Roman"/>
                <w:sz w:val="22"/>
              </w:rPr>
            </w:pPr>
            <w:r w:rsidRPr="00F475DF">
              <w:rPr>
                <w:rFonts w:eastAsia="SimSun" w:cs="Times New Roman"/>
                <w:sz w:val="22"/>
              </w:rPr>
              <w:t>Alkyl alcohol ethoxylate</w:t>
            </w:r>
          </w:p>
        </w:tc>
        <w:tc>
          <w:tcPr>
            <w:tcW w:w="1418" w:type="dxa"/>
            <w:vAlign w:val="center"/>
          </w:tcPr>
          <w:p w14:paraId="25F4AE6B" w14:textId="7ABD355C" w:rsidR="008D6784" w:rsidRPr="00F475DF" w:rsidRDefault="00E7096C" w:rsidP="008D79A2">
            <w:pPr>
              <w:spacing w:after="0" w:line="276" w:lineRule="auto"/>
              <w:jc w:val="center"/>
              <w:rPr>
                <w:rFonts w:eastAsia="Arial" w:cs="Times New Roman"/>
                <w:sz w:val="22"/>
                <w:lang w:val="en-US"/>
              </w:rPr>
            </w:pPr>
            <w:r w:rsidRPr="00F475DF">
              <w:rPr>
                <w:rFonts w:eastAsia="Arial" w:cs="Times New Roman"/>
                <w:sz w:val="22"/>
              </w:rPr>
              <w:t>68002-97-1</w:t>
            </w:r>
          </w:p>
        </w:tc>
        <w:tc>
          <w:tcPr>
            <w:tcW w:w="1559" w:type="dxa"/>
            <w:vAlign w:val="center"/>
          </w:tcPr>
          <w:p w14:paraId="36D4102B" w14:textId="767B8FCE" w:rsidR="008D6784"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5</w:t>
            </w:r>
          </w:p>
        </w:tc>
        <w:tc>
          <w:tcPr>
            <w:tcW w:w="3260" w:type="dxa"/>
            <w:vAlign w:val="center"/>
          </w:tcPr>
          <w:p w14:paraId="2AB8496B" w14:textId="0EB44F39"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w:t>
            </w:r>
            <w:r w:rsidRPr="00F475DF">
              <w:rPr>
                <w:rFonts w:eastAsia="Arial" w:cs="Times New Roman"/>
                <w:sz w:val="22"/>
                <w:lang w:val="en-US"/>
              </w:rPr>
              <w:t xml:space="preserve"> </w:t>
            </w:r>
            <w:r w:rsidRPr="00F475DF">
              <w:rPr>
                <w:rFonts w:eastAsia="Arial" w:cs="Times New Roman"/>
                <w:sz w:val="22"/>
              </w:rPr>
              <w:t>Oral.</w:t>
            </w:r>
            <w:r w:rsidRPr="00F475DF">
              <w:rPr>
                <w:rFonts w:eastAsia="Arial" w:cs="Times New Roman"/>
                <w:sz w:val="22"/>
                <w:lang w:val="en-US"/>
              </w:rPr>
              <w:t xml:space="preserve"> </w:t>
            </w:r>
            <w:r w:rsidRPr="00F475DF">
              <w:rPr>
                <w:rFonts w:eastAsia="Arial" w:cs="Times New Roman"/>
                <w:sz w:val="22"/>
              </w:rPr>
              <w:t>4, H302</w:t>
            </w:r>
          </w:p>
          <w:p w14:paraId="7AE558CC" w14:textId="03FCA78C"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Skin Irrit.</w:t>
            </w:r>
            <w:r w:rsidRPr="00F475DF">
              <w:rPr>
                <w:rFonts w:eastAsia="Arial" w:cs="Times New Roman"/>
                <w:sz w:val="22"/>
                <w:lang w:val="en-US"/>
              </w:rPr>
              <w:t xml:space="preserve"> </w:t>
            </w:r>
            <w:r w:rsidRPr="00F475DF">
              <w:rPr>
                <w:rFonts w:eastAsia="Arial" w:cs="Times New Roman"/>
                <w:sz w:val="22"/>
              </w:rPr>
              <w:t>2, H315</w:t>
            </w:r>
          </w:p>
          <w:p w14:paraId="4B8C7C86" w14:textId="364FFB60"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Eye Dam.</w:t>
            </w:r>
            <w:r w:rsidRPr="00F475DF">
              <w:rPr>
                <w:rFonts w:eastAsia="Arial" w:cs="Times New Roman"/>
                <w:sz w:val="22"/>
                <w:lang w:val="en-US"/>
              </w:rPr>
              <w:t xml:space="preserve"> </w:t>
            </w:r>
            <w:r w:rsidRPr="00F475DF">
              <w:rPr>
                <w:rFonts w:eastAsia="Arial" w:cs="Times New Roman"/>
                <w:sz w:val="22"/>
              </w:rPr>
              <w:t>1, H318</w:t>
            </w:r>
          </w:p>
          <w:p w14:paraId="6792089A" w14:textId="282C94C7"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Aquatic Acute.</w:t>
            </w:r>
            <w:r w:rsidR="00F475DF" w:rsidRPr="00F475DF">
              <w:rPr>
                <w:rFonts w:eastAsia="Arial" w:cs="Times New Roman"/>
                <w:sz w:val="22"/>
                <w:lang w:val="en-US"/>
              </w:rPr>
              <w:t xml:space="preserve"> </w:t>
            </w:r>
            <w:r w:rsidRPr="00F475DF">
              <w:rPr>
                <w:rFonts w:eastAsia="Arial" w:cs="Times New Roman"/>
                <w:sz w:val="22"/>
              </w:rPr>
              <w:t>1, H400</w:t>
            </w:r>
          </w:p>
          <w:p w14:paraId="6860F9AC" w14:textId="0AFD081A"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 xml:space="preserve">Aquatic </w:t>
            </w:r>
            <w:r w:rsidR="00F475DF" w:rsidRPr="00F475DF">
              <w:rPr>
                <w:rFonts w:eastAsia="Arial" w:cs="Times New Roman"/>
                <w:sz w:val="22"/>
                <w:lang w:val="en-US"/>
              </w:rPr>
              <w:t>C</w:t>
            </w:r>
            <w:r w:rsidRPr="00F475DF">
              <w:rPr>
                <w:rFonts w:eastAsia="Arial" w:cs="Times New Roman"/>
                <w:sz w:val="22"/>
              </w:rPr>
              <w:t>hronic</w:t>
            </w:r>
            <w:r w:rsidR="00F475DF" w:rsidRPr="00F475DF">
              <w:rPr>
                <w:rFonts w:eastAsia="Arial" w:cs="Times New Roman"/>
                <w:sz w:val="22"/>
                <w:lang w:val="en-US"/>
              </w:rPr>
              <w:t>.</w:t>
            </w:r>
            <w:r w:rsidRPr="00F475DF">
              <w:rPr>
                <w:rFonts w:eastAsia="Arial" w:cs="Times New Roman"/>
                <w:sz w:val="22"/>
              </w:rPr>
              <w:t xml:space="preserve"> 3, H412</w:t>
            </w:r>
          </w:p>
          <w:p w14:paraId="007D1E89" w14:textId="0B68EE52" w:rsidR="008D6784" w:rsidRPr="00F475DF" w:rsidRDefault="0026721F" w:rsidP="009354BA">
            <w:pPr>
              <w:spacing w:after="0" w:line="240" w:lineRule="auto"/>
              <w:contextualSpacing/>
              <w:jc w:val="center"/>
              <w:rPr>
                <w:rFonts w:eastAsia="Arial" w:cs="Times New Roman"/>
                <w:sz w:val="22"/>
                <w:lang w:val="en-US"/>
              </w:rPr>
            </w:pPr>
            <w:r w:rsidRPr="00F475DF">
              <w:rPr>
                <w:rFonts w:eastAsia="Arial" w:cs="Times New Roman"/>
                <w:sz w:val="22"/>
              </w:rPr>
              <w:t>(</w:t>
            </w:r>
            <w:r w:rsidRPr="00F475DF">
              <w:rPr>
                <w:rFonts w:eastAsia="Arial" w:cs="Times New Roman"/>
                <w:sz w:val="22"/>
                <w:lang w:val="en-US"/>
              </w:rPr>
              <w:t xml:space="preserve">Tham khảo </w:t>
            </w:r>
            <w:r w:rsidRPr="00F475DF">
              <w:rPr>
                <w:rFonts w:eastAsia="Arial" w:cs="Times New Roman"/>
                <w:sz w:val="22"/>
              </w:rPr>
              <w:t>ECHA.com)</w:t>
            </w:r>
          </w:p>
        </w:tc>
      </w:tr>
      <w:tr w:rsidR="00F475DF" w:rsidRPr="00F475DF" w14:paraId="0FA4D082" w14:textId="77777777" w:rsidTr="00BD11A3">
        <w:trPr>
          <w:trHeight w:val="399"/>
        </w:trPr>
        <w:tc>
          <w:tcPr>
            <w:tcW w:w="2126" w:type="dxa"/>
            <w:vAlign w:val="center"/>
          </w:tcPr>
          <w:p w14:paraId="23E3236B" w14:textId="61939F2D" w:rsidR="004058E1" w:rsidRPr="00F475DF" w:rsidRDefault="00EE1563" w:rsidP="004058E1">
            <w:pPr>
              <w:spacing w:after="0" w:line="240" w:lineRule="auto"/>
              <w:jc w:val="center"/>
              <w:rPr>
                <w:rFonts w:cs="Times New Roman"/>
                <w:sz w:val="22"/>
              </w:rPr>
            </w:pPr>
            <w:r w:rsidRPr="00F475DF">
              <w:rPr>
                <w:rFonts w:eastAsia="Arial" w:cs="Times New Roman"/>
                <w:sz w:val="22"/>
              </w:rPr>
              <w:t>Sodium dodecyl benzene sulfonate 90%</w:t>
            </w:r>
          </w:p>
        </w:tc>
        <w:tc>
          <w:tcPr>
            <w:tcW w:w="1418" w:type="dxa"/>
            <w:vAlign w:val="center"/>
          </w:tcPr>
          <w:p w14:paraId="5BD277D7" w14:textId="16FDF01D" w:rsidR="004058E1" w:rsidRPr="00F475DF" w:rsidRDefault="00EE1563" w:rsidP="004058E1">
            <w:pPr>
              <w:spacing w:after="0" w:line="240" w:lineRule="auto"/>
              <w:jc w:val="center"/>
              <w:rPr>
                <w:rFonts w:cs="Times New Roman"/>
                <w:sz w:val="22"/>
                <w:lang w:val="en-US"/>
              </w:rPr>
            </w:pPr>
            <w:r w:rsidRPr="00F475DF">
              <w:rPr>
                <w:rFonts w:eastAsia="Arial" w:cs="Times New Roman"/>
                <w:sz w:val="22"/>
              </w:rPr>
              <w:t>25155-30-0</w:t>
            </w:r>
          </w:p>
        </w:tc>
        <w:tc>
          <w:tcPr>
            <w:tcW w:w="1559" w:type="dxa"/>
            <w:vAlign w:val="center"/>
          </w:tcPr>
          <w:p w14:paraId="344C673F" w14:textId="474D5993" w:rsidR="004058E1" w:rsidRPr="00F475DF" w:rsidRDefault="00EE1563" w:rsidP="004058E1">
            <w:pPr>
              <w:spacing w:after="0" w:line="240" w:lineRule="auto"/>
              <w:jc w:val="center"/>
              <w:rPr>
                <w:rFonts w:eastAsia="Arial" w:cs="Times New Roman"/>
                <w:sz w:val="22"/>
              </w:rPr>
            </w:pPr>
            <w:r w:rsidRPr="00F475DF">
              <w:rPr>
                <w:rFonts w:eastAsia="Arial" w:cs="Times New Roman"/>
                <w:sz w:val="22"/>
              </w:rPr>
              <w:t>3.5</w:t>
            </w:r>
          </w:p>
        </w:tc>
        <w:tc>
          <w:tcPr>
            <w:tcW w:w="3260" w:type="dxa"/>
            <w:vAlign w:val="center"/>
          </w:tcPr>
          <w:p w14:paraId="3402483A" w14:textId="22219DD2"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w:t>
            </w:r>
            <w:r w:rsidRPr="00F475DF">
              <w:rPr>
                <w:rFonts w:eastAsia="Arial" w:cs="Times New Roman"/>
                <w:sz w:val="22"/>
                <w:lang w:val="en-US"/>
              </w:rPr>
              <w:t xml:space="preserve"> </w:t>
            </w:r>
            <w:r w:rsidRPr="00F475DF">
              <w:rPr>
                <w:rFonts w:eastAsia="Arial" w:cs="Times New Roman"/>
                <w:sz w:val="22"/>
              </w:rPr>
              <w:t>Oral.</w:t>
            </w:r>
            <w:r w:rsidRPr="00F475DF">
              <w:rPr>
                <w:rFonts w:eastAsia="Arial" w:cs="Times New Roman"/>
                <w:sz w:val="22"/>
                <w:lang w:val="en-US"/>
              </w:rPr>
              <w:t xml:space="preserve"> </w:t>
            </w:r>
            <w:r w:rsidRPr="00F475DF">
              <w:rPr>
                <w:rFonts w:eastAsia="Arial" w:cs="Times New Roman"/>
                <w:sz w:val="22"/>
              </w:rPr>
              <w:t>4, H302</w:t>
            </w:r>
          </w:p>
          <w:p w14:paraId="56999563" w14:textId="3AD1DAFC"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Skin Irrit.</w:t>
            </w:r>
            <w:r w:rsidRPr="00F475DF">
              <w:rPr>
                <w:rFonts w:eastAsia="Arial" w:cs="Times New Roman"/>
                <w:sz w:val="22"/>
                <w:lang w:val="en-US"/>
              </w:rPr>
              <w:t xml:space="preserve"> </w:t>
            </w:r>
            <w:r w:rsidRPr="00F475DF">
              <w:rPr>
                <w:rFonts w:eastAsia="Arial" w:cs="Times New Roman"/>
                <w:sz w:val="22"/>
              </w:rPr>
              <w:t>2, H315</w:t>
            </w:r>
          </w:p>
          <w:p w14:paraId="5D04D945" w14:textId="1FCAC306"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Eye Dam.</w:t>
            </w:r>
            <w:r w:rsidRPr="00F475DF">
              <w:rPr>
                <w:rFonts w:eastAsia="Arial" w:cs="Times New Roman"/>
                <w:sz w:val="22"/>
                <w:lang w:val="en-US"/>
              </w:rPr>
              <w:t xml:space="preserve"> </w:t>
            </w:r>
            <w:r w:rsidRPr="00F475DF">
              <w:rPr>
                <w:rFonts w:eastAsia="Arial" w:cs="Times New Roman"/>
                <w:sz w:val="22"/>
              </w:rPr>
              <w:t>1, H318</w:t>
            </w:r>
          </w:p>
          <w:p w14:paraId="7221A431" w14:textId="6454FEBC" w:rsidR="004058E1" w:rsidRPr="00F475DF" w:rsidRDefault="00F475DF" w:rsidP="00F475DF">
            <w:pPr>
              <w:spacing w:after="0" w:line="240" w:lineRule="auto"/>
              <w:contextualSpacing/>
              <w:jc w:val="center"/>
              <w:rPr>
                <w:rFonts w:eastAsia="Arial" w:cs="Times New Roman"/>
                <w:sz w:val="22"/>
                <w:lang w:val="en-US"/>
              </w:rPr>
            </w:pPr>
            <w:r w:rsidRPr="00F475DF">
              <w:rPr>
                <w:rFonts w:eastAsia="Arial" w:cs="Times New Roman"/>
                <w:sz w:val="22"/>
              </w:rPr>
              <w:t xml:space="preserve"> (</w:t>
            </w:r>
            <w:r w:rsidRPr="00F475DF">
              <w:rPr>
                <w:rFonts w:eastAsia="Arial" w:cs="Times New Roman"/>
                <w:sz w:val="22"/>
                <w:lang w:val="en-US"/>
              </w:rPr>
              <w:t>Tham khảo</w:t>
            </w:r>
            <w:r w:rsidRPr="00F475DF">
              <w:rPr>
                <w:rFonts w:eastAsia="Arial" w:cs="Times New Roman"/>
                <w:sz w:val="22"/>
              </w:rPr>
              <w:t xml:space="preserve"> </w:t>
            </w:r>
            <w:hyperlink r:id="rId9" w:history="1">
              <w:r w:rsidRPr="00F475DF">
                <w:rPr>
                  <w:rStyle w:val="Hyperlink"/>
                  <w:rFonts w:eastAsia="Arial" w:cs="Times New Roman"/>
                  <w:color w:val="auto"/>
                  <w:sz w:val="22"/>
                  <w:u w:val="none"/>
                </w:rPr>
                <w:t>https://echa.europa.eu/registration-dossier</w:t>
              </w:r>
            </w:hyperlink>
            <w:r w:rsidRPr="00F475DF">
              <w:rPr>
                <w:rFonts w:eastAsia="Arial"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2E7C853F" w:rsidR="003733E1" w:rsidRPr="008C07B0" w:rsidRDefault="00D43B1D" w:rsidP="008C07B0">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7A10A085">
                <wp:simplePos x="0" y="0"/>
                <wp:positionH relativeFrom="margin">
                  <wp:align>left</wp:align>
                </wp:positionH>
                <wp:positionV relativeFrom="paragraph">
                  <wp:posOffset>502285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9.5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Pz5PE&#10;3gAAAAcBAAAPAAAAAAAAAAAAAAAAAKAEAABkcnMvZG93bnJldi54bWxQSwUGAAAAAAQABADzAAAA&#10;qwU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ACE447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3B6C78">
        <w:rPr>
          <w:b/>
          <w:sz w:val="22"/>
          <w:lang w:val="en-US"/>
        </w:rPr>
        <w:t>xử lý an toàn</w:t>
      </w:r>
      <w:r w:rsidR="00692FA9" w:rsidRPr="00095DE8">
        <w:rPr>
          <w:rFonts w:eastAsia="Arial" w:cs="Times New Roman"/>
          <w:b/>
          <w:sz w:val="22"/>
          <w:lang w:val="en-US"/>
        </w:rPr>
        <w:t xml:space="preserve"> </w:t>
      </w:r>
    </w:p>
    <w:p w14:paraId="39EC68BC" w14:textId="02938F5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BE79D0D" w:rsidR="002E3CDD" w:rsidRPr="00095DE8" w:rsidRDefault="003B6C7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ABABFEF" w:rsidR="007F4998" w:rsidRPr="004C1487" w:rsidRDefault="007C2BC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70AC009">
                <wp:simplePos x="0" y="0"/>
                <wp:positionH relativeFrom="margin">
                  <wp:align>left</wp:align>
                </wp:positionH>
                <wp:positionV relativeFrom="paragraph">
                  <wp:posOffset>517525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FD0DCFD" w:rsidR="00794288" w:rsidRPr="00642D27" w:rsidRDefault="00794288" w:rsidP="00794288">
      <w:pPr>
        <w:spacing w:after="0" w:line="240" w:lineRule="auto"/>
        <w:rPr>
          <w:rFonts w:eastAsia="Arial" w:cs="Times New Roman"/>
          <w:sz w:val="22"/>
          <w:lang w:val="en-US"/>
        </w:rPr>
      </w:pPr>
    </w:p>
    <w:p w14:paraId="424812FE" w14:textId="6F5E9116"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0A65DB71" w:rsidR="002D1EA7" w:rsidRDefault="00424643"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Pr>
          <w:rFonts w:eastAsia="Arial" w:cs="Times New Roman"/>
          <w:sz w:val="22"/>
          <w:lang w:val="en-US"/>
        </w:rPr>
        <w:t>Sản phẩm 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7294EAA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00E1E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424643"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E9AF35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B4AE3"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52F086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B4AE3" w:rsidRPr="00AB408C">
        <w:rPr>
          <w:rFonts w:eastAsia="Arial" w:cs="Times New Roman"/>
          <w:sz w:val="22"/>
          <w:lang w:val="en-US"/>
        </w:rPr>
        <w:t xml:space="preserve">cháy nổ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052A674" w:rsidR="00041E43" w:rsidRPr="00AB408C" w:rsidRDefault="004B4AE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A4E5411" w:rsidR="00041E43" w:rsidRPr="00AB408C" w:rsidRDefault="004B4AE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895039C"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E02B7E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84F1C">
        <w:rPr>
          <w:rFonts w:eastAsia="Arial" w:cs="Times New Roman"/>
          <w:sz w:val="22"/>
          <w:lang w:val="en-US"/>
        </w:rPr>
        <w:t>axit</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85146A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D02BF"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6867294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D02BF"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1627DAF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26EC1AE1" w:rsidR="003D4630" w:rsidRPr="008A2F3F" w:rsidRDefault="004D11F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394768B" w:rsidR="000361A5" w:rsidRPr="008F7EA2" w:rsidRDefault="008821D1" w:rsidP="00A71CA6">
      <w:pPr>
        <w:spacing w:after="0" w:line="276" w:lineRule="auto"/>
        <w:ind w:firstLine="720"/>
        <w:contextualSpacing/>
        <w:rPr>
          <w:rFonts w:eastAsia="Arial" w:cs="Times New Roman"/>
          <w:sz w:val="22"/>
          <w:lang w:val="en-US"/>
        </w:rPr>
      </w:pPr>
      <w:r>
        <w:rPr>
          <w:rFonts w:eastAsia="Arial" w:cs="Times New Roman"/>
          <w:sz w:val="22"/>
          <w:lang w:val="en-US"/>
        </w:rPr>
        <w:t xml:space="preserve">Độc </w:t>
      </w:r>
      <w:r w:rsidR="00A71CA6">
        <w:rPr>
          <w:rFonts w:eastAsia="Arial" w:cs="Times New Roman"/>
          <w:sz w:val="22"/>
          <w:lang w:val="en-US"/>
        </w:rPr>
        <w:t xml:space="preserve">cấp tính </w:t>
      </w:r>
      <w:r>
        <w:rPr>
          <w:rFonts w:eastAsia="Arial" w:cs="Times New Roman"/>
          <w:sz w:val="22"/>
          <w:lang w:val="en-US"/>
        </w:rPr>
        <w:t>đối</w:t>
      </w:r>
      <w:r w:rsidR="00807879">
        <w:rPr>
          <w:rFonts w:eastAsia="Arial" w:cs="Times New Roman"/>
          <w:sz w:val="22"/>
          <w:lang w:val="en-US"/>
        </w:rPr>
        <w:t xml:space="preserve"> với sinh vật thủy sinh</w:t>
      </w:r>
      <w:r>
        <w:rPr>
          <w:rFonts w:eastAsia="Arial" w:cs="Times New Roman"/>
          <w:sz w:val="22"/>
          <w:lang w:val="en-US"/>
        </w:rPr>
        <w:t xml:space="preserve">: </w:t>
      </w:r>
      <w:r w:rsidR="00AD11F3" w:rsidRPr="00AD11F3">
        <w:rPr>
          <w:rFonts w:eastAsia="Arial" w:cs="Times New Roman"/>
          <w:sz w:val="22"/>
          <w:lang w:val="en-US"/>
        </w:rPr>
        <w:t>Độc đối với sinh vật</w:t>
      </w:r>
      <w:r w:rsidR="00807879">
        <w:rPr>
          <w:rFonts w:eastAsia="Arial" w:cs="Times New Roman"/>
          <w:sz w:val="22"/>
          <w:lang w:val="en-US"/>
        </w:rPr>
        <w:t xml:space="preserve"> </w:t>
      </w:r>
      <w:r w:rsidR="00807879" w:rsidRPr="00AD11F3">
        <w:rPr>
          <w:rFonts w:eastAsia="Arial" w:cs="Times New Roman"/>
          <w:sz w:val="22"/>
          <w:lang w:val="en-US"/>
        </w:rPr>
        <w:t>thủy</w:t>
      </w:r>
      <w:r w:rsidR="00807879">
        <w:rPr>
          <w:rFonts w:eastAsia="Arial" w:cs="Times New Roman"/>
          <w:sz w:val="22"/>
          <w:lang w:val="en-US"/>
        </w:rPr>
        <w:t xml:space="preserve"> sinh</w:t>
      </w:r>
      <w:r w:rsidR="00AD11F3">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693D40E"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03AE71E"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4D11F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3C2BED3"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11F611E" w14:textId="3BDDAC24" w:rsidR="00345E14" w:rsidRDefault="00345E14"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6D6E049D" w14:textId="4E218E74" w:rsidR="00F92938" w:rsidRDefault="00F92938" w:rsidP="00F92938">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5B94EC41" w14:textId="3F657CEB" w:rsidR="002E4933" w:rsidRDefault="002E4933" w:rsidP="002E4933">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Pr>
          <w:rFonts w:eastAsia="Arial" w:cs="Times New Roman"/>
          <w:sz w:val="22"/>
          <w:lang w:val="en-US"/>
        </w:rPr>
        <w:t>Corr./</w:t>
      </w:r>
      <w:r w:rsidRPr="00F16AE5">
        <w:rPr>
          <w:rFonts w:eastAsia="Arial" w:cs="Times New Roman"/>
          <w:sz w:val="22"/>
          <w:lang w:val="en-US"/>
        </w:rPr>
        <w:t xml:space="preserve">Irrit. </w:t>
      </w:r>
      <w:r>
        <w:rPr>
          <w:rFonts w:eastAsia="Arial" w:cs="Times New Roman"/>
          <w:sz w:val="22"/>
          <w:lang w:val="en-US"/>
        </w:rPr>
        <w:t>3: Ăn mòn/</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33762454" w14:textId="368DA5E3" w:rsidR="00345E14" w:rsidRDefault="00345E14" w:rsidP="00345E14">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A7FF201" w14:textId="1D0ADE3B" w:rsidR="00374345" w:rsidRDefault="00374345" w:rsidP="00374345">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Irrit.</w:t>
      </w:r>
      <w:r w:rsidRPr="009254E8">
        <w:rPr>
          <w:rFonts w:eastAsia="Arial" w:cs="Times New Roman"/>
          <w:sz w:val="22"/>
          <w:lang w:val="en-US"/>
        </w:rPr>
        <w:t xml:space="preserve"> </w:t>
      </w:r>
      <w:r w:rsidR="00825CAF">
        <w:rPr>
          <w:rFonts w:eastAsia="Arial" w:cs="Times New Roman"/>
          <w:sz w:val="22"/>
          <w:lang w:val="en-US"/>
        </w:rPr>
        <w:t>1</w:t>
      </w:r>
      <w:r w:rsidRPr="009254E8">
        <w:rPr>
          <w:rFonts w:eastAsia="Arial" w:cs="Times New Roman"/>
          <w:sz w:val="22"/>
          <w:lang w:val="en-US"/>
        </w:rPr>
        <w:t xml:space="preserve">: </w:t>
      </w:r>
      <w:r w:rsidR="004E52C1">
        <w:rPr>
          <w:rFonts w:eastAsia="Arial" w:cs="Times New Roman"/>
          <w:sz w:val="22"/>
          <w:lang w:val="en-US"/>
        </w:rPr>
        <w:t>Tổn thương</w:t>
      </w:r>
      <w:r w:rsidR="00A74BF1">
        <w:rPr>
          <w:rFonts w:eastAsia="Arial" w:cs="Times New Roman"/>
          <w:sz w:val="22"/>
          <w:lang w:val="en-US"/>
        </w:rPr>
        <w:t>/</w:t>
      </w:r>
      <w:r w:rsidR="00DC0DDC">
        <w:rPr>
          <w:rFonts w:eastAsia="Arial" w:cs="Times New Roman"/>
          <w:sz w:val="22"/>
          <w:lang w:val="en-US"/>
        </w:rPr>
        <w:t>k</w:t>
      </w:r>
      <w:r w:rsidRPr="009254E8">
        <w:rPr>
          <w:rFonts w:eastAsia="Arial" w:cs="Times New Roman"/>
          <w:sz w:val="22"/>
          <w:lang w:val="en-US"/>
        </w:rPr>
        <w:t>ích ứng mắt</w:t>
      </w:r>
      <w:r w:rsidR="004E52C1">
        <w:rPr>
          <w:rFonts w:eastAsia="Arial" w:cs="Times New Roman"/>
          <w:sz w:val="22"/>
          <w:lang w:val="en-US"/>
        </w:rPr>
        <w:t xml:space="preserve"> nghiêm trọng</w:t>
      </w:r>
      <w:r w:rsidRPr="009254E8">
        <w:rPr>
          <w:rFonts w:eastAsia="Arial" w:cs="Times New Roman"/>
          <w:sz w:val="22"/>
          <w:lang w:val="en-US"/>
        </w:rPr>
        <w:t xml:space="preserve">, nguy hiểm loại </w:t>
      </w:r>
      <w:r w:rsidR="00825CAF">
        <w:rPr>
          <w:rFonts w:eastAsia="Arial" w:cs="Times New Roman"/>
          <w:sz w:val="22"/>
          <w:lang w:val="en-US"/>
        </w:rPr>
        <w:t>1</w:t>
      </w:r>
      <w:r w:rsidRPr="009254E8">
        <w:rPr>
          <w:rFonts w:eastAsia="Arial" w:cs="Times New Roman"/>
          <w:sz w:val="22"/>
          <w:lang w:val="en-US"/>
        </w:rPr>
        <w:t>.</w:t>
      </w:r>
    </w:p>
    <w:p w14:paraId="015C1E0B" w14:textId="6AD4E89D" w:rsidR="00F92938" w:rsidRDefault="00F92938" w:rsidP="00F92938">
      <w:pPr>
        <w:spacing w:after="200" w:line="276" w:lineRule="auto"/>
        <w:ind w:firstLine="720"/>
        <w:contextualSpacing/>
        <w:jc w:val="both"/>
        <w:rPr>
          <w:rFonts w:eastAsia="Arial" w:cs="Times New Roman"/>
          <w:sz w:val="22"/>
          <w:lang w:val="en-US"/>
        </w:rPr>
      </w:pPr>
      <w:r w:rsidRPr="009254E8">
        <w:rPr>
          <w:rFonts w:eastAsia="Arial" w:cs="Times New Roman"/>
          <w:sz w:val="22"/>
        </w:rPr>
        <w:lastRenderedPageBreak/>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w:t>
      </w:r>
      <w:r w:rsidR="004E52C1">
        <w:rPr>
          <w:rFonts w:eastAsia="Arial" w:cs="Times New Roman"/>
          <w:sz w:val="22"/>
          <w:lang w:val="en-US"/>
        </w:rPr>
        <w:t xml:space="preserve"> nghiêm trọng</w:t>
      </w:r>
      <w:r w:rsidRPr="009254E8">
        <w:rPr>
          <w:rFonts w:eastAsia="Arial" w:cs="Times New Roman"/>
          <w:sz w:val="22"/>
          <w:lang w:val="en-US"/>
        </w:rPr>
        <w:t>, nguy hiểm loại 2.</w:t>
      </w:r>
    </w:p>
    <w:p w14:paraId="2517047A" w14:textId="1A886556" w:rsidR="00345E14" w:rsidRDefault="00345E14" w:rsidP="00345E14">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mắt</w:t>
      </w:r>
      <w:r w:rsidR="004E52C1">
        <w:rPr>
          <w:rFonts w:eastAsia="Arial" w:cs="Times New Roman"/>
          <w:sz w:val="22"/>
          <w:lang w:val="en-US"/>
        </w:rPr>
        <w:t xml:space="preserve"> nghiêm trọng</w:t>
      </w:r>
      <w:r w:rsidRPr="009254E8">
        <w:rPr>
          <w:rFonts w:eastAsia="Arial" w:cs="Times New Roman"/>
          <w:sz w:val="22"/>
          <w:lang w:val="en-US"/>
        </w:rPr>
        <w:t xml:space="preserve">, nguy hiểm loại </w:t>
      </w:r>
      <w:r>
        <w:rPr>
          <w:rFonts w:eastAsia="Arial" w:cs="Times New Roman"/>
          <w:sz w:val="22"/>
          <w:lang w:val="en-US"/>
        </w:rPr>
        <w:t>1</w:t>
      </w:r>
      <w:r w:rsidRPr="009254E8">
        <w:rPr>
          <w:rFonts w:eastAsia="Arial" w:cs="Times New Roman"/>
          <w:sz w:val="22"/>
          <w:lang w:val="en-US"/>
        </w:rPr>
        <w:t>.</w:t>
      </w:r>
    </w:p>
    <w:p w14:paraId="7DA44EE8" w14:textId="43280229" w:rsidR="004E52C1" w:rsidRPr="004E52C1" w:rsidRDefault="004E52C1" w:rsidP="004E52C1">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nguy hiểm loại </w:t>
      </w:r>
      <w:r w:rsidR="00173F6C">
        <w:rPr>
          <w:rStyle w:val="Strong"/>
          <w:rFonts w:asciiTheme="majorHAnsi" w:hAnsiTheme="majorHAnsi" w:cstheme="majorHAnsi"/>
          <w:b w:val="0"/>
          <w:color w:val="000000"/>
          <w:sz w:val="22"/>
          <w:shd w:val="clear" w:color="auto" w:fill="FFFFFF"/>
          <w:lang w:val="en-US"/>
        </w:rPr>
        <w:t>1</w:t>
      </w:r>
      <w:r>
        <w:rPr>
          <w:rStyle w:val="Strong"/>
          <w:rFonts w:asciiTheme="majorHAnsi" w:hAnsiTheme="majorHAnsi" w:cstheme="majorHAnsi"/>
          <w:b w:val="0"/>
          <w:color w:val="000000"/>
          <w:sz w:val="22"/>
          <w:shd w:val="clear" w:color="auto" w:fill="FFFFFF"/>
          <w:lang w:val="en-US"/>
        </w:rPr>
        <w:t>.</w:t>
      </w:r>
    </w:p>
    <w:p w14:paraId="7A7529DC" w14:textId="24A09AB5" w:rsidR="00F92938" w:rsidRDefault="00F92938" w:rsidP="00F92938">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405BE8D2" w14:textId="5F630F01" w:rsidR="00B718D0" w:rsidRPr="00B718D0" w:rsidRDefault="00B718D0" w:rsidP="00F92938">
      <w:pPr>
        <w:spacing w:after="200" w:line="276" w:lineRule="auto"/>
        <w:ind w:firstLine="720"/>
        <w:contextualSpacing/>
        <w:jc w:val="both"/>
        <w:rPr>
          <w:rFonts w:asciiTheme="majorHAnsi" w:hAnsiTheme="majorHAnsi" w:cstheme="majorHAnsi"/>
          <w:sz w:val="22"/>
          <w:lang w:val="en-US"/>
        </w:rPr>
      </w:pPr>
      <w:r w:rsidRPr="00345E14">
        <w:rPr>
          <w:rFonts w:eastAsia="Arial" w:cs="Times New Roman"/>
          <w:sz w:val="22"/>
        </w:rPr>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3</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nguy hiểm loại 3.</w:t>
      </w:r>
    </w:p>
    <w:p w14:paraId="7EA6C0C2" w14:textId="4C1C41AE" w:rsidR="002349F8" w:rsidRDefault="002349F8" w:rsidP="00F404E7">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562267">
        <w:rPr>
          <w:rStyle w:val="Strong"/>
          <w:rFonts w:asciiTheme="majorHAnsi" w:hAnsiTheme="majorHAnsi" w:cstheme="majorHAnsi"/>
          <w:b w:val="0"/>
          <w:color w:val="000000"/>
          <w:sz w:val="22"/>
          <w:shd w:val="clear" w:color="auto" w:fill="FFFFFF"/>
          <w:lang w:val="en-US"/>
        </w:rPr>
        <w:t xml:space="preserve">H302 </w:t>
      </w:r>
      <w:r w:rsidRPr="00562267">
        <w:rPr>
          <w:rStyle w:val="Strong"/>
          <w:rFonts w:asciiTheme="majorHAnsi" w:hAnsiTheme="majorHAnsi" w:cstheme="majorHAnsi"/>
          <w:b w:val="0"/>
          <w:color w:val="000000"/>
          <w:sz w:val="22"/>
          <w:shd w:val="clear" w:color="auto" w:fill="FFFFFF"/>
        </w:rPr>
        <w:t>Có hại nếu nuốt phải</w:t>
      </w:r>
      <w:r w:rsidRPr="00562267">
        <w:rPr>
          <w:rStyle w:val="Strong"/>
          <w:rFonts w:asciiTheme="majorHAnsi" w:hAnsiTheme="majorHAnsi" w:cstheme="majorHAnsi"/>
          <w:b w:val="0"/>
          <w:color w:val="000000"/>
          <w:sz w:val="22"/>
          <w:shd w:val="clear" w:color="auto" w:fill="FFFFFF"/>
          <w:lang w:val="en-US"/>
        </w:rPr>
        <w:t>.</w:t>
      </w:r>
    </w:p>
    <w:p w14:paraId="73109151" w14:textId="6D1DA98C" w:rsidR="002349F8" w:rsidRPr="002349F8" w:rsidRDefault="002349F8" w:rsidP="002349F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454F9DFB" w14:textId="3AA23FB9" w:rsidR="00F92938" w:rsidRPr="007C7364" w:rsidRDefault="00F92938" w:rsidP="00F404E7">
      <w:pPr>
        <w:spacing w:line="276" w:lineRule="auto"/>
        <w:ind w:left="709"/>
        <w:contextualSpacing/>
        <w:rPr>
          <w:rFonts w:asciiTheme="majorHAnsi" w:eastAsia="Arial" w:hAnsiTheme="majorHAnsi" w:cstheme="majorHAnsi"/>
          <w:sz w:val="22"/>
          <w:lang w:val="en-US"/>
        </w:rPr>
      </w:pPr>
      <w:r>
        <w:rPr>
          <w:rFonts w:eastAsia="Arial" w:cs="Times New Roman"/>
          <w:sz w:val="22"/>
          <w:lang w:val="en-US"/>
        </w:rPr>
        <w:t>H316</w:t>
      </w:r>
      <w:r w:rsidR="00002F43">
        <w:rPr>
          <w:rFonts w:eastAsia="Arial" w:cs="Times New Roman"/>
          <w:sz w:val="22"/>
          <w:lang w:val="en-US"/>
        </w:rPr>
        <w:t xml:space="preserve"> </w:t>
      </w:r>
      <w:r w:rsidR="00002F43" w:rsidRPr="007C7364">
        <w:rPr>
          <w:rStyle w:val="Strong"/>
          <w:rFonts w:asciiTheme="majorHAnsi" w:hAnsiTheme="majorHAnsi" w:cstheme="majorHAnsi"/>
          <w:b w:val="0"/>
          <w:color w:val="000000"/>
          <w:sz w:val="22"/>
          <w:shd w:val="clear" w:color="auto" w:fill="FFFFFF"/>
        </w:rPr>
        <w:t>Gây kích ứng da nhẹ</w:t>
      </w:r>
      <w:r w:rsidR="00002F43" w:rsidRPr="007C7364">
        <w:rPr>
          <w:rStyle w:val="Strong"/>
          <w:rFonts w:asciiTheme="majorHAnsi" w:hAnsiTheme="majorHAnsi" w:cstheme="majorHAnsi"/>
          <w:b w:val="0"/>
          <w:color w:val="000000"/>
          <w:sz w:val="22"/>
          <w:shd w:val="clear" w:color="auto" w:fill="FFFFFF"/>
          <w:lang w:val="en-US"/>
        </w:rPr>
        <w:t>.</w:t>
      </w:r>
    </w:p>
    <w:p w14:paraId="535EC63F" w14:textId="2F8A82F8" w:rsidR="00F92938" w:rsidRPr="007C7364" w:rsidRDefault="00F9293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H318</w:t>
      </w:r>
      <w:r w:rsidR="00002F43" w:rsidRPr="007C7364">
        <w:rPr>
          <w:rFonts w:asciiTheme="majorHAnsi" w:hAnsiTheme="majorHAnsi" w:cstheme="majorHAnsi"/>
          <w:color w:val="000000"/>
          <w:sz w:val="22"/>
          <w:shd w:val="clear" w:color="auto" w:fill="FFFFFF"/>
        </w:rPr>
        <w:t xml:space="preserve"> </w:t>
      </w:r>
      <w:r w:rsidR="00002F43" w:rsidRPr="007C7364">
        <w:rPr>
          <w:rStyle w:val="Strong"/>
          <w:rFonts w:asciiTheme="majorHAnsi" w:hAnsiTheme="majorHAnsi" w:cstheme="majorHAnsi"/>
          <w:b w:val="0"/>
          <w:color w:val="000000"/>
          <w:sz w:val="22"/>
          <w:shd w:val="clear" w:color="auto" w:fill="FFFFFF"/>
        </w:rPr>
        <w:t>Gây tổn thương mắt nghiêm trọng</w:t>
      </w:r>
      <w:r w:rsidR="00002F43" w:rsidRPr="007C7364">
        <w:rPr>
          <w:rStyle w:val="Strong"/>
          <w:rFonts w:asciiTheme="majorHAnsi" w:hAnsiTheme="majorHAnsi" w:cstheme="majorHAnsi"/>
          <w:b w:val="0"/>
          <w:color w:val="000000"/>
          <w:sz w:val="22"/>
          <w:shd w:val="clear" w:color="auto" w:fill="FFFFFF"/>
          <w:lang w:val="en-US"/>
        </w:rPr>
        <w:t>.</w:t>
      </w:r>
    </w:p>
    <w:p w14:paraId="15BA484A" w14:textId="25E90D40" w:rsidR="002349F8" w:rsidRPr="007C7364" w:rsidRDefault="002349F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H319</w:t>
      </w:r>
      <w:r w:rsidR="00002F43" w:rsidRPr="007C7364">
        <w:rPr>
          <w:rFonts w:asciiTheme="majorHAnsi" w:eastAsia="Arial" w:hAnsiTheme="majorHAnsi" w:cstheme="majorHAnsi"/>
          <w:sz w:val="22"/>
          <w:lang w:val="en-US"/>
        </w:rPr>
        <w:t xml:space="preserve"> </w:t>
      </w:r>
      <w:r w:rsidR="00002F43" w:rsidRPr="007C7364">
        <w:rPr>
          <w:rStyle w:val="Strong"/>
          <w:rFonts w:asciiTheme="majorHAnsi" w:hAnsiTheme="majorHAnsi" w:cstheme="majorHAnsi"/>
          <w:b w:val="0"/>
          <w:color w:val="000000"/>
          <w:sz w:val="22"/>
          <w:shd w:val="clear" w:color="auto" w:fill="FFFFFF"/>
        </w:rPr>
        <w:t>Gây kích ứng mắt nghiêm trọng</w:t>
      </w:r>
      <w:r w:rsidR="00002F43" w:rsidRPr="007C7364">
        <w:rPr>
          <w:rStyle w:val="Strong"/>
          <w:rFonts w:asciiTheme="majorHAnsi" w:hAnsiTheme="majorHAnsi" w:cstheme="majorHAnsi"/>
          <w:b w:val="0"/>
          <w:color w:val="000000"/>
          <w:sz w:val="22"/>
          <w:shd w:val="clear" w:color="auto" w:fill="FFFFFF"/>
          <w:lang w:val="en-US"/>
        </w:rPr>
        <w:t>.</w:t>
      </w:r>
    </w:p>
    <w:p w14:paraId="41D7AFF2" w14:textId="2BEDBD8C" w:rsidR="002349F8" w:rsidRPr="007C7364" w:rsidRDefault="002349F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H332</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Có hại nếu hít phải</w:t>
      </w:r>
      <w:r w:rsidR="007C7364" w:rsidRPr="007C7364">
        <w:rPr>
          <w:rStyle w:val="Strong"/>
          <w:rFonts w:asciiTheme="majorHAnsi" w:hAnsiTheme="majorHAnsi" w:cstheme="majorHAnsi"/>
          <w:b w:val="0"/>
          <w:color w:val="000000"/>
          <w:sz w:val="22"/>
          <w:shd w:val="clear" w:color="auto" w:fill="FFFFFF"/>
          <w:lang w:val="en-US"/>
        </w:rPr>
        <w:t>.</w:t>
      </w:r>
    </w:p>
    <w:p w14:paraId="2BC8811F" w14:textId="31DAA4B7" w:rsidR="00BF5F08" w:rsidRPr="007C7364" w:rsidRDefault="00BF5F0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H400</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Rất độc đối với sinh vật thuỷ sinh</w:t>
      </w:r>
      <w:r w:rsidR="007C7364" w:rsidRPr="007C7364">
        <w:rPr>
          <w:rStyle w:val="Strong"/>
          <w:rFonts w:asciiTheme="majorHAnsi" w:hAnsiTheme="majorHAnsi" w:cstheme="majorHAnsi"/>
          <w:b w:val="0"/>
          <w:color w:val="000000"/>
          <w:sz w:val="22"/>
          <w:shd w:val="clear" w:color="auto" w:fill="FFFFFF"/>
          <w:lang w:val="en-US"/>
        </w:rPr>
        <w:t>.</w:t>
      </w:r>
    </w:p>
    <w:p w14:paraId="741DDEA8" w14:textId="68569F9D" w:rsidR="00F92938" w:rsidRPr="007C7364" w:rsidRDefault="00F9293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H401</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Độc đối với sinh vật thuỷ sinh</w:t>
      </w:r>
      <w:r w:rsidR="007C7364" w:rsidRPr="007C7364">
        <w:rPr>
          <w:rStyle w:val="Strong"/>
          <w:rFonts w:asciiTheme="majorHAnsi" w:hAnsiTheme="majorHAnsi" w:cstheme="majorHAnsi"/>
          <w:b w:val="0"/>
          <w:color w:val="000000"/>
          <w:sz w:val="22"/>
          <w:shd w:val="clear" w:color="auto" w:fill="FFFFFF"/>
          <w:lang w:val="en-US"/>
        </w:rPr>
        <w:t>.</w:t>
      </w:r>
    </w:p>
    <w:p w14:paraId="006267E8" w14:textId="0B0DFFDB" w:rsidR="00107226" w:rsidRPr="007C7364" w:rsidRDefault="002349F8" w:rsidP="00BF5F08">
      <w:pPr>
        <w:spacing w:line="276" w:lineRule="auto"/>
        <w:ind w:left="709"/>
        <w:contextualSpacing/>
        <w:rPr>
          <w:rStyle w:val="Strong"/>
          <w:rFonts w:asciiTheme="majorHAnsi" w:eastAsia="Arial" w:hAnsiTheme="majorHAnsi" w:cstheme="majorHAnsi"/>
          <w:b w:val="0"/>
          <w:bCs w:val="0"/>
          <w:sz w:val="22"/>
          <w:lang w:val="en-US"/>
        </w:rPr>
      </w:pPr>
      <w:r w:rsidRPr="007C7364">
        <w:rPr>
          <w:rFonts w:asciiTheme="majorHAnsi" w:eastAsia="Arial" w:hAnsiTheme="majorHAnsi" w:cstheme="majorHAnsi"/>
          <w:sz w:val="22"/>
          <w:lang w:val="en-US"/>
        </w:rPr>
        <w:t>H412</w:t>
      </w:r>
      <w:r w:rsidR="002C505C"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sidR="007C7364" w:rsidRPr="007C7364">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D6ED2" w14:textId="77777777" w:rsidR="00ED6077" w:rsidRDefault="00ED6077" w:rsidP="000361A5">
      <w:pPr>
        <w:spacing w:after="0" w:line="240" w:lineRule="auto"/>
      </w:pPr>
      <w:r>
        <w:separator/>
      </w:r>
    </w:p>
  </w:endnote>
  <w:endnote w:type="continuationSeparator" w:id="0">
    <w:p w14:paraId="438C11FF" w14:textId="77777777" w:rsidR="00ED6077" w:rsidRDefault="00ED607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CB59E" w14:textId="77777777" w:rsidR="00ED6077" w:rsidRDefault="00ED6077" w:rsidP="000361A5">
      <w:pPr>
        <w:spacing w:after="0" w:line="240" w:lineRule="auto"/>
      </w:pPr>
      <w:r>
        <w:separator/>
      </w:r>
    </w:p>
  </w:footnote>
  <w:footnote w:type="continuationSeparator" w:id="0">
    <w:p w14:paraId="6AD08567" w14:textId="77777777" w:rsidR="00ED6077" w:rsidRDefault="00ED607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B2DC6D4"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570B0A">
      <w:rPr>
        <w:b/>
        <w:color w:val="FF0000"/>
        <w:sz w:val="32"/>
        <w:szCs w:val="32"/>
        <w:lang w:val="en-US"/>
      </w:rPr>
      <w:t>HC-318 (CNT-19)</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570B0A">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43"/>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46115"/>
    <w:rsid w:val="00050E9F"/>
    <w:rsid w:val="00052CD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5FC"/>
    <w:rsid w:val="00155D3B"/>
    <w:rsid w:val="0016084E"/>
    <w:rsid w:val="00161C32"/>
    <w:rsid w:val="00163F92"/>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3B25"/>
    <w:rsid w:val="00263CF4"/>
    <w:rsid w:val="00263DEF"/>
    <w:rsid w:val="0026686C"/>
    <w:rsid w:val="0026721F"/>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345"/>
    <w:rsid w:val="0037458A"/>
    <w:rsid w:val="00375399"/>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B6C78"/>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3AA"/>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25D"/>
    <w:rsid w:val="004A4321"/>
    <w:rsid w:val="004A44E1"/>
    <w:rsid w:val="004A46CB"/>
    <w:rsid w:val="004A6634"/>
    <w:rsid w:val="004B08EB"/>
    <w:rsid w:val="004B35AA"/>
    <w:rsid w:val="004B3E79"/>
    <w:rsid w:val="004B45BA"/>
    <w:rsid w:val="004B4AE3"/>
    <w:rsid w:val="004B4B02"/>
    <w:rsid w:val="004B581F"/>
    <w:rsid w:val="004C0681"/>
    <w:rsid w:val="004C0920"/>
    <w:rsid w:val="004C1487"/>
    <w:rsid w:val="004C1A7B"/>
    <w:rsid w:val="004C288C"/>
    <w:rsid w:val="004C5D72"/>
    <w:rsid w:val="004C6BBE"/>
    <w:rsid w:val="004D02BF"/>
    <w:rsid w:val="004D11FD"/>
    <w:rsid w:val="004D3F5C"/>
    <w:rsid w:val="004D47E3"/>
    <w:rsid w:val="004D49F6"/>
    <w:rsid w:val="004D5535"/>
    <w:rsid w:val="004D761C"/>
    <w:rsid w:val="004E26CF"/>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64F"/>
    <w:rsid w:val="005701FA"/>
    <w:rsid w:val="005709D7"/>
    <w:rsid w:val="00570B0A"/>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372F7"/>
    <w:rsid w:val="00641EEC"/>
    <w:rsid w:val="00642D27"/>
    <w:rsid w:val="00644503"/>
    <w:rsid w:val="006462E4"/>
    <w:rsid w:val="006464D8"/>
    <w:rsid w:val="00647229"/>
    <w:rsid w:val="0065431E"/>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70E8B"/>
    <w:rsid w:val="00772761"/>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1E0D"/>
    <w:rsid w:val="008069A5"/>
    <w:rsid w:val="00807879"/>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21D1"/>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BA1"/>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32DA"/>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A7DCC"/>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18D0"/>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31F"/>
    <w:rsid w:val="00B9045F"/>
    <w:rsid w:val="00B90B45"/>
    <w:rsid w:val="00B9144A"/>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970C2"/>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3B1D"/>
    <w:rsid w:val="00D445A9"/>
    <w:rsid w:val="00D502BE"/>
    <w:rsid w:val="00D50706"/>
    <w:rsid w:val="00D50957"/>
    <w:rsid w:val="00D5100A"/>
    <w:rsid w:val="00D520D0"/>
    <w:rsid w:val="00D530F4"/>
    <w:rsid w:val="00D60427"/>
    <w:rsid w:val="00D60BE1"/>
    <w:rsid w:val="00D618B6"/>
    <w:rsid w:val="00D65371"/>
    <w:rsid w:val="00D70797"/>
    <w:rsid w:val="00D70A35"/>
    <w:rsid w:val="00D728A1"/>
    <w:rsid w:val="00D739AF"/>
    <w:rsid w:val="00D74115"/>
    <w:rsid w:val="00D74F23"/>
    <w:rsid w:val="00D836E6"/>
    <w:rsid w:val="00D83C4C"/>
    <w:rsid w:val="00D84F1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0DDC"/>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38F3"/>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77"/>
    <w:rsid w:val="00ED60DF"/>
    <w:rsid w:val="00EE0077"/>
    <w:rsid w:val="00EE1563"/>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404C"/>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8137C"/>
    <w:rsid w:val="00F81C55"/>
    <w:rsid w:val="00F81D9C"/>
    <w:rsid w:val="00F85659"/>
    <w:rsid w:val="00F86D51"/>
    <w:rsid w:val="00F91A62"/>
    <w:rsid w:val="00F928F7"/>
    <w:rsid w:val="00F92938"/>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456C-E2FD-44C1-B3DC-22568E88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832</cp:revision>
  <cp:lastPrinted>2022-11-24T07:04:00Z</cp:lastPrinted>
  <dcterms:created xsi:type="dcterms:W3CDTF">2022-09-21T09:36:00Z</dcterms:created>
  <dcterms:modified xsi:type="dcterms:W3CDTF">2022-11-24T07:04:00Z</dcterms:modified>
</cp:coreProperties>
</file>