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50A" w:rsidRPr="000B050A" w:rsidRDefault="000B050A" w:rsidP="000B050A">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0B050A">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simplePos x="0" y="0"/>
                <wp:positionH relativeFrom="column">
                  <wp:posOffset>-65405</wp:posOffset>
                </wp:positionH>
                <wp:positionV relativeFrom="paragraph">
                  <wp:posOffset>-33020</wp:posOffset>
                </wp:positionV>
                <wp:extent cx="6964680" cy="8531860"/>
                <wp:effectExtent l="43815" t="38100" r="40005" b="406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853186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74E6E" id="Rectangle 15" o:spid="_x0000_s1026" style="position:absolute;margin-left:-5.15pt;margin-top:-2.6pt;width:548.4pt;height:67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" o:allowincell="f" filled="f" strokecolor="#f90" strokeweight="6pt"/>
            </w:pict>
          </mc:Fallback>
        </mc:AlternateContent>
      </w:r>
      <w:r w:rsidRPr="000B050A">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50A" w:rsidRPr="00596617" w:rsidRDefault="000B050A" w:rsidP="000B050A">
                            <w:pPr>
                              <w:pStyle w:val="Heading5"/>
                              <w:jc w:val="center"/>
                              <w:rPr>
                                <w:rFonts w:ascii="Times New Roman" w:hAnsi="Times New Roman"/>
                                <w:i/>
                                <w:color w:val="000000"/>
                                <w:sz w:val="22"/>
                                <w:lang w:val="en-US"/>
                              </w:rPr>
                            </w:pPr>
                            <w:r w:rsidRPr="00596617">
                              <w:rPr>
                                <w:rFonts w:ascii="Times New Roman" w:hAnsi="Times New Roman"/>
                                <w:i/>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" o:allowincell="f" stroked="f">
                <v:textbox inset=",0">
                  <w:txbxContent>
                    <w:p w:rsidR="000B050A" w:rsidRPr="00596617" w:rsidRDefault="000B050A" w:rsidP="000B050A">
                      <w:pPr>
                        <w:pStyle w:val="Heading5"/>
                        <w:jc w:val="center"/>
                        <w:rPr>
                          <w:rFonts w:ascii="Times New Roman" w:hAnsi="Times New Roman"/>
                          <w:i/>
                          <w:color w:val="000000"/>
                          <w:sz w:val="22"/>
                          <w:lang w:val="en-US"/>
                        </w:rPr>
                      </w:pPr>
                      <w:r w:rsidRPr="00596617">
                        <w:rPr>
                          <w:rFonts w:ascii="Times New Roman" w:hAnsi="Times New Roman"/>
                          <w:i/>
                          <w:color w:val="000000"/>
                          <w:sz w:val="22"/>
                          <w:lang w:val="en-US"/>
                        </w:rPr>
                        <w:t>TNHH HOÁ CHẤT HÙNG XƯƠNG</w:t>
                      </w:r>
                    </w:p>
                  </w:txbxContent>
                </v:textbox>
              </v:shape>
            </w:pict>
          </mc:Fallback>
        </mc:AlternateContent>
      </w:r>
      <w:r w:rsidRPr="000B050A">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simplePos x="0" y="0"/>
                <wp:positionH relativeFrom="column">
                  <wp:posOffset>2149475</wp:posOffset>
                </wp:positionH>
                <wp:positionV relativeFrom="paragraph">
                  <wp:posOffset>60960</wp:posOffset>
                </wp:positionV>
                <wp:extent cx="2257425" cy="591185"/>
                <wp:effectExtent l="127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7A0" w:rsidRPr="00EB57A0" w:rsidRDefault="00EB57A0" w:rsidP="00EB57A0">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EB57A0">
                              <w:rPr>
                                <w:rFonts w:eastAsia="Times New Roman" w:cs="Times New Roman"/>
                                <w:b/>
                                <w:bCs/>
                                <w:szCs w:val="20"/>
                                <w:lang w:val="en-GB" w:eastAsia="de-DE"/>
                              </w:rPr>
                              <w:t>CHỈ DẪN VẬN HÀNH</w:t>
                            </w:r>
                          </w:p>
                          <w:p w:rsidR="00EB57A0" w:rsidRPr="00EB57A0" w:rsidRDefault="00EB57A0" w:rsidP="00EB57A0">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EB57A0">
                              <w:rPr>
                                <w:rFonts w:ascii="Arial" w:eastAsia="Times New Roman" w:hAnsi="Arial" w:cs="Times New Roman"/>
                                <w:b/>
                                <w:sz w:val="20"/>
                                <w:szCs w:val="20"/>
                                <w:lang w:val="en-GB" w:eastAsia="de-DE"/>
                              </w:rPr>
                              <w:t xml:space="preserve">     (GUIDE TO USING CHEMICAL &amp; HAZARDOUDS CHEMICALS)</w:t>
                            </w:r>
                          </w:p>
                          <w:p w:rsidR="00EB57A0" w:rsidRPr="00EB57A0" w:rsidRDefault="00EB57A0" w:rsidP="00EB57A0">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EB57A0">
                              <w:rPr>
                                <w:rFonts w:eastAsia="Times New Roman" w:cs="Times New Roman"/>
                                <w:b/>
                                <w:sz w:val="18"/>
                                <w:szCs w:val="20"/>
                                <w:lang w:val="en-GB" w:eastAsia="de-DE"/>
                              </w:rPr>
                              <w:t>(Theo thông tư số 32/2017TT-BCT)</w:t>
                            </w:r>
                          </w:p>
                          <w:p w:rsidR="000B050A" w:rsidRPr="00596617" w:rsidRDefault="000B050A" w:rsidP="000B050A">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169.25pt;margin-top:4.8pt;width:177.75pt;height:4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JDuQ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" o:allowincell="f" filled="f" stroked="f">
                <v:textbox>
                  <w:txbxContent>
                    <w:p w:rsidR="00EB57A0" w:rsidRPr="00EB57A0" w:rsidRDefault="00EB57A0" w:rsidP="00EB57A0">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EB57A0">
                        <w:rPr>
                          <w:rFonts w:eastAsia="Times New Roman" w:cs="Times New Roman"/>
                          <w:b/>
                          <w:bCs/>
                          <w:szCs w:val="20"/>
                          <w:lang w:val="en-GB" w:eastAsia="de-DE"/>
                        </w:rPr>
                        <w:t>CHỈ DẪN VẬN HÀNH</w:t>
                      </w:r>
                    </w:p>
                    <w:p w:rsidR="00EB57A0" w:rsidRPr="00EB57A0" w:rsidRDefault="00EB57A0" w:rsidP="00EB57A0">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EB57A0">
                        <w:rPr>
                          <w:rFonts w:ascii="Arial" w:eastAsia="Times New Roman" w:hAnsi="Arial" w:cs="Times New Roman"/>
                          <w:b/>
                          <w:sz w:val="20"/>
                          <w:szCs w:val="20"/>
                          <w:lang w:val="en-GB" w:eastAsia="de-DE"/>
                        </w:rPr>
                        <w:t xml:space="preserve">     (GUIDE TO USING CHEMICAL &amp; HAZARDOUDS CHEMICALS)</w:t>
                      </w:r>
                    </w:p>
                    <w:p w:rsidR="00EB57A0" w:rsidRPr="00EB57A0" w:rsidRDefault="00EB57A0" w:rsidP="00EB57A0">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EB57A0">
                        <w:rPr>
                          <w:rFonts w:eastAsia="Times New Roman" w:cs="Times New Roman"/>
                          <w:b/>
                          <w:sz w:val="18"/>
                          <w:szCs w:val="20"/>
                          <w:lang w:val="en-GB" w:eastAsia="de-DE"/>
                        </w:rPr>
                        <w:t>(Theo thông tư số 32/2017TT-BCT)</w:t>
                      </w:r>
                    </w:p>
                    <w:p w:rsidR="000B050A" w:rsidRPr="00596617" w:rsidRDefault="000B050A" w:rsidP="000B050A">
                      <w:pPr>
                        <w:pStyle w:val="BodyText2"/>
                      </w:pPr>
                    </w:p>
                  </w:txbxContent>
                </v:textbox>
              </v:shape>
            </w:pict>
          </mc:Fallback>
        </mc:AlternateContent>
      </w:r>
      <w:r w:rsidRPr="000B050A">
        <w:rPr>
          <w:rFonts w:eastAsia="Times New Roman" w:cs="Times New Roman"/>
          <w:sz w:val="22"/>
          <w:lang w:val="en-US" w:eastAsia="de-DE"/>
        </w:rPr>
        <w:t>Số: 1.1</w:t>
      </w:r>
      <w:r w:rsidRPr="000B050A">
        <w:rPr>
          <w:rFonts w:eastAsia="Times New Roman" w:cs="Times New Roman"/>
          <w:sz w:val="22"/>
          <w:lang w:val="en-US" w:eastAsia="de-DE"/>
        </w:rPr>
        <w:tab/>
        <w:t xml:space="preserve">                                                                                                                      Công ty: </w:t>
      </w:r>
    </w:p>
    <w:p w:rsidR="000B050A" w:rsidRPr="000B050A" w:rsidRDefault="000B050A" w:rsidP="000B050A">
      <w:pPr>
        <w:overflowPunct w:val="0"/>
        <w:autoSpaceDE w:val="0"/>
        <w:autoSpaceDN w:val="0"/>
        <w:adjustRightInd w:val="0"/>
        <w:spacing w:after="0" w:line="240" w:lineRule="auto"/>
        <w:textAlignment w:val="baseline"/>
        <w:rPr>
          <w:rFonts w:eastAsia="Times New Roman" w:cs="Times New Roman"/>
          <w:sz w:val="22"/>
          <w:lang w:val="en-US" w:eastAsia="de-DE"/>
        </w:rPr>
      </w:pPr>
      <w:r w:rsidRPr="000B050A">
        <w:rPr>
          <w:rFonts w:eastAsia="Times New Roman" w:cs="Times New Roman"/>
          <w:sz w:val="22"/>
          <w:lang w:val="en-US" w:eastAsia="de-DE"/>
        </w:rPr>
        <w:t>Ngày:</w:t>
      </w:r>
      <w:r w:rsidRPr="000B050A">
        <w:rPr>
          <w:rFonts w:eastAsia="Times New Roman" w:cs="Times New Roman"/>
          <w:sz w:val="22"/>
          <w:lang w:val="en-US" w:eastAsia="de-DE"/>
        </w:rPr>
        <w:tab/>
        <w:t>2018-08-21</w:t>
      </w:r>
    </w:p>
    <w:p w:rsidR="000B050A" w:rsidRPr="000B050A" w:rsidRDefault="000B050A" w:rsidP="000B050A">
      <w:pPr>
        <w:overflowPunct w:val="0"/>
        <w:autoSpaceDE w:val="0"/>
        <w:autoSpaceDN w:val="0"/>
        <w:adjustRightInd w:val="0"/>
        <w:spacing w:after="0" w:line="240" w:lineRule="auto"/>
        <w:textAlignment w:val="baseline"/>
        <w:rPr>
          <w:rFonts w:eastAsia="Times New Roman" w:cs="Times New Roman"/>
          <w:sz w:val="22"/>
          <w:lang w:val="en-US" w:eastAsia="de-DE"/>
        </w:rPr>
      </w:pPr>
      <w:r w:rsidRPr="000B050A">
        <w:rPr>
          <w:rFonts w:eastAsia="Times New Roman" w:cs="Times New Roman"/>
          <w:sz w:val="22"/>
          <w:lang w:val="en-US" w:eastAsia="de-DE"/>
        </w:rPr>
        <w:t xml:space="preserve">Chịu trách nhiệm: </w:t>
      </w:r>
      <w:r w:rsidRPr="000B050A">
        <w:rPr>
          <w:rFonts w:eastAsia="Times New Roman" w:cs="Times New Roman"/>
          <w:b/>
          <w:color w:val="000000"/>
          <w:sz w:val="22"/>
          <w:lang w:val="en-US" w:eastAsia="de-DE"/>
        </w:rPr>
        <w:t>Mr. Hiền</w:t>
      </w:r>
    </w:p>
    <w:p w:rsidR="000B050A" w:rsidRPr="000B050A" w:rsidRDefault="000B050A" w:rsidP="000B050A">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0B050A">
        <w:rPr>
          <w:rFonts w:eastAsia="Times New Roman" w:cs="Times New Roman"/>
          <w:sz w:val="22"/>
          <w:lang w:val="en-US" w:eastAsia="de-DE"/>
        </w:rPr>
        <w:t xml:space="preserve">Vị trí/Phòng ban: </w:t>
      </w:r>
      <w:r w:rsidRPr="000B050A">
        <w:rPr>
          <w:rFonts w:eastAsia="Times New Roman" w:cs="Times New Roman"/>
          <w:b/>
          <w:sz w:val="22"/>
          <w:lang w:val="en-US" w:eastAsia="de-DE"/>
        </w:rPr>
        <w:t>Quản lý Kỹ Thuật</w:t>
      </w:r>
    </w:p>
    <w:p w:rsidR="000B050A" w:rsidRPr="000B050A" w:rsidRDefault="000B050A" w:rsidP="00EB57A0">
      <w:pPr>
        <w:overflowPunct w:val="0"/>
        <w:autoSpaceDE w:val="0"/>
        <w:autoSpaceDN w:val="0"/>
        <w:adjustRightInd w:val="0"/>
        <w:spacing w:before="120" w:after="120" w:line="240" w:lineRule="auto"/>
        <w:ind w:left="3261" w:hanging="3168"/>
        <w:textAlignment w:val="baseline"/>
        <w:rPr>
          <w:rFonts w:eastAsia="Times New Roman" w:cs="Times New Roman"/>
          <w:b/>
          <w:color w:val="FF0000"/>
          <w:sz w:val="24"/>
          <w:szCs w:val="20"/>
          <w:lang w:val="en-US" w:eastAsia="de-DE"/>
        </w:rPr>
      </w:pPr>
      <w:r w:rsidRPr="000B050A">
        <w:rPr>
          <w:rFonts w:eastAsia="Times New Roman" w:cs="Times New Roman"/>
          <w:b/>
          <w:color w:val="FF0000"/>
          <w:sz w:val="24"/>
          <w:szCs w:val="20"/>
          <w:lang w:val="en-US" w:eastAsia="de-DE"/>
        </w:rPr>
        <w:t>Khu vực: Kho lưu trữ và Sản xuất</w:t>
      </w:r>
      <w:r w:rsidRPr="000B050A">
        <w:rPr>
          <w:rFonts w:eastAsia="Times New Roman" w:cs="Times New Roman"/>
          <w:b/>
          <w:color w:val="FF0000"/>
          <w:sz w:val="24"/>
          <w:szCs w:val="20"/>
          <w:lang w:val="en-US" w:eastAsia="de-DE"/>
        </w:rPr>
        <w:tab/>
      </w:r>
      <w:r w:rsidRPr="000B050A">
        <w:rPr>
          <w:rFonts w:eastAsia="Times New Roman" w:cs="Times New Roman"/>
          <w:b/>
          <w:color w:val="FF0000"/>
          <w:sz w:val="24"/>
          <w:szCs w:val="20"/>
          <w:lang w:val="en-US" w:eastAsia="de-DE"/>
        </w:rPr>
        <w:tab/>
        <w:t xml:space="preserve">Nhiệm vụ: Lập công thức của </w:t>
      </w:r>
      <w:r w:rsidR="00FC5895" w:rsidRPr="00FC5895">
        <w:rPr>
          <w:rFonts w:eastAsia="Times New Roman" w:cs="Times New Roman"/>
          <w:b/>
          <w:color w:val="FF0000"/>
          <w:sz w:val="24"/>
          <w:szCs w:val="20"/>
          <w:lang w:val="en-US" w:eastAsia="de-DE"/>
        </w:rPr>
        <w:t>S</w:t>
      </w:r>
      <w:r w:rsidR="00EB57A0">
        <w:rPr>
          <w:rFonts w:eastAsia="Times New Roman" w:cs="Times New Roman"/>
          <w:b/>
          <w:color w:val="FF0000"/>
          <w:sz w:val="24"/>
          <w:szCs w:val="20"/>
          <w:lang w:val="en-US" w:eastAsia="de-DE"/>
        </w:rPr>
        <w:t>odium metabisulfite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4734"/>
        <w:gridCol w:w="4038"/>
      </w:tblGrid>
      <w:tr w:rsidR="000B050A" w:rsidRPr="000B050A" w:rsidTr="003E63BF">
        <w:tblPrEx>
          <w:tblCellMar>
            <w:top w:w="0" w:type="dxa"/>
            <w:bottom w:w="0" w:type="dxa"/>
          </w:tblCellMar>
        </w:tblPrEx>
        <w:trPr>
          <w:trHeight w:val="215"/>
        </w:trPr>
        <w:tc>
          <w:tcPr>
            <w:tcW w:w="2140" w:type="dxa"/>
            <w:tcBorders>
              <w:right w:val="nil"/>
            </w:tcBorders>
          </w:tcPr>
          <w:p w:rsidR="000B050A" w:rsidRPr="000B050A" w:rsidRDefault="000B050A" w:rsidP="000B050A">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0B050A">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5725" r="90805" b="901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B050A" w:rsidRDefault="000B050A" w:rsidP="000B05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0B050A" w:rsidRDefault="000B050A" w:rsidP="000B050A"/>
                        </w:txbxContent>
                      </v:textbox>
                    </v:shape>
                  </w:pict>
                </mc:Fallback>
              </mc:AlternateContent>
            </w:r>
          </w:p>
        </w:tc>
        <w:tc>
          <w:tcPr>
            <w:tcW w:w="4734" w:type="dxa"/>
            <w:tcBorders>
              <w:left w:val="nil"/>
              <w:right w:val="nil"/>
            </w:tcBorders>
          </w:tcPr>
          <w:p w:rsidR="000B050A" w:rsidRPr="000B050A" w:rsidRDefault="000B050A" w:rsidP="000B050A">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0B050A">
              <w:rPr>
                <w:rFonts w:eastAsia="Times New Roman" w:cs="Times New Roman"/>
                <w:b/>
                <w:color w:val="FFFFFF"/>
                <w:szCs w:val="20"/>
                <w:lang w:val="de-DE" w:eastAsia="de-DE"/>
              </w:rPr>
              <w:t xml:space="preserve">1. </w:t>
            </w:r>
            <w:r w:rsidRPr="000B050A">
              <w:rPr>
                <w:rFonts w:eastAsia="Times New Roman" w:cs="Times New Roman"/>
                <w:b/>
                <w:color w:val="FFFFFF"/>
                <w:szCs w:val="20"/>
                <w:lang w:val="en-GB" w:eastAsia="de-DE"/>
              </w:rPr>
              <w:t xml:space="preserve">Nguyên liệu nguy hiểm </w:t>
            </w:r>
          </w:p>
        </w:tc>
        <w:tc>
          <w:tcPr>
            <w:tcW w:w="4038" w:type="dxa"/>
            <w:tcBorders>
              <w:left w:val="nil"/>
            </w:tcBorders>
          </w:tcPr>
          <w:p w:rsidR="000B050A" w:rsidRPr="000B050A" w:rsidRDefault="000B050A" w:rsidP="000B050A">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0B050A" w:rsidRPr="000B050A" w:rsidTr="003E63BF">
        <w:tblPrEx>
          <w:tblCellMar>
            <w:top w:w="0" w:type="dxa"/>
            <w:bottom w:w="0" w:type="dxa"/>
          </w:tblCellMar>
        </w:tblPrEx>
        <w:trPr>
          <w:trHeight w:val="1079"/>
        </w:trPr>
        <w:tc>
          <w:tcPr>
            <w:tcW w:w="2140" w:type="dxa"/>
            <w:tcBorders>
              <w:bottom w:val="single" w:sz="4" w:space="0" w:color="auto"/>
            </w:tcBorders>
          </w:tcPr>
          <w:p w:rsidR="000B050A" w:rsidRPr="000B050A" w:rsidRDefault="000B050A" w:rsidP="000B050A">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tc>
        <w:tc>
          <w:tcPr>
            <w:tcW w:w="4734" w:type="dxa"/>
            <w:tcBorders>
              <w:bottom w:val="single" w:sz="4" w:space="0" w:color="auto"/>
            </w:tcBorders>
          </w:tcPr>
          <w:p w:rsidR="000B050A" w:rsidRPr="000B050A" w:rsidRDefault="000B050A" w:rsidP="000B050A">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3432A8" w:rsidRDefault="000B050A" w:rsidP="003432A8">
            <w:pPr>
              <w:overflowPunct w:val="0"/>
              <w:autoSpaceDE w:val="0"/>
              <w:autoSpaceDN w:val="0"/>
              <w:adjustRightInd w:val="0"/>
              <w:spacing w:after="0" w:line="240" w:lineRule="auto"/>
              <w:textAlignment w:val="baseline"/>
              <w:rPr>
                <w:rFonts w:eastAsia="Times New Roman" w:cs="Times New Roman"/>
                <w:b/>
                <w:sz w:val="27"/>
                <w:szCs w:val="27"/>
                <w:lang w:val="en-US" w:eastAsia="de-DE"/>
              </w:rPr>
            </w:pPr>
            <w:r w:rsidRPr="000B050A">
              <w:rPr>
                <w:rFonts w:eastAsia="Times New Roman" w:cs="Times New Roman"/>
                <w:b/>
                <w:sz w:val="27"/>
                <w:szCs w:val="27"/>
                <w:lang w:val="en-US" w:eastAsia="de-DE"/>
              </w:rPr>
              <w:t>H-24</w:t>
            </w:r>
            <w:r w:rsidR="00987EDA">
              <w:rPr>
                <w:rFonts w:eastAsia="Times New Roman" w:cs="Times New Roman"/>
                <w:b/>
                <w:sz w:val="27"/>
                <w:szCs w:val="27"/>
                <w:lang w:val="en-US" w:eastAsia="de-DE"/>
              </w:rPr>
              <w:t>0</w:t>
            </w:r>
            <w:r w:rsidRPr="000B050A">
              <w:rPr>
                <w:rFonts w:eastAsia="Times New Roman" w:cs="Times New Roman"/>
                <w:b/>
                <w:sz w:val="27"/>
                <w:szCs w:val="27"/>
                <w:lang w:val="en-US" w:eastAsia="de-DE"/>
              </w:rPr>
              <w:t xml:space="preserve">, Sodium </w:t>
            </w:r>
            <w:r w:rsidR="003432A8">
              <w:rPr>
                <w:rFonts w:eastAsia="Times New Roman" w:cs="Times New Roman"/>
                <w:b/>
                <w:sz w:val="27"/>
                <w:szCs w:val="27"/>
                <w:lang w:val="en-US" w:eastAsia="de-DE"/>
              </w:rPr>
              <w:t xml:space="preserve">metabisulfite </w:t>
            </w:r>
          </w:p>
          <w:p w:rsidR="000B050A" w:rsidRPr="000B050A" w:rsidRDefault="000B050A" w:rsidP="003432A8">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0B050A">
              <w:rPr>
                <w:rFonts w:eastAsia="Times New Roman" w:cs="Times New Roman"/>
                <w:b/>
                <w:sz w:val="27"/>
                <w:szCs w:val="20"/>
                <w:lang w:val="de-DE" w:eastAsia="de-DE"/>
              </w:rPr>
              <w:t xml:space="preserve">CAS No.: </w:t>
            </w:r>
            <w:r w:rsidR="003432A8">
              <w:rPr>
                <w:rFonts w:eastAsia="Times New Roman" w:cs="Times New Roman"/>
                <w:b/>
                <w:sz w:val="27"/>
                <w:szCs w:val="20"/>
                <w:lang w:val="de-DE" w:eastAsia="de-DE"/>
              </w:rPr>
              <w:t>7681-57-4</w:t>
            </w:r>
          </w:p>
        </w:tc>
        <w:tc>
          <w:tcPr>
            <w:tcW w:w="4038" w:type="dxa"/>
            <w:tcBorders>
              <w:bottom w:val="single" w:sz="4" w:space="0" w:color="auto"/>
            </w:tcBorders>
          </w:tcPr>
          <w:p w:rsidR="000B050A" w:rsidRPr="000B050A" w:rsidRDefault="003432A8" w:rsidP="000B050A">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Pr>
                <w:rFonts w:eastAsia="Times New Roman" w:cs="Times New Roman"/>
                <w:noProof/>
                <w:sz w:val="24"/>
                <w:szCs w:val="20"/>
                <w:lang w:val="de-DE"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80.5pt;margin-top:6pt;width:43.4pt;height:42.6pt;z-index:251677696;mso-position-horizontal-relative:text;mso-position-vertical-relative:text">
                  <v:imagedata r:id="rId5" o:title=""/>
                  <w10:wrap type="square"/>
                </v:shape>
                <o:OLEObject Type="Embed" ProgID="PBrush" ShapeID="_x0000_s1044" DrawAspect="Content" ObjectID="_1708606655" r:id="rId6"/>
              </w:object>
            </w:r>
            <w:r w:rsidR="000B050A" w:rsidRPr="000B050A">
              <w:rPr>
                <w:rFonts w:eastAsia="Times New Roman" w:cs="Times New Roman"/>
                <w:sz w:val="24"/>
                <w:szCs w:val="20"/>
                <w:lang w:val="de-DE" w:eastAsia="de-DE"/>
              </w:rPr>
              <w:t xml:space="preserve">   </w:t>
            </w:r>
            <w:r w:rsidR="000B050A" w:rsidRPr="000B050A">
              <w:rPr>
                <w:rFonts w:eastAsia="Times New Roman" w:cs="Times New Roman"/>
                <w:sz w:val="24"/>
                <w:szCs w:val="20"/>
                <w:lang w:val="de-DE" w:eastAsia="de-DE"/>
              </w:rPr>
              <w:object w:dxaOrig="3900" w:dyaOrig="3900">
                <v:shape id="_x0000_i1026" type="#_x0000_t75" style="width:40.5pt;height:40.5pt" o:ole="">
                  <v:imagedata r:id="rId7" o:title=""/>
                </v:shape>
                <o:OLEObject Type="Embed" ProgID="PBrush" ShapeID="_x0000_i1026" DrawAspect="Content" ObjectID="_1708606654" r:id="rId8"/>
              </w:object>
            </w:r>
            <w:r>
              <w:rPr>
                <w:rFonts w:eastAsia="Times New Roman" w:cs="Times New Roman"/>
                <w:sz w:val="24"/>
                <w:szCs w:val="20"/>
                <w:lang w:val="de-DE" w:eastAsia="de-DE"/>
              </w:rPr>
              <w:t xml:space="preserve">  </w:t>
            </w:r>
          </w:p>
        </w:tc>
      </w:tr>
      <w:tr w:rsidR="000B050A" w:rsidRPr="000B050A" w:rsidTr="003E63BF">
        <w:tblPrEx>
          <w:tblCellMar>
            <w:top w:w="0" w:type="dxa"/>
            <w:bottom w:w="0" w:type="dxa"/>
          </w:tblCellMar>
        </w:tblPrEx>
        <w:trPr>
          <w:trHeight w:val="314"/>
        </w:trPr>
        <w:tc>
          <w:tcPr>
            <w:tcW w:w="2140" w:type="dxa"/>
            <w:tcBorders>
              <w:right w:val="nil"/>
            </w:tcBorders>
            <w:shd w:val="clear" w:color="auto" w:fill="FF9900"/>
          </w:tcPr>
          <w:p w:rsidR="000B050A" w:rsidRPr="000B050A" w:rsidRDefault="000B050A" w:rsidP="000B050A">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0B050A">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91440" r="90805" b="844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B050A" w:rsidRDefault="000B050A" w:rsidP="000B05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0B050A" w:rsidRDefault="000B050A" w:rsidP="000B050A"/>
                        </w:txbxContent>
                      </v:textbox>
                    </v:shape>
                  </w:pict>
                </mc:Fallback>
              </mc:AlternateContent>
            </w:r>
          </w:p>
        </w:tc>
        <w:tc>
          <w:tcPr>
            <w:tcW w:w="8772" w:type="dxa"/>
            <w:gridSpan w:val="2"/>
            <w:tcBorders>
              <w:left w:val="nil"/>
            </w:tcBorders>
            <w:shd w:val="clear" w:color="auto" w:fill="FF9900"/>
          </w:tcPr>
          <w:p w:rsidR="000B050A" w:rsidRPr="000B050A" w:rsidRDefault="000B050A" w:rsidP="000B050A">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0B050A">
              <w:rPr>
                <w:rFonts w:eastAsia="Times New Roman" w:cs="Times New Roman"/>
                <w:b/>
                <w:color w:val="FFFFFF"/>
                <w:szCs w:val="20"/>
                <w:lang w:val="de-DE" w:eastAsia="de-DE"/>
              </w:rPr>
              <w:t>2. Nguy hiểm với con người và môi trường</w:t>
            </w:r>
          </w:p>
        </w:tc>
      </w:tr>
      <w:tr w:rsidR="000B050A" w:rsidRPr="000B050A" w:rsidTr="003E63BF">
        <w:tblPrEx>
          <w:tblCellMar>
            <w:top w:w="0" w:type="dxa"/>
            <w:left w:w="108" w:type="dxa"/>
            <w:bottom w:w="0" w:type="dxa"/>
            <w:right w:w="108" w:type="dxa"/>
          </w:tblCellMar>
        </w:tblPrEx>
        <w:trPr>
          <w:trHeight w:val="1705"/>
        </w:trPr>
        <w:tc>
          <w:tcPr>
            <w:tcW w:w="2140" w:type="dxa"/>
            <w:tcBorders>
              <w:bottom w:val="single" w:sz="4" w:space="0" w:color="auto"/>
            </w:tcBorders>
          </w:tcPr>
          <w:p w:rsidR="000B050A" w:rsidRPr="000B050A" w:rsidRDefault="00987EDA" w:rsidP="000B050A">
            <w:pPr>
              <w:overflowPunct w:val="0"/>
              <w:autoSpaceDE w:val="0"/>
              <w:autoSpaceDN w:val="0"/>
              <w:adjustRightInd w:val="0"/>
              <w:spacing w:after="120" w:line="240" w:lineRule="auto"/>
              <w:textAlignment w:val="baseline"/>
              <w:rPr>
                <w:rFonts w:eastAsia="Times New Roman" w:cs="Times New Roman"/>
                <w:b/>
                <w:sz w:val="24"/>
                <w:szCs w:val="20"/>
                <w:lang w:val="de-DE" w:eastAsia="de-DE"/>
              </w:rPr>
            </w:pPr>
            <w:r w:rsidRPr="000B050A">
              <w:rPr>
                <w:rFonts w:ascii="Arial" w:eastAsia="Times New Roman" w:hAnsi="Arial" w:cs="Times New Roman"/>
                <w:noProof/>
                <w:sz w:val="24"/>
                <w:szCs w:val="20"/>
                <w:lang w:val="de-DE" w:eastAsia="de-DE"/>
              </w:rPr>
              <w:drawing>
                <wp:anchor distT="0" distB="0" distL="114300" distR="114300" simplePos="0" relativeHeight="251670528" behindDoc="0" locked="0" layoutInCell="1" allowOverlap="1">
                  <wp:simplePos x="0" y="0"/>
                  <wp:positionH relativeFrom="column">
                    <wp:posOffset>-9525</wp:posOffset>
                  </wp:positionH>
                  <wp:positionV relativeFrom="paragraph">
                    <wp:posOffset>143510</wp:posOffset>
                  </wp:positionV>
                  <wp:extent cx="552450" cy="514350"/>
                  <wp:effectExtent l="0" t="0" r="0" b="0"/>
                  <wp:wrapSquare wrapText="bothSides"/>
                  <wp:docPr id="9" name="Picture 9" descr="http://www.unece.org/fileadmin/DAM/trans/danger/publi/ghs/pictograms/aci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ece.org/fileadmin/DAM/trans/danger/publi/ghs/pictograms/acid_red.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C48" w:rsidRPr="000B050A">
              <w:rPr>
                <w:rFonts w:ascii="Arial" w:eastAsia="Times New Roman" w:hAnsi="Arial" w:cs="Times New Roman"/>
                <w:noProof/>
                <w:sz w:val="24"/>
                <w:szCs w:val="20"/>
                <w:lang w:val="de-DE" w:eastAsia="de-DE"/>
              </w:rPr>
              <w:drawing>
                <wp:anchor distT="0" distB="0" distL="114300" distR="114300" simplePos="0" relativeHeight="251671552" behindDoc="0" locked="0" layoutInCell="1" allowOverlap="1">
                  <wp:simplePos x="0" y="0"/>
                  <wp:positionH relativeFrom="column">
                    <wp:posOffset>609600</wp:posOffset>
                  </wp:positionH>
                  <wp:positionV relativeFrom="paragraph">
                    <wp:posOffset>133985</wp:posOffset>
                  </wp:positionV>
                  <wp:extent cx="561975" cy="51371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51371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50A" w:rsidRPr="000B050A">
              <w:rPr>
                <w:rFonts w:ascii="Arial" w:eastAsia="Times New Roman" w:hAnsi="Arial" w:cs="Times New Roman"/>
                <w:noProof/>
                <w:sz w:val="24"/>
                <w:szCs w:val="20"/>
                <w:lang w:val="en-US"/>
              </w:rPr>
              <mc:AlternateContent>
                <mc:Choice Requires="wps">
                  <w:drawing>
                    <wp:anchor distT="0" distB="0" distL="114300" distR="114300" simplePos="0" relativeHeight="251672576" behindDoc="0" locked="0" layoutInCell="0" allowOverlap="1">
                      <wp:simplePos x="0" y="0"/>
                      <wp:positionH relativeFrom="column">
                        <wp:posOffset>123825</wp:posOffset>
                      </wp:positionH>
                      <wp:positionV relativeFrom="paragraph">
                        <wp:posOffset>724535</wp:posOffset>
                      </wp:positionV>
                      <wp:extent cx="1066800" cy="3238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50A" w:rsidRPr="003432A8" w:rsidRDefault="000B050A" w:rsidP="000B050A">
                                  <w:pPr>
                                    <w:pStyle w:val="BodyText2"/>
                                    <w:rPr>
                                      <w:b/>
                                      <w:szCs w:val="28"/>
                                      <w:lang w:val="en-US"/>
                                    </w:rPr>
                                  </w:pPr>
                                  <w:r w:rsidRPr="003432A8">
                                    <w:rPr>
                                      <w:b/>
                                      <w:szCs w:val="28"/>
                                      <w:lang w:val="en-US"/>
                                    </w:rPr>
                                    <w:t>Nguy hiểm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9.75pt;margin-top:57.05pt;width:84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5vUuwIAAMI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" o:allowincell="f" filled="f" stroked="f">
                      <v:textbox>
                        <w:txbxContent>
                          <w:p w:rsidR="000B050A" w:rsidRPr="003432A8" w:rsidRDefault="000B050A" w:rsidP="000B050A">
                            <w:pPr>
                              <w:pStyle w:val="BodyText2"/>
                              <w:rPr>
                                <w:b/>
                                <w:szCs w:val="28"/>
                                <w:lang w:val="en-US"/>
                              </w:rPr>
                            </w:pPr>
                            <w:r w:rsidRPr="003432A8">
                              <w:rPr>
                                <w:b/>
                                <w:szCs w:val="28"/>
                                <w:lang w:val="en-US"/>
                              </w:rPr>
                              <w:t>Nguy hiểm</w:t>
                            </w:r>
                          </w:p>
                        </w:txbxContent>
                      </v:textbox>
                    </v:shape>
                  </w:pict>
                </mc:Fallback>
              </mc:AlternateContent>
            </w:r>
          </w:p>
        </w:tc>
        <w:tc>
          <w:tcPr>
            <w:tcW w:w="8772" w:type="dxa"/>
            <w:gridSpan w:val="2"/>
            <w:tcBorders>
              <w:bottom w:val="single" w:sz="4" w:space="0" w:color="auto"/>
            </w:tcBorders>
          </w:tcPr>
          <w:p w:rsidR="000B050A" w:rsidRPr="000B050A" w:rsidRDefault="000B050A" w:rsidP="000B050A">
            <w:pPr>
              <w:overflowPunct w:val="0"/>
              <w:autoSpaceDE w:val="0"/>
              <w:autoSpaceDN w:val="0"/>
              <w:adjustRightInd w:val="0"/>
              <w:spacing w:after="0" w:line="240" w:lineRule="auto"/>
              <w:ind w:left="720"/>
              <w:jc w:val="both"/>
              <w:textAlignment w:val="baseline"/>
              <w:rPr>
                <w:rFonts w:eastAsia="Times New Roman" w:cs="Times New Roman"/>
                <w:sz w:val="20"/>
                <w:szCs w:val="20"/>
                <w:lang w:val="de-DE" w:eastAsia="de-DE"/>
              </w:rPr>
            </w:pPr>
          </w:p>
          <w:p w:rsidR="00724C48" w:rsidRDefault="000B050A" w:rsidP="00724C48">
            <w:pPr>
              <w:numPr>
                <w:ilvl w:val="0"/>
                <w:numId w:val="2"/>
              </w:numPr>
              <w:overflowPunct w:val="0"/>
              <w:autoSpaceDE w:val="0"/>
              <w:autoSpaceDN w:val="0"/>
              <w:adjustRightInd w:val="0"/>
              <w:spacing w:after="0" w:line="240" w:lineRule="auto"/>
              <w:ind w:left="342" w:hanging="342"/>
              <w:jc w:val="both"/>
              <w:textAlignment w:val="baseline"/>
              <w:rPr>
                <w:rFonts w:eastAsia="Times New Roman" w:cs="Times New Roman"/>
                <w:sz w:val="21"/>
                <w:szCs w:val="21"/>
                <w:lang w:val="de-DE" w:eastAsia="de-DE"/>
              </w:rPr>
            </w:pPr>
            <w:r w:rsidRPr="000B050A">
              <w:rPr>
                <w:rFonts w:eastAsia="Times New Roman" w:cs="Times New Roman"/>
                <w:sz w:val="21"/>
                <w:szCs w:val="21"/>
                <w:lang w:eastAsia="de-DE"/>
              </w:rPr>
              <w:t>H302: Nguy hại khi nuốt phải</w:t>
            </w:r>
          </w:p>
          <w:p w:rsidR="000B050A" w:rsidRPr="000B050A" w:rsidRDefault="000B050A" w:rsidP="00724C48">
            <w:pPr>
              <w:numPr>
                <w:ilvl w:val="0"/>
                <w:numId w:val="2"/>
              </w:numPr>
              <w:overflowPunct w:val="0"/>
              <w:autoSpaceDE w:val="0"/>
              <w:autoSpaceDN w:val="0"/>
              <w:adjustRightInd w:val="0"/>
              <w:spacing w:after="0" w:line="240" w:lineRule="auto"/>
              <w:ind w:left="342" w:hanging="342"/>
              <w:jc w:val="both"/>
              <w:textAlignment w:val="baseline"/>
              <w:rPr>
                <w:rFonts w:eastAsia="Times New Roman" w:cs="Times New Roman"/>
                <w:sz w:val="21"/>
                <w:szCs w:val="21"/>
                <w:lang w:val="de-DE" w:eastAsia="de-DE"/>
              </w:rPr>
            </w:pPr>
            <w:r w:rsidRPr="000B050A">
              <w:rPr>
                <w:rFonts w:eastAsia="Times New Roman" w:cs="Times New Roman"/>
                <w:sz w:val="21"/>
                <w:szCs w:val="21"/>
                <w:lang w:eastAsia="de-DE"/>
              </w:rPr>
              <w:t>H318</w:t>
            </w:r>
            <w:r w:rsidRPr="000B050A">
              <w:rPr>
                <w:rFonts w:eastAsia="Times New Roman" w:cs="Times New Roman"/>
                <w:sz w:val="21"/>
                <w:szCs w:val="21"/>
                <w:lang w:val="en-US" w:eastAsia="de-DE"/>
              </w:rPr>
              <w:t>: Gây nguy hiểm nghiêm trọng đến mắt</w:t>
            </w:r>
          </w:p>
          <w:p w:rsidR="000B050A" w:rsidRPr="000B050A" w:rsidRDefault="000B050A" w:rsidP="000B050A">
            <w:pPr>
              <w:overflowPunct w:val="0"/>
              <w:autoSpaceDE w:val="0"/>
              <w:autoSpaceDN w:val="0"/>
              <w:adjustRightInd w:val="0"/>
              <w:spacing w:after="0" w:line="240" w:lineRule="auto"/>
              <w:ind w:left="720"/>
              <w:jc w:val="both"/>
              <w:textAlignment w:val="baseline"/>
              <w:rPr>
                <w:rFonts w:eastAsia="Times New Roman" w:cs="Times New Roman"/>
                <w:sz w:val="21"/>
                <w:szCs w:val="21"/>
                <w:lang w:val="en-US" w:eastAsia="de-DE"/>
              </w:rPr>
            </w:pPr>
            <w:bookmarkStart w:id="0" w:name="_GoBack"/>
            <w:bookmarkEnd w:id="0"/>
          </w:p>
        </w:tc>
      </w:tr>
      <w:tr w:rsidR="000B050A" w:rsidRPr="000B050A" w:rsidTr="003E63BF">
        <w:tblPrEx>
          <w:tblCellMar>
            <w:top w:w="0" w:type="dxa"/>
            <w:left w:w="108" w:type="dxa"/>
            <w:bottom w:w="0" w:type="dxa"/>
            <w:right w:w="108" w:type="dxa"/>
          </w:tblCellMar>
        </w:tblPrEx>
        <w:trPr>
          <w:trHeight w:val="1245"/>
        </w:trPr>
        <w:tc>
          <w:tcPr>
            <w:tcW w:w="2140" w:type="dxa"/>
            <w:tcBorders>
              <w:bottom w:val="single" w:sz="4" w:space="0" w:color="auto"/>
            </w:tcBorders>
          </w:tcPr>
          <w:p w:rsidR="000B050A" w:rsidRPr="000B050A" w:rsidRDefault="000B050A" w:rsidP="000B050A">
            <w:pPr>
              <w:overflowPunct w:val="0"/>
              <w:autoSpaceDE w:val="0"/>
              <w:autoSpaceDN w:val="0"/>
              <w:adjustRightInd w:val="0"/>
              <w:spacing w:after="120" w:line="240" w:lineRule="auto"/>
              <w:textAlignment w:val="baseline"/>
              <w:rPr>
                <w:rFonts w:ascii="Arial" w:eastAsia="Times New Roman" w:hAnsi="Arial" w:cs="Times New Roman"/>
                <w:noProof/>
                <w:sz w:val="24"/>
                <w:szCs w:val="20"/>
                <w:lang w:val="en-US"/>
              </w:rPr>
            </w:pPr>
          </w:p>
        </w:tc>
        <w:tc>
          <w:tcPr>
            <w:tcW w:w="8772" w:type="dxa"/>
            <w:gridSpan w:val="2"/>
            <w:tcBorders>
              <w:bottom w:val="single" w:sz="4" w:space="0" w:color="auto"/>
            </w:tcBorders>
          </w:tcPr>
          <w:p w:rsidR="000B050A" w:rsidRPr="000B050A" w:rsidRDefault="000B050A" w:rsidP="000B050A">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0B050A">
              <w:rPr>
                <w:rFonts w:eastAsia="Times New Roman" w:cs="Times New Roman"/>
                <w:b/>
                <w:sz w:val="24"/>
                <w:szCs w:val="24"/>
                <w:lang w:val="de-DE" w:eastAsia="de-DE"/>
              </w:rPr>
              <w:t>Cấp độ rủi ro của hóa chất ( RAC)</w:t>
            </w:r>
          </w:p>
          <w:p w:rsidR="000B050A" w:rsidRPr="000B050A" w:rsidRDefault="000B050A" w:rsidP="000B050A">
            <w:pPr>
              <w:numPr>
                <w:ilvl w:val="0"/>
                <w:numId w:val="6"/>
              </w:numPr>
              <w:overflowPunct w:val="0"/>
              <w:autoSpaceDE w:val="0"/>
              <w:autoSpaceDN w:val="0"/>
              <w:adjustRightInd w:val="0"/>
              <w:spacing w:after="0" w:line="276" w:lineRule="auto"/>
              <w:jc w:val="both"/>
              <w:textAlignment w:val="baseline"/>
              <w:rPr>
                <w:rFonts w:eastAsia="Times New Roman" w:cs="Times New Roman"/>
                <w:sz w:val="21"/>
                <w:szCs w:val="21"/>
                <w:lang w:val="de-DE" w:eastAsia="de-DE"/>
              </w:rPr>
            </w:pPr>
            <w:r w:rsidRPr="000B050A">
              <w:rPr>
                <w:rFonts w:eastAsia="Times New Roman" w:cs="Times New Roman"/>
                <w:sz w:val="21"/>
                <w:szCs w:val="21"/>
                <w:lang w:val="de-DE" w:eastAsia="de-DE"/>
              </w:rPr>
              <w:t xml:space="preserve">Cháy nổ(RAC OF FIRE &amp; EXPLOSION): </w:t>
            </w:r>
          </w:p>
          <w:p w:rsidR="000B050A" w:rsidRPr="000B050A" w:rsidRDefault="000B050A" w:rsidP="000B050A">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0B050A">
              <w:rPr>
                <w:rFonts w:eastAsia="Times New Roman" w:cs="Times New Roman"/>
                <w:sz w:val="21"/>
                <w:szCs w:val="21"/>
                <w:lang w:val="de-DE" w:eastAsia="de-DE"/>
              </w:rPr>
              <w:t xml:space="preserve">Sức khỏe(RAC OF HEALTH): </w:t>
            </w:r>
            <w:r w:rsidRPr="000B050A">
              <w:rPr>
                <w:rFonts w:eastAsia="Times New Roman" w:cs="Times New Roman"/>
                <w:b/>
                <w:sz w:val="21"/>
                <w:szCs w:val="21"/>
                <w:lang w:val="de-DE" w:eastAsia="de-DE"/>
              </w:rPr>
              <w:t>3</w:t>
            </w:r>
          </w:p>
          <w:p w:rsidR="000B050A" w:rsidRPr="000B050A" w:rsidRDefault="000B050A" w:rsidP="000B050A">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de-DE" w:eastAsia="de-DE"/>
              </w:rPr>
            </w:pPr>
            <w:r w:rsidRPr="000B050A">
              <w:rPr>
                <w:rFonts w:eastAsia="Times New Roman" w:cs="Times New Roman"/>
                <w:sz w:val="21"/>
                <w:szCs w:val="21"/>
                <w:lang w:val="de-DE" w:eastAsia="de-DE"/>
              </w:rPr>
              <w:t>Môi trường(RAC OF ENVIROMENT):</w:t>
            </w:r>
          </w:p>
        </w:tc>
      </w:tr>
      <w:tr w:rsidR="000B050A" w:rsidRPr="000B050A" w:rsidTr="003E63BF">
        <w:tblPrEx>
          <w:tblCellMar>
            <w:top w:w="0" w:type="dxa"/>
            <w:bottom w:w="0" w:type="dxa"/>
          </w:tblCellMar>
        </w:tblPrEx>
        <w:trPr>
          <w:cantSplit/>
        </w:trPr>
        <w:tc>
          <w:tcPr>
            <w:tcW w:w="10912" w:type="dxa"/>
            <w:gridSpan w:val="3"/>
          </w:tcPr>
          <w:p w:rsidR="000B050A" w:rsidRPr="000B050A" w:rsidRDefault="000B050A" w:rsidP="000B050A">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0B050A">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8900" r="90805" b="869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B050A" w:rsidRDefault="000B050A" w:rsidP="000B05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Bu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fYsV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pQUG4xAgAAWAQAAA4AAAAAAAAAAAAAAAAALgIAAGRy&#10;cy9lMm9Eb2MueG1sUEsBAi0AFAAGAAgAAAAhAETmedvaAAAACAEAAA8AAAAAAAAAAAAAAAAAiwQA&#10;AGRycy9kb3ducmV2LnhtbFBLBQYAAAAABAAEAPMAAACSBQAAAAA=&#10;" o:allowincell="f" strokecolor="#f90" strokeweight="13pt">
                      <v:textbox>
                        <w:txbxContent>
                          <w:p w:rsidR="000B050A" w:rsidRDefault="000B050A" w:rsidP="000B050A"/>
                        </w:txbxContent>
                      </v:textbox>
                    </v:shape>
                  </w:pict>
                </mc:Fallback>
              </mc:AlternateContent>
            </w:r>
            <w:r w:rsidRPr="000B050A">
              <w:rPr>
                <w:rFonts w:eastAsia="Times New Roman" w:cs="Times New Roman"/>
                <w:b/>
                <w:color w:val="FFFFFF"/>
                <w:szCs w:val="20"/>
                <w:lang w:val="en-US" w:eastAsia="de-DE"/>
              </w:rPr>
              <w:t xml:space="preserve">3. </w:t>
            </w:r>
            <w:r w:rsidRPr="000B050A">
              <w:rPr>
                <w:rFonts w:eastAsia="Times New Roman" w:cs="Times New Roman"/>
                <w:b/>
                <w:color w:val="FFFFFF"/>
                <w:szCs w:val="20"/>
                <w:lang w:val="en-GB" w:eastAsia="de-DE"/>
              </w:rPr>
              <w:t>Các biện pháp an toàn và mã số sản phẩm bảo hộ lao động</w:t>
            </w:r>
          </w:p>
        </w:tc>
      </w:tr>
      <w:tr w:rsidR="000B050A" w:rsidRPr="000B050A" w:rsidTr="00724C48">
        <w:tblPrEx>
          <w:tblCellMar>
            <w:top w:w="0" w:type="dxa"/>
            <w:bottom w:w="0" w:type="dxa"/>
          </w:tblCellMar>
        </w:tblPrEx>
        <w:trPr>
          <w:trHeight w:val="2648"/>
        </w:trPr>
        <w:tc>
          <w:tcPr>
            <w:tcW w:w="2140" w:type="dxa"/>
            <w:tcBorders>
              <w:bottom w:val="single" w:sz="4" w:space="0" w:color="auto"/>
            </w:tcBorders>
          </w:tcPr>
          <w:p w:rsidR="000B050A" w:rsidRPr="000B050A" w:rsidRDefault="00FD37C7" w:rsidP="000B050A">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0B050A">
              <w:rPr>
                <w:rFonts w:eastAsia="Times New Roman" w:cs="Times New Roman"/>
                <w:noProof/>
                <w:sz w:val="24"/>
                <w:szCs w:val="20"/>
                <w:lang w:val="de-DE" w:eastAsia="de-DE"/>
              </w:rPr>
              <w:object w:dxaOrig="1440" w:dyaOrig="1440">
                <v:shape id="_x0000_s1035" type="#_x0000_t75" style="position:absolute;left:0;text-align:left;margin-left:7.15pt;margin-top:5.75pt;width:39.75pt;height:38.1pt;z-index:251668480;mso-position-horizontal-relative:text;mso-position-vertical-relative:text">
                  <v:imagedata r:id="rId11" o:title=""/>
                </v:shape>
                <o:OLEObject Type="Embed" ProgID="PBrush" ShapeID="_x0000_s1035" DrawAspect="Content" ObjectID="_1708606656" r:id="rId12"/>
              </w:object>
            </w:r>
            <w:r w:rsidR="000B050A" w:rsidRPr="000B050A">
              <w:rPr>
                <w:rFonts w:eastAsia="Times New Roman" w:cs="Times New Roman"/>
                <w:noProof/>
                <w:sz w:val="24"/>
                <w:szCs w:val="20"/>
                <w:lang w:val="de-DE" w:eastAsia="de-DE"/>
              </w:rPr>
              <w:object w:dxaOrig="1440" w:dyaOrig="1440">
                <v:shape id="_x0000_s1036" type="#_x0000_t75" style="position:absolute;left:0;text-align:left;margin-left:57.45pt;margin-top:5.9pt;width:34.95pt;height:34.95pt;z-index:251669504;mso-position-horizontal-relative:text;mso-position-vertical-relative:text">
                  <v:imagedata r:id="rId13" o:title=""/>
                </v:shape>
                <o:OLEObject Type="Embed" ProgID="PBrush" ShapeID="_x0000_s1036" DrawAspect="Content" ObjectID="_1708606657" r:id="rId14"/>
              </w:object>
            </w:r>
          </w:p>
          <w:p w:rsidR="000B050A" w:rsidRPr="000B050A" w:rsidRDefault="00865BB3" w:rsidP="000B050A">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0B050A">
              <w:rPr>
                <w:rFonts w:eastAsia="Times New Roman" w:cs="Times New Roman"/>
                <w:noProof/>
                <w:sz w:val="20"/>
                <w:szCs w:val="20"/>
                <w:lang w:val="en-US" w:eastAsia="zh-CN"/>
              </w:rPr>
              <w:drawing>
                <wp:anchor distT="0" distB="0" distL="114300" distR="114300" simplePos="0" relativeHeight="251675648" behindDoc="0" locked="0" layoutInCell="1" allowOverlap="1">
                  <wp:simplePos x="0" y="0"/>
                  <wp:positionH relativeFrom="column">
                    <wp:posOffset>43180</wp:posOffset>
                  </wp:positionH>
                  <wp:positionV relativeFrom="paragraph">
                    <wp:posOffset>361950</wp:posOffset>
                  </wp:positionV>
                  <wp:extent cx="552450" cy="542925"/>
                  <wp:effectExtent l="0" t="0" r="0" b="952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45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4C48">
              <w:rPr>
                <w:rFonts w:eastAsia="Times New Roman" w:cs="Times New Roman"/>
                <w:noProof/>
                <w:sz w:val="24"/>
                <w:szCs w:val="20"/>
                <w:lang w:val="de-DE" w:eastAsia="de-DE"/>
              </w:rPr>
              <w:drawing>
                <wp:anchor distT="0" distB="0" distL="114300" distR="114300" simplePos="0" relativeHeight="251676672" behindDoc="0" locked="0" layoutInCell="1" allowOverlap="1">
                  <wp:simplePos x="0" y="0"/>
                  <wp:positionH relativeFrom="column">
                    <wp:posOffset>654685</wp:posOffset>
                  </wp:positionH>
                  <wp:positionV relativeFrom="paragraph">
                    <wp:posOffset>382905</wp:posOffset>
                  </wp:positionV>
                  <wp:extent cx="537845" cy="509270"/>
                  <wp:effectExtent l="0" t="0" r="0" b="5080"/>
                  <wp:wrapSquare wrapText="bothSides"/>
                  <wp:docPr id="16" name="Picture 16"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4646068-commanded-sign-safety-sign-pictogram-occupational-safety-sign-foot-use-sho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845" cy="509270"/>
                          </a:xfrm>
                          <a:prstGeom prst="rect">
                            <a:avLst/>
                          </a:prstGeom>
                          <a:noFill/>
                        </pic:spPr>
                      </pic:pic>
                    </a:graphicData>
                  </a:graphic>
                  <wp14:sizeRelH relativeFrom="page">
                    <wp14:pctWidth>0</wp14:pctWidth>
                  </wp14:sizeRelH>
                  <wp14:sizeRelV relativeFrom="page">
                    <wp14:pctHeight>0</wp14:pctHeight>
                  </wp14:sizeRelV>
                </wp:anchor>
              </w:drawing>
            </w:r>
          </w:p>
          <w:p w:rsidR="000B050A" w:rsidRPr="00EE1A92" w:rsidRDefault="000B050A" w:rsidP="00FD37C7">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tc>
        <w:tc>
          <w:tcPr>
            <w:tcW w:w="8772" w:type="dxa"/>
            <w:gridSpan w:val="2"/>
            <w:tcBorders>
              <w:bottom w:val="single" w:sz="4" w:space="0" w:color="auto"/>
            </w:tcBorders>
          </w:tcPr>
          <w:p w:rsidR="000B050A" w:rsidRPr="000B050A" w:rsidRDefault="000B050A" w:rsidP="000B050A">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0B050A">
              <w:rPr>
                <w:rFonts w:eastAsia="Times New Roman" w:cs="Times New Roman"/>
                <w:sz w:val="21"/>
                <w:szCs w:val="21"/>
                <w:lang w:val="en-US" w:eastAsia="de-DE"/>
              </w:rPr>
              <w:t>Tránh thở bụi, hơi ,khí hóa chất. Tránh tiếp xúc da, mắt, quần áo. Tránh nuốt và hít, sử dụng nơi thông thoáng, giặt quần áo dây trước khi sử dụng. Gĩu thùng đóng kín khi không sử dụng.</w:t>
            </w:r>
          </w:p>
          <w:p w:rsidR="000B050A" w:rsidRPr="000B050A" w:rsidRDefault="000B050A" w:rsidP="000B050A">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0B050A">
              <w:rPr>
                <w:rFonts w:eastAsia="Times New Roman" w:cs="Times New Roman"/>
                <w:sz w:val="21"/>
                <w:szCs w:val="21"/>
                <w:lang w:val="en-US" w:eastAsia="de-DE"/>
              </w:rPr>
              <w:t>Cẩn trọng trong việc xử lý: Không áp dụng biện pháp xử lỷ đặc biệt, áp dụng biện pháp xử lý theo nguyên tắc chung của vệ sinh ATLĐ.</w:t>
            </w:r>
          </w:p>
          <w:p w:rsidR="000B050A" w:rsidRPr="000B050A" w:rsidRDefault="000B050A" w:rsidP="000B050A">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0B050A">
              <w:rPr>
                <w:rFonts w:eastAsia="Times New Roman" w:cs="Times New Roman"/>
                <w:color w:val="222222"/>
                <w:sz w:val="21"/>
                <w:szCs w:val="21"/>
                <w:lang w:val="de-DE" w:eastAsia="de-DE"/>
              </w:rPr>
              <w:t>Tránh sự hình thành của sương mù trong khí quyển.</w:t>
            </w:r>
          </w:p>
          <w:p w:rsidR="000B050A" w:rsidRPr="000B050A" w:rsidRDefault="000B050A" w:rsidP="000B050A">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0B050A">
              <w:rPr>
                <w:rFonts w:eastAsia="Times New Roman" w:cs="Times New Roman"/>
                <w:sz w:val="21"/>
                <w:szCs w:val="21"/>
                <w:lang w:val="en-US" w:eastAsia="de-DE"/>
              </w:rPr>
              <w:t xml:space="preserve">Trang bị kính </w:t>
            </w:r>
            <w:r w:rsidRPr="000B050A">
              <w:rPr>
                <w:rFonts w:eastAsia="Times New Roman" w:cs="Times New Roman"/>
                <w:b/>
                <w:sz w:val="21"/>
                <w:szCs w:val="21"/>
                <w:lang w:val="en-US" w:eastAsia="de-DE"/>
              </w:rPr>
              <w:t>KBH0025</w:t>
            </w:r>
            <w:r w:rsidRPr="000B050A">
              <w:rPr>
                <w:rFonts w:eastAsia="Times New Roman" w:cs="Times New Roman"/>
                <w:sz w:val="21"/>
                <w:szCs w:val="21"/>
                <w:lang w:val="en-US" w:eastAsia="de-DE"/>
              </w:rPr>
              <w:t>, khẩu trang, găng tay</w:t>
            </w:r>
            <w:r w:rsidRPr="000B050A">
              <w:rPr>
                <w:rFonts w:eastAsia="Times New Roman" w:cs="Times New Roman"/>
                <w:b/>
                <w:sz w:val="21"/>
                <w:szCs w:val="21"/>
                <w:lang w:val="en-US" w:eastAsia="de-DE"/>
              </w:rPr>
              <w:t xml:space="preserve"> Ansell 37-176</w:t>
            </w:r>
            <w:r w:rsidRPr="000B050A">
              <w:rPr>
                <w:rFonts w:eastAsia="Times New Roman" w:cs="Times New Roman"/>
                <w:sz w:val="21"/>
                <w:szCs w:val="21"/>
                <w:lang w:val="en-US" w:eastAsia="de-DE"/>
              </w:rPr>
              <w:t xml:space="preserve"> chống chịu hoá chất, </w:t>
            </w:r>
            <w:r w:rsidR="00FD37C7">
              <w:rPr>
                <w:rFonts w:eastAsia="Times New Roman" w:cs="Times New Roman"/>
                <w:sz w:val="21"/>
                <w:szCs w:val="21"/>
                <w:lang w:val="en-US" w:eastAsia="de-DE"/>
              </w:rPr>
              <w:t xml:space="preserve">ủng chống trơn trượt </w:t>
            </w:r>
            <w:r w:rsidRPr="000B050A">
              <w:rPr>
                <w:rFonts w:eastAsia="Times New Roman" w:cs="Times New Roman"/>
                <w:sz w:val="21"/>
                <w:szCs w:val="21"/>
                <w:lang w:val="en-US" w:eastAsia="de-DE"/>
              </w:rPr>
              <w:t xml:space="preserve">tạp dề </w:t>
            </w:r>
            <w:r w:rsidRPr="000B050A">
              <w:rPr>
                <w:rFonts w:eastAsia="Times New Roman" w:cs="Times New Roman"/>
                <w:color w:val="333333"/>
                <w:sz w:val="21"/>
                <w:szCs w:val="21"/>
                <w:lang w:val="de-DE" w:eastAsia="de-DE"/>
              </w:rPr>
              <w:t>da</w:t>
            </w:r>
          </w:p>
          <w:p w:rsidR="00EE1A92" w:rsidRPr="00FD37C7" w:rsidRDefault="000B050A" w:rsidP="00FD37C7">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0B050A">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0B050A" w:rsidRPr="000B050A" w:rsidTr="00724C48">
        <w:tblPrEx>
          <w:tblCellMar>
            <w:top w:w="0" w:type="dxa"/>
            <w:bottom w:w="0" w:type="dxa"/>
          </w:tblCellMar>
        </w:tblPrEx>
        <w:trPr>
          <w:cantSplit/>
          <w:trHeight w:val="70"/>
        </w:trPr>
        <w:tc>
          <w:tcPr>
            <w:tcW w:w="10912" w:type="dxa"/>
            <w:gridSpan w:val="3"/>
          </w:tcPr>
          <w:p w:rsidR="000B050A" w:rsidRPr="000B050A" w:rsidRDefault="000B050A" w:rsidP="000B050A">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B050A">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90805" r="90805" b="850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B050A" w:rsidRDefault="000B050A" w:rsidP="000B05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ON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d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IFhE40xAgAAWAQAAA4AAAAAAAAAAAAAAAAALgIAAGRy&#10;cy9lMm9Eb2MueG1sUEsBAi0AFAAGAAgAAAAhAETmedvaAAAACAEAAA8AAAAAAAAAAAAAAAAAiwQA&#10;AGRycy9kb3ducmV2LnhtbFBLBQYAAAAABAAEAPMAAACSBQAAAAA=&#10;" o:allowincell="f" strokecolor="#f90" strokeweight="13pt">
                      <v:textbox>
                        <w:txbxContent>
                          <w:p w:rsidR="000B050A" w:rsidRDefault="000B050A" w:rsidP="000B050A"/>
                        </w:txbxContent>
                      </v:textbox>
                    </v:shape>
                  </w:pict>
                </mc:Fallback>
              </mc:AlternateContent>
            </w:r>
            <w:r w:rsidRPr="000B050A">
              <w:rPr>
                <w:rFonts w:eastAsia="Times New Roman" w:cs="Times New Roman"/>
                <w:b/>
                <w:color w:val="FFFFFF"/>
                <w:szCs w:val="20"/>
                <w:lang w:val="de-DE" w:eastAsia="de-DE"/>
              </w:rPr>
              <w:t xml:space="preserve">4. </w:t>
            </w:r>
            <w:r w:rsidRPr="000B050A">
              <w:rPr>
                <w:rFonts w:eastAsia="Times New Roman" w:cs="Times New Roman"/>
                <w:b/>
                <w:color w:val="FFFFFF"/>
                <w:szCs w:val="20"/>
                <w:lang w:val="en-GB" w:eastAsia="de-DE"/>
              </w:rPr>
              <w:t>Hướng dẫn trong trường hợp khẩn cấp</w:t>
            </w:r>
          </w:p>
        </w:tc>
      </w:tr>
      <w:tr w:rsidR="000B050A" w:rsidRPr="000B050A" w:rsidTr="003E63BF">
        <w:tblPrEx>
          <w:tblCellMar>
            <w:top w:w="0" w:type="dxa"/>
            <w:bottom w:w="0" w:type="dxa"/>
          </w:tblCellMar>
        </w:tblPrEx>
        <w:tc>
          <w:tcPr>
            <w:tcW w:w="10912" w:type="dxa"/>
            <w:gridSpan w:val="3"/>
            <w:tcBorders>
              <w:bottom w:val="single" w:sz="4" w:space="0" w:color="auto"/>
            </w:tcBorders>
          </w:tcPr>
          <w:p w:rsidR="000B050A" w:rsidRPr="000B050A" w:rsidRDefault="000B050A" w:rsidP="000B050A">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0B050A">
              <w:rPr>
                <w:rFonts w:eastAsia="Times New Roman" w:cs="Times New Roman"/>
                <w:b/>
                <w:sz w:val="21"/>
                <w:szCs w:val="21"/>
                <w:lang w:val="de-DE" w:eastAsia="de-DE"/>
              </w:rPr>
              <w:t>Sự cố tràn, đổ, chảy ra:</w:t>
            </w:r>
            <w:r w:rsidRPr="000B050A">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r w:rsidRPr="000B050A">
              <w:rPr>
                <w:rFonts w:eastAsia="Times New Roman" w:cs="Times New Roman"/>
                <w:color w:val="000099"/>
                <w:sz w:val="21"/>
                <w:szCs w:val="21"/>
                <w:lang w:val="de-DE"/>
              </w:rPr>
              <w:t>.</w:t>
            </w:r>
            <w:r w:rsidRPr="000B050A">
              <w:rPr>
                <w:rFonts w:eastAsia="Times New Roman" w:cs="Times New Roman"/>
                <w:sz w:val="21"/>
                <w:szCs w:val="21"/>
                <w:lang w:val="de-DE" w:eastAsia="de-DE"/>
              </w:rPr>
              <w:t>Trang bị đồ BHLĐ như hô hấp, mắt kính, bao tay, quần áo ( Xem chương Dụng cụ BHLĐ cho cá nhân) sau đó dùng các chất có khả năng hấp thụ chấ t lỏng bị tràn, đổ, chảy ra ( vd diatomit, vermiculite, cát) và xử lý theo quy định. Sử dụng các công cụ không được phát ra lửa. Tiếp đến thông gió toàn bộ khu vực và nơi bị sự cố tràn, đổ, chảy ra. Sử dụng nước và bicarbonat hoặc canxi cacbonate để làm sạch nơi bị rò rĩ.</w:t>
            </w:r>
          </w:p>
          <w:p w:rsidR="000B050A" w:rsidRPr="000B050A" w:rsidRDefault="000B050A" w:rsidP="000B050A">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0B050A">
              <w:rPr>
                <w:rFonts w:eastAsia="Times New Roman" w:cs="Times New Roman"/>
                <w:b/>
                <w:snapToGrid w:val="0"/>
                <w:sz w:val="21"/>
                <w:szCs w:val="21"/>
                <w:lang w:val="de-DE" w:eastAsia="de-DE"/>
              </w:rPr>
              <w:t>Lửa:</w:t>
            </w:r>
            <w:r w:rsidRPr="000B050A">
              <w:rPr>
                <w:rFonts w:eastAsia="Times New Roman" w:cs="Times New Roman"/>
                <w:snapToGrid w:val="0"/>
                <w:sz w:val="21"/>
                <w:szCs w:val="21"/>
                <w:lang w:val="de-DE" w:eastAsia="de-DE"/>
              </w:rPr>
              <w:t xml:space="preserve"> Phương tiện PCCC phù hợp: Carbon dioxide, Bột dập tắt khô, Bọt</w:t>
            </w:r>
            <w:r w:rsidRPr="000B050A">
              <w:rPr>
                <w:rFonts w:eastAsia="Times New Roman" w:cs="Times New Roman"/>
                <w:sz w:val="21"/>
                <w:szCs w:val="21"/>
                <w:lang w:val="de-DE" w:eastAsia="de-DE"/>
              </w:rPr>
              <w:t>.</w:t>
            </w:r>
          </w:p>
        </w:tc>
      </w:tr>
      <w:tr w:rsidR="000B050A" w:rsidRPr="000B050A" w:rsidTr="003E63BF">
        <w:tblPrEx>
          <w:tblCellMar>
            <w:top w:w="0" w:type="dxa"/>
            <w:bottom w:w="0" w:type="dxa"/>
          </w:tblCellMar>
        </w:tblPrEx>
        <w:trPr>
          <w:cantSplit/>
        </w:trPr>
        <w:tc>
          <w:tcPr>
            <w:tcW w:w="10912" w:type="dxa"/>
            <w:gridSpan w:val="3"/>
          </w:tcPr>
          <w:p w:rsidR="000B050A" w:rsidRPr="000B050A" w:rsidRDefault="000B050A" w:rsidP="000B050A">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B050A">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5725" r="90805" b="901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B050A" w:rsidRDefault="000B050A" w:rsidP="000B05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w+DiyXUJ2QWgvjfOM+otCC/UlJj7NdUPfj&#10;wKygRH3S2J51NpuFZYjKbL6comKvLeW1hWmOUAX1lIzizo8LdDBWNi1GGgdCwy22tJaR7peszvnj&#10;/MYunHctLMi1Hr1e/gj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MOpz/4xAgAAWQQAAA4AAAAAAAAAAAAAAAAALgIAAGRy&#10;cy9lMm9Eb2MueG1sUEsBAi0AFAAGAAgAAAAhAETmedvaAAAACAEAAA8AAAAAAAAAAAAAAAAAiwQA&#10;AGRycy9kb3ducmV2LnhtbFBLBQYAAAAABAAEAPMAAACSBQAAAAA=&#10;" o:allowincell="f" strokecolor="#f90" strokeweight="13pt">
                      <v:textbox>
                        <w:txbxContent>
                          <w:p w:rsidR="000B050A" w:rsidRDefault="000B050A" w:rsidP="000B050A"/>
                        </w:txbxContent>
                      </v:textbox>
                    </v:shape>
                  </w:pict>
                </mc:Fallback>
              </mc:AlternateContent>
            </w:r>
            <w:r w:rsidRPr="000B050A">
              <w:rPr>
                <w:rFonts w:eastAsia="Times New Roman" w:cs="Times New Roman"/>
                <w:b/>
                <w:color w:val="FFFFFF"/>
                <w:szCs w:val="20"/>
                <w:lang w:val="de-DE" w:eastAsia="de-DE"/>
              </w:rPr>
              <w:t xml:space="preserve">5. </w:t>
            </w:r>
            <w:r w:rsidRPr="000B050A">
              <w:rPr>
                <w:rFonts w:eastAsia="Times New Roman" w:cs="Times New Roman"/>
                <w:b/>
                <w:color w:val="FFFFFF"/>
                <w:szCs w:val="20"/>
                <w:lang w:val="en-GB" w:eastAsia="de-DE"/>
              </w:rPr>
              <w:t>Sơ cứu</w:t>
            </w:r>
          </w:p>
        </w:tc>
      </w:tr>
      <w:tr w:rsidR="000B050A" w:rsidRPr="000B050A" w:rsidTr="003E63BF">
        <w:tblPrEx>
          <w:tblCellMar>
            <w:top w:w="0" w:type="dxa"/>
            <w:bottom w:w="0" w:type="dxa"/>
          </w:tblCellMar>
        </w:tblPrEx>
        <w:tc>
          <w:tcPr>
            <w:tcW w:w="10912" w:type="dxa"/>
            <w:gridSpan w:val="3"/>
            <w:tcBorders>
              <w:bottom w:val="single" w:sz="4" w:space="0" w:color="auto"/>
            </w:tcBorders>
          </w:tcPr>
          <w:p w:rsidR="000B050A" w:rsidRPr="000B050A" w:rsidRDefault="000B050A" w:rsidP="000B050A">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0B050A">
              <w:rPr>
                <w:rFonts w:eastAsia="Times New Roman" w:cs="Times New Roman"/>
                <w:b/>
                <w:sz w:val="21"/>
                <w:szCs w:val="21"/>
                <w:lang w:val="de-DE" w:eastAsia="de-DE"/>
              </w:rPr>
              <w:t>Lời khuyên chung:</w:t>
            </w:r>
          </w:p>
          <w:p w:rsidR="000B050A" w:rsidRPr="000B050A" w:rsidRDefault="000B050A" w:rsidP="000B050A">
            <w:pPr>
              <w:numPr>
                <w:ilvl w:val="0"/>
                <w:numId w:val="4"/>
              </w:numPr>
              <w:overflowPunct w:val="0"/>
              <w:autoSpaceDE w:val="0"/>
              <w:autoSpaceDN w:val="0"/>
              <w:adjustRightInd w:val="0"/>
              <w:spacing w:after="0" w:line="240" w:lineRule="auto"/>
              <w:jc w:val="both"/>
              <w:textAlignment w:val="baseline"/>
              <w:rPr>
                <w:rFonts w:eastAsia="Times New Roman" w:cs="Times New Roman"/>
                <w:b/>
                <w:sz w:val="21"/>
                <w:szCs w:val="21"/>
                <w:lang w:val="de-DE" w:eastAsia="de-DE"/>
              </w:rPr>
            </w:pPr>
            <w:r w:rsidRPr="000B050A">
              <w:rPr>
                <w:rFonts w:eastAsia="Times New Roman" w:cs="Times New Roman"/>
                <w:b/>
                <w:sz w:val="21"/>
                <w:szCs w:val="21"/>
                <w:lang w:val="de-DE" w:eastAsia="de-DE"/>
              </w:rPr>
              <w:t xml:space="preserve">Hít phải: </w:t>
            </w:r>
            <w:r w:rsidRPr="000B050A">
              <w:rPr>
                <w:rFonts w:eastAsia="Times New Roman" w:cs="Times New Roman"/>
                <w:sz w:val="21"/>
                <w:szCs w:val="21"/>
                <w:lang w:val="de-DE" w:eastAsia="de-DE"/>
              </w:rPr>
              <w:t>chuyển nan nhân ra nơi thông thoáng.Đảm bảo cung cấp không khí sạch.</w:t>
            </w:r>
            <w:r w:rsidRPr="000B050A">
              <w:rPr>
                <w:rFonts w:eastAsia="Times New Roman" w:cs="Times New Roman"/>
                <w:b/>
                <w:sz w:val="21"/>
                <w:szCs w:val="21"/>
                <w:lang w:val="de-DE" w:eastAsia="de-DE"/>
              </w:rPr>
              <w:t xml:space="preserve"> </w:t>
            </w:r>
            <w:r w:rsidRPr="000B050A">
              <w:rPr>
                <w:rFonts w:eastAsia="Times New Roman" w:cs="Times New Roman"/>
                <w:sz w:val="21"/>
                <w:szCs w:val="21"/>
                <w:lang w:val="de-DE" w:eastAsia="de-DE"/>
              </w:rPr>
              <w:t xml:space="preserve">Nếu nạn nhân không thở, hô hấp nhân tạo.Trong trường hợp có triệu chứng, </w:t>
            </w:r>
            <w:r w:rsidRPr="000B050A">
              <w:rPr>
                <w:rFonts w:eastAsia="Times New Roman" w:cs="Times New Roman"/>
                <w:b/>
                <w:sz w:val="21"/>
                <w:szCs w:val="21"/>
                <w:lang w:val="de-DE" w:eastAsia="de-DE"/>
              </w:rPr>
              <w:t>s</w:t>
            </w:r>
            <w:r w:rsidRPr="000B050A">
              <w:rPr>
                <w:rFonts w:eastAsia="Times New Roman" w:cs="Times New Roman"/>
                <w:sz w:val="21"/>
                <w:szCs w:val="21"/>
                <w:lang w:val="de-DE" w:eastAsia="de-DE"/>
              </w:rPr>
              <w:t>ắp xếp để điều trị y tế.</w:t>
            </w:r>
          </w:p>
          <w:p w:rsidR="000B050A" w:rsidRPr="000B050A" w:rsidRDefault="000B050A" w:rsidP="000B050A">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0B050A">
              <w:rPr>
                <w:rFonts w:eastAsia="Times New Roman" w:cs="Times New Roman"/>
                <w:b/>
                <w:sz w:val="21"/>
                <w:szCs w:val="21"/>
                <w:lang w:val="de-DE" w:eastAsia="de-DE"/>
              </w:rPr>
              <w:t xml:space="preserve">Mắt: </w:t>
            </w:r>
            <w:r w:rsidRPr="000B050A">
              <w:rPr>
                <w:rFonts w:eastAsia="Times New Roman" w:cs="Times New Roman"/>
                <w:sz w:val="21"/>
                <w:szCs w:val="21"/>
                <w:lang w:val="de-DE" w:eastAsia="de-DE"/>
              </w:rPr>
              <w:t>Rửa mắt bằng  nhiều nước sạch từ 10-15 phút. Nếu triệu chứng không suy giảm,. Sắp xếp điều trị y tế.</w:t>
            </w:r>
          </w:p>
          <w:p w:rsidR="000B050A" w:rsidRPr="000B050A" w:rsidRDefault="000B050A" w:rsidP="000B050A">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0B050A">
              <w:rPr>
                <w:rFonts w:eastAsia="Times New Roman" w:cs="Times New Roman"/>
                <w:b/>
                <w:sz w:val="21"/>
                <w:szCs w:val="21"/>
                <w:lang w:val="de-DE" w:eastAsia="de-DE"/>
              </w:rPr>
              <w:t xml:space="preserve">Da: </w:t>
            </w:r>
            <w:r w:rsidRPr="000B050A">
              <w:rPr>
                <w:rFonts w:eastAsia="Times New Roman" w:cs="Times New Roman"/>
                <w:sz w:val="21"/>
                <w:szCs w:val="21"/>
                <w:lang w:val="de-DE" w:eastAsia="de-DE"/>
              </w:rPr>
              <w:t>Làm sạch các khu vực da bị tiếp xúc một cách kỹ lưỡng bằng xà bông và nước. Nếu có triệu chứng kích ứng da, tham khảo ý kiến của bác sỹ.</w:t>
            </w:r>
          </w:p>
          <w:p w:rsidR="000B050A" w:rsidRPr="00865BB3" w:rsidRDefault="000B050A" w:rsidP="000B050A">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0B050A">
              <w:rPr>
                <w:rFonts w:eastAsia="Times New Roman" w:cs="Times New Roman"/>
                <w:b/>
                <w:sz w:val="21"/>
                <w:szCs w:val="21"/>
                <w:lang w:val="de-DE" w:eastAsia="de-DE"/>
              </w:rPr>
              <w:t xml:space="preserve">Nuốt phải: </w:t>
            </w:r>
            <w:r w:rsidRPr="000B050A">
              <w:rPr>
                <w:rFonts w:eastAsia="Times New Roman" w:cs="Times New Roman"/>
                <w:sz w:val="21"/>
                <w:szCs w:val="21"/>
                <w:lang w:val="de-DE" w:eastAsia="de-DE"/>
              </w:rPr>
              <w:t>Uống nhiều nước sạch. Lập tức đến bệnh viện để sắp xếp điều trị y tế.</w:t>
            </w:r>
          </w:p>
          <w:p w:rsidR="00865BB3" w:rsidRPr="000B050A" w:rsidRDefault="00865BB3" w:rsidP="000B050A">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p>
        </w:tc>
      </w:tr>
      <w:tr w:rsidR="000B050A" w:rsidRPr="000B050A" w:rsidTr="003E63BF">
        <w:tblPrEx>
          <w:tblCellMar>
            <w:top w:w="0" w:type="dxa"/>
            <w:bottom w:w="0" w:type="dxa"/>
          </w:tblCellMar>
        </w:tblPrEx>
        <w:trPr>
          <w:cantSplit/>
        </w:trPr>
        <w:tc>
          <w:tcPr>
            <w:tcW w:w="10912" w:type="dxa"/>
            <w:gridSpan w:val="3"/>
          </w:tcPr>
          <w:p w:rsidR="000B050A" w:rsidRPr="000B050A" w:rsidRDefault="000B050A" w:rsidP="000B050A">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B050A">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9535" r="90805" b="863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B050A" w:rsidRDefault="000B050A" w:rsidP="000B05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4"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B3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kebAcgnVEam1MM437iMKLdhflPQ42wV1&#10;P/fMCkrUJ43tWWWzWViGqMzm11NU7KWlvLQwzRGqoJ6SUdz6cYH2xsqmxUjjQGi4xZbWMtL9ktUp&#10;f5zf2IXTroUFudSj18sf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CYh3B3MgIAAFkEAAAOAAAAAAAAAAAAAAAAAC4CAABk&#10;cnMvZTJvRG9jLnhtbFBLAQItABQABgAIAAAAIQBE5nnb2gAAAAgBAAAPAAAAAAAAAAAAAAAAAIwE&#10;AABkcnMvZG93bnJldi54bWxQSwUGAAAAAAQABADzAAAAkwUAAAAA&#10;" o:allowincell="f" strokecolor="#f90" strokeweight="13pt">
                      <v:textbox>
                        <w:txbxContent>
                          <w:p w:rsidR="000B050A" w:rsidRDefault="000B050A" w:rsidP="000B050A"/>
                        </w:txbxContent>
                      </v:textbox>
                    </v:shape>
                  </w:pict>
                </mc:Fallback>
              </mc:AlternateContent>
            </w:r>
            <w:r w:rsidRPr="000B050A">
              <w:rPr>
                <w:rFonts w:eastAsia="Times New Roman" w:cs="Times New Roman"/>
                <w:b/>
                <w:color w:val="FFFFFF"/>
                <w:szCs w:val="20"/>
                <w:lang w:val="de-DE" w:eastAsia="de-DE"/>
              </w:rPr>
              <w:t xml:space="preserve">6. </w:t>
            </w:r>
            <w:r w:rsidRPr="000B050A">
              <w:rPr>
                <w:rFonts w:eastAsia="Times New Roman" w:cs="Times New Roman"/>
                <w:b/>
                <w:color w:val="FFFFFF"/>
                <w:szCs w:val="20"/>
                <w:lang w:val="en-GB" w:eastAsia="de-DE"/>
              </w:rPr>
              <w:t>Loại bỏ chất thải</w:t>
            </w:r>
          </w:p>
        </w:tc>
      </w:tr>
      <w:tr w:rsidR="000B050A" w:rsidRPr="000B050A" w:rsidTr="003E63BF">
        <w:tblPrEx>
          <w:tblCellMar>
            <w:top w:w="0" w:type="dxa"/>
            <w:bottom w:w="0" w:type="dxa"/>
          </w:tblCellMar>
        </w:tblPrEx>
        <w:trPr>
          <w:trHeight w:val="917"/>
        </w:trPr>
        <w:tc>
          <w:tcPr>
            <w:tcW w:w="10912" w:type="dxa"/>
            <w:gridSpan w:val="3"/>
            <w:tcBorders>
              <w:bottom w:val="single" w:sz="4" w:space="0" w:color="auto"/>
            </w:tcBorders>
          </w:tcPr>
          <w:p w:rsidR="000B050A" w:rsidRPr="000B050A" w:rsidRDefault="000B050A" w:rsidP="000B050A">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0B050A">
              <w:rPr>
                <w:rFonts w:eastAsia="Times New Roman" w:cs="Times New Roman"/>
                <w:sz w:val="21"/>
                <w:szCs w:val="21"/>
                <w:lang w:val="de-DE" w:eastAsia="de-DE"/>
              </w:rPr>
              <w:t>Không đặt / đổ chất thải vào bồn rửa hoặc thùng rác.</w:t>
            </w:r>
          </w:p>
          <w:p w:rsidR="000B050A" w:rsidRPr="000B050A" w:rsidRDefault="000B050A" w:rsidP="00865BB3">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0B050A">
              <w:rPr>
                <w:rFonts w:eastAsia="Times New Roman" w:cs="Times New Roman"/>
                <w:sz w:val="21"/>
                <w:szCs w:val="21"/>
                <w:lang w:val="de-DE" w:eastAsia="de-DE"/>
              </w:rPr>
              <w:t>Ủy quyền cho các cơ quan chức năng thích hợp để xử lý.</w:t>
            </w:r>
          </w:p>
        </w:tc>
      </w:tr>
    </w:tbl>
    <w:p w:rsidR="00865BB3" w:rsidRDefault="000B050A" w:rsidP="000B050A">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B050A">
        <w:rPr>
          <w:rFonts w:eastAsia="Times New Roman" w:cs="Times New Roman"/>
          <w:noProof/>
          <w:sz w:val="20"/>
          <w:szCs w:val="20"/>
          <w:lang w:eastAsia="vi-VN"/>
        </w:rPr>
        <mc:AlternateContent>
          <mc:Choice Requires="wps">
            <w:drawing>
              <wp:anchor distT="0" distB="0" distL="114300" distR="114300" simplePos="0" relativeHeight="251673600" behindDoc="0" locked="0" layoutInCell="0" allowOverlap="1">
                <wp:simplePos x="0" y="0"/>
                <wp:positionH relativeFrom="column">
                  <wp:posOffset>-73025</wp:posOffset>
                </wp:positionH>
                <wp:positionV relativeFrom="paragraph">
                  <wp:posOffset>-8255</wp:posOffset>
                </wp:positionV>
                <wp:extent cx="6972300" cy="878205"/>
                <wp:effectExtent l="45720" t="40005" r="40005" b="438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87820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9A97B" id="Rectangle 2" o:spid="_x0000_s1026" style="position:absolute;margin-left:-5.75pt;margin-top:-.65pt;width:549pt;height:6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" o:allowincell="f" filled="f" strokecolor="#f90" strokeweight="6pt"/>
            </w:pict>
          </mc:Fallback>
        </mc:AlternateContent>
      </w:r>
      <w:r w:rsidRPr="000B050A">
        <w:rPr>
          <w:rFonts w:eastAsia="Times New Roman" w:cs="Times New Roman"/>
          <w:sz w:val="20"/>
          <w:szCs w:val="20"/>
          <w:lang w:val="de-DE" w:eastAsia="de-DE"/>
        </w:rPr>
        <w:t xml:space="preserve">Ngày: 21/08/2018 </w:t>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t xml:space="preserve"> </w:t>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p>
    <w:p w:rsidR="000B050A" w:rsidRPr="000B050A" w:rsidRDefault="000B050A" w:rsidP="000B050A">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B050A">
        <w:rPr>
          <w:rFonts w:eastAsia="Times New Roman" w:cs="Times New Roman"/>
          <w:sz w:val="20"/>
          <w:szCs w:val="20"/>
          <w:lang w:val="de-DE" w:eastAsia="de-DE"/>
        </w:rPr>
        <w:t>Kiểm tra, cập nhật:</w:t>
      </w:r>
      <w:r w:rsidRPr="000B050A">
        <w:rPr>
          <w:rFonts w:eastAsia="Times New Roman" w:cs="Times New Roman"/>
          <w:sz w:val="20"/>
          <w:szCs w:val="20"/>
          <w:lang w:val="de-DE" w:eastAsia="de-DE"/>
        </w:rPr>
        <w:tab/>
        <w:t>12/02/2022</w:t>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r>
      <w:r w:rsidRPr="000B050A">
        <w:rPr>
          <w:rFonts w:eastAsia="Times New Roman" w:cs="Times New Roman"/>
          <w:sz w:val="20"/>
          <w:szCs w:val="20"/>
          <w:lang w:val="de-DE" w:eastAsia="de-DE"/>
        </w:rPr>
        <w:tab/>
        <w:t>Chữ ký: Giám đốc</w:t>
      </w:r>
      <w:r w:rsidR="00987EDA">
        <w:rPr>
          <w:rFonts w:eastAsia="Times New Roman" w:cs="Times New Roman"/>
          <w:sz w:val="20"/>
          <w:szCs w:val="20"/>
          <w:lang w:val="de-DE" w:eastAsia="de-DE"/>
        </w:rPr>
        <w:t xml:space="preserve">                              </w:t>
      </w:r>
      <w:r w:rsidRPr="000B050A">
        <w:rPr>
          <w:rFonts w:eastAsia="Times New Roman" w:cs="Times New Roman"/>
          <w:sz w:val="20"/>
          <w:szCs w:val="20"/>
          <w:lang w:val="de-DE" w:eastAsia="de-DE"/>
        </w:rPr>
        <w:t xml:space="preserve">   Người kiểm tra: Đinh văn Hiền</w:t>
      </w:r>
    </w:p>
    <w:p w:rsidR="000B050A" w:rsidRPr="000B050A" w:rsidRDefault="000B050A" w:rsidP="000B050A">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71E24B4A"/>
    <w:lvl w:ilvl="0" w:tplc="4798E9D2">
      <w:start w:val="1"/>
      <w:numFmt w:val="bullet"/>
      <w:lvlText w:val="o"/>
      <w:lvlJc w:val="left"/>
      <w:pPr>
        <w:ind w:left="720" w:hanging="360"/>
      </w:pPr>
      <w:rPr>
        <w:rFonts w:ascii="Courier New" w:hAnsi="Courier New" w:cs="Courier New"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25569CA4"/>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DB6C7FC0"/>
    <w:lvl w:ilvl="0" w:tplc="694C2298">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2F6CA2F4"/>
    <w:lvl w:ilvl="0" w:tplc="038678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A07EB4A4"/>
    <w:lvl w:ilvl="0" w:tplc="6C0A303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0A"/>
    <w:rsid w:val="000B050A"/>
    <w:rsid w:val="003432A8"/>
    <w:rsid w:val="003855CE"/>
    <w:rsid w:val="00724C48"/>
    <w:rsid w:val="00733604"/>
    <w:rsid w:val="00865BB3"/>
    <w:rsid w:val="00987EDA"/>
    <w:rsid w:val="00EB57A0"/>
    <w:rsid w:val="00EE1A92"/>
    <w:rsid w:val="00FC5895"/>
    <w:rsid w:val="00FD37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0BC9A6B"/>
  <w15:chartTrackingRefBased/>
  <w15:docId w15:val="{CD243D64-DA22-45E4-AAB1-8265E2ED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0B05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0A"/>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B050A"/>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0B050A"/>
    <w:pPr>
      <w:spacing w:after="120" w:line="480" w:lineRule="auto"/>
    </w:pPr>
  </w:style>
  <w:style w:type="character" w:customStyle="1" w:styleId="BodyText2Char">
    <w:name w:val="Body Text 2 Char"/>
    <w:basedOn w:val="DefaultParagraphFont"/>
    <w:link w:val="BodyText2"/>
    <w:uiPriority w:val="99"/>
    <w:semiHidden/>
    <w:rsid w:val="000B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2022-03-12T08:49:00Z</dcterms:created>
  <dcterms:modified xsi:type="dcterms:W3CDTF">2022-03-12T09:04:00Z</dcterms:modified>
</cp:coreProperties>
</file>