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BBF3E5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644932">
        <w:rPr>
          <w:rFonts w:eastAsia="Arial" w:cs="Times New Roman"/>
          <w:sz w:val="22"/>
          <w:lang w:val="en-US"/>
        </w:rPr>
        <w:t>DMC-KO2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3831E1DA"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BB137B5" w:rsidR="00CF764B" w:rsidRPr="00F16AE5" w:rsidRDefault="00644932" w:rsidP="001535FC">
            <w:pPr>
              <w:spacing w:line="276" w:lineRule="auto"/>
              <w:contextualSpacing/>
              <w:jc w:val="center"/>
              <w:rPr>
                <w:sz w:val="22"/>
                <w:lang w:val="en-US"/>
              </w:rPr>
            </w:pPr>
            <w:r>
              <w:rPr>
                <w:sz w:val="22"/>
                <w:lang w:val="en-US"/>
              </w:rPr>
              <w:t>2</w:t>
            </w:r>
          </w:p>
        </w:tc>
        <w:tc>
          <w:tcPr>
            <w:tcW w:w="2558" w:type="dxa"/>
            <w:vAlign w:val="center"/>
          </w:tcPr>
          <w:p w14:paraId="32DC55BA" w14:textId="37243CF3"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644932">
              <w:rPr>
                <w:rFonts w:eastAsia="Arial" w:cs="Times New Roman"/>
                <w:sz w:val="22"/>
                <w:lang w:val="en-US"/>
              </w:rPr>
              <w:t>2</w:t>
            </w:r>
          </w:p>
        </w:tc>
        <w:tc>
          <w:tcPr>
            <w:tcW w:w="1262" w:type="dxa"/>
            <w:vAlign w:val="center"/>
          </w:tcPr>
          <w:p w14:paraId="49D18B0C" w14:textId="22252C3D" w:rsidR="00CF764B" w:rsidRPr="00F16AE5" w:rsidRDefault="007E642F" w:rsidP="001535FC">
            <w:pPr>
              <w:spacing w:line="276" w:lineRule="auto"/>
              <w:contextualSpacing/>
              <w:jc w:val="center"/>
              <w:rPr>
                <w:sz w:val="22"/>
                <w:lang w:val="en-US"/>
              </w:rPr>
            </w:pPr>
            <w:r w:rsidRPr="00F16AE5">
              <w:rPr>
                <w:sz w:val="22"/>
                <w:lang w:val="en-US"/>
              </w:rPr>
              <w:t>H31</w:t>
            </w:r>
            <w:r w:rsidR="006670D9">
              <w:rPr>
                <w:sz w:val="22"/>
                <w:lang w:val="en-US"/>
              </w:rPr>
              <w:t>9</w:t>
            </w:r>
          </w:p>
        </w:tc>
      </w:tr>
      <w:tr w:rsidR="00460178" w:rsidRPr="00F16AE5" w14:paraId="265466B3" w14:textId="77777777" w:rsidTr="00384A86">
        <w:tc>
          <w:tcPr>
            <w:tcW w:w="3811" w:type="dxa"/>
            <w:vAlign w:val="center"/>
          </w:tcPr>
          <w:p w14:paraId="0EF2DDCA" w14:textId="77777777" w:rsidR="003000A2" w:rsidRDefault="00CC6022" w:rsidP="00514EEC">
            <w:pPr>
              <w:spacing w:line="276" w:lineRule="auto"/>
              <w:contextualSpacing/>
              <w:jc w:val="center"/>
              <w:rPr>
                <w:rFonts w:asciiTheme="majorHAnsi" w:hAnsiTheme="majorHAnsi" w:cstheme="majorHAnsi"/>
                <w:bCs/>
                <w:color w:val="000000"/>
                <w:sz w:val="22"/>
                <w:shd w:val="clear" w:color="auto" w:fill="FFFFFF"/>
                <w:lang w:val="en-US"/>
              </w:rPr>
            </w:pPr>
            <w:r w:rsidRPr="00F16AE5">
              <w:rPr>
                <w:rFonts w:asciiTheme="majorHAnsi" w:hAnsiTheme="majorHAnsi" w:cstheme="majorHAnsi"/>
                <w:bCs/>
                <w:color w:val="000000"/>
                <w:sz w:val="22"/>
                <w:shd w:val="clear" w:color="auto" w:fill="FFFFFF"/>
                <w:lang w:val="en-US"/>
              </w:rPr>
              <w:t xml:space="preserve">Mối nguy thủy sinh lâu dài </w:t>
            </w:r>
          </w:p>
          <w:p w14:paraId="4B61D79B" w14:textId="5C219235" w:rsidR="00460178" w:rsidRPr="00F16AE5" w:rsidRDefault="00CC6022" w:rsidP="00514EEC">
            <w:pPr>
              <w:spacing w:line="276" w:lineRule="auto"/>
              <w:contextualSpacing/>
              <w:jc w:val="center"/>
              <w:rPr>
                <w:rFonts w:eastAsia="Arial" w:cs="Times New Roman"/>
                <w:sz w:val="22"/>
                <w:lang w:val="en-US"/>
              </w:rPr>
            </w:pPr>
            <w:r w:rsidRPr="00F16AE5">
              <w:rPr>
                <w:rFonts w:asciiTheme="majorHAnsi" w:hAnsiTheme="majorHAnsi" w:cstheme="majorHAnsi"/>
                <w:bCs/>
                <w:color w:val="000000"/>
                <w:sz w:val="22"/>
                <w:shd w:val="clear" w:color="auto" w:fill="FFFFFF"/>
                <w:lang w:val="en-US"/>
              </w:rPr>
              <w:t>(mãn tính)</w:t>
            </w:r>
          </w:p>
        </w:tc>
        <w:tc>
          <w:tcPr>
            <w:tcW w:w="709" w:type="dxa"/>
            <w:vAlign w:val="center"/>
          </w:tcPr>
          <w:p w14:paraId="03992317" w14:textId="64E541CB" w:rsidR="00460178" w:rsidRPr="00F16AE5" w:rsidRDefault="009F7CB9"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4E3CB4D" w14:textId="53EE0C41" w:rsidR="00460178" w:rsidRPr="00F16AE5" w:rsidRDefault="00460178" w:rsidP="00514EEC">
            <w:pPr>
              <w:spacing w:line="276" w:lineRule="auto"/>
              <w:contextualSpacing/>
              <w:jc w:val="center"/>
              <w:rPr>
                <w:rFonts w:eastAsia="Arial" w:cs="Times New Roman"/>
                <w:sz w:val="22"/>
              </w:rPr>
            </w:pPr>
            <w:r w:rsidRPr="00F16AE5">
              <w:rPr>
                <w:rFonts w:eastAsia="Arial" w:cs="Times New Roman"/>
                <w:sz w:val="22"/>
              </w:rPr>
              <w:t xml:space="preserve">Aquatic Chronic </w:t>
            </w:r>
            <w:r w:rsidR="009F7CB9">
              <w:rPr>
                <w:rFonts w:eastAsia="Arial" w:cs="Times New Roman"/>
                <w:sz w:val="22"/>
                <w:lang w:val="en-US"/>
              </w:rPr>
              <w:t>2</w:t>
            </w:r>
            <w:r w:rsidRPr="00F16AE5">
              <w:rPr>
                <w:rFonts w:eastAsia="Arial" w:cs="Times New Roman"/>
                <w:sz w:val="22"/>
              </w:rPr>
              <w:t xml:space="preserve">   </w:t>
            </w:r>
            <w:r w:rsidRPr="00F16AE5">
              <w:rPr>
                <w:rFonts w:eastAsia="Arial" w:cs="Times New Roman"/>
                <w:sz w:val="22"/>
                <w:lang w:val="en-US"/>
              </w:rPr>
              <w:t xml:space="preserve"> </w:t>
            </w:r>
            <w:r w:rsidRPr="00F16AE5">
              <w:rPr>
                <w:rFonts w:eastAsia="Arial" w:cs="Times New Roman"/>
                <w:sz w:val="22"/>
              </w:rPr>
              <w:t xml:space="preserve">                        </w:t>
            </w:r>
          </w:p>
        </w:tc>
        <w:tc>
          <w:tcPr>
            <w:tcW w:w="1262" w:type="dxa"/>
            <w:vAlign w:val="center"/>
          </w:tcPr>
          <w:p w14:paraId="51FB0750" w14:textId="7FECD391" w:rsidR="00460178" w:rsidRPr="00F16AE5" w:rsidRDefault="007E642F" w:rsidP="00514EEC">
            <w:pPr>
              <w:spacing w:line="276" w:lineRule="auto"/>
              <w:contextualSpacing/>
              <w:jc w:val="center"/>
              <w:rPr>
                <w:rFonts w:asciiTheme="majorHAnsi" w:hAnsiTheme="majorHAnsi" w:cstheme="majorHAnsi"/>
                <w:sz w:val="22"/>
                <w:lang w:val="en-US"/>
              </w:rPr>
            </w:pPr>
            <w:r w:rsidRPr="00F16AE5">
              <w:rPr>
                <w:rFonts w:asciiTheme="majorHAnsi" w:hAnsiTheme="majorHAnsi" w:cstheme="majorHAnsi"/>
                <w:sz w:val="22"/>
                <w:lang w:val="en-US"/>
              </w:rPr>
              <w:t>H41</w:t>
            </w:r>
            <w:r w:rsidR="009F7CB9">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CDD5954"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3" w:name="_Hlk115937017"/>
      <w:r w:rsidR="002A35B1">
        <w:rPr>
          <w:rFonts w:eastAsia="Arial" w:cs="Times New Roman"/>
          <w:sz w:val="22"/>
          <w:lang w:val="en-US"/>
        </w:rPr>
        <w:t>GHS0</w:t>
      </w:r>
      <w:bookmarkEnd w:id="3"/>
      <w:r w:rsidR="00F306C9">
        <w:rPr>
          <w:rFonts w:eastAsia="Arial" w:cs="Times New Roman"/>
          <w:sz w:val="22"/>
          <w:lang w:val="en-US"/>
        </w:rPr>
        <w:t>7</w:t>
      </w:r>
      <w:r w:rsidR="00192B01">
        <w:rPr>
          <w:rFonts w:eastAsia="Arial" w:cs="Times New Roman"/>
          <w:sz w:val="22"/>
          <w:lang w:val="en-US"/>
        </w:rPr>
        <w:t>, GHS0</w:t>
      </w:r>
      <w:r w:rsidR="001C7C5B">
        <w:rPr>
          <w:rFonts w:eastAsia="Arial" w:cs="Times New Roman"/>
          <w:sz w:val="22"/>
          <w:lang w:val="en-US"/>
        </w:rPr>
        <w:t>9</w:t>
      </w:r>
      <w:r w:rsidR="00E7014E">
        <w:rPr>
          <w:rFonts w:eastAsia="Arial" w:cs="Times New Roman"/>
          <w:sz w:val="22"/>
          <w:lang w:val="en-US"/>
        </w:rPr>
        <w:tab/>
      </w:r>
      <w:r w:rsidR="001D1D09">
        <w:rPr>
          <w:rFonts w:eastAsia="Arial" w:cs="Times New Roman"/>
          <w:sz w:val="22"/>
          <w:lang w:val="en-US"/>
        </w:rPr>
        <w:t xml:space="preserve"> </w:t>
      </w:r>
      <w:r w:rsidR="00B33915">
        <w:rPr>
          <w:rFonts w:eastAsia="Arial" w:cs="Times New Roman"/>
          <w:noProof/>
          <w:sz w:val="22"/>
          <w:lang w:val="en-US"/>
        </w:rPr>
        <w:drawing>
          <wp:inline distT="0" distB="0" distL="0" distR="0" wp14:anchorId="128A1484" wp14:editId="4CC21AD5">
            <wp:extent cx="658510" cy="65851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707045" cy="707045"/>
                    </a:xfrm>
                    <a:prstGeom prst="rect">
                      <a:avLst/>
                    </a:prstGeom>
                  </pic:spPr>
                </pic:pic>
              </a:graphicData>
            </a:graphic>
          </wp:inline>
        </w:drawing>
      </w:r>
      <w:r w:rsidR="001C7C5B">
        <w:rPr>
          <w:rFonts w:eastAsia="Arial" w:cs="Times New Roman"/>
          <w:sz w:val="22"/>
          <w:lang w:val="en-US"/>
        </w:rPr>
        <w:t xml:space="preserve">  </w:t>
      </w:r>
      <w:r w:rsidR="00192B01">
        <w:rPr>
          <w:rFonts w:eastAsia="Arial" w:cs="Times New Roman"/>
          <w:noProof/>
          <w:sz w:val="22"/>
          <w:lang w:val="en-US"/>
        </w:rPr>
        <w:drawing>
          <wp:inline distT="0" distB="0" distL="0" distR="0" wp14:anchorId="304896C7" wp14:editId="2A5812BD">
            <wp:extent cx="658953" cy="658953"/>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9.png"/>
                    <pic:cNvPicPr/>
                  </pic:nvPicPr>
                  <pic:blipFill>
                    <a:blip r:embed="rId9">
                      <a:extLst>
                        <a:ext uri="{28A0092B-C50C-407E-A947-70E740481C1C}">
                          <a14:useLocalDpi xmlns:a14="http://schemas.microsoft.com/office/drawing/2010/main" val="0"/>
                        </a:ext>
                      </a:extLst>
                    </a:blip>
                    <a:stretch>
                      <a:fillRect/>
                    </a:stretch>
                  </pic:blipFill>
                  <pic:spPr>
                    <a:xfrm>
                      <a:off x="0" y="0"/>
                      <a:ext cx="689654" cy="689654"/>
                    </a:xfrm>
                    <a:prstGeom prst="rect">
                      <a:avLst/>
                    </a:prstGeom>
                  </pic:spPr>
                </pic:pic>
              </a:graphicData>
            </a:graphic>
          </wp:inline>
        </w:drawing>
      </w:r>
      <w:r w:rsidR="001D1D09">
        <w:rPr>
          <w:rFonts w:eastAsia="Arial" w:cs="Times New Roman"/>
          <w:sz w:val="22"/>
          <w:lang w:val="en-US"/>
        </w:rPr>
        <w:t xml:space="preserve">  </w:t>
      </w:r>
    </w:p>
    <w:p w14:paraId="4402D4FB" w14:textId="73EB2404"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306C9">
        <w:rPr>
          <w:rFonts w:eastAsia="Arial" w:cs="Times New Roman"/>
          <w:noProof/>
          <w:sz w:val="22"/>
          <w:lang w:val="en-US"/>
        </w:rPr>
        <w:t>Cảnh báo</w:t>
      </w:r>
    </w:p>
    <w:p w14:paraId="463E0DFF" w14:textId="3DC0CA94" w:rsidR="00AD3AB3" w:rsidRPr="00D50706"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D50706">
        <w:rPr>
          <w:rStyle w:val="Strong"/>
          <w:rFonts w:asciiTheme="majorHAnsi" w:hAnsiTheme="majorHAnsi" w:cstheme="majorHAnsi"/>
          <w:b w:val="0"/>
          <w:color w:val="000000"/>
          <w:sz w:val="22"/>
          <w:shd w:val="clear" w:color="auto" w:fill="FFFFFF"/>
        </w:rPr>
        <w:t>Có thể có hại nếu nuốt phải</w:t>
      </w:r>
      <w:r w:rsidR="00AD3AB3" w:rsidRPr="00D50706">
        <w:rPr>
          <w:rStyle w:val="Strong"/>
          <w:rFonts w:asciiTheme="majorHAnsi" w:hAnsiTheme="majorHAnsi" w:cstheme="majorHAnsi"/>
          <w:b w:val="0"/>
          <w:color w:val="000000"/>
          <w:sz w:val="22"/>
          <w:shd w:val="clear" w:color="auto" w:fill="FFFFFF"/>
          <w:lang w:val="en-US"/>
        </w:rPr>
        <w:t>.</w:t>
      </w:r>
    </w:p>
    <w:p w14:paraId="422FE419" w14:textId="625A7C92" w:rsidR="00FF6FF9" w:rsidRPr="00EF5911"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w:t>
      </w:r>
      <w:r w:rsidR="006D7F12" w:rsidRPr="00D50706">
        <w:rPr>
          <w:rFonts w:asciiTheme="majorHAnsi" w:hAnsiTheme="majorHAnsi" w:cstheme="majorHAnsi"/>
          <w:sz w:val="22"/>
          <w:lang w:val="en-US"/>
        </w:rPr>
        <w:t>1</w:t>
      </w:r>
      <w:r w:rsidR="00F306C9">
        <w:rPr>
          <w:rFonts w:asciiTheme="majorHAnsi" w:hAnsiTheme="majorHAnsi" w:cstheme="majorHAnsi"/>
          <w:sz w:val="22"/>
          <w:lang w:val="en-US"/>
        </w:rPr>
        <w:t>9</w:t>
      </w:r>
      <w:r w:rsidR="00062970" w:rsidRPr="00D50706">
        <w:rPr>
          <w:rStyle w:val="Strong"/>
          <w:rFonts w:asciiTheme="majorHAnsi" w:hAnsiTheme="majorHAnsi" w:cstheme="majorHAnsi"/>
          <w:b w:val="0"/>
          <w:color w:val="000000"/>
          <w:sz w:val="22"/>
          <w:shd w:val="clear" w:color="auto" w:fill="FFFFFF"/>
          <w:lang w:val="en-US"/>
        </w:rPr>
        <w:tab/>
      </w:r>
      <w:r w:rsidR="00F306C9" w:rsidRPr="00EF5911">
        <w:rPr>
          <w:rStyle w:val="Strong"/>
          <w:rFonts w:asciiTheme="majorHAnsi" w:hAnsiTheme="majorHAnsi" w:cstheme="majorHAnsi"/>
          <w:b w:val="0"/>
          <w:color w:val="000000"/>
          <w:sz w:val="22"/>
          <w:shd w:val="clear" w:color="auto" w:fill="FFFFFF"/>
        </w:rPr>
        <w:t>Gây kích ứng mắt nghiêm trọng</w:t>
      </w:r>
      <w:r w:rsidR="00F306C9" w:rsidRPr="00EF5911">
        <w:rPr>
          <w:rStyle w:val="Strong"/>
          <w:rFonts w:asciiTheme="majorHAnsi" w:hAnsiTheme="majorHAnsi" w:cstheme="majorHAnsi"/>
          <w:b w:val="0"/>
          <w:color w:val="000000"/>
          <w:sz w:val="22"/>
          <w:shd w:val="clear" w:color="auto" w:fill="FFFFFF"/>
          <w:lang w:val="en-US"/>
        </w:rPr>
        <w:t>.</w:t>
      </w:r>
    </w:p>
    <w:p w14:paraId="2FFFE574" w14:textId="7CE2F46C" w:rsidR="00FF6FF9" w:rsidRPr="00EF5911"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911">
        <w:rPr>
          <w:rStyle w:val="Strong"/>
          <w:rFonts w:asciiTheme="majorHAnsi" w:hAnsiTheme="majorHAnsi" w:cstheme="majorHAnsi"/>
          <w:b w:val="0"/>
          <w:color w:val="000000"/>
          <w:sz w:val="22"/>
          <w:shd w:val="clear" w:color="auto" w:fill="FFFFFF"/>
          <w:lang w:val="en-US"/>
        </w:rPr>
        <w:t>H41</w:t>
      </w:r>
      <w:r w:rsidR="004E0DEE">
        <w:rPr>
          <w:rStyle w:val="Strong"/>
          <w:rFonts w:asciiTheme="majorHAnsi" w:hAnsiTheme="majorHAnsi" w:cstheme="majorHAnsi"/>
          <w:b w:val="0"/>
          <w:color w:val="000000"/>
          <w:sz w:val="22"/>
          <w:shd w:val="clear" w:color="auto" w:fill="FFFFFF"/>
          <w:lang w:val="en-US"/>
        </w:rPr>
        <w:t>1</w:t>
      </w:r>
      <w:r w:rsidR="00062970" w:rsidRPr="00EF5911">
        <w:rPr>
          <w:rStyle w:val="Strong"/>
          <w:rFonts w:asciiTheme="majorHAnsi" w:hAnsiTheme="majorHAnsi" w:cstheme="majorHAnsi"/>
          <w:b w:val="0"/>
          <w:color w:val="000000"/>
          <w:sz w:val="22"/>
          <w:shd w:val="clear" w:color="auto" w:fill="FFFFFF"/>
          <w:lang w:val="en-US"/>
        </w:rPr>
        <w:tab/>
      </w:r>
      <w:r w:rsidR="004E0DEE">
        <w:rPr>
          <w:rStyle w:val="Strong"/>
          <w:rFonts w:asciiTheme="majorHAnsi" w:hAnsiTheme="majorHAnsi" w:cstheme="majorHAnsi"/>
          <w:b w:val="0"/>
          <w:color w:val="000000"/>
          <w:sz w:val="22"/>
          <w:shd w:val="clear" w:color="auto" w:fill="FFFFFF"/>
          <w:lang w:val="en-US"/>
        </w:rPr>
        <w:t>Đ</w:t>
      </w:r>
      <w:r w:rsidR="00EF5911" w:rsidRPr="00EF5911">
        <w:rPr>
          <w:rStyle w:val="Strong"/>
          <w:rFonts w:asciiTheme="majorHAnsi" w:hAnsiTheme="majorHAnsi" w:cstheme="majorHAnsi"/>
          <w:b w:val="0"/>
          <w:color w:val="000000"/>
          <w:sz w:val="22"/>
          <w:shd w:val="clear" w:color="auto" w:fill="FFFFFF"/>
        </w:rPr>
        <w:t>ộc đối với sinh vật thuỷ sinh với ảnh hưởng kéo dài</w:t>
      </w:r>
      <w:r w:rsidR="00EF5911" w:rsidRPr="00EF591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F0917D4"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F5911">
        <w:rPr>
          <w:rFonts w:eastAsia="Arial" w:cs="Times New Roman"/>
          <w:sz w:val="22"/>
          <w:lang w:val="en-US"/>
        </w:rPr>
        <w:t>4</w:t>
      </w:r>
      <w:r w:rsidR="009D363A">
        <w:rPr>
          <w:rFonts w:eastAsia="Arial" w:cs="Times New Roman"/>
          <w:sz w:val="22"/>
          <w:lang w:val="en-US"/>
        </w:rPr>
        <w:tab/>
      </w:r>
      <w:r w:rsidR="00EF5911" w:rsidRPr="00BB1C49">
        <w:rPr>
          <w:rFonts w:asciiTheme="majorHAnsi" w:hAnsiTheme="majorHAnsi" w:cstheme="majorHAnsi"/>
          <w:sz w:val="22"/>
          <w:lang w:val="en-US"/>
        </w:rPr>
        <w:t xml:space="preserve">Rửa tay kỹ sau khi </w:t>
      </w:r>
      <w:r w:rsidR="00EF5911">
        <w:rPr>
          <w:rFonts w:asciiTheme="majorHAnsi" w:hAnsiTheme="majorHAnsi" w:cstheme="majorHAnsi"/>
          <w:sz w:val="22"/>
          <w:lang w:val="en-US"/>
        </w:rPr>
        <w:t>sử dụng.</w:t>
      </w:r>
    </w:p>
    <w:p w14:paraId="5FD7A853" w14:textId="74E2C931"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57352CAC"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4D5A6E">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42D16533" w14:textId="4D42F13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EE95520" w:rsidR="00BB1C49" w:rsidRPr="00A61D8F" w:rsidRDefault="00BD129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870BC1">
        <w:rPr>
          <w:rStyle w:val="Strong"/>
          <w:rFonts w:asciiTheme="majorHAnsi" w:hAnsiTheme="majorHAnsi" w:cstheme="majorHAnsi"/>
          <w:b w:val="0"/>
          <w:color w:val="000000"/>
          <w:sz w:val="22"/>
          <w:shd w:val="clear" w:color="auto" w:fill="FFFFFF"/>
        </w:rPr>
        <w:t>Nếu vẫn còn kích ứng mắt:</w:t>
      </w:r>
      <w:r>
        <w:rPr>
          <w:rStyle w:val="Strong"/>
          <w:rFonts w:ascii="Calibri" w:hAnsi="Calibri" w:cs="Calibri"/>
          <w:color w:val="000000"/>
          <w:sz w:val="20"/>
          <w:szCs w:val="20"/>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134"/>
        <w:gridCol w:w="3543"/>
      </w:tblGrid>
      <w:tr w:rsidR="00CD6376" w:rsidRPr="00CD6376" w14:paraId="611DAD77" w14:textId="77777777" w:rsidTr="00F83B5B">
        <w:trPr>
          <w:trHeight w:val="503"/>
        </w:trPr>
        <w:tc>
          <w:tcPr>
            <w:tcW w:w="2268" w:type="dxa"/>
            <w:vAlign w:val="center"/>
          </w:tcPr>
          <w:p w14:paraId="2A64C206" w14:textId="0FA36D6E" w:rsidR="000361A5" w:rsidRPr="00CD6376" w:rsidRDefault="00D17ABE"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Tên hóa học</w:t>
            </w:r>
          </w:p>
        </w:tc>
        <w:tc>
          <w:tcPr>
            <w:tcW w:w="1418" w:type="dxa"/>
            <w:vAlign w:val="center"/>
          </w:tcPr>
          <w:p w14:paraId="60A3E8DD" w14:textId="2EB2E422" w:rsidR="000361A5" w:rsidRPr="00CD6376" w:rsidRDefault="00D17ABE"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 xml:space="preserve">Số </w:t>
            </w:r>
            <w:r w:rsidR="000361A5" w:rsidRPr="00CD6376">
              <w:rPr>
                <w:rFonts w:asciiTheme="majorHAnsi" w:eastAsia="Arial" w:hAnsiTheme="majorHAnsi" w:cstheme="majorHAnsi"/>
                <w:sz w:val="22"/>
                <w:lang w:val="en-US"/>
              </w:rPr>
              <w:t>CAS</w:t>
            </w:r>
          </w:p>
        </w:tc>
        <w:tc>
          <w:tcPr>
            <w:tcW w:w="1134" w:type="dxa"/>
            <w:vAlign w:val="center"/>
          </w:tcPr>
          <w:p w14:paraId="48C19AF8" w14:textId="43CBC32D" w:rsidR="000361A5" w:rsidRPr="00CD6376" w:rsidRDefault="00D17ABE"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Nồng độ</w:t>
            </w:r>
            <w:r w:rsidR="000361A5" w:rsidRPr="00CD6376">
              <w:rPr>
                <w:rFonts w:asciiTheme="majorHAnsi" w:eastAsia="Arial" w:hAnsiTheme="majorHAnsi" w:cstheme="majorHAnsi"/>
                <w:sz w:val="22"/>
                <w:lang w:val="en-US"/>
              </w:rPr>
              <w:t xml:space="preserve"> (%)</w:t>
            </w:r>
          </w:p>
        </w:tc>
        <w:tc>
          <w:tcPr>
            <w:tcW w:w="3543" w:type="dxa"/>
            <w:vAlign w:val="center"/>
          </w:tcPr>
          <w:p w14:paraId="5DD21FE0" w14:textId="0618602A" w:rsidR="000361A5" w:rsidRPr="00CD6376" w:rsidRDefault="004D47E3"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 xml:space="preserve">Phân loại </w:t>
            </w:r>
            <w:r w:rsidR="000361A5" w:rsidRPr="00CD6376">
              <w:rPr>
                <w:rFonts w:asciiTheme="majorHAnsi" w:eastAsia="Arial" w:hAnsiTheme="majorHAnsi" w:cstheme="majorHAnsi"/>
                <w:sz w:val="22"/>
                <w:lang w:val="en-US"/>
              </w:rPr>
              <w:t>GH</w:t>
            </w:r>
            <w:r w:rsidRPr="00CD6376">
              <w:rPr>
                <w:rFonts w:asciiTheme="majorHAnsi" w:eastAsia="Arial" w:hAnsiTheme="majorHAnsi" w:cstheme="majorHAnsi"/>
                <w:sz w:val="22"/>
                <w:lang w:val="en-US"/>
              </w:rPr>
              <w:t>S</w:t>
            </w:r>
          </w:p>
        </w:tc>
      </w:tr>
      <w:tr w:rsidR="00CD6376" w:rsidRPr="00CD6376" w14:paraId="34DBE3B1" w14:textId="77777777" w:rsidTr="00F83B5B">
        <w:trPr>
          <w:trHeight w:val="399"/>
        </w:trPr>
        <w:tc>
          <w:tcPr>
            <w:tcW w:w="2268" w:type="dxa"/>
            <w:vAlign w:val="center"/>
          </w:tcPr>
          <w:p w14:paraId="715F47FC" w14:textId="2F5D48B4" w:rsidR="00A52B5D" w:rsidRPr="00CD6376" w:rsidRDefault="00870BC1" w:rsidP="00F83B5B">
            <w:pPr>
              <w:spacing w:after="0" w:line="240" w:lineRule="auto"/>
              <w:contextualSpacing/>
              <w:jc w:val="center"/>
              <w:rPr>
                <w:rFonts w:eastAsia="Arial" w:cs="Times New Roman"/>
                <w:sz w:val="22"/>
              </w:rPr>
            </w:pPr>
            <w:r w:rsidRPr="00CD6376">
              <w:rPr>
                <w:rFonts w:eastAsia="Arial" w:cs="Times New Roman"/>
                <w:sz w:val="22"/>
              </w:rPr>
              <w:t>Ethoxylate fatty alcohol</w:t>
            </w:r>
          </w:p>
        </w:tc>
        <w:tc>
          <w:tcPr>
            <w:tcW w:w="1418" w:type="dxa"/>
            <w:vAlign w:val="center"/>
          </w:tcPr>
          <w:p w14:paraId="6F59757F" w14:textId="66D774F0" w:rsidR="002B2F33" w:rsidRPr="00D517BD" w:rsidRDefault="00D517BD"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Độc quyền</w:t>
            </w:r>
          </w:p>
        </w:tc>
        <w:tc>
          <w:tcPr>
            <w:tcW w:w="1134" w:type="dxa"/>
            <w:vAlign w:val="center"/>
          </w:tcPr>
          <w:p w14:paraId="781DBC49" w14:textId="4C54240F" w:rsidR="002B2F33" w:rsidRPr="00CD6376" w:rsidRDefault="00D517BD"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23-24</w:t>
            </w:r>
          </w:p>
        </w:tc>
        <w:tc>
          <w:tcPr>
            <w:tcW w:w="3543" w:type="dxa"/>
            <w:vAlign w:val="center"/>
          </w:tcPr>
          <w:p w14:paraId="2593EC58" w14:textId="2F7D68AE" w:rsidR="009C26E5" w:rsidRPr="00CD6376" w:rsidRDefault="009C26E5" w:rsidP="009C26E5">
            <w:pPr>
              <w:spacing w:after="0" w:line="240" w:lineRule="auto"/>
              <w:contextualSpacing/>
              <w:jc w:val="center"/>
              <w:rPr>
                <w:rFonts w:eastAsia="Arial" w:cs="Times New Roman"/>
                <w:sz w:val="22"/>
              </w:rPr>
            </w:pPr>
            <w:r w:rsidRPr="00CD6376">
              <w:rPr>
                <w:rFonts w:eastAsia="Arial" w:cs="Times New Roman"/>
                <w:sz w:val="22"/>
              </w:rPr>
              <w:t>Acute Tox</w:t>
            </w:r>
            <w:r w:rsidR="00FF056F" w:rsidRPr="00CD6376">
              <w:rPr>
                <w:rFonts w:eastAsia="Arial" w:cs="Times New Roman"/>
                <w:sz w:val="22"/>
                <w:lang w:val="en-US"/>
              </w:rPr>
              <w:t xml:space="preserve"> </w:t>
            </w:r>
            <w:r w:rsidRPr="00CD6376">
              <w:rPr>
                <w:rFonts w:eastAsia="Arial" w:cs="Times New Roman"/>
                <w:sz w:val="22"/>
              </w:rPr>
              <w:t>-</w:t>
            </w:r>
            <w:r w:rsidR="00FF056F" w:rsidRPr="00CD6376">
              <w:rPr>
                <w:rFonts w:eastAsia="Arial" w:cs="Times New Roman"/>
                <w:sz w:val="22"/>
                <w:lang w:val="en-US"/>
              </w:rPr>
              <w:t xml:space="preserve"> </w:t>
            </w:r>
            <w:r w:rsidRPr="00CD6376">
              <w:rPr>
                <w:rFonts w:eastAsia="Arial" w:cs="Times New Roman"/>
                <w:sz w:val="22"/>
              </w:rPr>
              <w:t>Oral.</w:t>
            </w:r>
            <w:r w:rsidR="0087571C" w:rsidRPr="00CD6376">
              <w:rPr>
                <w:rFonts w:eastAsia="Arial" w:cs="Times New Roman"/>
                <w:sz w:val="22"/>
                <w:lang w:val="en-US"/>
              </w:rPr>
              <w:t xml:space="preserve"> </w:t>
            </w:r>
            <w:r w:rsidRPr="00CD6376">
              <w:rPr>
                <w:rFonts w:eastAsia="Arial" w:cs="Times New Roman"/>
                <w:sz w:val="22"/>
              </w:rPr>
              <w:t>4, H302</w:t>
            </w:r>
          </w:p>
          <w:p w14:paraId="36DEB087" w14:textId="3EB82E98" w:rsidR="009C26E5" w:rsidRPr="00CD6376" w:rsidRDefault="009C26E5" w:rsidP="009C26E5">
            <w:pPr>
              <w:spacing w:after="0" w:line="240" w:lineRule="auto"/>
              <w:contextualSpacing/>
              <w:jc w:val="center"/>
              <w:rPr>
                <w:rFonts w:eastAsia="Arial" w:cs="Times New Roman"/>
                <w:sz w:val="22"/>
              </w:rPr>
            </w:pPr>
            <w:r w:rsidRPr="00CD6376">
              <w:rPr>
                <w:rFonts w:eastAsia="Arial" w:cs="Times New Roman"/>
                <w:sz w:val="22"/>
              </w:rPr>
              <w:t>Eye Irr</w:t>
            </w:r>
            <w:r w:rsidR="004E5005" w:rsidRPr="00CD6376">
              <w:rPr>
                <w:rFonts w:eastAsia="Arial" w:cs="Times New Roman"/>
                <w:sz w:val="22"/>
                <w:lang w:val="en-US"/>
              </w:rPr>
              <w:t>i</w:t>
            </w:r>
            <w:r w:rsidRPr="00CD6376">
              <w:rPr>
                <w:rFonts w:eastAsia="Arial" w:cs="Times New Roman"/>
                <w:sz w:val="22"/>
              </w:rPr>
              <w:t>t.</w:t>
            </w:r>
            <w:r w:rsidR="00FC5DF2" w:rsidRPr="00CD6376">
              <w:rPr>
                <w:rFonts w:eastAsia="Arial" w:cs="Times New Roman"/>
                <w:sz w:val="22"/>
                <w:lang w:val="en-US"/>
              </w:rPr>
              <w:t xml:space="preserve"> </w:t>
            </w:r>
            <w:r w:rsidRPr="00CD6376">
              <w:rPr>
                <w:rFonts w:eastAsia="Arial" w:cs="Times New Roman"/>
                <w:sz w:val="22"/>
              </w:rPr>
              <w:t>2, H319</w:t>
            </w:r>
          </w:p>
          <w:p w14:paraId="30D2E415" w14:textId="48231CD3" w:rsidR="005A1661" w:rsidRPr="00E4333F" w:rsidRDefault="009C26E5" w:rsidP="009C26E5">
            <w:pPr>
              <w:spacing w:after="0" w:line="240" w:lineRule="auto"/>
              <w:contextualSpacing/>
              <w:jc w:val="center"/>
              <w:rPr>
                <w:rFonts w:eastAsia="Arial" w:cs="Times New Roman"/>
                <w:sz w:val="22"/>
                <w:lang w:val="en-US"/>
              </w:rPr>
            </w:pPr>
            <w:r w:rsidRPr="00CD6376">
              <w:rPr>
                <w:rFonts w:eastAsia="Arial" w:cs="Times New Roman"/>
                <w:sz w:val="22"/>
              </w:rPr>
              <w:t>Aquatic Chronic.</w:t>
            </w:r>
            <w:r w:rsidR="00FC5DF2" w:rsidRPr="00CD6376">
              <w:rPr>
                <w:rFonts w:eastAsia="Arial" w:cs="Times New Roman"/>
                <w:sz w:val="22"/>
                <w:lang w:val="en-US"/>
              </w:rPr>
              <w:t xml:space="preserve"> </w:t>
            </w:r>
            <w:r w:rsidR="00E4333F">
              <w:rPr>
                <w:rFonts w:eastAsia="Arial" w:cs="Times New Roman"/>
                <w:sz w:val="22"/>
                <w:lang w:val="en-US"/>
              </w:rPr>
              <w:t>3</w:t>
            </w:r>
            <w:r w:rsidRPr="00CD6376">
              <w:rPr>
                <w:rFonts w:eastAsia="Arial" w:cs="Times New Roman"/>
                <w:sz w:val="22"/>
              </w:rPr>
              <w:t>, H41</w:t>
            </w:r>
            <w:r w:rsidR="00E4333F">
              <w:rPr>
                <w:rFonts w:eastAsia="Arial" w:cs="Times New Roman"/>
                <w:sz w:val="22"/>
                <w:lang w:val="en-US"/>
              </w:rPr>
              <w:t>2</w:t>
            </w:r>
          </w:p>
          <w:p w14:paraId="66F735E8" w14:textId="35D25D98" w:rsidR="00F07459" w:rsidRPr="00CD6376" w:rsidRDefault="00F07459" w:rsidP="008D79A2">
            <w:pPr>
              <w:spacing w:after="0" w:line="276" w:lineRule="auto"/>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 xml:space="preserve">(Tham khảo </w:t>
            </w:r>
            <w:r w:rsidR="009C26E5" w:rsidRPr="00CD6376">
              <w:rPr>
                <w:rFonts w:cs="Times New Roman"/>
                <w:sz w:val="22"/>
              </w:rPr>
              <w:t>https://echa.europa.eu/brief-profile/-/briefprofile/100.105.513)</w:t>
            </w:r>
          </w:p>
        </w:tc>
      </w:tr>
      <w:tr w:rsidR="00CD6376" w:rsidRPr="00CD6376" w14:paraId="336D01FA" w14:textId="77777777" w:rsidTr="00F83B5B">
        <w:trPr>
          <w:trHeight w:val="399"/>
        </w:trPr>
        <w:tc>
          <w:tcPr>
            <w:tcW w:w="2268" w:type="dxa"/>
            <w:vAlign w:val="center"/>
          </w:tcPr>
          <w:p w14:paraId="0CE8B015" w14:textId="13335F9E" w:rsidR="009C26E5" w:rsidRPr="00CD6376" w:rsidRDefault="00870BC1" w:rsidP="004201BB">
            <w:pPr>
              <w:spacing w:after="0" w:line="240" w:lineRule="auto"/>
              <w:contextualSpacing/>
              <w:jc w:val="center"/>
              <w:rPr>
                <w:rFonts w:eastAsia="Arial" w:cs="Times New Roman"/>
                <w:sz w:val="22"/>
              </w:rPr>
            </w:pPr>
            <w:r w:rsidRPr="00CD6376">
              <w:rPr>
                <w:rFonts w:eastAsia="Arial" w:cs="Times New Roman"/>
                <w:sz w:val="22"/>
              </w:rPr>
              <w:t>Polyoxyethylene styrenated aryl sulfate ammonium salt</w:t>
            </w:r>
          </w:p>
        </w:tc>
        <w:tc>
          <w:tcPr>
            <w:tcW w:w="1418" w:type="dxa"/>
            <w:vAlign w:val="center"/>
          </w:tcPr>
          <w:p w14:paraId="55B7D53E" w14:textId="597B532C" w:rsidR="009C26E5" w:rsidRPr="00CD6376" w:rsidRDefault="00870BC1" w:rsidP="008D79A2">
            <w:pPr>
              <w:spacing w:after="0" w:line="276" w:lineRule="auto"/>
              <w:jc w:val="center"/>
              <w:rPr>
                <w:rFonts w:eastAsia="Arial" w:cs="Times New Roman"/>
                <w:sz w:val="22"/>
              </w:rPr>
            </w:pPr>
            <w:r w:rsidRPr="00CD6376">
              <w:rPr>
                <w:rFonts w:eastAsia="Arial" w:cs="Times New Roman"/>
                <w:sz w:val="22"/>
              </w:rPr>
              <w:t>119432-41-6</w:t>
            </w:r>
          </w:p>
        </w:tc>
        <w:tc>
          <w:tcPr>
            <w:tcW w:w="1134" w:type="dxa"/>
            <w:vAlign w:val="center"/>
          </w:tcPr>
          <w:p w14:paraId="087C8D89" w14:textId="4AFE62DA" w:rsidR="009C26E5" w:rsidRPr="00CD6376" w:rsidRDefault="00D517BD"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8.5-9</w:t>
            </w:r>
          </w:p>
        </w:tc>
        <w:tc>
          <w:tcPr>
            <w:tcW w:w="3543" w:type="dxa"/>
            <w:vAlign w:val="center"/>
          </w:tcPr>
          <w:p w14:paraId="1DD424B4" w14:textId="0BC0B8CE" w:rsidR="009C26E5" w:rsidRPr="00CD6376" w:rsidRDefault="005C6702" w:rsidP="009C26E5">
            <w:pPr>
              <w:spacing w:after="0" w:line="240" w:lineRule="auto"/>
              <w:contextualSpacing/>
              <w:jc w:val="center"/>
              <w:rPr>
                <w:rFonts w:eastAsia="Arial" w:cs="Times New Roman"/>
                <w:sz w:val="22"/>
              </w:rPr>
            </w:pPr>
            <w:r w:rsidRPr="00CD6376">
              <w:rPr>
                <w:rFonts w:eastAsia="Arial" w:cs="Times New Roman"/>
                <w:sz w:val="22"/>
              </w:rPr>
              <w:t>Eye Irr</w:t>
            </w:r>
            <w:r w:rsidR="004E5005" w:rsidRPr="00CD6376">
              <w:rPr>
                <w:rFonts w:eastAsia="Arial" w:cs="Times New Roman"/>
                <w:sz w:val="22"/>
                <w:lang w:val="en-US"/>
              </w:rPr>
              <w:t>i</w:t>
            </w:r>
            <w:r w:rsidRPr="00CD6376">
              <w:rPr>
                <w:rFonts w:eastAsia="Arial" w:cs="Times New Roman"/>
                <w:sz w:val="22"/>
              </w:rPr>
              <w:t>t.</w:t>
            </w:r>
            <w:r w:rsidRPr="00CD6376">
              <w:rPr>
                <w:rFonts w:eastAsia="Arial" w:cs="Times New Roman"/>
                <w:sz w:val="22"/>
                <w:lang w:val="en-US"/>
              </w:rPr>
              <w:t xml:space="preserve"> </w:t>
            </w:r>
            <w:r w:rsidRPr="00CD6376">
              <w:rPr>
                <w:rFonts w:eastAsia="Arial" w:cs="Times New Roman"/>
                <w:sz w:val="22"/>
              </w:rPr>
              <w:t>2, H319</w:t>
            </w:r>
          </w:p>
          <w:p w14:paraId="128B8C56" w14:textId="79D46BB0" w:rsidR="005C6702" w:rsidRPr="00CD6376" w:rsidRDefault="005C6702" w:rsidP="009C26E5">
            <w:pPr>
              <w:spacing w:after="0" w:line="240" w:lineRule="auto"/>
              <w:contextualSpacing/>
              <w:jc w:val="center"/>
              <w:rPr>
                <w:rFonts w:eastAsia="Arial" w:cs="Times New Roman"/>
                <w:sz w:val="22"/>
              </w:rPr>
            </w:pPr>
            <w:r w:rsidRPr="00CD6376">
              <w:rPr>
                <w:rFonts w:eastAsia="Arial" w:cs="Times New Roman"/>
                <w:sz w:val="22"/>
              </w:rPr>
              <w:t>Aquatic Chronic.</w:t>
            </w:r>
            <w:r w:rsidRPr="00CD6376">
              <w:rPr>
                <w:rFonts w:eastAsia="Arial" w:cs="Times New Roman"/>
                <w:sz w:val="22"/>
                <w:lang w:val="en-US"/>
              </w:rPr>
              <w:t xml:space="preserve"> </w:t>
            </w:r>
            <w:r w:rsidRPr="00CD6376">
              <w:rPr>
                <w:rFonts w:eastAsia="Arial" w:cs="Times New Roman"/>
                <w:sz w:val="22"/>
              </w:rPr>
              <w:t>1, H410</w:t>
            </w:r>
          </w:p>
          <w:p w14:paraId="2D4E645D" w14:textId="23401ACF" w:rsidR="009C26E5" w:rsidRPr="00CD6376" w:rsidRDefault="009C26E5" w:rsidP="009C26E5">
            <w:pPr>
              <w:spacing w:after="0" w:line="240" w:lineRule="auto"/>
              <w:contextualSpacing/>
              <w:jc w:val="center"/>
              <w:rPr>
                <w:rFonts w:eastAsia="Arial" w:cs="Times New Roman"/>
                <w:sz w:val="22"/>
                <w:lang w:val="en-US"/>
              </w:rPr>
            </w:pPr>
            <w:r w:rsidRPr="00CD6376">
              <w:rPr>
                <w:rFonts w:eastAsia="Arial" w:cs="Times New Roman"/>
                <w:sz w:val="22"/>
                <w:lang w:val="en-US"/>
              </w:rPr>
              <w:t xml:space="preserve">(Tham khảo </w:t>
            </w:r>
            <w:r w:rsidR="005C6702" w:rsidRPr="00CD6376">
              <w:rPr>
                <w:rFonts w:eastAsia="Arial" w:cs="Times New Roman"/>
                <w:sz w:val="22"/>
              </w:rPr>
              <w:t>https://echa.europa.eu/substance-information/-/substanceinfo/100.121.342)</w:t>
            </w:r>
          </w:p>
        </w:tc>
      </w:tr>
      <w:tr w:rsidR="00CD6376" w:rsidRPr="00CD6376" w14:paraId="0B94AE3C" w14:textId="77777777" w:rsidTr="00F83B5B">
        <w:trPr>
          <w:trHeight w:val="399"/>
        </w:trPr>
        <w:tc>
          <w:tcPr>
            <w:tcW w:w="2268" w:type="dxa"/>
            <w:vAlign w:val="center"/>
          </w:tcPr>
          <w:p w14:paraId="286E66CE" w14:textId="39AB5570" w:rsidR="00575946" w:rsidRPr="00CD6376" w:rsidRDefault="00575946" w:rsidP="004201BB">
            <w:pPr>
              <w:spacing w:after="0" w:line="240" w:lineRule="auto"/>
              <w:contextualSpacing/>
              <w:jc w:val="center"/>
              <w:rPr>
                <w:rFonts w:eastAsia="Arial" w:cs="Times New Roman"/>
                <w:sz w:val="22"/>
              </w:rPr>
            </w:pPr>
            <w:r w:rsidRPr="00CD6376">
              <w:rPr>
                <w:rFonts w:eastAsia="Arial" w:cs="Times New Roman"/>
                <w:sz w:val="22"/>
              </w:rPr>
              <w:t>Tristyrylphenol ethoxylates</w:t>
            </w:r>
          </w:p>
        </w:tc>
        <w:tc>
          <w:tcPr>
            <w:tcW w:w="1418" w:type="dxa"/>
            <w:vAlign w:val="center"/>
          </w:tcPr>
          <w:p w14:paraId="2E6AB272" w14:textId="7C9566DC" w:rsidR="00575946" w:rsidRPr="00CD6376" w:rsidRDefault="00575946" w:rsidP="008D79A2">
            <w:pPr>
              <w:spacing w:after="0" w:line="276" w:lineRule="auto"/>
              <w:jc w:val="center"/>
              <w:rPr>
                <w:rFonts w:eastAsia="Arial" w:cs="Times New Roman"/>
                <w:sz w:val="22"/>
              </w:rPr>
            </w:pPr>
            <w:r w:rsidRPr="00CD6376">
              <w:rPr>
                <w:rFonts w:eastAsia="Arial" w:cs="Times New Roman"/>
                <w:sz w:val="22"/>
              </w:rPr>
              <w:t>70559-25-0</w:t>
            </w:r>
          </w:p>
        </w:tc>
        <w:tc>
          <w:tcPr>
            <w:tcW w:w="1134" w:type="dxa"/>
            <w:vAlign w:val="center"/>
          </w:tcPr>
          <w:p w14:paraId="4E4C8F70" w14:textId="45E32D53" w:rsidR="00575946" w:rsidRPr="00CD6376" w:rsidRDefault="00575946" w:rsidP="008D79A2">
            <w:pPr>
              <w:spacing w:after="0" w:line="276" w:lineRule="auto"/>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0.5</w:t>
            </w:r>
            <w:r w:rsidR="00E4333F">
              <w:rPr>
                <w:rFonts w:asciiTheme="majorHAnsi" w:eastAsia="Arial" w:hAnsiTheme="majorHAnsi" w:cstheme="majorHAnsi"/>
                <w:sz w:val="22"/>
                <w:lang w:val="en-US"/>
              </w:rPr>
              <w:t>-0.6</w:t>
            </w:r>
          </w:p>
        </w:tc>
        <w:tc>
          <w:tcPr>
            <w:tcW w:w="3543" w:type="dxa"/>
            <w:vAlign w:val="center"/>
          </w:tcPr>
          <w:p w14:paraId="1207F716" w14:textId="77777777" w:rsidR="00575946" w:rsidRPr="00CD6376" w:rsidRDefault="005C6702" w:rsidP="009C26E5">
            <w:pPr>
              <w:spacing w:after="0" w:line="240" w:lineRule="auto"/>
              <w:contextualSpacing/>
              <w:jc w:val="center"/>
              <w:rPr>
                <w:rFonts w:eastAsia="Arial" w:cs="Times New Roman"/>
                <w:sz w:val="22"/>
                <w:lang w:val="en-US"/>
              </w:rPr>
            </w:pPr>
            <w:r w:rsidRPr="00CD6376">
              <w:rPr>
                <w:rFonts w:eastAsia="Arial" w:cs="Times New Roman"/>
                <w:sz w:val="22"/>
              </w:rPr>
              <w:t>Aquatic Chronic.</w:t>
            </w:r>
            <w:r w:rsidRPr="00CD6376">
              <w:rPr>
                <w:rFonts w:eastAsia="Arial" w:cs="Times New Roman"/>
                <w:sz w:val="22"/>
                <w:lang w:val="en-US"/>
              </w:rPr>
              <w:t xml:space="preserve"> 3</w:t>
            </w:r>
            <w:r w:rsidRPr="00CD6376">
              <w:rPr>
                <w:rFonts w:eastAsia="Arial" w:cs="Times New Roman"/>
                <w:sz w:val="22"/>
              </w:rPr>
              <w:t>, H41</w:t>
            </w:r>
            <w:r w:rsidRPr="00CD6376">
              <w:rPr>
                <w:rFonts w:eastAsia="Arial" w:cs="Times New Roman"/>
                <w:sz w:val="22"/>
                <w:lang w:val="en-US"/>
              </w:rPr>
              <w:t>2</w:t>
            </w:r>
          </w:p>
          <w:p w14:paraId="6A279539" w14:textId="5DFE2F93" w:rsidR="005C6702" w:rsidRPr="00CD6376" w:rsidRDefault="005C6702" w:rsidP="009C26E5">
            <w:pPr>
              <w:spacing w:after="0" w:line="240" w:lineRule="auto"/>
              <w:contextualSpacing/>
              <w:jc w:val="center"/>
              <w:rPr>
                <w:rFonts w:eastAsia="Arial" w:cs="Times New Roman"/>
                <w:sz w:val="22"/>
                <w:lang w:val="en-US"/>
              </w:rPr>
            </w:pPr>
            <w:r w:rsidRPr="00CD6376">
              <w:rPr>
                <w:rFonts w:eastAsia="Arial" w:cs="Times New Roman"/>
                <w:sz w:val="22"/>
                <w:lang w:val="en-US"/>
              </w:rPr>
              <w:t xml:space="preserve">(Tham khảo </w:t>
            </w:r>
            <w:hyperlink r:id="rId10" w:history="1">
              <w:r w:rsidRPr="00CD6376">
                <w:rPr>
                  <w:rStyle w:val="Hyperlink"/>
                  <w:rFonts w:cs="Times New Roman"/>
                  <w:color w:val="auto"/>
                  <w:sz w:val="22"/>
                  <w:u w:val="none"/>
                </w:rPr>
                <w:t>https://echa.europa.eu/substance-information/-/substanceinfo/100.114.882</w:t>
              </w:r>
            </w:hyperlink>
            <w:r w:rsidRPr="00CD6376">
              <w:rPr>
                <w:rFonts w:cs="Times New Roman"/>
                <w:sz w:val="22"/>
              </w:rPr>
              <w:t>)</w:t>
            </w:r>
          </w:p>
        </w:tc>
      </w:tr>
      <w:tr w:rsidR="00CD6376" w:rsidRPr="00CD6376" w14:paraId="7CBD7819" w14:textId="77777777" w:rsidTr="00F83B5B">
        <w:trPr>
          <w:trHeight w:val="399"/>
        </w:trPr>
        <w:tc>
          <w:tcPr>
            <w:tcW w:w="2268" w:type="dxa"/>
            <w:vAlign w:val="center"/>
          </w:tcPr>
          <w:p w14:paraId="42B441A9" w14:textId="5E0FEF14" w:rsidR="00BA0131" w:rsidRPr="00CD6376" w:rsidRDefault="00BA0131" w:rsidP="004201BB">
            <w:pPr>
              <w:spacing w:after="0" w:line="240" w:lineRule="auto"/>
              <w:contextualSpacing/>
              <w:jc w:val="center"/>
              <w:rPr>
                <w:rFonts w:eastAsia="Arial" w:cs="Times New Roman"/>
                <w:sz w:val="22"/>
              </w:rPr>
            </w:pPr>
            <w:r w:rsidRPr="00CD6376">
              <w:rPr>
                <w:rFonts w:eastAsia="Arial" w:cs="Times New Roman"/>
                <w:sz w:val="22"/>
              </w:rPr>
              <w:t>Isopropyl alcohol</w:t>
            </w:r>
          </w:p>
        </w:tc>
        <w:tc>
          <w:tcPr>
            <w:tcW w:w="1418" w:type="dxa"/>
            <w:vAlign w:val="center"/>
          </w:tcPr>
          <w:p w14:paraId="1847CDAF" w14:textId="5AF34936" w:rsidR="00BA0131" w:rsidRPr="00CD6376" w:rsidRDefault="00BA0131" w:rsidP="008D79A2">
            <w:pPr>
              <w:spacing w:after="0" w:line="276" w:lineRule="auto"/>
              <w:jc w:val="center"/>
              <w:rPr>
                <w:rFonts w:eastAsia="Arial" w:cs="Times New Roman"/>
                <w:sz w:val="22"/>
              </w:rPr>
            </w:pPr>
            <w:r w:rsidRPr="00CD6376">
              <w:rPr>
                <w:rFonts w:eastAsia="Arial" w:cs="Times New Roman"/>
                <w:sz w:val="22"/>
              </w:rPr>
              <w:t>67-63-0</w:t>
            </w:r>
          </w:p>
        </w:tc>
        <w:tc>
          <w:tcPr>
            <w:tcW w:w="1134" w:type="dxa"/>
            <w:vAlign w:val="center"/>
          </w:tcPr>
          <w:p w14:paraId="15AA6B86" w14:textId="4BAAFE2C" w:rsidR="00BA0131" w:rsidRPr="00CD6376" w:rsidRDefault="00BA0131" w:rsidP="008D79A2">
            <w:pPr>
              <w:spacing w:after="0" w:line="276" w:lineRule="auto"/>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0.3</w:t>
            </w:r>
            <w:r w:rsidR="00E4333F">
              <w:rPr>
                <w:rFonts w:asciiTheme="majorHAnsi" w:eastAsia="Arial" w:hAnsiTheme="majorHAnsi" w:cstheme="majorHAnsi"/>
                <w:sz w:val="22"/>
                <w:lang w:val="en-US"/>
              </w:rPr>
              <w:t>-0.4</w:t>
            </w:r>
          </w:p>
        </w:tc>
        <w:tc>
          <w:tcPr>
            <w:tcW w:w="3543" w:type="dxa"/>
            <w:vAlign w:val="center"/>
          </w:tcPr>
          <w:p w14:paraId="548C6699" w14:textId="16837005" w:rsidR="004E5005" w:rsidRPr="00CD6376" w:rsidRDefault="004E5005" w:rsidP="004E5005">
            <w:pPr>
              <w:spacing w:after="0" w:line="240" w:lineRule="auto"/>
              <w:contextualSpacing/>
              <w:jc w:val="center"/>
              <w:rPr>
                <w:rFonts w:eastAsia="Arial" w:cs="Times New Roman"/>
                <w:sz w:val="22"/>
              </w:rPr>
            </w:pPr>
            <w:r w:rsidRPr="00CD6376">
              <w:rPr>
                <w:rFonts w:eastAsia="Arial" w:cs="Times New Roman"/>
                <w:sz w:val="22"/>
              </w:rPr>
              <w:t>Flam.</w:t>
            </w:r>
            <w:r w:rsidRPr="00CD6376">
              <w:rPr>
                <w:rFonts w:eastAsia="Arial" w:cs="Times New Roman"/>
                <w:sz w:val="22"/>
                <w:lang w:val="en-US"/>
              </w:rPr>
              <w:t xml:space="preserve"> </w:t>
            </w:r>
            <w:r w:rsidRPr="00CD6376">
              <w:rPr>
                <w:rFonts w:eastAsia="Arial" w:cs="Times New Roman"/>
                <w:sz w:val="22"/>
              </w:rPr>
              <w:t>Liq. 2, H225</w:t>
            </w:r>
          </w:p>
          <w:p w14:paraId="2948D2F3" w14:textId="38BE3A14" w:rsidR="004E5005" w:rsidRPr="00CD6376" w:rsidRDefault="004E5005" w:rsidP="004E5005">
            <w:pPr>
              <w:spacing w:after="0" w:line="240" w:lineRule="auto"/>
              <w:contextualSpacing/>
              <w:jc w:val="center"/>
              <w:rPr>
                <w:rFonts w:eastAsia="Arial" w:cs="Times New Roman"/>
                <w:sz w:val="22"/>
              </w:rPr>
            </w:pPr>
            <w:r w:rsidRPr="00CD6376">
              <w:rPr>
                <w:rFonts w:eastAsia="Arial" w:cs="Times New Roman"/>
                <w:sz w:val="22"/>
              </w:rPr>
              <w:t>Eye Irrit. 2, H319</w:t>
            </w:r>
          </w:p>
          <w:p w14:paraId="69D1862C" w14:textId="77777777" w:rsidR="004E5005" w:rsidRPr="00CD6376" w:rsidRDefault="004E5005" w:rsidP="004E5005">
            <w:pPr>
              <w:spacing w:after="0" w:line="240" w:lineRule="auto"/>
              <w:contextualSpacing/>
              <w:jc w:val="center"/>
              <w:rPr>
                <w:rFonts w:eastAsia="Arial" w:cs="Times New Roman"/>
                <w:sz w:val="22"/>
              </w:rPr>
            </w:pPr>
            <w:r w:rsidRPr="00CD6376">
              <w:rPr>
                <w:rFonts w:eastAsia="Arial" w:cs="Times New Roman"/>
                <w:sz w:val="22"/>
              </w:rPr>
              <w:t>STOT-SE 3, H336</w:t>
            </w:r>
          </w:p>
          <w:p w14:paraId="45EBA8F4" w14:textId="6FB318F2" w:rsidR="00BA0131" w:rsidRPr="00CD6376" w:rsidRDefault="004E5005" w:rsidP="004E5005">
            <w:pPr>
              <w:spacing w:after="0" w:line="240" w:lineRule="auto"/>
              <w:contextualSpacing/>
              <w:jc w:val="center"/>
              <w:rPr>
                <w:rFonts w:eastAsia="Arial" w:cs="Times New Roman"/>
                <w:sz w:val="22"/>
                <w:lang w:val="en-US"/>
              </w:rPr>
            </w:pPr>
            <w:r w:rsidRPr="00CD6376">
              <w:rPr>
                <w:rFonts w:eastAsia="Arial" w:cs="Times New Roman"/>
                <w:sz w:val="22"/>
              </w:rPr>
              <w:t>(</w:t>
            </w:r>
            <w:r w:rsidR="00414DDE" w:rsidRPr="00CD6376">
              <w:rPr>
                <w:rFonts w:eastAsia="Arial" w:cs="Times New Roman"/>
                <w:sz w:val="22"/>
                <w:lang w:val="en-US"/>
              </w:rPr>
              <w:t>Tham khảo</w:t>
            </w:r>
            <w:r w:rsidRPr="00CD6376">
              <w:rPr>
                <w:rFonts w:eastAsia="Arial" w:cs="Times New Roman"/>
                <w:sz w:val="22"/>
              </w:rPr>
              <w:t xml:space="preserve"> https://echa.europa.eu/brief-profile/-/briefprofile/100.000.601</w:t>
            </w:r>
            <w:r w:rsidR="00CD6376" w:rsidRPr="00CD6376">
              <w:rPr>
                <w:rFonts w:eastAsia="Arial" w:cs="Times New Roman"/>
                <w:sz w:val="22"/>
                <w:lang w:val="en-US"/>
              </w:rPr>
              <w:t>)</w:t>
            </w:r>
          </w:p>
        </w:tc>
      </w:tr>
      <w:tr w:rsidR="00BA0131" w:rsidRPr="00CD6376" w14:paraId="588B54C5" w14:textId="77777777" w:rsidTr="00F83B5B">
        <w:trPr>
          <w:trHeight w:val="399"/>
        </w:trPr>
        <w:tc>
          <w:tcPr>
            <w:tcW w:w="2268" w:type="dxa"/>
            <w:vAlign w:val="center"/>
          </w:tcPr>
          <w:p w14:paraId="3D8A4FDA" w14:textId="5EDF34A4" w:rsidR="00BA0131" w:rsidRPr="00CD6376" w:rsidRDefault="00CD6376" w:rsidP="004201BB">
            <w:pPr>
              <w:spacing w:after="0" w:line="240" w:lineRule="auto"/>
              <w:contextualSpacing/>
              <w:jc w:val="center"/>
              <w:rPr>
                <w:rFonts w:eastAsia="Arial" w:cs="Times New Roman"/>
                <w:sz w:val="22"/>
              </w:rPr>
            </w:pPr>
            <w:r w:rsidRPr="00CD6376">
              <w:rPr>
                <w:rFonts w:eastAsia="SimSun" w:cs="Times New Roman"/>
                <w:sz w:val="22"/>
              </w:rPr>
              <w:lastRenderedPageBreak/>
              <w:t>Butyl carbitol (diethylene glycol monobutyl ether)</w:t>
            </w:r>
          </w:p>
        </w:tc>
        <w:tc>
          <w:tcPr>
            <w:tcW w:w="1418" w:type="dxa"/>
            <w:vAlign w:val="center"/>
          </w:tcPr>
          <w:p w14:paraId="7E263B67" w14:textId="6F1F10C0" w:rsidR="00BA0131" w:rsidRPr="00CD6376" w:rsidRDefault="00CD6376" w:rsidP="00CD6376">
            <w:pPr>
              <w:contextualSpacing/>
              <w:jc w:val="center"/>
              <w:rPr>
                <w:rFonts w:eastAsia="SimSun" w:cs="Times New Roman"/>
                <w:sz w:val="22"/>
              </w:rPr>
            </w:pPr>
            <w:r w:rsidRPr="00CD6376">
              <w:rPr>
                <w:rFonts w:eastAsia="SimSun" w:cs="Times New Roman"/>
                <w:sz w:val="22"/>
              </w:rPr>
              <w:t>112-34-5</w:t>
            </w:r>
          </w:p>
        </w:tc>
        <w:tc>
          <w:tcPr>
            <w:tcW w:w="1134" w:type="dxa"/>
            <w:vAlign w:val="center"/>
          </w:tcPr>
          <w:p w14:paraId="1BC1DD20" w14:textId="38C382CB" w:rsidR="00BA0131" w:rsidRPr="00CD6376" w:rsidRDefault="008E1FBA"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65-</w:t>
            </w:r>
            <w:r w:rsidR="00CD6376" w:rsidRPr="00CD6376">
              <w:rPr>
                <w:rFonts w:asciiTheme="majorHAnsi" w:eastAsia="Arial" w:hAnsiTheme="majorHAnsi" w:cstheme="majorHAnsi"/>
                <w:sz w:val="22"/>
                <w:lang w:val="en-US"/>
              </w:rPr>
              <w:t>66</w:t>
            </w:r>
          </w:p>
        </w:tc>
        <w:tc>
          <w:tcPr>
            <w:tcW w:w="3543" w:type="dxa"/>
            <w:vAlign w:val="center"/>
          </w:tcPr>
          <w:p w14:paraId="0A119A96" w14:textId="77777777" w:rsidR="00CD6376" w:rsidRPr="00CD6376" w:rsidRDefault="00CD6376" w:rsidP="00CD6376">
            <w:pPr>
              <w:spacing w:after="0" w:line="240" w:lineRule="auto"/>
              <w:contextualSpacing/>
              <w:jc w:val="center"/>
              <w:rPr>
                <w:rFonts w:eastAsia="Arial" w:cs="Times New Roman"/>
                <w:sz w:val="22"/>
              </w:rPr>
            </w:pPr>
            <w:r w:rsidRPr="00CD6376">
              <w:rPr>
                <w:rFonts w:eastAsia="Arial" w:cs="Times New Roman"/>
                <w:sz w:val="22"/>
              </w:rPr>
              <w:t>Eye Irrit. 2, H319</w:t>
            </w:r>
          </w:p>
          <w:p w14:paraId="774CCE18" w14:textId="54A26279" w:rsidR="00BA0131" w:rsidRPr="00CD6376" w:rsidRDefault="00CD6376" w:rsidP="009C26E5">
            <w:pPr>
              <w:spacing w:after="0" w:line="240" w:lineRule="auto"/>
              <w:contextualSpacing/>
              <w:jc w:val="center"/>
              <w:rPr>
                <w:rFonts w:eastAsia="Arial" w:cs="Times New Roman"/>
                <w:sz w:val="22"/>
              </w:rPr>
            </w:pPr>
            <w:r w:rsidRPr="00CD6376">
              <w:rPr>
                <w:rFonts w:eastAsia="Arial" w:cs="Times New Roman"/>
                <w:sz w:val="22"/>
              </w:rPr>
              <w:t>(</w:t>
            </w:r>
            <w:r w:rsidRPr="00CD6376">
              <w:rPr>
                <w:rFonts w:eastAsia="Arial" w:cs="Times New Roman"/>
                <w:sz w:val="22"/>
                <w:lang w:val="en-US"/>
              </w:rPr>
              <w:t xml:space="preserve">Tham khảo </w:t>
            </w:r>
            <w:hyperlink r:id="rId11" w:history="1">
              <w:r w:rsidRPr="00CD6376">
                <w:rPr>
                  <w:rStyle w:val="Hyperlink"/>
                  <w:rFonts w:eastAsia="Arial" w:cs="Times New Roman"/>
                  <w:color w:val="auto"/>
                  <w:sz w:val="22"/>
                  <w:u w:val="none"/>
                </w:rPr>
                <w:t>https://echa.europa.eu/brief-profile/-/briefprofile/100.003.601</w:t>
              </w:r>
            </w:hyperlink>
            <w:r w:rsidRPr="00CD6376">
              <w:rPr>
                <w:rFonts w:eastAsia="Arial"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30B8317"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4D5A6E">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BC97D9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8AFAA8F" w:rsidR="000361A5" w:rsidRPr="00662D44"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62D44">
        <w:rPr>
          <w:b/>
          <w:sz w:val="22"/>
          <w:lang w:val="en-US"/>
        </w:rPr>
        <w:t>xử lý an toàn</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41F3DE5B" w:rsidR="002E3CDD" w:rsidRPr="00095DE8" w:rsidRDefault="002E3CDD" w:rsidP="00662D44">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62D44">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B07CFE6" w:rsidR="002E3CDD" w:rsidRPr="00095DE8" w:rsidRDefault="0010661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75F05AF" w:rsidR="002E3CDD" w:rsidRPr="00095DE8" w:rsidRDefault="002E3CDD" w:rsidP="00662D44">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62D44">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CF0533D" w:rsidR="007F4998" w:rsidRPr="004C1487" w:rsidRDefault="000418CE" w:rsidP="008D7B29">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68625B7">
                <wp:simplePos x="0" y="0"/>
                <wp:positionH relativeFrom="margin">
                  <wp:align>left</wp:align>
                </wp:positionH>
                <wp:positionV relativeFrom="paragraph">
                  <wp:posOffset>708911</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0;margin-top:55.8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KHt173eAAAACAEAAA8AAABkcnMvZG93bnJldi54bWxMj8FOwzAQRO9I/IO1SNyoE1BDmsapEIgD&#10;4gIJEuLmxEscNV6H2G3D37Oc4Lgzo9l55W5xozjiHAZPCtJVAgKp82agXsFb83iVgwhRk9GjJ1Tw&#10;jQF21flZqQvjT/SKxzr2gksoFFqBjXEqpAydRafDyk9I7H362enI59xLM+sTl7tRXidJJp0eiD9Y&#10;PeG9xW5fH5yCm3X+8bQPzddgu/f8JX14burQKnV5sdxtQURc4l8YfufzdKh4U+sPZIIYFTBIZDVN&#10;MxBsb5KMSVpW1tktyKqU/wGqHwAAAP//AwBQSwECLQAUAAYACAAAACEAtoM4kv4AAADhAQAAEwAA&#10;AAAAAAAAAAAAAAAAAAAAW0NvbnRlbnRfVHlwZXNdLnhtbFBLAQItABQABgAIAAAAIQA4/SH/1gAA&#10;AJQBAAALAAAAAAAAAAAAAAAAAC8BAABfcmVscy8ucmVsc1BLAQItABQABgAIAAAAIQA88dA4RgIA&#10;AIMEAAAOAAAAAAAAAAAAAAAAAC4CAABkcnMvZTJvRG9jLnhtbFBLAQItABQABgAIAAAAIQCh7de9&#10;3gAAAAgBAAAPAAAAAAAAAAAAAAAAAKAEAABkcnMvZG93bnJldi54bWxQSwUGAAAAAAQABADzAAAA&#10;qwU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w:t>
      </w:r>
      <w:r w:rsidR="00233266">
        <w:rPr>
          <w:noProof/>
          <w:sz w:val="22"/>
          <w:lang w:val="en-US"/>
        </w:rPr>
        <w:t xml:space="preserve"> </w:t>
      </w:r>
      <w:r w:rsidR="00233266" w:rsidRPr="00233266">
        <w:rPr>
          <w:noProof/>
          <w:sz w:val="22"/>
          <w:lang w:val="en-US"/>
        </w:rPr>
        <w:t>Tránh tiếp xúc với axit mạnh, kiềm, chất oxy hóa.</w:t>
      </w:r>
      <w:r w:rsidR="00FC23E5" w:rsidRPr="00642D27">
        <w:rPr>
          <w:noProof/>
          <w:sz w:val="22"/>
        </w:rPr>
        <w:t xml:space="preserve">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81C6E23" w14:textId="77777777" w:rsidR="00F95417" w:rsidRDefault="00F9541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F95417" w:rsidRPr="00F62415" w14:paraId="67A25BA5" w14:textId="77777777" w:rsidTr="0094125C">
        <w:trPr>
          <w:trHeight w:val="508"/>
        </w:trPr>
        <w:tc>
          <w:tcPr>
            <w:tcW w:w="1418" w:type="dxa"/>
            <w:vAlign w:val="center"/>
          </w:tcPr>
          <w:p w14:paraId="1B0F11DF"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2C2D52FB"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1D53F2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CE4781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73DFB151" w14:textId="77777777" w:rsidR="00F95417" w:rsidRPr="00F62415" w:rsidRDefault="00F95417" w:rsidP="00842A36">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F95417" w:rsidRPr="00F62415" w14:paraId="6C1845A9" w14:textId="77777777" w:rsidTr="0094125C">
        <w:trPr>
          <w:trHeight w:val="417"/>
        </w:trPr>
        <w:tc>
          <w:tcPr>
            <w:tcW w:w="1418" w:type="dxa"/>
            <w:vMerge w:val="restart"/>
            <w:vAlign w:val="center"/>
          </w:tcPr>
          <w:p w14:paraId="31A3E6C5" w14:textId="32F3C966" w:rsidR="00F95417" w:rsidRPr="00F62415" w:rsidRDefault="00F95417" w:rsidP="00B35FA2">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5743CA06" w14:textId="0BAD6CF3"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5EAA1F9F"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6A8C735" w14:textId="198D8CE3"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4976C2B4" w14:textId="635FC3C7"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350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r w:rsidR="00F95417" w:rsidRPr="00F62415" w14:paraId="0FD47803" w14:textId="77777777" w:rsidTr="0094125C">
        <w:trPr>
          <w:trHeight w:val="701"/>
        </w:trPr>
        <w:tc>
          <w:tcPr>
            <w:tcW w:w="1418" w:type="dxa"/>
            <w:vMerge/>
            <w:vAlign w:val="center"/>
          </w:tcPr>
          <w:p w14:paraId="7A354F2A" w14:textId="77777777" w:rsidR="00F95417" w:rsidRPr="00F62415" w:rsidRDefault="00F95417" w:rsidP="00B35FA2">
            <w:pPr>
              <w:spacing w:after="0" w:line="240" w:lineRule="auto"/>
              <w:contextualSpacing/>
              <w:jc w:val="center"/>
              <w:rPr>
                <w:rFonts w:eastAsia="Arial" w:cs="Times New Roman"/>
                <w:sz w:val="22"/>
                <w:lang w:val="en-US"/>
              </w:rPr>
            </w:pPr>
          </w:p>
        </w:tc>
        <w:tc>
          <w:tcPr>
            <w:tcW w:w="992" w:type="dxa"/>
            <w:vMerge/>
            <w:vAlign w:val="center"/>
          </w:tcPr>
          <w:p w14:paraId="6A2AF850" w14:textId="77777777" w:rsidR="00F95417" w:rsidRPr="00F62415" w:rsidRDefault="00F95417" w:rsidP="00B35FA2">
            <w:pPr>
              <w:spacing w:after="0" w:line="240" w:lineRule="auto"/>
              <w:contextualSpacing/>
              <w:jc w:val="center"/>
              <w:rPr>
                <w:rFonts w:eastAsia="Arial" w:cs="Times New Roman"/>
                <w:sz w:val="22"/>
                <w:lang w:val="en-US"/>
              </w:rPr>
            </w:pPr>
          </w:p>
        </w:tc>
        <w:tc>
          <w:tcPr>
            <w:tcW w:w="2551" w:type="dxa"/>
            <w:vAlign w:val="center"/>
          </w:tcPr>
          <w:p w14:paraId="0D851139"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2E71D2C"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A1B9949" w14:textId="1184E0B0"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600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bl>
    <w:p w14:paraId="56BCCDFA" w14:textId="24E25CCE" w:rsidR="006D285E" w:rsidRPr="003A7A90" w:rsidRDefault="006D285E"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015218C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33B1F37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C79BE">
        <w:rPr>
          <w:rFonts w:eastAsia="Arial" w:cs="Times New Roman"/>
          <w:sz w:val="22"/>
          <w:lang w:val="en-US"/>
        </w:rPr>
        <w:t>đặc trưng.</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FABD5E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C79BE">
        <w:rPr>
          <w:rFonts w:eastAsia="Arial" w:cs="Times New Roman"/>
          <w:sz w:val="22"/>
          <w:lang w:val="en-US"/>
        </w:rPr>
        <w:t>5.5 - 7.5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296DCB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76F12"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B29CA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76F12"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D8EDE69" w:rsidR="00041E43" w:rsidRPr="00AB408C" w:rsidRDefault="00A76F1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CE1F33E" w:rsidR="00041E43" w:rsidRPr="00AB408C" w:rsidRDefault="00A76F1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5F2D24B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6C79BE" w:rsidRPr="004B4530">
        <w:rPr>
          <w:rFonts w:eastAsia="Arial" w:cs="Times New Roman"/>
          <w:sz w:val="22"/>
        </w:rPr>
        <w:t>25-45 mPa*s (25</w:t>
      </w:r>
      <w:r w:rsidR="006C79BE" w:rsidRPr="004B4530">
        <w:rPr>
          <w:rFonts w:eastAsia="Arial" w:cs="Times New Roman"/>
          <w:sz w:val="22"/>
          <w:lang w:val="en-US"/>
        </w:rPr>
        <w:t xml:space="preserve"> </w:t>
      </w:r>
      <w:r w:rsidR="006C79BE" w:rsidRPr="004B4530">
        <w:rPr>
          <w:rFonts w:eastAsia="Arial" w:cs="Times New Roman"/>
          <w:sz w:val="22"/>
        </w:rPr>
        <w:t>°</w:t>
      </w:r>
      <w:r w:rsidR="006C79BE" w:rsidRPr="004B4530">
        <w:rPr>
          <w:rFonts w:eastAsia="Arial" w:cs="Times New Roman"/>
          <w:sz w:val="22"/>
          <w:lang w:val="en-US"/>
        </w:rPr>
        <w:t>C</w:t>
      </w:r>
      <w:r w:rsidR="006C79BE" w:rsidRPr="004B4530">
        <w:rPr>
          <w:rFonts w:eastAsia="Arial" w:cs="Times New Roman"/>
          <w:sz w:val="22"/>
        </w:rPr>
        <w:t>)</w:t>
      </w:r>
      <w:r w:rsidRPr="004B4530">
        <w:rPr>
          <w:rFonts w:eastAsia="Arial" w:cs="Times New Roman"/>
          <w:sz w:val="22"/>
          <w:lang w:val="en-US"/>
        </w:rPr>
        <w:t>.</w:t>
      </w:r>
    </w:p>
    <w:p w14:paraId="505710C8" w14:textId="38868ABF"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EB845EB" w:rsidR="00481443" w:rsidRPr="00AB408C" w:rsidRDefault="00C66C92"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F41A22">
        <w:rPr>
          <w:rFonts w:eastAsia="Arial" w:cs="Times New Roman"/>
          <w:sz w:val="22"/>
          <w:lang w:val="en-US"/>
        </w:rPr>
        <w:t xml:space="preserve">0.99 -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16E850A" w:rsidR="000361A5" w:rsidRPr="002B53A0" w:rsidRDefault="00A83D06" w:rsidP="002B53A0">
      <w:pPr>
        <w:spacing w:after="200" w:line="276" w:lineRule="auto"/>
        <w:ind w:left="720" w:hanging="11"/>
        <w:contextualSpacing/>
        <w:jc w:val="both"/>
        <w:rPr>
          <w:sz w:val="22"/>
          <w:lang w:val="en-US"/>
        </w:rPr>
      </w:pPr>
      <w:r w:rsidRPr="00A83D06">
        <w:rPr>
          <w:sz w:val="22"/>
          <w:lang w:val="en-US"/>
        </w:rPr>
        <w:t xml:space="preserve">Tiếp xúc với nhôm hoặc các hợp kim có chứa nhôm có thể dẫn đến sự hình thành alcoholate </w:t>
      </w:r>
      <w:r w:rsidR="00E434EA">
        <w:rPr>
          <w:sz w:val="22"/>
          <w:lang w:val="en-US"/>
        </w:rPr>
        <w:t xml:space="preserve">và </w:t>
      </w:r>
      <w:r w:rsidR="00B16E15">
        <w:rPr>
          <w:sz w:val="22"/>
          <w:lang w:val="en-US"/>
        </w:rPr>
        <w:t xml:space="preserve">sau đó là sự </w:t>
      </w:r>
      <w:r w:rsidR="00E434EA">
        <w:rPr>
          <w:sz w:val="22"/>
          <w:lang w:val="en-US"/>
        </w:rPr>
        <w:t xml:space="preserve">hình thành </w:t>
      </w:r>
      <w:r w:rsidR="00F27492" w:rsidRPr="00F27492">
        <w:rPr>
          <w:rFonts w:eastAsia="Arial" w:cs="Times New Roman"/>
          <w:sz w:val="22"/>
        </w:rPr>
        <w:t>hydrogen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6AF58B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axit mạnh</w:t>
      </w:r>
      <w:r w:rsidR="00E969E0">
        <w:rPr>
          <w:rFonts w:eastAsia="Arial" w:cs="Times New Roman"/>
          <w:sz w:val="22"/>
          <w:lang w:val="en-US"/>
        </w:rPr>
        <w:t xml:space="preserve">, kiềm, </w:t>
      </w:r>
      <w:r w:rsidRPr="001F60F5">
        <w:rPr>
          <w:rFonts w:eastAsia="Arial" w:cs="Times New Roman"/>
          <w:sz w:val="22"/>
          <w:lang w:val="en-US"/>
        </w:rPr>
        <w:t>chất oxy hóa</w:t>
      </w:r>
      <w:r w:rsidR="00E969E0">
        <w:rPr>
          <w:rFonts w:eastAsia="Arial" w:cs="Times New Roman"/>
          <w:sz w:val="22"/>
          <w:lang w:val="en-US"/>
        </w:rPr>
        <w:t>, nhôm và hợp kim của nhôm</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lastRenderedPageBreak/>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CE10A7E" w:rsidR="000361A5" w:rsidRPr="007E4B09" w:rsidRDefault="006E5370"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5F6B3DA">
                <wp:simplePos x="0" y="0"/>
                <wp:positionH relativeFrom="margin">
                  <wp:align>left</wp:align>
                </wp:positionH>
                <wp:positionV relativeFrom="paragraph">
                  <wp:posOffset>366602</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0;margin-top:28.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nbANzeAAAABwEAAA8AAABkcnMvZG93bnJldi54bWxMj8FOwzAQRO9I/IO1SNyoXaq2aRqnQiAO&#10;iAtNkBA3J9nGUeN1iN02/D3LCY6jGc28yXaT68UZx9B50jCfKRBItW86ajW8l893CYgQDTWm94Qa&#10;vjHALr++ykza+Avt8VzEVnAJhdRosDEOqZShtuhMmPkBib2DH52JLMdWNqO5cLnr5b1SK+lMR7xg&#10;zYCPFutjcXIaFsvk8+UYyq/O1h/J2/zptSxCpfXtzfSwBRFxin9h+MVndMiZqfInaoLoNfCRqGG5&#10;XoNgd6NWfKTimFpsQOaZ/M+f/wAAAP//AwBQSwECLQAUAAYACAAAACEAtoM4kv4AAADhAQAAEwAA&#10;AAAAAAAAAAAAAAAAAAAAW0NvbnRlbnRfVHlwZXNdLnhtbFBLAQItABQABgAIAAAAIQA4/SH/1gAA&#10;AJQBAAALAAAAAAAAAAAAAAAAAC8BAABfcmVscy8ucmVsc1BLAQItABQABgAIAAAAIQB2Yp/ERgIA&#10;AIQEAAAOAAAAAAAAAAAAAAAAAC4CAABkcnMvZTJvRG9jLnhtbFBLAQItABQABgAIAAAAIQDZ2wDc&#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monoxide</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14C2E3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E7BA8" w:rsidRPr="008A2F3F">
        <w:rPr>
          <w:rFonts w:eastAsia="Arial" w:cs="Times New Roman"/>
          <w:sz w:val="22"/>
          <w:lang w:val="en-US"/>
        </w:rPr>
        <w:t>không được phân loại.</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D68FCB2"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8330F8">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9D259EA" w:rsidR="000361A5" w:rsidRPr="008F7EA2" w:rsidRDefault="004E67EC" w:rsidP="00FC6496">
      <w:pPr>
        <w:spacing w:after="0" w:line="276" w:lineRule="auto"/>
        <w:ind w:firstLine="720"/>
        <w:contextualSpacing/>
        <w:rPr>
          <w:rFonts w:eastAsia="Arial" w:cs="Times New Roman"/>
          <w:sz w:val="22"/>
          <w:lang w:val="en-US"/>
        </w:rPr>
      </w:pPr>
      <w:r>
        <w:rPr>
          <w:rFonts w:eastAsia="Arial" w:cs="Times New Roman"/>
          <w:sz w:val="22"/>
          <w:lang w:val="en-US"/>
        </w:rPr>
        <w:t>Đ</w:t>
      </w:r>
      <w:r w:rsidR="00D42EA2">
        <w:rPr>
          <w:rFonts w:eastAsia="Arial" w:cs="Times New Roman"/>
          <w:sz w:val="22"/>
          <w:lang w:val="en-US"/>
        </w:rPr>
        <w:t xml:space="preserve">ộc đối với </w:t>
      </w:r>
      <w:r w:rsidR="00C62997">
        <w:rPr>
          <w:rFonts w:eastAsia="Arial" w:cs="Times New Roman"/>
          <w:sz w:val="22"/>
          <w:lang w:val="en-US"/>
        </w:rPr>
        <w:t xml:space="preserve"> sinh vật </w:t>
      </w:r>
      <w:r w:rsidR="00D42EA2">
        <w:rPr>
          <w:rFonts w:eastAsia="Arial" w:cs="Times New Roman"/>
          <w:sz w:val="22"/>
          <w:lang w:val="en-US"/>
        </w:rPr>
        <w:t>thủy sinh với ảnh hưởng kéo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4A193CD2"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FD3F2A">
        <w:rPr>
          <w:rFonts w:eastAsia="Arial" w:cs="Times New Roman"/>
          <w:sz w:val="22"/>
          <w:lang w:val="en-US"/>
        </w:rPr>
        <w:t>14</w:t>
      </w:r>
      <w:r w:rsidR="002270ED">
        <w:rPr>
          <w:rFonts w:eastAsia="Arial" w:cs="Times New Roman"/>
          <w:sz w:val="22"/>
          <w:lang w:val="en-US"/>
        </w:rPr>
        <w:t xml:space="preserve"> %</w:t>
      </w:r>
      <w:r w:rsidR="00817389">
        <w:rPr>
          <w:rFonts w:eastAsia="Arial" w:cs="Times New Roman"/>
          <w:sz w:val="22"/>
          <w:lang w:val="en-US"/>
        </w:rPr>
        <w:t>.</w:t>
      </w:r>
    </w:p>
    <w:p w14:paraId="7D67748E" w14:textId="775CBD7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FD3F2A">
        <w:rPr>
          <w:rFonts w:eastAsia="Arial" w:cs="Times New Roman"/>
          <w:sz w:val="22"/>
          <w:lang w:val="en-US"/>
        </w:rPr>
        <w:t>1340</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3C9B8451"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FD3F2A">
        <w:rPr>
          <w:rFonts w:eastAsia="Arial" w:cs="Times New Roman"/>
          <w:sz w:val="22"/>
          <w:lang w:val="en-US"/>
        </w:rPr>
        <w:t>9936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DAB5EC0" w14:textId="77777777" w:rsidR="00335597" w:rsidRDefault="00335597" w:rsidP="00F7091E">
      <w:pPr>
        <w:tabs>
          <w:tab w:val="left" w:pos="540"/>
        </w:tabs>
        <w:spacing w:after="200" w:line="276" w:lineRule="auto"/>
        <w:contextualSpacing/>
        <w:rPr>
          <w:rFonts w:eastAsia="Arial" w:cs="Times New Roman"/>
          <w:b/>
          <w:sz w:val="22"/>
          <w:lang w:val="en-US"/>
        </w:rPr>
      </w:pPr>
    </w:p>
    <w:p w14:paraId="5A44B2B7" w14:textId="77777777" w:rsidR="00335597" w:rsidRDefault="00335597" w:rsidP="00F7091E">
      <w:pPr>
        <w:tabs>
          <w:tab w:val="left" w:pos="540"/>
        </w:tabs>
        <w:spacing w:after="200" w:line="276" w:lineRule="auto"/>
        <w:contextualSpacing/>
        <w:rPr>
          <w:rFonts w:eastAsia="Arial" w:cs="Times New Roman"/>
          <w:b/>
          <w:sz w:val="22"/>
          <w:lang w:val="en-US"/>
        </w:rPr>
      </w:pPr>
    </w:p>
    <w:p w14:paraId="589AC9E8" w14:textId="77777777" w:rsidR="00335597" w:rsidRDefault="00335597" w:rsidP="00F7091E">
      <w:pPr>
        <w:tabs>
          <w:tab w:val="left" w:pos="540"/>
        </w:tabs>
        <w:spacing w:after="200" w:line="276" w:lineRule="auto"/>
        <w:contextualSpacing/>
        <w:rPr>
          <w:rFonts w:eastAsia="Arial" w:cs="Times New Roman"/>
          <w:b/>
          <w:sz w:val="22"/>
          <w:lang w:val="en-US"/>
        </w:rPr>
      </w:pPr>
    </w:p>
    <w:p w14:paraId="5FC3BFA2" w14:textId="638CC2BA" w:rsidR="00335597" w:rsidRDefault="00335597" w:rsidP="00F7091E">
      <w:pPr>
        <w:tabs>
          <w:tab w:val="left" w:pos="540"/>
        </w:tabs>
        <w:spacing w:after="200" w:line="276" w:lineRule="auto"/>
        <w:contextualSpacing/>
        <w:rPr>
          <w:rFonts w:eastAsia="Arial" w:cs="Times New Roman"/>
          <w:b/>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A1757D3">
                <wp:simplePos x="0" y="0"/>
                <wp:positionH relativeFrom="margin">
                  <wp:align>left</wp:align>
                </wp:positionH>
                <wp:positionV relativeFrom="paragraph">
                  <wp:posOffset>443</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lastRenderedPageBreak/>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E30A06D"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367B2">
        <w:rPr>
          <w:noProof/>
          <w:lang w:val="en-US"/>
        </w:rPr>
        <w:drawing>
          <wp:inline distT="0" distB="0" distL="0" distR="0" wp14:anchorId="146097C9" wp14:editId="58ABA819">
            <wp:extent cx="542925" cy="542925"/>
            <wp:effectExtent l="0" t="0" r="9525" b="9525"/>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65177C18"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9</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76072A71"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8121BC">
        <w:rPr>
          <w:rFonts w:eastAsia="Arial" w:cs="Times New Roman"/>
          <w:sz w:val="22"/>
          <w:lang w:val="en-US"/>
        </w:rPr>
        <w:t>có</w:t>
      </w:r>
      <w:r w:rsidRPr="008F42C0">
        <w:rPr>
          <w:rFonts w:eastAsia="Arial" w:cs="Times New Roman"/>
          <w:sz w:val="22"/>
          <w:lang w:val="en-US"/>
        </w:rPr>
        <w:t>.</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77777777"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Pr>
          <w:noProof/>
          <w:lang w:val="en-US"/>
        </w:rPr>
        <w:drawing>
          <wp:inline distT="0" distB="0" distL="0" distR="0" wp14:anchorId="0D94CA23" wp14:editId="201B4FC6">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C93D4FE" w14:textId="77777777"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5C2F2FD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A66A1">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B334C7F" w14:textId="77777777"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Pr>
          <w:noProof/>
          <w:lang w:val="en-US"/>
        </w:rPr>
        <w:drawing>
          <wp:inline distT="0" distB="0" distL="0" distR="0" wp14:anchorId="2CCB8F49" wp14:editId="1844B74B">
            <wp:extent cx="542925" cy="542925"/>
            <wp:effectExtent l="0" t="0" r="9525" b="9525"/>
            <wp:docPr id="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A0AA2D8" w14:textId="77777777"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1F386E92"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lastRenderedPageBreak/>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204FEADF"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067FA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123B1D">
        <w:rPr>
          <w:rFonts w:eastAsia="Arial" w:cs="Times New Roman"/>
          <w:sz w:val="22"/>
          <w:lang w:val="en-US"/>
        </w:rPr>
        <w:t>3</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9005F25" w14:textId="77777777" w:rsidR="00D97F4E" w:rsidRPr="00594A72" w:rsidRDefault="00D97F4E" w:rsidP="00D97F4E">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 xml:space="preserve">TWA: </w:t>
      </w:r>
      <w:r w:rsidRPr="00594A72">
        <w:rPr>
          <w:rStyle w:val="Strong"/>
          <w:rFonts w:asciiTheme="majorHAnsi" w:hAnsiTheme="majorHAnsi" w:cstheme="majorHAnsi"/>
          <w:b w:val="0"/>
          <w:sz w:val="22"/>
          <w:shd w:val="clear" w:color="auto" w:fill="FFFFFF"/>
          <w:lang w:val="en-US"/>
        </w:rPr>
        <w:t>T</w:t>
      </w:r>
      <w:r w:rsidRPr="00594A72">
        <w:rPr>
          <w:rStyle w:val="Strong"/>
          <w:rFonts w:asciiTheme="majorHAnsi" w:hAnsiTheme="majorHAnsi" w:cstheme="majorHAnsi"/>
          <w:b w:val="0"/>
          <w:sz w:val="22"/>
          <w:shd w:val="clear" w:color="auto" w:fill="FFFFFF"/>
        </w:rPr>
        <w:t>hời gian trọng số trung bình</w:t>
      </w:r>
      <w:r w:rsidRPr="00594A72">
        <w:rPr>
          <w:rStyle w:val="Strong"/>
          <w:rFonts w:asciiTheme="majorHAnsi" w:hAnsiTheme="majorHAnsi" w:cstheme="majorHAnsi"/>
          <w:b w:val="0"/>
          <w:sz w:val="22"/>
          <w:shd w:val="clear" w:color="auto" w:fill="FFFFFF"/>
          <w:lang w:val="en-US"/>
        </w:rPr>
        <w:t>.</w:t>
      </w:r>
    </w:p>
    <w:p w14:paraId="22CFCD36" w14:textId="3E4ECFB4" w:rsidR="00D97F4E" w:rsidRDefault="00D97F4E" w:rsidP="00D97F4E">
      <w:pPr>
        <w:spacing w:after="200" w:line="276" w:lineRule="auto"/>
        <w:ind w:firstLine="720"/>
        <w:contextualSpacing/>
        <w:jc w:val="both"/>
        <w:rPr>
          <w:rFonts w:eastAsia="Arial" w:cs="Times New Roman"/>
          <w:sz w:val="22"/>
          <w:lang w:val="en-US"/>
        </w:rPr>
      </w:pPr>
      <w:r w:rsidRPr="00594A72">
        <w:rPr>
          <w:rFonts w:asciiTheme="majorHAnsi" w:eastAsia="Arial" w:hAnsiTheme="majorHAnsi" w:cstheme="majorHAnsi"/>
          <w:sz w:val="22"/>
          <w:lang w:val="en-US"/>
        </w:rPr>
        <w:t xml:space="preserve">STEL: </w:t>
      </w:r>
      <w:r w:rsidRPr="00594A72">
        <w:rPr>
          <w:rFonts w:asciiTheme="majorHAnsi" w:hAnsiTheme="majorHAnsi" w:cstheme="majorHAnsi"/>
          <w:sz w:val="22"/>
          <w:shd w:val="clear" w:color="auto" w:fill="FFFFFF"/>
        </w:rPr>
        <w:t>Giới hạn phơi nhiễm ngắn hạn</w:t>
      </w:r>
      <w:r w:rsidRPr="00594A72">
        <w:rPr>
          <w:rFonts w:asciiTheme="majorHAnsi" w:hAnsiTheme="majorHAnsi" w:cstheme="majorHAnsi"/>
          <w:sz w:val="22"/>
          <w:shd w:val="clear" w:color="auto" w:fill="FFFFFF"/>
          <w:lang w:val="en-US"/>
        </w:rPr>
        <w:t>.</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A0CF07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BEA3EF1" w14:textId="272CC486" w:rsidR="009E1605" w:rsidRPr="00341EA9" w:rsidRDefault="00990AB7" w:rsidP="009E1605">
      <w:pPr>
        <w:spacing w:after="200" w:line="276" w:lineRule="auto"/>
        <w:ind w:firstLine="720"/>
        <w:contextualSpacing/>
        <w:jc w:val="both"/>
        <w:rPr>
          <w:rFonts w:eastAsia="Arial" w:cs="Times New Roman"/>
          <w:sz w:val="22"/>
          <w:lang w:val="en-US"/>
        </w:rPr>
      </w:pPr>
      <w:r w:rsidRPr="00341EA9">
        <w:rPr>
          <w:rFonts w:eastAsia="Arial" w:cs="Times New Roman"/>
          <w:sz w:val="22"/>
        </w:rPr>
        <w:t>Flam.</w:t>
      </w:r>
      <w:r w:rsidR="009E1605" w:rsidRPr="00341EA9">
        <w:rPr>
          <w:rFonts w:eastAsia="Arial" w:cs="Times New Roman"/>
          <w:sz w:val="22"/>
          <w:lang w:val="en-US"/>
        </w:rPr>
        <w:t xml:space="preserve"> </w:t>
      </w:r>
      <w:r w:rsidRPr="00341EA9">
        <w:rPr>
          <w:rFonts w:eastAsia="Arial" w:cs="Times New Roman"/>
          <w:sz w:val="22"/>
        </w:rPr>
        <w:t>Liq. 2</w:t>
      </w:r>
      <w:r w:rsidR="009E1605" w:rsidRPr="00341EA9">
        <w:rPr>
          <w:rFonts w:eastAsia="Arial" w:cs="Times New Roman"/>
          <w:sz w:val="22"/>
          <w:lang w:val="en-US"/>
        </w:rPr>
        <w:t>:</w:t>
      </w:r>
      <w:r w:rsidR="00341EA9" w:rsidRPr="00341EA9">
        <w:rPr>
          <w:rFonts w:eastAsia="Arial" w:cs="Times New Roman"/>
          <w:sz w:val="22"/>
          <w:lang w:val="en-US"/>
        </w:rPr>
        <w:t xml:space="preserve"> chất lỏng dễ cháy, nguy hiểm loại 2.</w:t>
      </w:r>
    </w:p>
    <w:p w14:paraId="6AE06698" w14:textId="3B8B714D" w:rsidR="008B157A" w:rsidRPr="00341EA9" w:rsidRDefault="008B157A"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4: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4.</w:t>
      </w:r>
    </w:p>
    <w:p w14:paraId="17055463" w14:textId="76949E46" w:rsidR="00F560AA" w:rsidRPr="00341EA9" w:rsidRDefault="00F560AA"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w:t>
      </w:r>
      <w:r w:rsidR="0015277E" w:rsidRPr="00341EA9">
        <w:rPr>
          <w:rFonts w:eastAsia="Arial" w:cs="Times New Roman"/>
          <w:sz w:val="22"/>
          <w:lang w:val="en-US"/>
        </w:rPr>
        <w:t>5</w:t>
      </w:r>
      <w:r w:rsidRPr="00341EA9">
        <w:rPr>
          <w:rFonts w:eastAsia="Arial" w:cs="Times New Roman"/>
          <w:sz w:val="22"/>
          <w:lang w:val="en-US"/>
        </w:rPr>
        <w:t xml:space="preserve">: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 xml:space="preserve">nguy hiểm loại </w:t>
      </w:r>
      <w:r w:rsidR="0015277E" w:rsidRPr="00341EA9">
        <w:rPr>
          <w:rFonts w:asciiTheme="majorHAnsi" w:eastAsia="Arial" w:hAnsiTheme="majorHAnsi" w:cstheme="majorHAnsi"/>
          <w:sz w:val="22"/>
          <w:lang w:val="en-US"/>
        </w:rPr>
        <w:t>5.</w:t>
      </w:r>
    </w:p>
    <w:p w14:paraId="3E88DE76" w14:textId="54B827B8" w:rsidR="00735DF4" w:rsidRPr="00341EA9" w:rsidRDefault="00735DF4" w:rsidP="00735DF4">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Irr</w:t>
      </w:r>
      <w:r w:rsidR="00566CB5" w:rsidRPr="00341EA9">
        <w:rPr>
          <w:rFonts w:eastAsia="Arial" w:cs="Times New Roman"/>
          <w:sz w:val="22"/>
          <w:lang w:val="en-US"/>
        </w:rPr>
        <w:t>i</w:t>
      </w:r>
      <w:r w:rsidRPr="00341EA9">
        <w:rPr>
          <w:rFonts w:eastAsia="Arial" w:cs="Times New Roman"/>
          <w:sz w:val="22"/>
        </w:rPr>
        <w:t>t.</w:t>
      </w:r>
      <w:r w:rsidRPr="00341EA9">
        <w:rPr>
          <w:rFonts w:eastAsia="Arial" w:cs="Times New Roman"/>
          <w:sz w:val="22"/>
          <w:lang w:val="en-US"/>
        </w:rPr>
        <w:t xml:space="preserve"> </w:t>
      </w:r>
      <w:r w:rsidRPr="00341EA9">
        <w:rPr>
          <w:rFonts w:eastAsia="Arial" w:cs="Times New Roman"/>
          <w:sz w:val="22"/>
        </w:rPr>
        <w:t>2</w:t>
      </w:r>
      <w:r w:rsidRPr="00341EA9">
        <w:rPr>
          <w:rFonts w:eastAsia="Arial" w:cs="Times New Roman"/>
          <w:sz w:val="22"/>
          <w:lang w:val="en-US"/>
        </w:rPr>
        <w:t xml:space="preserve">: Kích ứng mắt, </w:t>
      </w:r>
      <w:r w:rsidRPr="00341EA9">
        <w:rPr>
          <w:rFonts w:asciiTheme="majorHAnsi" w:eastAsia="Arial" w:hAnsiTheme="majorHAnsi" w:cstheme="majorHAnsi"/>
          <w:sz w:val="22"/>
          <w:lang w:val="en-US"/>
        </w:rPr>
        <w:t>nguy hiểm loại 2.</w:t>
      </w:r>
    </w:p>
    <w:p w14:paraId="5F25F6DD" w14:textId="2ABD8AFF" w:rsidR="0015277E" w:rsidRPr="00341EA9" w:rsidRDefault="0015277E" w:rsidP="00967D60">
      <w:pPr>
        <w:spacing w:after="200" w:line="276" w:lineRule="auto"/>
        <w:ind w:firstLine="720"/>
        <w:contextualSpacing/>
        <w:jc w:val="both"/>
        <w:rPr>
          <w:rFonts w:eastAsia="Arial" w:cs="Times New Roman"/>
          <w:sz w:val="22"/>
        </w:rPr>
      </w:pPr>
      <w:r w:rsidRPr="00341EA9">
        <w:rPr>
          <w:rFonts w:eastAsia="Arial" w:cs="Times New Roman"/>
          <w:sz w:val="22"/>
        </w:rPr>
        <w:t>Eye Dam</w:t>
      </w:r>
      <w:r w:rsidRPr="00341EA9">
        <w:rPr>
          <w:rFonts w:eastAsia="Arial" w:cs="Times New Roman"/>
          <w:sz w:val="22"/>
          <w:lang w:val="en-US"/>
        </w:rPr>
        <w:t xml:space="preserve">./Irrit. 2: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nguy hiểm loại 2.</w:t>
      </w:r>
    </w:p>
    <w:p w14:paraId="42AE0CF2" w14:textId="77777777" w:rsidR="00F34E70" w:rsidRPr="00341EA9" w:rsidRDefault="00F34E70" w:rsidP="00F34E70">
      <w:pPr>
        <w:spacing w:line="276" w:lineRule="auto"/>
        <w:ind w:left="709"/>
        <w:contextualSpacing/>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1: </w:t>
      </w:r>
      <w:r w:rsidRPr="00341EA9">
        <w:rPr>
          <w:rFonts w:asciiTheme="majorHAnsi" w:hAnsiTheme="majorHAnsi" w:cstheme="majorHAnsi"/>
          <w:bCs/>
          <w:color w:val="000000"/>
          <w:sz w:val="22"/>
          <w:shd w:val="clear" w:color="auto" w:fill="FFFFFF"/>
          <w:lang w:val="en-US"/>
        </w:rPr>
        <w:t xml:space="preserve">Mối nguy thủy sinh lâu dài (mãn tính), </w:t>
      </w:r>
      <w:r w:rsidRPr="00341EA9">
        <w:rPr>
          <w:rFonts w:asciiTheme="majorHAnsi" w:eastAsia="Arial" w:hAnsiTheme="majorHAnsi" w:cstheme="majorHAnsi"/>
          <w:sz w:val="22"/>
          <w:lang w:val="en-US"/>
        </w:rPr>
        <w:t>nguy hiểm loại 1.</w:t>
      </w:r>
    </w:p>
    <w:p w14:paraId="160BE3B7" w14:textId="347B89A9" w:rsidR="0015277E" w:rsidRPr="00341EA9" w:rsidRDefault="00596A25"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341EA9">
        <w:rPr>
          <w:rFonts w:asciiTheme="majorHAnsi" w:hAnsiTheme="majorHAnsi" w:cstheme="majorHAnsi"/>
          <w:bCs/>
          <w:color w:val="000000"/>
          <w:sz w:val="22"/>
          <w:shd w:val="clear" w:color="auto" w:fill="FFFFFF"/>
          <w:lang w:val="en-US"/>
        </w:rPr>
        <w:t xml:space="preserve">Mối nguy thủy sinh lâu dài (mãn tính), </w:t>
      </w:r>
      <w:bookmarkStart w:id="11" w:name="_Hlk116545029"/>
      <w:r w:rsidRPr="00341EA9">
        <w:rPr>
          <w:rFonts w:asciiTheme="majorHAnsi" w:eastAsia="Arial" w:hAnsiTheme="majorHAnsi" w:cstheme="majorHAnsi"/>
          <w:sz w:val="22"/>
          <w:lang w:val="en-US"/>
        </w:rPr>
        <w:t>nguy hiểm loại 3.</w:t>
      </w:r>
      <w:bookmarkEnd w:id="11"/>
    </w:p>
    <w:p w14:paraId="025CD9D0" w14:textId="3852A636" w:rsidR="009E1605" w:rsidRPr="00341EA9" w:rsidRDefault="009E1605" w:rsidP="00341EA9">
      <w:pPr>
        <w:spacing w:after="200" w:line="276" w:lineRule="auto"/>
        <w:ind w:left="709"/>
        <w:contextualSpacing/>
        <w:jc w:val="both"/>
        <w:rPr>
          <w:rFonts w:eastAsia="Arial" w:cs="Times New Roman"/>
          <w:sz w:val="22"/>
        </w:rPr>
      </w:pPr>
      <w:r w:rsidRPr="00341EA9">
        <w:rPr>
          <w:rFonts w:eastAsia="Arial" w:cs="Times New Roman"/>
          <w:sz w:val="22"/>
        </w:rPr>
        <w:t>STOT-SE 3</w:t>
      </w:r>
      <w:r w:rsidRPr="00341EA9">
        <w:rPr>
          <w:rFonts w:eastAsia="Arial" w:cs="Times New Roman"/>
          <w:sz w:val="22"/>
          <w:lang w:val="en-US"/>
        </w:rPr>
        <w:t>:</w:t>
      </w:r>
      <w:r w:rsidRPr="00341EA9">
        <w:rPr>
          <w:sz w:val="22"/>
        </w:rPr>
        <w:t xml:space="preserve"> </w:t>
      </w:r>
      <w:r w:rsidRPr="00341EA9">
        <w:rPr>
          <w:rFonts w:eastAsia="Arial" w:cs="Times New Roman"/>
          <w:sz w:val="22"/>
          <w:lang w:val="en-US"/>
        </w:rPr>
        <w:t>Độc tính đối với cơ quan đích cụ thể</w:t>
      </w:r>
      <w:r w:rsidR="00341EA9" w:rsidRPr="00341EA9">
        <w:rPr>
          <w:rFonts w:eastAsia="Arial" w:cs="Times New Roman"/>
          <w:sz w:val="22"/>
          <w:lang w:val="en-US"/>
        </w:rPr>
        <w:t xml:space="preserve"> </w:t>
      </w:r>
      <w:r w:rsidRPr="00341EA9">
        <w:rPr>
          <w:rFonts w:eastAsia="Arial" w:cs="Times New Roman"/>
          <w:sz w:val="22"/>
          <w:lang w:val="en-US"/>
        </w:rPr>
        <w:t>- phơi nhiễm một lần</w:t>
      </w:r>
      <w:r w:rsidR="00341EA9" w:rsidRPr="00341EA9">
        <w:rPr>
          <w:rFonts w:eastAsia="Arial" w:cs="Times New Roman"/>
          <w:sz w:val="22"/>
          <w:lang w:val="en-US"/>
        </w:rPr>
        <w:t xml:space="preserve">, </w:t>
      </w:r>
      <w:r w:rsidR="00341EA9" w:rsidRPr="00341EA9">
        <w:rPr>
          <w:rFonts w:asciiTheme="majorHAnsi" w:eastAsia="Arial" w:hAnsiTheme="majorHAnsi" w:cstheme="majorHAnsi"/>
          <w:sz w:val="22"/>
          <w:lang w:val="en-US"/>
        </w:rPr>
        <w:t>nguy hiểm loại 3.</w:t>
      </w:r>
    </w:p>
    <w:p w14:paraId="7E6D7541" w14:textId="1775CECB" w:rsidR="00653A5D" w:rsidRPr="00BA3428" w:rsidRDefault="00653A5D" w:rsidP="00D14BF1">
      <w:pPr>
        <w:spacing w:line="276" w:lineRule="auto"/>
        <w:ind w:left="709"/>
        <w:contextualSpacing/>
        <w:rPr>
          <w:rFonts w:asciiTheme="majorHAnsi" w:hAnsiTheme="majorHAnsi" w:cstheme="majorHAnsi"/>
          <w:sz w:val="22"/>
          <w:lang w:val="en-US"/>
        </w:rPr>
      </w:pPr>
      <w:r>
        <w:rPr>
          <w:rFonts w:asciiTheme="majorHAnsi" w:hAnsiTheme="majorHAnsi" w:cstheme="majorHAnsi"/>
          <w:sz w:val="22"/>
          <w:lang w:val="en-US"/>
        </w:rPr>
        <w:t>H225</w:t>
      </w:r>
      <w:r w:rsidR="00BA3428">
        <w:rPr>
          <w:rFonts w:asciiTheme="majorHAnsi" w:hAnsiTheme="majorHAnsi" w:cstheme="majorHAnsi"/>
          <w:sz w:val="22"/>
          <w:lang w:val="en-US"/>
        </w:rPr>
        <w:t xml:space="preserve"> </w:t>
      </w:r>
      <w:r w:rsidR="00BA3428" w:rsidRPr="00BA3428">
        <w:rPr>
          <w:rStyle w:val="Strong"/>
          <w:rFonts w:asciiTheme="majorHAnsi" w:hAnsiTheme="majorHAnsi" w:cstheme="majorHAnsi"/>
          <w:b w:val="0"/>
          <w:color w:val="000000"/>
          <w:sz w:val="22"/>
          <w:shd w:val="clear" w:color="auto" w:fill="FFFFFF"/>
        </w:rPr>
        <w:t>Hơi và chất lỏng rất dễ cháy</w:t>
      </w:r>
      <w:r w:rsidR="00BA3428" w:rsidRPr="00BA3428">
        <w:rPr>
          <w:rStyle w:val="Strong"/>
          <w:rFonts w:asciiTheme="majorHAnsi" w:hAnsiTheme="majorHAnsi" w:cstheme="majorHAnsi"/>
          <w:b w:val="0"/>
          <w:color w:val="000000"/>
          <w:sz w:val="22"/>
          <w:shd w:val="clear" w:color="auto" w:fill="FFFFFF"/>
          <w:lang w:val="en-US"/>
        </w:rPr>
        <w:t>.</w:t>
      </w:r>
    </w:p>
    <w:p w14:paraId="3A9DA7EF" w14:textId="303AB419" w:rsidR="002245B6" w:rsidRPr="00DE5DCD" w:rsidRDefault="002245B6" w:rsidP="00DE5DCD">
      <w:pPr>
        <w:spacing w:line="276" w:lineRule="auto"/>
        <w:ind w:left="709"/>
        <w:contextualSpacing/>
        <w:rPr>
          <w:rFonts w:asciiTheme="majorHAnsi" w:eastAsia="Arial"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0DDC986F" w14:textId="09A865F5" w:rsidR="00CC4C09" w:rsidRPr="00D50706" w:rsidRDefault="00CC4C09" w:rsidP="00CC4C0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D50706">
        <w:rPr>
          <w:rStyle w:val="Strong"/>
          <w:rFonts w:asciiTheme="majorHAnsi" w:hAnsiTheme="majorHAnsi" w:cstheme="majorHAnsi"/>
          <w:b w:val="0"/>
          <w:color w:val="000000"/>
          <w:sz w:val="22"/>
          <w:shd w:val="clear" w:color="auto" w:fill="FFFFFF"/>
        </w:rPr>
        <w:t>Có thể có hại nếu nuốt phải</w:t>
      </w:r>
      <w:r w:rsidRPr="00D50706">
        <w:rPr>
          <w:rStyle w:val="Strong"/>
          <w:rFonts w:asciiTheme="majorHAnsi" w:hAnsiTheme="majorHAnsi" w:cstheme="majorHAnsi"/>
          <w:b w:val="0"/>
          <w:color w:val="000000"/>
          <w:sz w:val="22"/>
          <w:shd w:val="clear" w:color="auto" w:fill="FFFFFF"/>
          <w:lang w:val="en-US"/>
        </w:rPr>
        <w:t>.</w:t>
      </w:r>
    </w:p>
    <w:p w14:paraId="62D090A5" w14:textId="07CA8BF6" w:rsidR="00CC4C09" w:rsidRDefault="00CC4C09" w:rsidP="00CC4C09">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H31</w:t>
      </w:r>
      <w:r>
        <w:rPr>
          <w:rFonts w:asciiTheme="majorHAnsi" w:hAnsiTheme="majorHAnsi" w:cstheme="majorHAnsi"/>
          <w:sz w:val="22"/>
          <w:lang w:val="en-US"/>
        </w:rPr>
        <w:t>9</w:t>
      </w:r>
      <w:r>
        <w:rPr>
          <w:rStyle w:val="Strong"/>
          <w:rFonts w:asciiTheme="majorHAnsi" w:hAnsiTheme="majorHAnsi" w:cstheme="majorHAnsi"/>
          <w:b w:val="0"/>
          <w:color w:val="000000"/>
          <w:sz w:val="22"/>
          <w:shd w:val="clear" w:color="auto" w:fill="FFFFFF"/>
          <w:lang w:val="en-US"/>
        </w:rPr>
        <w:t xml:space="preserve"> </w:t>
      </w:r>
      <w:r w:rsidRPr="00EF5911">
        <w:rPr>
          <w:rStyle w:val="Strong"/>
          <w:rFonts w:asciiTheme="majorHAnsi" w:hAnsiTheme="majorHAnsi" w:cstheme="majorHAnsi"/>
          <w:b w:val="0"/>
          <w:color w:val="000000"/>
          <w:sz w:val="22"/>
          <w:shd w:val="clear" w:color="auto" w:fill="FFFFFF"/>
        </w:rPr>
        <w:t>Gây kích ứng mắt nghiêm trọng</w:t>
      </w:r>
      <w:r w:rsidRPr="00EF5911">
        <w:rPr>
          <w:rStyle w:val="Strong"/>
          <w:rFonts w:asciiTheme="majorHAnsi" w:hAnsiTheme="majorHAnsi" w:cstheme="majorHAnsi"/>
          <w:b w:val="0"/>
          <w:color w:val="000000"/>
          <w:sz w:val="22"/>
          <w:shd w:val="clear" w:color="auto" w:fill="FFFFFF"/>
          <w:lang w:val="en-US"/>
        </w:rPr>
        <w:t>.</w:t>
      </w:r>
    </w:p>
    <w:p w14:paraId="0068147E" w14:textId="2D731FC6" w:rsidR="00D14BF1" w:rsidRPr="00BA3428" w:rsidRDefault="00D14BF1" w:rsidP="00CC4C09">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 xml:space="preserve">H336 </w:t>
      </w:r>
      <w:r w:rsidRPr="00BA3428">
        <w:rPr>
          <w:rStyle w:val="Strong"/>
          <w:rFonts w:asciiTheme="majorHAnsi" w:hAnsiTheme="majorHAnsi" w:cstheme="majorHAnsi"/>
          <w:b w:val="0"/>
          <w:color w:val="000000"/>
          <w:sz w:val="22"/>
          <w:shd w:val="clear" w:color="auto" w:fill="FFFFFF"/>
        </w:rPr>
        <w:t>Có thể gây buồn ngủ hoặc chóng mặt</w:t>
      </w:r>
      <w:r w:rsidR="00BA3428" w:rsidRPr="00BA3428">
        <w:rPr>
          <w:rStyle w:val="Strong"/>
          <w:rFonts w:asciiTheme="majorHAnsi" w:hAnsiTheme="majorHAnsi" w:cstheme="majorHAnsi"/>
          <w:b w:val="0"/>
          <w:color w:val="000000"/>
          <w:sz w:val="22"/>
          <w:shd w:val="clear" w:color="auto" w:fill="FFFFFF"/>
          <w:lang w:val="en-US"/>
        </w:rPr>
        <w:t>.</w:t>
      </w:r>
    </w:p>
    <w:p w14:paraId="5FE02319" w14:textId="34AF6B0C" w:rsidR="00CE7BAE" w:rsidRDefault="00CE7BAE" w:rsidP="00CC4C09">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H400 Rất đ</w:t>
      </w:r>
      <w:r w:rsidRPr="00F94E11">
        <w:rPr>
          <w:rStyle w:val="Strong"/>
          <w:rFonts w:asciiTheme="majorHAnsi" w:hAnsiTheme="majorHAnsi" w:cstheme="majorHAnsi"/>
          <w:b w:val="0"/>
          <w:color w:val="000000"/>
          <w:sz w:val="22"/>
          <w:shd w:val="clear" w:color="auto" w:fill="FFFFFF"/>
          <w:lang w:val="en-US"/>
        </w:rPr>
        <w:t>ộc đối với</w:t>
      </w:r>
      <w:r>
        <w:rPr>
          <w:rStyle w:val="Strong"/>
          <w:rFonts w:asciiTheme="majorHAnsi" w:hAnsiTheme="majorHAnsi" w:cstheme="majorHAnsi"/>
          <w:b w:val="0"/>
          <w:color w:val="000000"/>
          <w:sz w:val="22"/>
          <w:shd w:val="clear" w:color="auto" w:fill="FFFFFF"/>
          <w:lang w:val="en-US"/>
        </w:rPr>
        <w:t xml:space="preserve"> đời sống</w:t>
      </w:r>
      <w:r w:rsidRPr="00F94E11">
        <w:rPr>
          <w:rStyle w:val="Strong"/>
          <w:rFonts w:asciiTheme="majorHAnsi" w:hAnsiTheme="majorHAnsi" w:cstheme="majorHAnsi"/>
          <w:b w:val="0"/>
          <w:color w:val="000000"/>
          <w:sz w:val="22"/>
          <w:shd w:val="clear" w:color="auto" w:fill="FFFFFF"/>
          <w:lang w:val="en-US"/>
        </w:rPr>
        <w:t xml:space="preserve"> thủy sinh.</w:t>
      </w:r>
    </w:p>
    <w:p w14:paraId="7649FE3A" w14:textId="3F9F5DD9" w:rsidR="00CC4C09" w:rsidRPr="00EF5911" w:rsidRDefault="00CC4C09" w:rsidP="00CC4C09">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EF5911">
        <w:rPr>
          <w:rStyle w:val="Strong"/>
          <w:rFonts w:asciiTheme="majorHAnsi" w:hAnsiTheme="majorHAnsi" w:cstheme="majorHAnsi"/>
          <w:b w:val="0"/>
          <w:color w:val="000000"/>
          <w:sz w:val="22"/>
          <w:shd w:val="clear" w:color="auto" w:fill="FFFFFF"/>
          <w:lang w:val="en-US"/>
        </w:rPr>
        <w:t>H401</w:t>
      </w:r>
      <w:r>
        <w:rPr>
          <w:rStyle w:val="Strong"/>
          <w:rFonts w:asciiTheme="majorHAnsi" w:hAnsiTheme="majorHAnsi" w:cstheme="majorHAnsi"/>
          <w:b w:val="0"/>
          <w:color w:val="000000"/>
          <w:sz w:val="22"/>
          <w:shd w:val="clear" w:color="auto" w:fill="FFFFFF"/>
          <w:lang w:val="en-US"/>
        </w:rPr>
        <w:t xml:space="preserve"> </w:t>
      </w:r>
      <w:r w:rsidRPr="00EF5911">
        <w:rPr>
          <w:rStyle w:val="Strong"/>
          <w:rFonts w:asciiTheme="majorHAnsi" w:hAnsiTheme="majorHAnsi" w:cstheme="majorHAnsi"/>
          <w:b w:val="0"/>
          <w:color w:val="000000"/>
          <w:sz w:val="22"/>
          <w:shd w:val="clear" w:color="auto" w:fill="FFFFFF"/>
        </w:rPr>
        <w:t>Độc đối với sinh vật thuỷ sinh</w:t>
      </w:r>
      <w:r w:rsidRPr="00EF5911">
        <w:rPr>
          <w:rStyle w:val="Strong"/>
          <w:rFonts w:asciiTheme="majorHAnsi" w:hAnsiTheme="majorHAnsi" w:cstheme="majorHAnsi"/>
          <w:b w:val="0"/>
          <w:color w:val="000000"/>
          <w:sz w:val="22"/>
          <w:shd w:val="clear" w:color="auto" w:fill="FFFFFF"/>
          <w:lang w:val="en-US"/>
        </w:rPr>
        <w:t>.</w:t>
      </w:r>
    </w:p>
    <w:p w14:paraId="29CA8A35" w14:textId="53EB660C" w:rsidR="00D14BF1" w:rsidRDefault="00CC4C09" w:rsidP="00CE7BAE">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F5911">
        <w:rPr>
          <w:rStyle w:val="Strong"/>
          <w:rFonts w:asciiTheme="majorHAnsi" w:hAnsiTheme="majorHAnsi" w:cstheme="majorHAnsi"/>
          <w:b w:val="0"/>
          <w:color w:val="000000"/>
          <w:sz w:val="22"/>
          <w:shd w:val="clear" w:color="auto" w:fill="FFFFFF"/>
          <w:lang w:val="en-US"/>
        </w:rPr>
        <w:lastRenderedPageBreak/>
        <w:t>H410</w:t>
      </w:r>
      <w:r>
        <w:rPr>
          <w:rStyle w:val="Strong"/>
          <w:rFonts w:asciiTheme="majorHAnsi" w:hAnsiTheme="majorHAnsi" w:cstheme="majorHAnsi"/>
          <w:b w:val="0"/>
          <w:color w:val="000000"/>
          <w:sz w:val="22"/>
          <w:shd w:val="clear" w:color="auto" w:fill="FFFFFF"/>
          <w:lang w:val="en-US"/>
        </w:rPr>
        <w:t xml:space="preserve"> </w:t>
      </w:r>
      <w:r w:rsidRPr="00EF5911">
        <w:rPr>
          <w:rStyle w:val="Strong"/>
          <w:rFonts w:asciiTheme="majorHAnsi" w:hAnsiTheme="majorHAnsi" w:cstheme="majorHAnsi"/>
          <w:b w:val="0"/>
          <w:color w:val="000000"/>
          <w:sz w:val="22"/>
          <w:shd w:val="clear" w:color="auto" w:fill="FFFFFF"/>
        </w:rPr>
        <w:t>Rất độc đối với sinh vật thuỷ sinh với ảnh hưởng kéo dài</w:t>
      </w:r>
      <w:r w:rsidRPr="00EF5911">
        <w:rPr>
          <w:rStyle w:val="Strong"/>
          <w:rFonts w:asciiTheme="majorHAnsi" w:hAnsiTheme="majorHAnsi" w:cstheme="majorHAnsi"/>
          <w:b w:val="0"/>
          <w:color w:val="000000"/>
          <w:sz w:val="22"/>
          <w:shd w:val="clear" w:color="auto" w:fill="FFFFFF"/>
          <w:lang w:val="en-US"/>
        </w:rPr>
        <w:t>.</w:t>
      </w:r>
    </w:p>
    <w:p w14:paraId="08B6CEBA" w14:textId="6D20A442" w:rsidR="00680E75" w:rsidRPr="00680E75" w:rsidRDefault="00680E75" w:rsidP="00CE7BAE">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H411 </w:t>
      </w:r>
      <w:r w:rsidRPr="00680E75">
        <w:rPr>
          <w:rStyle w:val="Strong"/>
          <w:rFonts w:asciiTheme="majorHAnsi" w:hAnsiTheme="majorHAnsi" w:cstheme="majorHAnsi"/>
          <w:b w:val="0"/>
          <w:color w:val="000000"/>
          <w:sz w:val="22"/>
          <w:shd w:val="clear" w:color="auto" w:fill="FFFFFF"/>
        </w:rPr>
        <w:t>Độc đối với sinh vật thuỷ sinh với ảnh hưởng kéo dài</w:t>
      </w:r>
      <w:r w:rsidRPr="00680E75">
        <w:rPr>
          <w:rStyle w:val="Strong"/>
          <w:rFonts w:asciiTheme="majorHAnsi" w:hAnsiTheme="majorHAnsi" w:cstheme="majorHAnsi"/>
          <w:b w:val="0"/>
          <w:color w:val="000000"/>
          <w:sz w:val="22"/>
          <w:shd w:val="clear" w:color="auto" w:fill="FFFFFF"/>
          <w:lang w:val="en-US"/>
        </w:rPr>
        <w:t>.</w:t>
      </w:r>
    </w:p>
    <w:p w14:paraId="002B6E47" w14:textId="4D3846F8" w:rsidR="00691520" w:rsidRPr="00BA3428" w:rsidRDefault="002C505C" w:rsidP="00CE7BAE">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14BF1">
        <w:rPr>
          <w:rFonts w:asciiTheme="majorHAnsi" w:hAnsiTheme="majorHAnsi" w:cstheme="majorHAnsi"/>
          <w:sz w:val="22"/>
          <w:lang w:val="en-US"/>
        </w:rPr>
        <w:t xml:space="preserve">H412 </w:t>
      </w:r>
      <w:r w:rsidR="00BA3428" w:rsidRPr="00BA3428">
        <w:rPr>
          <w:rStyle w:val="Strong"/>
          <w:rFonts w:asciiTheme="majorHAnsi" w:hAnsiTheme="majorHAnsi" w:cstheme="majorHAnsi"/>
          <w:b w:val="0"/>
          <w:color w:val="000000"/>
          <w:sz w:val="22"/>
          <w:shd w:val="clear" w:color="auto" w:fill="FFFFFF"/>
        </w:rPr>
        <w:t>Có hại đối với sinh vật thuỷ sinh với ảnh hưởng kéo dài</w:t>
      </w:r>
      <w:r w:rsidR="00BA3428" w:rsidRPr="00BA3428">
        <w:rPr>
          <w:rStyle w:val="Strong"/>
          <w:rFonts w:asciiTheme="majorHAnsi" w:hAnsiTheme="majorHAnsi" w:cstheme="majorHAnsi"/>
          <w:b w:val="0"/>
          <w:color w:val="000000"/>
          <w:sz w:val="22"/>
          <w:shd w:val="clear" w:color="auto" w:fill="FFFFFF"/>
          <w:lang w:val="en-US"/>
        </w:rPr>
        <w:t>.</w:t>
      </w:r>
    </w:p>
    <w:sectPr w:rsidR="00691520" w:rsidRPr="00BA3428"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3CD5C" w14:textId="77777777" w:rsidR="00166543" w:rsidRDefault="00166543" w:rsidP="000361A5">
      <w:pPr>
        <w:spacing w:after="0" w:line="240" w:lineRule="auto"/>
      </w:pPr>
      <w:r>
        <w:separator/>
      </w:r>
    </w:p>
  </w:endnote>
  <w:endnote w:type="continuationSeparator" w:id="0">
    <w:p w14:paraId="69479521" w14:textId="77777777" w:rsidR="00166543" w:rsidRDefault="0016654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6E55E916"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406D17">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406D17">
      <w:rPr>
        <w:noProof/>
        <w:color w:val="323E4F" w:themeColor="text2" w:themeShade="BF"/>
        <w:sz w:val="22"/>
      </w:rPr>
      <w:t>9</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69422" w14:textId="77777777" w:rsidR="00166543" w:rsidRDefault="00166543" w:rsidP="000361A5">
      <w:pPr>
        <w:spacing w:after="0" w:line="240" w:lineRule="auto"/>
      </w:pPr>
      <w:r>
        <w:separator/>
      </w:r>
    </w:p>
  </w:footnote>
  <w:footnote w:type="continuationSeparator" w:id="0">
    <w:p w14:paraId="090A9BB6" w14:textId="77777777" w:rsidR="00166543" w:rsidRDefault="0016654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56482D" w:rsidRPr="001F335D" w:rsidRDefault="0056482D" w:rsidP="00E76C5E">
    <w:pPr>
      <w:pStyle w:val="Header"/>
      <w:jc w:val="center"/>
      <w:rPr>
        <w:b/>
        <w:sz w:val="32"/>
        <w:szCs w:val="32"/>
      </w:rPr>
    </w:pPr>
    <w:bookmarkStart w:id="12"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88AE971"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82377D">
      <w:rPr>
        <w:b/>
        <w:color w:val="FF0000"/>
        <w:sz w:val="32"/>
        <w:szCs w:val="32"/>
        <w:lang w:val="en-US"/>
      </w:rPr>
      <w:t>DMC-KO2</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92F68AC"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CE6532">
      <w:rPr>
        <w:sz w:val="20"/>
        <w:szCs w:val="20"/>
        <w:lang w:val="en-US"/>
      </w:rPr>
      <w:t>3</w:t>
    </w:r>
    <w:r>
      <w:rPr>
        <w:sz w:val="20"/>
        <w:szCs w:val="20"/>
        <w:lang w:val="en-US"/>
      </w:rPr>
      <w:t>/10/2022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56482D" w:rsidRPr="001211AA" w:rsidRDefault="0056482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D3E"/>
    <w:rsid w:val="000361A5"/>
    <w:rsid w:val="000418CE"/>
    <w:rsid w:val="00041E43"/>
    <w:rsid w:val="00045927"/>
    <w:rsid w:val="00050E9F"/>
    <w:rsid w:val="00053AD9"/>
    <w:rsid w:val="000579F2"/>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6617"/>
    <w:rsid w:val="00107226"/>
    <w:rsid w:val="0011170D"/>
    <w:rsid w:val="0011211F"/>
    <w:rsid w:val="001123F4"/>
    <w:rsid w:val="00113AE2"/>
    <w:rsid w:val="00114E1E"/>
    <w:rsid w:val="0011685B"/>
    <w:rsid w:val="00117226"/>
    <w:rsid w:val="00120C93"/>
    <w:rsid w:val="00123B1D"/>
    <w:rsid w:val="00124021"/>
    <w:rsid w:val="00124BA3"/>
    <w:rsid w:val="001263FD"/>
    <w:rsid w:val="00126943"/>
    <w:rsid w:val="00130429"/>
    <w:rsid w:val="001304BF"/>
    <w:rsid w:val="001308CA"/>
    <w:rsid w:val="0013267B"/>
    <w:rsid w:val="001337CF"/>
    <w:rsid w:val="001338E5"/>
    <w:rsid w:val="001367B2"/>
    <w:rsid w:val="001377A1"/>
    <w:rsid w:val="0014302B"/>
    <w:rsid w:val="001456F1"/>
    <w:rsid w:val="00146570"/>
    <w:rsid w:val="00147736"/>
    <w:rsid w:val="0015025C"/>
    <w:rsid w:val="00150264"/>
    <w:rsid w:val="0015277E"/>
    <w:rsid w:val="001535FC"/>
    <w:rsid w:val="0016084E"/>
    <w:rsid w:val="00161C32"/>
    <w:rsid w:val="00163F92"/>
    <w:rsid w:val="00164F2B"/>
    <w:rsid w:val="00165229"/>
    <w:rsid w:val="00166543"/>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60D"/>
    <w:rsid w:val="001D76B7"/>
    <w:rsid w:val="001E1398"/>
    <w:rsid w:val="001E2B6C"/>
    <w:rsid w:val="001E34FC"/>
    <w:rsid w:val="001E3D13"/>
    <w:rsid w:val="001E52CE"/>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0139"/>
    <w:rsid w:val="00211E80"/>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4C30"/>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6A2"/>
    <w:rsid w:val="003223B8"/>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23C"/>
    <w:rsid w:val="003C1CC9"/>
    <w:rsid w:val="003C3194"/>
    <w:rsid w:val="003C35A7"/>
    <w:rsid w:val="003C43D2"/>
    <w:rsid w:val="003C4BB8"/>
    <w:rsid w:val="003C53DA"/>
    <w:rsid w:val="003D1AF5"/>
    <w:rsid w:val="003D4D4E"/>
    <w:rsid w:val="003D5075"/>
    <w:rsid w:val="003D5706"/>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6D17"/>
    <w:rsid w:val="00407DA2"/>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518D"/>
    <w:rsid w:val="00465498"/>
    <w:rsid w:val="00465C42"/>
    <w:rsid w:val="004669D2"/>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D5A6E"/>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CB5"/>
    <w:rsid w:val="005701FA"/>
    <w:rsid w:val="005709D7"/>
    <w:rsid w:val="00572C75"/>
    <w:rsid w:val="00575946"/>
    <w:rsid w:val="0057757E"/>
    <w:rsid w:val="00580F47"/>
    <w:rsid w:val="00584A02"/>
    <w:rsid w:val="005871C9"/>
    <w:rsid w:val="005874F0"/>
    <w:rsid w:val="00594A72"/>
    <w:rsid w:val="00596A25"/>
    <w:rsid w:val="00597086"/>
    <w:rsid w:val="005A1661"/>
    <w:rsid w:val="005A1B9D"/>
    <w:rsid w:val="005A2365"/>
    <w:rsid w:val="005A4E59"/>
    <w:rsid w:val="005A555D"/>
    <w:rsid w:val="005A786F"/>
    <w:rsid w:val="005B01B5"/>
    <w:rsid w:val="005B0994"/>
    <w:rsid w:val="005B1B40"/>
    <w:rsid w:val="005B1DFE"/>
    <w:rsid w:val="005B5072"/>
    <w:rsid w:val="005B5F96"/>
    <w:rsid w:val="005C410C"/>
    <w:rsid w:val="005C6702"/>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42D27"/>
    <w:rsid w:val="00644503"/>
    <w:rsid w:val="00644932"/>
    <w:rsid w:val="006462E4"/>
    <w:rsid w:val="006464D8"/>
    <w:rsid w:val="00647229"/>
    <w:rsid w:val="00653A5D"/>
    <w:rsid w:val="0065431E"/>
    <w:rsid w:val="00662B2A"/>
    <w:rsid w:val="00662D44"/>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7556"/>
    <w:rsid w:val="00690779"/>
    <w:rsid w:val="00691520"/>
    <w:rsid w:val="0069188F"/>
    <w:rsid w:val="0069194B"/>
    <w:rsid w:val="00692FA9"/>
    <w:rsid w:val="00694CA5"/>
    <w:rsid w:val="006A00B2"/>
    <w:rsid w:val="006A7301"/>
    <w:rsid w:val="006A77BC"/>
    <w:rsid w:val="006B199E"/>
    <w:rsid w:val="006B2190"/>
    <w:rsid w:val="006C1AA4"/>
    <w:rsid w:val="006C1AD2"/>
    <w:rsid w:val="006C200E"/>
    <w:rsid w:val="006C6721"/>
    <w:rsid w:val="006C7967"/>
    <w:rsid w:val="006C79BE"/>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0512F"/>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5DF4"/>
    <w:rsid w:val="00736476"/>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D7322"/>
    <w:rsid w:val="007E03FE"/>
    <w:rsid w:val="007E3927"/>
    <w:rsid w:val="007E460B"/>
    <w:rsid w:val="007E4B09"/>
    <w:rsid w:val="007E4ECE"/>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30F8"/>
    <w:rsid w:val="00833AEB"/>
    <w:rsid w:val="00835C41"/>
    <w:rsid w:val="00837261"/>
    <w:rsid w:val="00837A79"/>
    <w:rsid w:val="00840677"/>
    <w:rsid w:val="00841CD4"/>
    <w:rsid w:val="00842A74"/>
    <w:rsid w:val="008444F4"/>
    <w:rsid w:val="00844962"/>
    <w:rsid w:val="00846A37"/>
    <w:rsid w:val="00854033"/>
    <w:rsid w:val="00861235"/>
    <w:rsid w:val="00866570"/>
    <w:rsid w:val="00870191"/>
    <w:rsid w:val="00870BC1"/>
    <w:rsid w:val="00872ACB"/>
    <w:rsid w:val="008734A5"/>
    <w:rsid w:val="0087355E"/>
    <w:rsid w:val="00875049"/>
    <w:rsid w:val="008754CB"/>
    <w:rsid w:val="0087571C"/>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157A"/>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42C0"/>
    <w:rsid w:val="008F474B"/>
    <w:rsid w:val="008F7EA2"/>
    <w:rsid w:val="00900F29"/>
    <w:rsid w:val="0090586E"/>
    <w:rsid w:val="00906974"/>
    <w:rsid w:val="00913D5F"/>
    <w:rsid w:val="00914756"/>
    <w:rsid w:val="009149B6"/>
    <w:rsid w:val="00917B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7846"/>
    <w:rsid w:val="009F3F26"/>
    <w:rsid w:val="009F4EBA"/>
    <w:rsid w:val="009F7CB9"/>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20FD"/>
    <w:rsid w:val="00A52B5D"/>
    <w:rsid w:val="00A55626"/>
    <w:rsid w:val="00A566D2"/>
    <w:rsid w:val="00A57C2A"/>
    <w:rsid w:val="00A61D8F"/>
    <w:rsid w:val="00A622C2"/>
    <w:rsid w:val="00A636E3"/>
    <w:rsid w:val="00A654FB"/>
    <w:rsid w:val="00A66510"/>
    <w:rsid w:val="00A71A65"/>
    <w:rsid w:val="00A71E59"/>
    <w:rsid w:val="00A72561"/>
    <w:rsid w:val="00A7374C"/>
    <w:rsid w:val="00A73AD4"/>
    <w:rsid w:val="00A73CBB"/>
    <w:rsid w:val="00A7449E"/>
    <w:rsid w:val="00A74E3F"/>
    <w:rsid w:val="00A757F6"/>
    <w:rsid w:val="00A76F12"/>
    <w:rsid w:val="00A77213"/>
    <w:rsid w:val="00A77420"/>
    <w:rsid w:val="00A7766D"/>
    <w:rsid w:val="00A81109"/>
    <w:rsid w:val="00A81459"/>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FAD"/>
    <w:rsid w:val="00AA323D"/>
    <w:rsid w:val="00AA390D"/>
    <w:rsid w:val="00AA4EA3"/>
    <w:rsid w:val="00AA5554"/>
    <w:rsid w:val="00AA66A1"/>
    <w:rsid w:val="00AA78D5"/>
    <w:rsid w:val="00AB0465"/>
    <w:rsid w:val="00AB315D"/>
    <w:rsid w:val="00AB408C"/>
    <w:rsid w:val="00AB798D"/>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16E15"/>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66C92"/>
    <w:rsid w:val="00C74447"/>
    <w:rsid w:val="00C74B20"/>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C09"/>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60427"/>
    <w:rsid w:val="00D60BE1"/>
    <w:rsid w:val="00D70797"/>
    <w:rsid w:val="00D70A35"/>
    <w:rsid w:val="00D728A1"/>
    <w:rsid w:val="00D739AF"/>
    <w:rsid w:val="00D74115"/>
    <w:rsid w:val="00D74F23"/>
    <w:rsid w:val="00D85676"/>
    <w:rsid w:val="00D86279"/>
    <w:rsid w:val="00D87884"/>
    <w:rsid w:val="00D91765"/>
    <w:rsid w:val="00D9275F"/>
    <w:rsid w:val="00D97F4E"/>
    <w:rsid w:val="00DA189B"/>
    <w:rsid w:val="00DA1FF8"/>
    <w:rsid w:val="00DA310E"/>
    <w:rsid w:val="00DA46CA"/>
    <w:rsid w:val="00DA789E"/>
    <w:rsid w:val="00DA7C37"/>
    <w:rsid w:val="00DB1621"/>
    <w:rsid w:val="00DB2396"/>
    <w:rsid w:val="00DC019C"/>
    <w:rsid w:val="00DC0546"/>
    <w:rsid w:val="00DC099F"/>
    <w:rsid w:val="00DC4872"/>
    <w:rsid w:val="00DC651E"/>
    <w:rsid w:val="00DC69BD"/>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F07D6"/>
    <w:rsid w:val="00DF0D28"/>
    <w:rsid w:val="00DF29BA"/>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9E0"/>
    <w:rsid w:val="00E96C60"/>
    <w:rsid w:val="00E971AD"/>
    <w:rsid w:val="00E9760C"/>
    <w:rsid w:val="00EA13CF"/>
    <w:rsid w:val="00EA1E07"/>
    <w:rsid w:val="00EA2EFF"/>
    <w:rsid w:val="00EA5228"/>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42BD"/>
    <w:rsid w:val="00ED4709"/>
    <w:rsid w:val="00ED49D9"/>
    <w:rsid w:val="00ED60DF"/>
    <w:rsid w:val="00EE244F"/>
    <w:rsid w:val="00EE2850"/>
    <w:rsid w:val="00EE2FFD"/>
    <w:rsid w:val="00EE75D3"/>
    <w:rsid w:val="00EF0666"/>
    <w:rsid w:val="00EF2B7D"/>
    <w:rsid w:val="00EF32ED"/>
    <w:rsid w:val="00EF5911"/>
    <w:rsid w:val="00EF73E2"/>
    <w:rsid w:val="00EF77FB"/>
    <w:rsid w:val="00F03D8A"/>
    <w:rsid w:val="00F041C1"/>
    <w:rsid w:val="00F07459"/>
    <w:rsid w:val="00F11EE1"/>
    <w:rsid w:val="00F15665"/>
    <w:rsid w:val="00F15875"/>
    <w:rsid w:val="00F16AE5"/>
    <w:rsid w:val="00F23510"/>
    <w:rsid w:val="00F27019"/>
    <w:rsid w:val="00F27492"/>
    <w:rsid w:val="00F306C9"/>
    <w:rsid w:val="00F30F4C"/>
    <w:rsid w:val="00F321D1"/>
    <w:rsid w:val="00F34E70"/>
    <w:rsid w:val="00F360BA"/>
    <w:rsid w:val="00F37207"/>
    <w:rsid w:val="00F41A22"/>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B6D"/>
    <w:rsid w:val="00F7091E"/>
    <w:rsid w:val="00F72927"/>
    <w:rsid w:val="00F74576"/>
    <w:rsid w:val="00F74917"/>
    <w:rsid w:val="00F769A1"/>
    <w:rsid w:val="00F77314"/>
    <w:rsid w:val="00F8137C"/>
    <w:rsid w:val="00F83B5B"/>
    <w:rsid w:val="00F85659"/>
    <w:rsid w:val="00F86D51"/>
    <w:rsid w:val="00F91261"/>
    <w:rsid w:val="00F91A62"/>
    <w:rsid w:val="00F9329F"/>
    <w:rsid w:val="00F9364A"/>
    <w:rsid w:val="00F93983"/>
    <w:rsid w:val="00F94E11"/>
    <w:rsid w:val="00F95417"/>
    <w:rsid w:val="00F95E91"/>
    <w:rsid w:val="00F962E0"/>
    <w:rsid w:val="00F97513"/>
    <w:rsid w:val="00FA0545"/>
    <w:rsid w:val="00FA1CC9"/>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ha.europa.eu/brief-profile/-/briefprofile/100.003.6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cha.europa.eu/substance-information/-/substanceinfo/100.114.8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8346F-9F2E-4413-8C43-5641054E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729</cp:revision>
  <cp:lastPrinted>2022-11-14T14:10:00Z</cp:lastPrinted>
  <dcterms:created xsi:type="dcterms:W3CDTF">2022-09-21T09:36:00Z</dcterms:created>
  <dcterms:modified xsi:type="dcterms:W3CDTF">2022-11-14T14:10:00Z</dcterms:modified>
</cp:coreProperties>
</file>