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8CC4A28" w:rsidR="007F3E62" w:rsidRPr="00D13D68" w:rsidRDefault="007F3E62" w:rsidP="009462F6">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9462F6">
        <w:rPr>
          <w:rFonts w:eastAsia="Arial" w:cs="Times New Roman"/>
          <w:sz w:val="22"/>
          <w:lang w:val="en-US"/>
        </w:rPr>
        <w:tab/>
      </w:r>
      <w:r w:rsidRPr="00D13D68">
        <w:rPr>
          <w:rFonts w:eastAsia="Arial" w:cs="Times New Roman"/>
          <w:sz w:val="22"/>
          <w:lang w:val="en-US"/>
        </w:rPr>
        <w:t>: HUNTEX</w:t>
      </w:r>
      <w:r w:rsidR="00390B7C">
        <w:rPr>
          <w:rFonts w:eastAsia="Arial" w:cs="Times New Roman"/>
          <w:sz w:val="22"/>
          <w:lang w:val="en-US"/>
        </w:rPr>
        <w:t xml:space="preserve"> </w:t>
      </w:r>
      <w:bookmarkStart w:id="0" w:name="_Hlk115178511"/>
      <w:r w:rsidR="00390B7C">
        <w:rPr>
          <w:rFonts w:eastAsia="Arial" w:cs="Times New Roman"/>
          <w:sz w:val="22"/>
          <w:lang w:val="en-US"/>
        </w:rPr>
        <w:t>AS – Techlink 18</w:t>
      </w:r>
      <w:bookmarkEnd w:id="0"/>
      <w:r w:rsidRPr="00D13D68">
        <w:rPr>
          <w:rFonts w:eastAsia="Arial" w:cs="Times New Roman"/>
          <w:sz w:val="22"/>
          <w:lang w:val="en-US"/>
        </w:rPr>
        <w:tab/>
      </w:r>
      <w:r w:rsidRPr="00D13D68">
        <w:rPr>
          <w:rFonts w:eastAsia="Arial" w:cs="Times New Roman"/>
          <w:sz w:val="22"/>
          <w:lang w:val="en-US"/>
        </w:rPr>
        <w:tab/>
      </w:r>
      <w:r w:rsidRPr="00D13D68">
        <w:rPr>
          <w:rFonts w:eastAsia="Arial" w:cs="Times New Roman"/>
          <w:sz w:val="22"/>
          <w:lang w:val="en-US"/>
        </w:rPr>
        <w:tab/>
      </w:r>
    </w:p>
    <w:p w14:paraId="599131E4" w14:textId="09FFB2EF" w:rsidR="007F3E62" w:rsidRPr="00D13D68" w:rsidRDefault="007F3E62" w:rsidP="009462F6">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9462F6">
        <w:rPr>
          <w:rFonts w:eastAsia="Arial" w:cs="Times New Roman"/>
          <w:sz w:val="22"/>
          <w:lang w:val="en-US"/>
        </w:rPr>
        <w:tab/>
      </w:r>
      <w:r w:rsidRPr="00D13D68">
        <w:rPr>
          <w:rFonts w:eastAsia="Arial" w:cs="Times New Roman"/>
          <w:sz w:val="22"/>
          <w:lang w:val="en-US"/>
        </w:rPr>
        <w:t xml:space="preserve">: </w:t>
      </w:r>
      <w:r w:rsidR="004F1AEA" w:rsidRPr="004F1AEA">
        <w:rPr>
          <w:rFonts w:eastAsia="Arial" w:cs="Times New Roman"/>
          <w:sz w:val="22"/>
          <w:lang w:val="en-US"/>
        </w:rPr>
        <w:t>Hỗn hợp silicone</w:t>
      </w:r>
      <w:r w:rsidRPr="00D13D68">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04282C4"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 xml:space="preserve">: </w:t>
      </w:r>
      <w:r w:rsidR="00183681" w:rsidRPr="00D13D68">
        <w:rPr>
          <w:rFonts w:eastAsia="Arial" w:cs="Times New Roman"/>
          <w:sz w:val="22"/>
          <w:lang w:val="en-US"/>
        </w:rPr>
        <w:t>Phụ trợ dệt ma</w:t>
      </w:r>
      <w:r w:rsidR="001B0A25" w:rsidRPr="00D13D68">
        <w:rPr>
          <w:rFonts w:eastAsia="Arial" w:cs="Times New Roman"/>
          <w:sz w:val="22"/>
          <w:lang w:val="en-US"/>
        </w:rPr>
        <w:t>y</w:t>
      </w:r>
      <w:r w:rsidR="007F3E62" w:rsidRPr="00D13D68">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72B413BC"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5C53DE59"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7777777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616725F">
                <wp:simplePos x="0" y="0"/>
                <wp:positionH relativeFrom="margin">
                  <wp:align>right</wp:align>
                </wp:positionH>
                <wp:positionV relativeFrom="paragraph">
                  <wp:posOffset>153670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A2238" id="Text Box 21" o:spid="_x0000_s1027" type="#_x0000_t202" style="position:absolute;left:0;text-align:left;margin-left:399.55pt;margin-top:12.1pt;width:450.75pt;height:2in;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BB1344">
      <w:pPr>
        <w:spacing w:beforeLines="120" w:before="288" w:after="0" w:line="240"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1738"/>
        <w:gridCol w:w="2082"/>
      </w:tblGrid>
      <w:tr w:rsidR="004B35AA" w14:paraId="0E0506B0" w14:textId="77777777" w:rsidTr="00AE322F">
        <w:tc>
          <w:tcPr>
            <w:tcW w:w="3811"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709"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1738"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208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4B35AA" w14:paraId="6F2FDACB" w14:textId="77777777" w:rsidTr="00AE322F">
        <w:tc>
          <w:tcPr>
            <w:tcW w:w="3811" w:type="dxa"/>
          </w:tcPr>
          <w:p w14:paraId="71DE3C51" w14:textId="44E37640" w:rsidR="004B35AA" w:rsidRPr="00875049" w:rsidRDefault="00875049" w:rsidP="001535FC">
            <w:pPr>
              <w:spacing w:line="276" w:lineRule="auto"/>
              <w:contextualSpacing/>
              <w:jc w:val="center"/>
              <w:rPr>
                <w:sz w:val="22"/>
                <w:lang w:val="en-US"/>
              </w:rPr>
            </w:pPr>
            <w:r>
              <w:rPr>
                <w:sz w:val="22"/>
                <w:lang w:val="en-US"/>
              </w:rPr>
              <w:t xml:space="preserve">Kích ứng </w:t>
            </w:r>
            <w:r w:rsidR="008820A4">
              <w:rPr>
                <w:sz w:val="22"/>
                <w:lang w:val="en-US"/>
              </w:rPr>
              <w:t>da</w:t>
            </w:r>
          </w:p>
        </w:tc>
        <w:tc>
          <w:tcPr>
            <w:tcW w:w="709" w:type="dxa"/>
          </w:tcPr>
          <w:p w14:paraId="75BCD9F9" w14:textId="77777777" w:rsidR="004B35AA" w:rsidRPr="0083326A" w:rsidRDefault="004B35AA" w:rsidP="001535FC">
            <w:pPr>
              <w:spacing w:line="276" w:lineRule="auto"/>
              <w:contextualSpacing/>
              <w:jc w:val="center"/>
              <w:rPr>
                <w:sz w:val="22"/>
                <w:lang w:val="en-US"/>
              </w:rPr>
            </w:pPr>
            <w:r>
              <w:rPr>
                <w:sz w:val="22"/>
                <w:lang w:val="en-US"/>
              </w:rPr>
              <w:t>2</w:t>
            </w:r>
          </w:p>
        </w:tc>
        <w:tc>
          <w:tcPr>
            <w:tcW w:w="1738" w:type="dxa"/>
          </w:tcPr>
          <w:p w14:paraId="69030AAF" w14:textId="77777777" w:rsidR="004B35AA" w:rsidRDefault="004B35AA" w:rsidP="001535FC">
            <w:pPr>
              <w:spacing w:line="276" w:lineRule="auto"/>
              <w:contextualSpacing/>
              <w:jc w:val="center"/>
              <w:rPr>
                <w:sz w:val="22"/>
              </w:rPr>
            </w:pPr>
            <w:r w:rsidRPr="00072302">
              <w:rPr>
                <w:sz w:val="22"/>
                <w:lang w:val="en-US"/>
              </w:rPr>
              <w:t>Skin</w:t>
            </w:r>
            <w:r w:rsidRPr="00072302">
              <w:rPr>
                <w:sz w:val="22"/>
              </w:rPr>
              <w:t xml:space="preserve"> Irrit. 2</w:t>
            </w:r>
          </w:p>
        </w:tc>
        <w:tc>
          <w:tcPr>
            <w:tcW w:w="2082" w:type="dxa"/>
          </w:tcPr>
          <w:p w14:paraId="34BDC4B3" w14:textId="77777777" w:rsidR="004B35AA" w:rsidRPr="00FF25CB" w:rsidRDefault="004B35AA" w:rsidP="001535FC">
            <w:pPr>
              <w:spacing w:line="276" w:lineRule="auto"/>
              <w:contextualSpacing/>
              <w:jc w:val="center"/>
              <w:rPr>
                <w:sz w:val="22"/>
                <w:lang w:val="en-US"/>
              </w:rPr>
            </w:pPr>
            <w:r>
              <w:rPr>
                <w:sz w:val="22"/>
                <w:lang w:val="en-US"/>
              </w:rPr>
              <w:t>H315</w:t>
            </w:r>
          </w:p>
        </w:tc>
      </w:tr>
      <w:tr w:rsidR="004B35AA" w14:paraId="45A74F4F" w14:textId="77777777" w:rsidTr="00AE322F">
        <w:tc>
          <w:tcPr>
            <w:tcW w:w="3811" w:type="dxa"/>
          </w:tcPr>
          <w:p w14:paraId="19E9A0CC" w14:textId="6ADF9CC2" w:rsidR="004B35AA" w:rsidRDefault="00E721FA" w:rsidP="001535FC">
            <w:pPr>
              <w:spacing w:line="276" w:lineRule="auto"/>
              <w:contextualSpacing/>
              <w:jc w:val="center"/>
              <w:rPr>
                <w:sz w:val="22"/>
              </w:rPr>
            </w:pPr>
            <w:r>
              <w:rPr>
                <w:sz w:val="22"/>
                <w:lang w:val="en-US"/>
              </w:rPr>
              <w:t>Tổn thương/kích ứng mắt nghiêm trọng</w:t>
            </w:r>
          </w:p>
        </w:tc>
        <w:tc>
          <w:tcPr>
            <w:tcW w:w="709" w:type="dxa"/>
          </w:tcPr>
          <w:p w14:paraId="32CA801C" w14:textId="77777777" w:rsidR="004B35AA" w:rsidRPr="0083326A" w:rsidRDefault="004B35AA" w:rsidP="001535FC">
            <w:pPr>
              <w:spacing w:line="276" w:lineRule="auto"/>
              <w:contextualSpacing/>
              <w:jc w:val="center"/>
              <w:rPr>
                <w:sz w:val="22"/>
                <w:lang w:val="en-US"/>
              </w:rPr>
            </w:pPr>
            <w:r>
              <w:rPr>
                <w:sz w:val="22"/>
                <w:lang w:val="en-US"/>
              </w:rPr>
              <w:t>2</w:t>
            </w:r>
          </w:p>
        </w:tc>
        <w:tc>
          <w:tcPr>
            <w:tcW w:w="1738" w:type="dxa"/>
          </w:tcPr>
          <w:p w14:paraId="1DA18F63" w14:textId="77777777" w:rsidR="004B35AA" w:rsidRDefault="004B35AA" w:rsidP="001535FC">
            <w:pPr>
              <w:spacing w:line="276" w:lineRule="auto"/>
              <w:contextualSpacing/>
              <w:jc w:val="center"/>
              <w:rPr>
                <w:sz w:val="22"/>
              </w:rPr>
            </w:pPr>
            <w:r w:rsidRPr="00072302">
              <w:rPr>
                <w:sz w:val="22"/>
              </w:rPr>
              <w:t>Eye Irrit. 2</w:t>
            </w:r>
          </w:p>
        </w:tc>
        <w:tc>
          <w:tcPr>
            <w:tcW w:w="2082" w:type="dxa"/>
          </w:tcPr>
          <w:p w14:paraId="5A067AF1" w14:textId="77777777" w:rsidR="004B35AA" w:rsidRPr="00FF25CB" w:rsidRDefault="004B35AA" w:rsidP="001535FC">
            <w:pPr>
              <w:spacing w:line="276" w:lineRule="auto"/>
              <w:contextualSpacing/>
              <w:jc w:val="center"/>
              <w:rPr>
                <w:sz w:val="22"/>
                <w:lang w:val="en-US"/>
              </w:rPr>
            </w:pPr>
            <w:r>
              <w:rPr>
                <w:sz w:val="22"/>
                <w:lang w:val="en-US"/>
              </w:rPr>
              <w:t>H319</w:t>
            </w:r>
          </w:p>
        </w:tc>
      </w:tr>
    </w:tbl>
    <w:p w14:paraId="5048DB48" w14:textId="77777777" w:rsidR="003078DD" w:rsidRDefault="003078DD" w:rsidP="001535FC">
      <w:pPr>
        <w:spacing w:after="0" w:line="276" w:lineRule="auto"/>
        <w:contextualSpacing/>
        <w:jc w:val="both"/>
        <w:rPr>
          <w:rFonts w:eastAsia="Arial" w:cs="Times New Roman"/>
          <w:b/>
          <w:sz w:val="22"/>
          <w:lang w:val="en-US"/>
        </w:rPr>
      </w:pPr>
    </w:p>
    <w:p w14:paraId="36685F85" w14:textId="20ED725B"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5D254323" w14:textId="70A6D4CF"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98D7D0A" w14:textId="5D751021" w:rsidR="000361A5" w:rsidRPr="005415D0" w:rsidRDefault="00AC6F82" w:rsidP="005415D0">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B4812">
        <w:rPr>
          <w:rFonts w:asciiTheme="majorHAnsi" w:hAnsiTheme="majorHAnsi" w:cstheme="majorHAnsi"/>
          <w:sz w:val="22"/>
          <w:lang w:val="en-US"/>
        </w:rPr>
        <w:t xml:space="preserve">Hình đồ </w:t>
      </w:r>
      <w:r w:rsidR="00B72A2C">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094874" w:rsidRPr="00EB4812">
        <w:rPr>
          <w:rFonts w:asciiTheme="majorHAnsi" w:hAnsiTheme="majorHAnsi" w:cstheme="majorHAnsi"/>
          <w:sz w:val="22"/>
          <w:lang w:val="en-US"/>
        </w:rPr>
        <w:t>GHS07</w:t>
      </w:r>
      <w:r w:rsidR="00094874" w:rsidRPr="00EB4812">
        <w:rPr>
          <w:rFonts w:asciiTheme="majorHAnsi" w:hAnsiTheme="majorHAnsi" w:cstheme="majorHAnsi"/>
          <w:sz w:val="22"/>
          <w:lang w:val="en-US"/>
        </w:rPr>
        <w:tab/>
      </w:r>
      <w:r w:rsidR="00094874" w:rsidRPr="00EB4812">
        <w:rPr>
          <w:rFonts w:asciiTheme="majorHAnsi" w:hAnsiTheme="majorHAnsi" w:cstheme="majorHAnsi"/>
          <w:noProof/>
          <w:sz w:val="22"/>
          <w:lang w:val="en-US"/>
        </w:rPr>
        <w:t xml:space="preserve">  </w:t>
      </w:r>
      <w:r w:rsidR="00094874" w:rsidRPr="00EB4812">
        <w:rPr>
          <w:rFonts w:asciiTheme="majorHAnsi" w:hAnsiTheme="majorHAnsi" w:cstheme="majorHAnsi"/>
          <w:noProof/>
          <w:sz w:val="22"/>
          <w:lang w:val="en-US"/>
        </w:rPr>
        <w:drawing>
          <wp:inline distT="0" distB="0" distL="0" distR="0" wp14:anchorId="51EBE480" wp14:editId="61A9F25E">
            <wp:extent cx="540689" cy="5406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682" cy="554682"/>
                    </a:xfrm>
                    <a:prstGeom prst="rect">
                      <a:avLst/>
                    </a:prstGeom>
                  </pic:spPr>
                </pic:pic>
              </a:graphicData>
            </a:graphic>
          </wp:inline>
        </w:drawing>
      </w:r>
    </w:p>
    <w:p w14:paraId="4402D4FB" w14:textId="6D01E649" w:rsidR="000361A5" w:rsidRPr="00EB4812" w:rsidRDefault="00AC6F82" w:rsidP="001535FC">
      <w:pPr>
        <w:tabs>
          <w:tab w:val="left" w:pos="3261"/>
          <w:tab w:val="left" w:pos="3402"/>
        </w:tabs>
        <w:spacing w:after="0" w:line="276" w:lineRule="auto"/>
        <w:ind w:firstLine="720"/>
        <w:contextualSpacing/>
        <w:jc w:val="both"/>
        <w:rPr>
          <w:rFonts w:eastAsia="Arial" w:cs="Times New Roman"/>
          <w:noProof/>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B0698">
        <w:rPr>
          <w:rFonts w:asciiTheme="majorHAnsi" w:hAnsiTheme="majorHAnsi" w:cstheme="majorHAnsi"/>
          <w:sz w:val="22"/>
          <w:lang w:val="en-US"/>
        </w:rPr>
        <w:t>Cảnh báo</w:t>
      </w:r>
      <w:r w:rsidR="000361A5" w:rsidRPr="00EB4812">
        <w:rPr>
          <w:rFonts w:eastAsia="Arial" w:cs="Times New Roman"/>
          <w:noProof/>
          <w:sz w:val="22"/>
          <w:lang w:val="en-US"/>
        </w:rPr>
        <w:t xml:space="preserve"> </w:t>
      </w:r>
    </w:p>
    <w:p w14:paraId="3D58B74B" w14:textId="1C3073CE" w:rsidR="00FC0381" w:rsidRPr="00263DEF" w:rsidRDefault="00AC6F82" w:rsidP="001535FC">
      <w:pPr>
        <w:tabs>
          <w:tab w:val="left" w:pos="709"/>
          <w:tab w:val="left" w:pos="3261"/>
          <w:tab w:val="left" w:pos="3402"/>
          <w:tab w:val="left" w:pos="5103"/>
        </w:tabs>
        <w:spacing w:after="0" w:line="276" w:lineRule="auto"/>
        <w:ind w:left="709"/>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FC0381" w:rsidRPr="00EB4812">
        <w:rPr>
          <w:rFonts w:asciiTheme="majorHAnsi" w:hAnsiTheme="majorHAnsi" w:cstheme="majorHAnsi"/>
          <w:sz w:val="22"/>
        </w:rPr>
        <w:t>H315</w:t>
      </w:r>
      <w:r w:rsidR="00B77244">
        <w:rPr>
          <w:rFonts w:asciiTheme="majorHAnsi" w:hAnsiTheme="majorHAnsi" w:cstheme="majorHAnsi"/>
          <w:sz w:val="22"/>
          <w:lang w:val="en-US"/>
        </w:rPr>
        <w:t xml:space="preserve"> </w:t>
      </w:r>
      <w:r w:rsidR="00B77244">
        <w:rPr>
          <w:rFonts w:asciiTheme="majorHAnsi" w:hAnsiTheme="majorHAnsi" w:cstheme="majorHAnsi"/>
          <w:sz w:val="22"/>
          <w:lang w:val="en-US"/>
        </w:rPr>
        <w:tab/>
      </w:r>
      <w:r w:rsidR="00603694" w:rsidRPr="00EB4812">
        <w:rPr>
          <w:rFonts w:asciiTheme="majorHAnsi" w:hAnsiTheme="majorHAnsi" w:cstheme="majorHAnsi"/>
          <w:sz w:val="22"/>
          <w:lang w:val="en-US"/>
        </w:rPr>
        <w:t>Gây kích ứng da</w:t>
      </w:r>
      <w:r w:rsidR="00FC0381" w:rsidRPr="00EB4812">
        <w:rPr>
          <w:rFonts w:asciiTheme="majorHAnsi" w:hAnsiTheme="majorHAnsi" w:cstheme="majorHAnsi"/>
          <w:sz w:val="22"/>
        </w:rPr>
        <w:t xml:space="preserve">. </w:t>
      </w:r>
    </w:p>
    <w:p w14:paraId="2F661661" w14:textId="2B2E93E0" w:rsidR="00D13D68" w:rsidRPr="00263DEF" w:rsidRDefault="00FC0381" w:rsidP="001535FC">
      <w:pPr>
        <w:tabs>
          <w:tab w:val="left" w:pos="0"/>
          <w:tab w:val="left" w:pos="2835"/>
          <w:tab w:val="left" w:pos="2977"/>
          <w:tab w:val="left" w:pos="5103"/>
        </w:tabs>
        <w:spacing w:after="0" w:line="276" w:lineRule="auto"/>
        <w:ind w:firstLine="3402"/>
        <w:jc w:val="both"/>
        <w:rPr>
          <w:rFonts w:asciiTheme="majorHAnsi" w:hAnsiTheme="majorHAnsi" w:cstheme="majorHAnsi"/>
          <w:sz w:val="22"/>
        </w:rPr>
      </w:pPr>
      <w:r w:rsidRPr="00EB4812">
        <w:rPr>
          <w:rFonts w:asciiTheme="majorHAnsi" w:hAnsiTheme="majorHAnsi" w:cstheme="majorHAnsi"/>
          <w:sz w:val="22"/>
        </w:rPr>
        <w:t>H31</w:t>
      </w:r>
      <w:r w:rsidR="00263DEF">
        <w:rPr>
          <w:rFonts w:asciiTheme="majorHAnsi" w:hAnsiTheme="majorHAnsi" w:cstheme="majorHAnsi"/>
          <w:sz w:val="22"/>
          <w:lang w:val="en-US"/>
        </w:rPr>
        <w:t>9</w:t>
      </w:r>
      <w:r w:rsidRPr="00EB4812">
        <w:rPr>
          <w:rFonts w:asciiTheme="majorHAnsi" w:hAnsiTheme="majorHAnsi" w:cstheme="majorHAnsi"/>
          <w:sz w:val="22"/>
        </w:rPr>
        <w:t xml:space="preserve"> </w:t>
      </w:r>
      <w:r w:rsidR="00B77244">
        <w:rPr>
          <w:rFonts w:asciiTheme="majorHAnsi" w:hAnsiTheme="majorHAnsi" w:cstheme="majorHAnsi"/>
          <w:sz w:val="22"/>
        </w:rPr>
        <w:tab/>
      </w:r>
      <w:r w:rsidR="00EF77FB" w:rsidRPr="00EB4812">
        <w:rPr>
          <w:rFonts w:asciiTheme="majorHAnsi" w:hAnsiTheme="majorHAnsi" w:cstheme="majorHAnsi"/>
          <w:sz w:val="22"/>
          <w:lang w:val="en-US"/>
        </w:rPr>
        <w:t xml:space="preserve">Gây </w:t>
      </w:r>
      <w:r w:rsidR="00263DEF">
        <w:rPr>
          <w:rFonts w:asciiTheme="majorHAnsi" w:hAnsiTheme="majorHAnsi" w:cstheme="majorHAnsi"/>
          <w:sz w:val="22"/>
          <w:lang w:val="en-US"/>
        </w:rPr>
        <w:t xml:space="preserve">kích ứng </w:t>
      </w:r>
      <w:r w:rsidR="00EF77FB" w:rsidRPr="00EB4812">
        <w:rPr>
          <w:rFonts w:asciiTheme="majorHAnsi" w:hAnsiTheme="majorHAnsi" w:cstheme="majorHAnsi"/>
          <w:sz w:val="22"/>
          <w:lang w:val="en-US"/>
        </w:rPr>
        <w:t>mắt nghiêm trọng</w:t>
      </w:r>
      <w:r w:rsidRPr="00EB4812">
        <w:rPr>
          <w:rFonts w:asciiTheme="majorHAnsi" w:hAnsiTheme="majorHAnsi" w:cstheme="majorHAnsi"/>
          <w:sz w:val="22"/>
        </w:rPr>
        <w:t xml:space="preserve">. </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19434C7" w14:textId="1DA33D9D" w:rsidR="00FE5E7D" w:rsidRDefault="00D16888" w:rsidP="001535FC">
      <w:pPr>
        <w:tabs>
          <w:tab w:val="left" w:pos="0"/>
          <w:tab w:val="left" w:pos="3261"/>
          <w:tab w:val="left" w:pos="3402"/>
          <w:tab w:val="left" w:pos="5103"/>
        </w:tabs>
        <w:spacing w:after="0" w:line="276" w:lineRule="auto"/>
        <w:ind w:firstLine="1418"/>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56854">
        <w:rPr>
          <w:rFonts w:eastAsia="Arial" w:cs="Times New Roman"/>
          <w:sz w:val="22"/>
          <w:lang w:val="en-US"/>
        </w:rPr>
        <w:t>P261</w:t>
      </w:r>
      <w:r w:rsidR="00C56854">
        <w:rPr>
          <w:rFonts w:eastAsia="Arial" w:cs="Times New Roman"/>
          <w:sz w:val="22"/>
          <w:lang w:val="en-US"/>
        </w:rPr>
        <w:tab/>
      </w:r>
      <w:r w:rsidR="00C56854" w:rsidRPr="00C56854">
        <w:rPr>
          <w:rFonts w:eastAsia="Arial" w:cs="Times New Roman"/>
          <w:sz w:val="22"/>
          <w:lang w:val="en-US"/>
        </w:rPr>
        <w:t>Tránh hít thở sương mù/hơi/phun</w:t>
      </w:r>
      <w:r w:rsidR="00C378DA">
        <w:rPr>
          <w:rFonts w:eastAsia="Arial" w:cs="Times New Roman"/>
          <w:sz w:val="22"/>
          <w:lang w:val="en-US"/>
        </w:rPr>
        <w:t>.</w:t>
      </w:r>
    </w:p>
    <w:p w14:paraId="18FED693" w14:textId="23C9B954" w:rsidR="00711B92" w:rsidRDefault="00711B92" w:rsidP="001535FC">
      <w:pPr>
        <w:tabs>
          <w:tab w:val="left" w:pos="0"/>
          <w:tab w:val="left" w:pos="3261"/>
          <w:tab w:val="left" w:pos="3402"/>
          <w:tab w:val="left" w:pos="5103"/>
        </w:tabs>
        <w:spacing w:after="0" w:line="276" w:lineRule="auto"/>
        <w:ind w:firstLine="3402"/>
        <w:contextualSpacing/>
        <w:jc w:val="both"/>
        <w:rPr>
          <w:rFonts w:eastAsia="Arial" w:cs="Times New Roman"/>
          <w:sz w:val="22"/>
          <w:lang w:val="en-US"/>
        </w:rPr>
      </w:pPr>
      <w:r>
        <w:rPr>
          <w:rFonts w:eastAsia="Arial" w:cs="Times New Roman"/>
          <w:sz w:val="22"/>
          <w:lang w:val="en-US"/>
        </w:rPr>
        <w:t>P264</w:t>
      </w:r>
      <w:r>
        <w:rPr>
          <w:rFonts w:eastAsia="Arial" w:cs="Times New Roman"/>
          <w:sz w:val="22"/>
          <w:lang w:val="en-US"/>
        </w:rPr>
        <w:tab/>
      </w:r>
      <w:r w:rsidRPr="00711B92">
        <w:rPr>
          <w:rFonts w:eastAsia="Arial" w:cs="Times New Roman"/>
          <w:sz w:val="22"/>
          <w:lang w:val="en-US"/>
        </w:rPr>
        <w:t>Rửa tay kỹ sau khi xử lý.</w:t>
      </w:r>
    </w:p>
    <w:p w14:paraId="39DE8213" w14:textId="315DAA49" w:rsidR="00AC71D8" w:rsidRPr="00EB4812" w:rsidRDefault="000F3397" w:rsidP="001535FC">
      <w:pPr>
        <w:tabs>
          <w:tab w:val="left" w:pos="0"/>
          <w:tab w:val="left" w:pos="3261"/>
          <w:tab w:val="left" w:pos="3402"/>
          <w:tab w:val="left" w:pos="5103"/>
        </w:tabs>
        <w:spacing w:after="0" w:line="276" w:lineRule="auto"/>
        <w:ind w:firstLine="3402"/>
        <w:contextualSpacing/>
        <w:jc w:val="both"/>
        <w:rPr>
          <w:rFonts w:eastAsia="Arial" w:cs="Times New Roman"/>
          <w:sz w:val="22"/>
          <w:lang w:val="en-US"/>
        </w:rPr>
      </w:pPr>
      <w:r w:rsidRPr="00EB4812">
        <w:rPr>
          <w:rFonts w:eastAsia="Arial" w:cs="Times New Roman"/>
          <w:sz w:val="22"/>
          <w:lang w:val="en-US"/>
        </w:rPr>
        <w:t>P27</w:t>
      </w:r>
      <w:r w:rsidR="00711B92">
        <w:rPr>
          <w:rFonts w:eastAsia="Arial" w:cs="Times New Roman"/>
          <w:sz w:val="22"/>
          <w:lang w:val="en-US"/>
        </w:rPr>
        <w:t>1</w:t>
      </w:r>
      <w:r w:rsidR="00ED01C6">
        <w:rPr>
          <w:rFonts w:eastAsia="Arial" w:cs="Times New Roman"/>
          <w:sz w:val="22"/>
          <w:lang w:val="en-US"/>
        </w:rPr>
        <w:tab/>
      </w:r>
      <w:r w:rsidR="00711B92" w:rsidRPr="00711B92">
        <w:rPr>
          <w:rFonts w:asciiTheme="majorHAnsi" w:hAnsiTheme="majorHAnsi" w:cstheme="majorHAnsi"/>
          <w:sz w:val="22"/>
        </w:rPr>
        <w:t>Sử dụng trong khu vực thông gió tốt.</w:t>
      </w:r>
      <w:r w:rsidR="00694CA5" w:rsidRPr="00694CA5">
        <w:rPr>
          <w:rFonts w:asciiTheme="majorHAnsi" w:hAnsiTheme="majorHAnsi" w:cstheme="majorHAnsi"/>
          <w:sz w:val="22"/>
        </w:rPr>
        <w:t>.</w:t>
      </w:r>
    </w:p>
    <w:p w14:paraId="29E517A8" w14:textId="51B8B3B8" w:rsidR="00430FF1" w:rsidRPr="00EB4812" w:rsidRDefault="00263DEF" w:rsidP="001535FC">
      <w:pPr>
        <w:tabs>
          <w:tab w:val="left" w:pos="2835"/>
          <w:tab w:val="left" w:pos="3402"/>
          <w:tab w:val="left" w:pos="5103"/>
        </w:tabs>
        <w:spacing w:after="0" w:line="276" w:lineRule="auto"/>
        <w:ind w:left="5103" w:hanging="5103"/>
        <w:contextualSpacing/>
        <w:jc w:val="both"/>
        <w:rPr>
          <w:rFonts w:eastAsia="Arial" w:cs="Times New Roman"/>
          <w:sz w:val="22"/>
          <w:lang w:val="en-US"/>
        </w:rPr>
      </w:pPr>
      <w:r>
        <w:rPr>
          <w:rFonts w:asciiTheme="majorHAnsi" w:hAnsiTheme="majorHAnsi" w:cstheme="majorHAnsi"/>
          <w:sz w:val="22"/>
        </w:rPr>
        <w:tab/>
      </w:r>
      <w:r>
        <w:rPr>
          <w:rFonts w:asciiTheme="majorHAnsi" w:hAnsiTheme="majorHAnsi" w:cstheme="majorHAnsi"/>
          <w:sz w:val="22"/>
        </w:rPr>
        <w:tab/>
      </w:r>
      <w:r w:rsidR="000F3397" w:rsidRPr="00EB4812">
        <w:rPr>
          <w:rFonts w:asciiTheme="majorHAnsi" w:hAnsiTheme="majorHAnsi" w:cstheme="majorHAnsi"/>
          <w:sz w:val="22"/>
        </w:rPr>
        <w:t>P280</w:t>
      </w:r>
      <w:r w:rsidR="00ED01C6">
        <w:rPr>
          <w:rFonts w:asciiTheme="majorHAnsi" w:hAnsiTheme="majorHAnsi" w:cstheme="majorHAnsi"/>
          <w:sz w:val="22"/>
        </w:rPr>
        <w:tab/>
      </w:r>
      <w:r w:rsidR="00694CA5" w:rsidRPr="00694CA5">
        <w:rPr>
          <w:rFonts w:asciiTheme="majorHAnsi" w:hAnsiTheme="majorHAnsi" w:cstheme="majorHAnsi"/>
          <w:sz w:val="22"/>
        </w:rPr>
        <w:t>Mang găng tay bảo hộ/quần áo bảo hộ/bảo vệ mắt/bảo vệ mặt.</w:t>
      </w:r>
    </w:p>
    <w:p w14:paraId="599D99C4" w14:textId="042FCA57" w:rsidR="00B8401C" w:rsidRPr="00EB4812" w:rsidRDefault="00725C11" w:rsidP="001535FC">
      <w:pPr>
        <w:tabs>
          <w:tab w:val="left" w:pos="1560"/>
          <w:tab w:val="left" w:pos="3261"/>
          <w:tab w:val="left" w:pos="3402"/>
          <w:tab w:val="left" w:pos="5103"/>
        </w:tabs>
        <w:spacing w:after="0" w:line="276" w:lineRule="auto"/>
        <w:ind w:left="5103" w:hanging="3685"/>
        <w:rPr>
          <w:rFonts w:asciiTheme="majorHAnsi" w:hAnsiTheme="majorHAnsi" w:cstheme="majorHAnsi"/>
          <w:sz w:val="22"/>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6237EE" w:rsidRPr="00EB4812">
        <w:rPr>
          <w:rFonts w:asciiTheme="majorHAnsi" w:hAnsiTheme="majorHAnsi" w:cstheme="majorHAnsi"/>
          <w:sz w:val="22"/>
        </w:rPr>
        <w:t xml:space="preserve">P305+P351+P338 </w:t>
      </w:r>
      <w:r w:rsidR="00C378DA">
        <w:rPr>
          <w:rFonts w:asciiTheme="majorHAnsi" w:hAnsiTheme="majorHAnsi" w:cstheme="majorHAnsi"/>
          <w:sz w:val="22"/>
        </w:rPr>
        <w:tab/>
      </w:r>
      <w:r w:rsidR="00B8401C" w:rsidRPr="00EB4812">
        <w:rPr>
          <w:rFonts w:asciiTheme="majorHAnsi" w:hAnsiTheme="majorHAnsi" w:cstheme="majorHAnsi"/>
          <w:sz w:val="22"/>
          <w:lang w:val="en-US"/>
        </w:rPr>
        <w:t>NẾU VÀO MẮT: Rửa cẩn thận bằng nước trong vài phút. Hủy bỏ kính áp tròng, nếu có và thuận tiện. Tiếp tục rửa.</w:t>
      </w:r>
    </w:p>
    <w:p w14:paraId="0E20EBF1" w14:textId="355612E3" w:rsidR="00B8401C" w:rsidRPr="00EB4812" w:rsidRDefault="002C09DC" w:rsidP="001535FC">
      <w:pPr>
        <w:tabs>
          <w:tab w:val="left" w:pos="851"/>
          <w:tab w:val="left" w:pos="3119"/>
          <w:tab w:val="left" w:pos="5103"/>
        </w:tabs>
        <w:spacing w:after="0" w:line="276" w:lineRule="auto"/>
        <w:ind w:left="5103" w:hanging="1701"/>
        <w:rPr>
          <w:rFonts w:asciiTheme="majorHAnsi" w:hAnsiTheme="majorHAnsi" w:cstheme="majorHAnsi"/>
          <w:b/>
          <w:sz w:val="22"/>
          <w:lang w:val="en-US"/>
        </w:rPr>
      </w:pPr>
      <w:r w:rsidRPr="00561117">
        <w:rPr>
          <w:rFonts w:asciiTheme="majorHAnsi" w:hAnsiTheme="majorHAnsi" w:cstheme="majorHAnsi"/>
          <w:sz w:val="22"/>
        </w:rPr>
        <w:t>P302 + P350</w:t>
      </w:r>
      <w:r w:rsidR="00A7766D" w:rsidRPr="00EB4812">
        <w:rPr>
          <w:rFonts w:asciiTheme="majorHAnsi" w:hAnsiTheme="majorHAnsi" w:cstheme="majorHAnsi"/>
          <w:sz w:val="22"/>
          <w:lang w:val="en-US"/>
        </w:rPr>
        <w:tab/>
      </w:r>
      <w:r w:rsidRPr="002C09DC">
        <w:rPr>
          <w:rStyle w:val="Strong"/>
          <w:rFonts w:asciiTheme="majorHAnsi" w:hAnsiTheme="majorHAnsi" w:cstheme="majorHAnsi"/>
          <w:b w:val="0"/>
          <w:color w:val="000000"/>
          <w:sz w:val="22"/>
          <w:shd w:val="clear" w:color="auto" w:fill="FFFFFF"/>
        </w:rPr>
        <w:t>NẾU DÍNH VÀO DA: Rửa bằng nhiều nước và xà phòng.</w:t>
      </w:r>
    </w:p>
    <w:p w14:paraId="717862EE" w14:textId="43E13C1D" w:rsidR="00430FF1" w:rsidRPr="00EB4812" w:rsidRDefault="00DD7512" w:rsidP="001535FC">
      <w:pPr>
        <w:tabs>
          <w:tab w:val="left" w:pos="3261"/>
          <w:tab w:val="left" w:pos="3402"/>
          <w:tab w:val="left" w:pos="5103"/>
        </w:tabs>
        <w:spacing w:after="0" w:line="276" w:lineRule="auto"/>
        <w:ind w:left="5103" w:hanging="3685"/>
        <w:contextualSpacing/>
        <w:jc w:val="both"/>
        <w:rPr>
          <w:rFonts w:eastAsia="SimSun" w:cs="Times New Roman"/>
          <w:sz w:val="22"/>
          <w:lang w:val="en-US"/>
        </w:rPr>
      </w:pPr>
      <w:r w:rsidRPr="00EB4812">
        <w:rPr>
          <w:rFonts w:eastAsia="SimSun" w:cs="Times New Roman"/>
          <w:sz w:val="22"/>
          <w:lang w:val="en-US"/>
        </w:rPr>
        <w:t>Bảo quản</w:t>
      </w:r>
      <w:r w:rsidR="0065431E" w:rsidRPr="00EB4812">
        <w:rPr>
          <w:rFonts w:eastAsia="SimSun" w:cs="Times New Roman"/>
          <w:sz w:val="22"/>
          <w:lang w:val="en-US"/>
        </w:rPr>
        <w:tab/>
      </w:r>
      <w:r w:rsidR="000361A5" w:rsidRPr="00EB4812">
        <w:rPr>
          <w:rFonts w:eastAsia="SimSun" w:cs="Times New Roman"/>
          <w:sz w:val="22"/>
          <w:lang w:val="en-US"/>
        </w:rPr>
        <w:t xml:space="preserve">: </w:t>
      </w:r>
      <w:r w:rsidR="0065431E" w:rsidRPr="00EB4812">
        <w:rPr>
          <w:rFonts w:eastAsia="SimSun" w:cs="Times New Roman"/>
          <w:sz w:val="22"/>
          <w:lang w:val="en-US"/>
        </w:rPr>
        <w:tab/>
      </w:r>
      <w:r w:rsidR="003216A2" w:rsidRPr="005B7CBE">
        <w:rPr>
          <w:rFonts w:eastAsia="SimSun" w:cs="Times New Roman"/>
          <w:sz w:val="22"/>
          <w:lang w:val="en-US"/>
        </w:rPr>
        <w:t>P403 + P233</w:t>
      </w:r>
      <w:r w:rsidR="003216A2">
        <w:rPr>
          <w:rFonts w:eastAsia="SimSun" w:cs="Times New Roman"/>
          <w:sz w:val="22"/>
          <w:lang w:val="en-US"/>
        </w:rPr>
        <w:tab/>
      </w:r>
      <w:r w:rsidR="003216A2" w:rsidRPr="003216A2">
        <w:rPr>
          <w:rFonts w:eastAsia="SimSun" w:cs="Times New Roman"/>
          <w:sz w:val="22"/>
          <w:lang w:val="en-US"/>
        </w:rPr>
        <w:t>Bảo quản ở nơi thông thoáng. Giữ kín thùng chứa.</w:t>
      </w:r>
    </w:p>
    <w:p w14:paraId="4A708532" w14:textId="6F663179" w:rsidR="000361A5" w:rsidRPr="00EB4812" w:rsidRDefault="00DD7512" w:rsidP="001535FC">
      <w:pPr>
        <w:tabs>
          <w:tab w:val="left" w:pos="2835"/>
          <w:tab w:val="left" w:pos="3261"/>
          <w:tab w:val="left" w:pos="3402"/>
          <w:tab w:val="left" w:pos="5103"/>
        </w:tabs>
        <w:spacing w:after="0" w:line="276" w:lineRule="auto"/>
        <w:ind w:left="5103" w:hanging="3685"/>
        <w:contextualSpacing/>
        <w:jc w:val="both"/>
        <w:rPr>
          <w:rFonts w:eastAsia="SimSun" w:cs="Times New Roman"/>
          <w:sz w:val="22"/>
          <w:lang w:val="en-US"/>
        </w:rPr>
      </w:pPr>
      <w:r w:rsidRPr="00EB4812">
        <w:rPr>
          <w:rFonts w:eastAsia="SimSun" w:cs="Times New Roman"/>
          <w:sz w:val="22"/>
          <w:lang w:val="en-US"/>
        </w:rPr>
        <w:t>Thải bỏ</w:t>
      </w:r>
      <w:r w:rsidR="00D70A35" w:rsidRPr="00EB4812">
        <w:rPr>
          <w:rFonts w:eastAsia="SimSun" w:cs="Times New Roman"/>
          <w:sz w:val="22"/>
          <w:lang w:val="en-US"/>
        </w:rPr>
        <w:tab/>
      </w:r>
      <w:r w:rsidR="001768C3" w:rsidRPr="00EB4812">
        <w:rPr>
          <w:rFonts w:eastAsia="SimSun" w:cs="Times New Roman"/>
          <w:sz w:val="22"/>
          <w:lang w:val="en-US"/>
        </w:rPr>
        <w:tab/>
      </w:r>
      <w:r w:rsidR="000361A5" w:rsidRPr="00EB4812">
        <w:rPr>
          <w:rFonts w:eastAsia="SimSun" w:cs="Times New Roman"/>
          <w:sz w:val="22"/>
          <w:lang w:val="en-US"/>
        </w:rPr>
        <w:t xml:space="preserve">: </w:t>
      </w:r>
      <w:r w:rsidR="001768C3" w:rsidRPr="00EB4812">
        <w:rPr>
          <w:rFonts w:eastAsia="SimSun" w:cs="Times New Roman"/>
          <w:sz w:val="22"/>
          <w:lang w:val="en-US"/>
        </w:rPr>
        <w:tab/>
      </w:r>
      <w:r w:rsidR="006D183B" w:rsidRPr="00EB4812">
        <w:rPr>
          <w:rFonts w:asciiTheme="majorHAnsi" w:hAnsiTheme="majorHAnsi" w:cstheme="majorHAnsi"/>
          <w:sz w:val="22"/>
        </w:rPr>
        <w:t xml:space="preserve">P501 </w:t>
      </w:r>
      <w:r w:rsidR="006D183B" w:rsidRPr="00EB4812">
        <w:rPr>
          <w:rFonts w:asciiTheme="majorHAnsi" w:hAnsiTheme="majorHAnsi" w:cstheme="majorHAnsi"/>
          <w:sz w:val="22"/>
        </w:rPr>
        <w:tab/>
      </w:r>
      <w:r w:rsidR="007B49CB" w:rsidRPr="00EB4812">
        <w:rPr>
          <w:rFonts w:asciiTheme="majorHAnsi" w:hAnsiTheme="majorHAnsi" w:cstheme="majorHAnsi"/>
          <w:sz w:val="22"/>
        </w:rPr>
        <w:t>Vứt chất chứa/thùng chứa vào nhà máy đốt công nghiệp.</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5407A0">
      <w:pPr>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701"/>
        <w:gridCol w:w="1418"/>
        <w:gridCol w:w="1842"/>
      </w:tblGrid>
      <w:tr w:rsidR="000361A5" w:rsidRPr="00F603B0" w14:paraId="611DAD77" w14:textId="77777777" w:rsidTr="009966F1">
        <w:trPr>
          <w:trHeight w:val="503"/>
        </w:trPr>
        <w:tc>
          <w:tcPr>
            <w:tcW w:w="3402"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701"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418"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1842"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2A5869" w:rsidRPr="000361A5" w14:paraId="34DBE3B1" w14:textId="77777777" w:rsidTr="009966F1">
        <w:trPr>
          <w:trHeight w:val="1097"/>
        </w:trPr>
        <w:tc>
          <w:tcPr>
            <w:tcW w:w="3402" w:type="dxa"/>
            <w:vAlign w:val="center"/>
          </w:tcPr>
          <w:p w14:paraId="715F47FC" w14:textId="77777777" w:rsidR="00687556" w:rsidRPr="00E03198" w:rsidRDefault="00687556" w:rsidP="008D3AD7">
            <w:pPr>
              <w:spacing w:after="0" w:line="240" w:lineRule="auto"/>
              <w:jc w:val="center"/>
              <w:rPr>
                <w:rFonts w:eastAsia="Arial" w:cs="Times New Roman"/>
                <w:sz w:val="22"/>
                <w:lang w:val="en-US"/>
              </w:rPr>
            </w:pPr>
            <w:r w:rsidRPr="00E03198">
              <w:rPr>
                <w:sz w:val="22"/>
              </w:rPr>
              <w:t>Siloxanes and Silicones, di-Me, [[[3-[(2-aminoethyl)amino]-2- methylpropyl]methoxymethylsilyl] oxy]- and (C13-15-alkyloxy)- terminated</w:t>
            </w:r>
          </w:p>
        </w:tc>
        <w:tc>
          <w:tcPr>
            <w:tcW w:w="1701" w:type="dxa"/>
            <w:vAlign w:val="center"/>
          </w:tcPr>
          <w:p w14:paraId="6F59757F" w14:textId="77777777" w:rsidR="00687556" w:rsidRPr="00E03198" w:rsidRDefault="00687556" w:rsidP="008D3AD7">
            <w:pPr>
              <w:spacing w:after="0" w:line="240" w:lineRule="auto"/>
              <w:jc w:val="center"/>
              <w:rPr>
                <w:rFonts w:eastAsia="Arial" w:cs="Times New Roman"/>
                <w:sz w:val="22"/>
                <w:lang w:val="en-US"/>
              </w:rPr>
            </w:pPr>
            <w:r w:rsidRPr="00E03198">
              <w:rPr>
                <w:sz w:val="22"/>
                <w:lang w:val="en-US"/>
              </w:rPr>
              <w:t>1</w:t>
            </w:r>
            <w:r w:rsidRPr="00E03198">
              <w:rPr>
                <w:sz w:val="22"/>
              </w:rPr>
              <w:t>88</w:t>
            </w:r>
            <w:r w:rsidRPr="00E03198">
              <w:rPr>
                <w:sz w:val="22"/>
                <w:lang w:val="en-US"/>
              </w:rPr>
              <w:t>627-10-3</w:t>
            </w:r>
          </w:p>
        </w:tc>
        <w:tc>
          <w:tcPr>
            <w:tcW w:w="1418" w:type="dxa"/>
            <w:vAlign w:val="center"/>
          </w:tcPr>
          <w:p w14:paraId="781DBC49" w14:textId="0F6585F0" w:rsidR="00687556" w:rsidRPr="00E03198" w:rsidRDefault="00687556" w:rsidP="00F27818">
            <w:pPr>
              <w:spacing w:after="0" w:line="240" w:lineRule="auto"/>
              <w:jc w:val="center"/>
              <w:rPr>
                <w:rFonts w:eastAsia="Arial" w:cs="Times New Roman"/>
                <w:sz w:val="22"/>
                <w:lang w:val="en-US"/>
              </w:rPr>
            </w:pPr>
            <w:r w:rsidRPr="00E03198">
              <w:rPr>
                <w:rFonts w:eastAsia="Arial" w:cs="Times New Roman"/>
                <w:sz w:val="22"/>
                <w:lang w:val="en-US"/>
              </w:rPr>
              <w:t>24</w:t>
            </w:r>
            <w:r>
              <w:rPr>
                <w:rFonts w:eastAsia="Arial" w:cs="Times New Roman"/>
                <w:sz w:val="22"/>
                <w:lang w:val="en-US"/>
              </w:rPr>
              <w:t xml:space="preserve"> </w:t>
            </w:r>
            <w:r w:rsidRPr="00E03198">
              <w:rPr>
                <w:rFonts w:eastAsia="Arial" w:cs="Times New Roman"/>
                <w:sz w:val="22"/>
                <w:lang w:val="en-US"/>
              </w:rPr>
              <w:t>-</w:t>
            </w:r>
            <w:r>
              <w:rPr>
                <w:rFonts w:eastAsia="Arial" w:cs="Times New Roman"/>
                <w:sz w:val="22"/>
                <w:lang w:val="en-US"/>
              </w:rPr>
              <w:t xml:space="preserve"> </w:t>
            </w:r>
            <w:r w:rsidRPr="00E03198">
              <w:rPr>
                <w:rFonts w:eastAsia="Arial" w:cs="Times New Roman"/>
                <w:sz w:val="22"/>
                <w:lang w:val="en-US"/>
              </w:rPr>
              <w:t>26</w:t>
            </w:r>
          </w:p>
        </w:tc>
        <w:tc>
          <w:tcPr>
            <w:tcW w:w="1842" w:type="dxa"/>
            <w:vAlign w:val="center"/>
          </w:tcPr>
          <w:p w14:paraId="27CD24AC" w14:textId="77777777" w:rsidR="00687556" w:rsidRPr="00E03198" w:rsidRDefault="00687556" w:rsidP="008D3AD7">
            <w:pPr>
              <w:tabs>
                <w:tab w:val="left" w:pos="567"/>
                <w:tab w:val="left" w:pos="2552"/>
                <w:tab w:val="left" w:pos="5103"/>
              </w:tabs>
              <w:spacing w:after="0" w:line="240" w:lineRule="auto"/>
              <w:jc w:val="center"/>
              <w:rPr>
                <w:sz w:val="22"/>
                <w:lang w:val="en-US"/>
              </w:rPr>
            </w:pPr>
          </w:p>
          <w:p w14:paraId="0404A08C" w14:textId="77777777" w:rsidR="00687556" w:rsidRPr="00E03198" w:rsidRDefault="00687556" w:rsidP="008D3AD7">
            <w:pPr>
              <w:tabs>
                <w:tab w:val="left" w:pos="567"/>
                <w:tab w:val="left" w:pos="2552"/>
              </w:tabs>
              <w:spacing w:after="0" w:line="240" w:lineRule="auto"/>
              <w:jc w:val="center"/>
              <w:rPr>
                <w:sz w:val="22"/>
                <w:lang w:val="en-US"/>
              </w:rPr>
            </w:pPr>
            <w:r w:rsidRPr="00E03198">
              <w:rPr>
                <w:sz w:val="22"/>
              </w:rPr>
              <w:t>Skin Irrit. 2</w:t>
            </w:r>
            <w:r w:rsidRPr="00E03198">
              <w:rPr>
                <w:sz w:val="22"/>
                <w:lang w:val="en-US"/>
              </w:rPr>
              <w:t>,</w:t>
            </w:r>
            <w:r w:rsidRPr="00E03198">
              <w:rPr>
                <w:sz w:val="22"/>
              </w:rPr>
              <w:t xml:space="preserve"> </w:t>
            </w:r>
            <w:r w:rsidRPr="00E03198">
              <w:rPr>
                <w:sz w:val="22"/>
                <w:lang w:val="en-US"/>
              </w:rPr>
              <w:t>H315</w:t>
            </w:r>
          </w:p>
          <w:p w14:paraId="408FC7F7" w14:textId="77777777" w:rsidR="00687556" w:rsidRPr="00E03198" w:rsidRDefault="00687556" w:rsidP="008D3AD7">
            <w:pPr>
              <w:tabs>
                <w:tab w:val="left" w:pos="567"/>
                <w:tab w:val="left" w:pos="2552"/>
                <w:tab w:val="left" w:pos="5103"/>
              </w:tabs>
              <w:spacing w:after="0" w:line="240" w:lineRule="auto"/>
              <w:jc w:val="center"/>
              <w:rPr>
                <w:sz w:val="22"/>
                <w:lang w:val="en-US"/>
              </w:rPr>
            </w:pPr>
            <w:r w:rsidRPr="00E03198">
              <w:rPr>
                <w:sz w:val="22"/>
              </w:rPr>
              <w:t xml:space="preserve">Eye Irrit. </w:t>
            </w:r>
            <w:r>
              <w:rPr>
                <w:sz w:val="22"/>
                <w:lang w:val="en-US"/>
              </w:rPr>
              <w:t>2</w:t>
            </w:r>
            <w:r w:rsidRPr="00E03198">
              <w:rPr>
                <w:sz w:val="22"/>
                <w:lang w:val="en-US"/>
              </w:rPr>
              <w:t>, H31</w:t>
            </w:r>
            <w:r>
              <w:rPr>
                <w:sz w:val="22"/>
                <w:lang w:val="en-US"/>
              </w:rPr>
              <w:t>9</w:t>
            </w:r>
          </w:p>
          <w:p w14:paraId="66F735E8" w14:textId="77777777" w:rsidR="00687556" w:rsidRPr="00E03198" w:rsidRDefault="00687556" w:rsidP="008D3AD7">
            <w:pPr>
              <w:spacing w:after="0" w:line="240" w:lineRule="auto"/>
              <w:jc w:val="center"/>
              <w:rPr>
                <w:rFonts w:eastAsia="Arial" w:cs="Times New Roman"/>
                <w:sz w:val="22"/>
                <w:lang w:val="en-US"/>
              </w:rPr>
            </w:pPr>
          </w:p>
        </w:tc>
      </w:tr>
      <w:tr w:rsidR="00687556" w:rsidRPr="000361A5" w14:paraId="67C10DC7" w14:textId="77777777" w:rsidTr="009966F1">
        <w:trPr>
          <w:trHeight w:val="696"/>
        </w:trPr>
        <w:tc>
          <w:tcPr>
            <w:tcW w:w="3402" w:type="dxa"/>
            <w:vAlign w:val="center"/>
          </w:tcPr>
          <w:p w14:paraId="72BAD20B" w14:textId="77777777" w:rsidR="00687556" w:rsidRPr="00E849A0" w:rsidRDefault="00687556" w:rsidP="008D3AD7">
            <w:pPr>
              <w:spacing w:after="0" w:line="240" w:lineRule="auto"/>
              <w:jc w:val="center"/>
              <w:rPr>
                <w:sz w:val="22"/>
              </w:rPr>
            </w:pPr>
            <w:r w:rsidRPr="00E849A0">
              <w:rPr>
                <w:sz w:val="22"/>
              </w:rPr>
              <w:t>2-Ethyl Hexanol EO-PO Nonionic Surfactant</w:t>
            </w:r>
          </w:p>
        </w:tc>
        <w:tc>
          <w:tcPr>
            <w:tcW w:w="1701" w:type="dxa"/>
            <w:vAlign w:val="center"/>
          </w:tcPr>
          <w:p w14:paraId="0418DA8C" w14:textId="77777777" w:rsidR="00687556" w:rsidRPr="00E03198" w:rsidRDefault="00687556" w:rsidP="008D3AD7">
            <w:pPr>
              <w:spacing w:after="0" w:line="240" w:lineRule="auto"/>
              <w:jc w:val="center"/>
              <w:rPr>
                <w:sz w:val="22"/>
                <w:lang w:val="en-US"/>
              </w:rPr>
            </w:pPr>
            <w:r>
              <w:rPr>
                <w:sz w:val="22"/>
                <w:lang w:val="en-US"/>
              </w:rPr>
              <w:t>64366-70-7</w:t>
            </w:r>
          </w:p>
        </w:tc>
        <w:tc>
          <w:tcPr>
            <w:tcW w:w="1418" w:type="dxa"/>
            <w:vAlign w:val="center"/>
          </w:tcPr>
          <w:p w14:paraId="4884EBB9" w14:textId="77777777" w:rsidR="00687556" w:rsidRPr="00E03198" w:rsidRDefault="00687556" w:rsidP="008D3AD7">
            <w:pPr>
              <w:spacing w:after="0" w:line="240" w:lineRule="auto"/>
              <w:jc w:val="center"/>
              <w:rPr>
                <w:rFonts w:eastAsia="Arial" w:cs="Times New Roman"/>
                <w:sz w:val="22"/>
                <w:lang w:val="en-US"/>
              </w:rPr>
            </w:pPr>
            <w:r>
              <w:rPr>
                <w:rFonts w:eastAsia="Arial" w:cs="Times New Roman"/>
                <w:sz w:val="22"/>
                <w:lang w:val="en-US"/>
              </w:rPr>
              <w:t>5.8 - 6</w:t>
            </w:r>
          </w:p>
        </w:tc>
        <w:tc>
          <w:tcPr>
            <w:tcW w:w="1842" w:type="dxa"/>
            <w:vAlign w:val="center"/>
          </w:tcPr>
          <w:p w14:paraId="2E540142" w14:textId="77777777" w:rsidR="00687556" w:rsidRPr="006E7BFA" w:rsidRDefault="00687556" w:rsidP="008D3AD7">
            <w:pPr>
              <w:tabs>
                <w:tab w:val="left" w:pos="567"/>
                <w:tab w:val="left" w:pos="2552"/>
                <w:tab w:val="left" w:pos="5103"/>
              </w:tabs>
              <w:spacing w:after="0" w:line="240" w:lineRule="auto"/>
              <w:jc w:val="center"/>
              <w:rPr>
                <w:sz w:val="22"/>
              </w:rPr>
            </w:pPr>
            <w:r w:rsidRPr="006E7BFA">
              <w:rPr>
                <w:sz w:val="22"/>
              </w:rPr>
              <w:t>Eye Irrit. 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B8627F">
      <w:pPr>
        <w:spacing w:after="200" w:line="240"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ED2227">
      <w:pPr>
        <w:tabs>
          <w:tab w:val="left" w:pos="3119"/>
          <w:tab w:val="left" w:pos="3261"/>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3A810211"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73D07987"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26338E" w:rsidRPr="00C259CE">
        <w:rPr>
          <w:rFonts w:eastAsia="SimSun" w:cs="Times New Roman"/>
          <w:sz w:val="22"/>
          <w:lang w:val="en-US"/>
        </w:rPr>
        <w:t xml:space="preserve">để </w:t>
      </w:r>
      <w:r w:rsidR="00BC3359" w:rsidRPr="00C259CE">
        <w:rPr>
          <w:rFonts w:eastAsia="SimSun" w:cs="Times New Roman"/>
          <w:sz w:val="22"/>
          <w:lang w:val="en-US"/>
        </w:rPr>
        <w:t>dễ dàng 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34A29EB6" w14:textId="6357354D" w:rsidR="000361A5" w:rsidRPr="00DF29BA" w:rsidRDefault="00841CD4" w:rsidP="00B37DCC">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r w:rsidR="000F4FD1" w:rsidRPr="00DF29BA">
        <w:rPr>
          <w:rFonts w:eastAsia="Arial" w:cs="Times New Roman"/>
          <w:sz w:val="22"/>
          <w:lang w:val="en-US"/>
        </w:rPr>
        <w:t xml:space="preserve"> </w:t>
      </w:r>
      <w:bookmarkEnd w:id="2"/>
      <w:r w:rsidR="00AA5554" w:rsidRPr="000F4FD1">
        <w:rPr>
          <w:rFonts w:eastAsia="Arial" w:cs="Times New Roman"/>
          <w:sz w:val="22"/>
          <w:lang w:val="en-US"/>
        </w:rPr>
        <w:t>Carbon monoxide (CO), Carbon dioxide (CO</w:t>
      </w:r>
      <w:r w:rsidR="00AA5554" w:rsidRPr="000F4FD1">
        <w:rPr>
          <w:rFonts w:eastAsia="Arial" w:cs="Times New Roman"/>
          <w:sz w:val="22"/>
          <w:vertAlign w:val="subscript"/>
          <w:lang w:val="en-US"/>
        </w:rPr>
        <w:t>2</w:t>
      </w:r>
      <w:r w:rsidR="00AA5554" w:rsidRPr="000F4FD1">
        <w:rPr>
          <w:rFonts w:eastAsia="Arial" w:cs="Times New Roman"/>
          <w:sz w:val="22"/>
          <w:lang w:val="en-US"/>
        </w:rPr>
        <w:t>)</w:t>
      </w:r>
      <w:r w:rsidR="00AA5554">
        <w:rPr>
          <w:rFonts w:eastAsia="Arial" w:cs="Times New Roman"/>
          <w:sz w:val="22"/>
          <w:lang w:val="en-US"/>
        </w:rPr>
        <w:t xml:space="preserve">, </w:t>
      </w:r>
      <w:r w:rsidR="00AA5554" w:rsidRPr="000617B2">
        <w:rPr>
          <w:rFonts w:eastAsia="Arial" w:cs="Times New Roman"/>
          <w:sz w:val="22"/>
          <w:lang w:val="en-US"/>
        </w:rPr>
        <w:t>Silicon Dioxide</w:t>
      </w:r>
      <w:r w:rsidR="00AA5554">
        <w:rPr>
          <w:rFonts w:eastAsia="Arial" w:cs="Times New Roman"/>
          <w:sz w:val="22"/>
          <w:lang w:val="en-US"/>
        </w:rPr>
        <w:t xml:space="preserve"> (SiO</w:t>
      </w:r>
      <w:r w:rsidR="00AA5554" w:rsidRPr="008B719C">
        <w:rPr>
          <w:rFonts w:eastAsia="Arial" w:cs="Times New Roman"/>
          <w:sz w:val="22"/>
          <w:vertAlign w:val="subscript"/>
          <w:lang w:val="en-US"/>
        </w:rPr>
        <w:t>2</w:t>
      </w:r>
      <w:r w:rsidR="00AA5554">
        <w:rPr>
          <w:rFonts w:eastAsia="Arial" w:cs="Times New Roman"/>
          <w:sz w:val="22"/>
          <w:lang w:val="en-US"/>
        </w:rPr>
        <w:t xml:space="preserve">), </w:t>
      </w:r>
      <w:r w:rsidR="00AA5554" w:rsidRPr="008B719C">
        <w:rPr>
          <w:sz w:val="22"/>
        </w:rPr>
        <w:t>Nitrogen oxides (NO</w:t>
      </w:r>
      <w:r w:rsidR="00AA5554" w:rsidRPr="008B719C">
        <w:rPr>
          <w:sz w:val="22"/>
          <w:vertAlign w:val="subscript"/>
        </w:rPr>
        <w:t>x</w:t>
      </w:r>
      <w:r w:rsidR="00AA5554" w:rsidRPr="008B719C">
        <w:rPr>
          <w:sz w:val="22"/>
        </w:rPr>
        <w:t>)</w:t>
      </w:r>
      <w:r w:rsidR="00B37DCC">
        <w:rPr>
          <w:sz w:val="22"/>
          <w:lang w:val="en-US"/>
        </w:rPr>
        <w:t xml:space="preserve">, </w:t>
      </w:r>
      <w:r w:rsidR="00B37DCC" w:rsidRPr="00C01404">
        <w:rPr>
          <w:sz w:val="22"/>
        </w:rPr>
        <w:t>Formaldehyde</w:t>
      </w:r>
      <w:r w:rsidR="00B37DCC">
        <w:rPr>
          <w:sz w:val="22"/>
          <w:lang w:val="en-US"/>
        </w:rPr>
        <w:t xml:space="preserve"> (HCHO).</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03A8A">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C9DB3A2" w:rsidR="000361A5" w:rsidRPr="00095DE8" w:rsidRDefault="000361A5" w:rsidP="002B5755">
      <w:pPr>
        <w:spacing w:after="200" w:line="240" w:lineRule="auto"/>
        <w:contextualSpacing/>
        <w:jc w:val="both"/>
        <w:rPr>
          <w:rFonts w:eastAsia="Arial" w:cs="Times New Roman"/>
          <w:b/>
          <w:sz w:val="22"/>
          <w:lang w:val="en-US"/>
        </w:rPr>
      </w:pPr>
      <w:r w:rsidRPr="00095DE8">
        <w:rPr>
          <w:rFonts w:eastAsia="Arial" w:cs="Times New Roman"/>
          <w:b/>
          <w:sz w:val="22"/>
          <w:lang w:val="en-US"/>
        </w:rPr>
        <w:t>7.1.</w:t>
      </w:r>
      <w:r w:rsidRPr="00095DE8">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59733C9E"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Pr="00095DE8">
        <w:rPr>
          <w:rFonts w:eastAsia="Arial" w:cs="Times New Roman"/>
          <w:sz w:val="22"/>
          <w:lang w:val="en-US"/>
        </w:rPr>
        <w:t>Đeo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0195A238"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FE0912" w:rsidRPr="00FE0912">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6E01BB5F"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4" w:name="_Hlk115085798"/>
      <w:r w:rsidRPr="00095DE8">
        <w:rPr>
          <w:rFonts w:eastAsia="Arial" w:cs="Times New Roman"/>
          <w:sz w:val="22"/>
          <w:lang w:val="en-US"/>
        </w:rPr>
        <w:t>Không hít phải khí/hơi/sol khí</w:t>
      </w:r>
      <w:bookmarkEnd w:id="4"/>
      <w:r w:rsidRPr="00095DE8">
        <w:rPr>
          <w:rFonts w:eastAsia="Arial" w:cs="Times New Roman"/>
          <w:sz w:val="22"/>
          <w:lang w:val="en-US"/>
        </w:rPr>
        <w:t xml:space="preserve">. </w:t>
      </w:r>
      <w:bookmarkStart w:id="5" w:name="_Hlk115085701"/>
      <w:r w:rsidRPr="00095DE8">
        <w:rPr>
          <w:rFonts w:eastAsia="Arial" w:cs="Times New Roman"/>
          <w:sz w:val="22"/>
          <w:lang w:val="en-US"/>
        </w:rPr>
        <w:t xml:space="preserve">Tránh tiếp xúc với </w:t>
      </w:r>
      <w:bookmarkEnd w:id="5"/>
      <w:r w:rsidR="00403A8A">
        <w:rPr>
          <w:rFonts w:eastAsia="Arial" w:cs="Times New Roman"/>
          <w:sz w:val="22"/>
          <w:lang w:val="en-US"/>
        </w:rPr>
        <w:t xml:space="preserve">mắt </w:t>
      </w:r>
      <w:r w:rsidRPr="00095DE8">
        <w:rPr>
          <w:rFonts w:eastAsia="Arial" w:cs="Times New Roman"/>
          <w:sz w:val="22"/>
          <w:lang w:val="en-US"/>
        </w:rPr>
        <w:t>da</w:t>
      </w:r>
      <w:r w:rsidR="000361A5" w:rsidRPr="00095DE8">
        <w:rPr>
          <w:rFonts w:eastAsia="Arial" w:cs="Times New Roman"/>
          <w:sz w:val="22"/>
          <w:lang w:val="en-US"/>
        </w:rPr>
        <w: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D806FD1" w:rsidR="007F4998" w:rsidRDefault="002E3CDD" w:rsidP="008D7B29">
      <w:pPr>
        <w:spacing w:after="200" w:line="276" w:lineRule="auto"/>
        <w:ind w:left="709"/>
        <w:contextualSpacing/>
        <w:jc w:val="both"/>
        <w:rPr>
          <w:rFonts w:eastAsia="Arial" w:cs="Times New Roman"/>
          <w:sz w:val="22"/>
          <w:lang w:val="en-US"/>
        </w:rPr>
      </w:pPr>
      <w:r w:rsidRPr="00095DE8">
        <w:rPr>
          <w:rFonts w:eastAsia="Arial" w:cs="Times New Roman"/>
          <w:sz w:val="22"/>
          <w:lang w:val="en-US"/>
        </w:rPr>
        <w:t xml:space="preserve">Đậy kín </w:t>
      </w:r>
      <w:r w:rsidR="008D7B29" w:rsidRPr="00095DE8">
        <w:rPr>
          <w:rFonts w:eastAsia="Arial" w:cs="Times New Roman"/>
          <w:sz w:val="22"/>
          <w:lang w:val="en-US"/>
        </w:rPr>
        <w:t>thùng</w:t>
      </w:r>
      <w:r w:rsidRPr="00095DE8">
        <w:rPr>
          <w:rFonts w:eastAsia="Arial" w:cs="Times New Roman"/>
          <w:sz w:val="22"/>
          <w:lang w:val="en-US"/>
        </w:rPr>
        <w:t xml:space="preserve"> chứa và bảo quản ở nơi mát, nhiệt độ 15-25 °</w:t>
      </w:r>
      <w:r w:rsidR="008D7B29" w:rsidRPr="00095DE8">
        <w:rPr>
          <w:rFonts w:eastAsia="Arial" w:cs="Times New Roman"/>
          <w:sz w:val="22"/>
          <w:lang w:val="en-US"/>
        </w:rPr>
        <w:t>C</w:t>
      </w:r>
      <w:r w:rsidRPr="00095DE8">
        <w:rPr>
          <w:rFonts w:eastAsia="Arial" w:cs="Times New Roman"/>
          <w:sz w:val="22"/>
          <w:lang w:val="en-US"/>
        </w:rPr>
        <w:t>, nơi khô ráo thoáng gió. Bảo quản tránh xa nguồn nhiệt, ngọn lửa, nguồn bắt lửa và các chất xung khắc. Tránh tiếp xúc với kiềm, chất oxy hóa. Kiểm tra rò rỉ thường xuyên.</w:t>
      </w:r>
    </w:p>
    <w:p w14:paraId="059264A0" w14:textId="1F017ABA" w:rsidR="007F4998" w:rsidRDefault="007F4998">
      <w:pPr>
        <w:rPr>
          <w:rFonts w:eastAsia="Arial" w:cs="Times New Roman"/>
          <w:sz w:val="22"/>
          <w:lang w:val="en-US"/>
        </w:rPr>
      </w:pPr>
      <w:r>
        <w:rPr>
          <w:rFonts w:eastAsia="Arial" w:cs="Times New Roman"/>
          <w:sz w:val="22"/>
          <w:lang w:val="en-US"/>
        </w:rPr>
        <w:br w:type="page"/>
      </w:r>
    </w:p>
    <w:p w14:paraId="45E85D26" w14:textId="434EB0E4" w:rsidR="000361A5" w:rsidRPr="00095DE8" w:rsidRDefault="007F4998" w:rsidP="007F4998">
      <w:pPr>
        <w:spacing w:after="200" w:line="240"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4C905640">
                <wp:simplePos x="0" y="0"/>
                <wp:positionH relativeFrom="margin">
                  <wp:posOffset>8094</wp:posOffset>
                </wp:positionH>
                <wp:positionV relativeFrom="paragraph">
                  <wp:posOffset>550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65pt;margin-top:.0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124360D5" w:rsidR="000361A5" w:rsidRPr="003A7A90" w:rsidRDefault="000361A5" w:rsidP="007F4998">
      <w:pPr>
        <w:spacing w:after="200" w:line="240" w:lineRule="auto"/>
        <w:contextualSpacing/>
        <w:rPr>
          <w:rFonts w:eastAsia="Arial" w:cs="Times New Roman"/>
          <w:b/>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D4B8F13" w:rsidR="000361A5" w:rsidRDefault="000361A5" w:rsidP="006D285E">
      <w:pPr>
        <w:tabs>
          <w:tab w:val="left" w:pos="720"/>
          <w:tab w:val="left" w:pos="1440"/>
          <w:tab w:val="left" w:pos="2160"/>
          <w:tab w:val="left" w:pos="6405"/>
        </w:tabs>
        <w:spacing w:after="20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66C61456" w:rsidR="006D285E" w:rsidRPr="003A7A90" w:rsidRDefault="006D285E" w:rsidP="006D285E">
      <w:pPr>
        <w:tabs>
          <w:tab w:val="left" w:pos="720"/>
          <w:tab w:val="left" w:pos="1440"/>
          <w:tab w:val="left" w:pos="2160"/>
          <w:tab w:val="left" w:pos="6405"/>
        </w:tabs>
        <w:spacing w:after="200" w:line="276" w:lineRule="auto"/>
        <w:ind w:firstLine="709"/>
        <w:contextualSpacing/>
        <w:rPr>
          <w:rFonts w:eastAsia="Arial" w:cs="Times New Roman"/>
          <w:sz w:val="22"/>
          <w:lang w:val="en-US"/>
        </w:rPr>
      </w:pPr>
      <w:r w:rsidRPr="006D285E">
        <w:rPr>
          <w:rFonts w:eastAsia="Arial" w:cs="Times New Roman"/>
          <w:sz w:val="22"/>
          <w:lang w:val="en-US"/>
        </w:rPr>
        <w:t>Không chứa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7C0150FA" w14:textId="59BC29A6" w:rsidR="000361A5" w:rsidRPr="000361A5" w:rsidRDefault="00AF0F34" w:rsidP="00AF0F34">
      <w:pPr>
        <w:tabs>
          <w:tab w:val="left" w:pos="2835"/>
          <w:tab w:val="left" w:pos="3119"/>
        </w:tabs>
        <w:spacing w:after="200" w:line="276" w:lineRule="auto"/>
        <w:ind w:left="2977" w:hanging="2268"/>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9746DBA">
                <wp:simplePos x="0" y="0"/>
                <wp:positionH relativeFrom="margin">
                  <wp:align>right</wp:align>
                </wp:positionH>
                <wp:positionV relativeFrom="paragraph">
                  <wp:posOffset>652904</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402.2pt;margin-top:51.4pt;width:453.4pt;height:23.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598C74BD" w14:textId="566E1F86" w:rsidR="000361A5" w:rsidRPr="00AB408C" w:rsidRDefault="000361A5" w:rsidP="00AF0F34">
      <w:pPr>
        <w:spacing w:after="200" w:line="240" w:lineRule="auto"/>
        <w:contextualSpacing/>
        <w:rPr>
          <w:rFonts w:eastAsia="Arial" w:cs="Times New Roman"/>
          <w:b/>
          <w:sz w:val="26"/>
          <w:szCs w:val="26"/>
          <w:lang w:val="en-US"/>
        </w:rPr>
      </w:pP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B9ACD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 chất lỏng</w:t>
      </w:r>
      <w:r w:rsidR="00C80C4B" w:rsidRPr="00AB408C">
        <w:rPr>
          <w:rFonts w:eastAsia="Arial" w:cs="Times New Roman"/>
          <w:sz w:val="22"/>
          <w:lang w:val="en-US"/>
        </w:rPr>
        <w:t>.</w:t>
      </w:r>
    </w:p>
    <w:p w14:paraId="090A9CB1" w14:textId="3A1F321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B47602">
        <w:rPr>
          <w:rFonts w:eastAsia="Arial" w:cs="Times New Roman"/>
          <w:sz w:val="22"/>
          <w:lang w:val="en-US"/>
        </w:rPr>
        <w:t xml:space="preserve"> trắng sữa</w:t>
      </w:r>
      <w:r w:rsidRPr="00AB408C">
        <w:rPr>
          <w:rFonts w:eastAsia="Arial" w:cs="Times New Roman"/>
          <w:sz w:val="22"/>
          <w:lang w:val="en-US"/>
        </w:rPr>
        <w:t>.</w:t>
      </w:r>
    </w:p>
    <w:p w14:paraId="7729F090" w14:textId="15B5877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7E3927" w:rsidRPr="00AB408C">
        <w:rPr>
          <w:rFonts w:eastAsia="Arial" w:cs="Times New Roman"/>
          <w:sz w:val="22"/>
          <w:lang w:val="en-US"/>
        </w:rPr>
        <w:t>không có dữ liệu.</w:t>
      </w:r>
    </w:p>
    <w:p w14:paraId="1EFEC258" w14:textId="5EE534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sẵn dữ liệu.</w:t>
      </w:r>
    </w:p>
    <w:p w14:paraId="2E727187" w14:textId="79AF50D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bookmarkStart w:id="6" w:name="_Hlk115186314"/>
      <w:r w:rsidR="00B47602" w:rsidRPr="00B47602">
        <w:rPr>
          <w:rFonts w:eastAsia="SimSun"/>
          <w:sz w:val="22"/>
          <w:lang w:eastAsia="zh-CN"/>
        </w:rPr>
        <w:t xml:space="preserve">5 </w:t>
      </w:r>
      <w:r w:rsidR="00B47602" w:rsidRPr="00B47602">
        <w:rPr>
          <w:sz w:val="22"/>
        </w:rPr>
        <w:t>± 1.0</w:t>
      </w:r>
      <w:bookmarkEnd w:id="6"/>
      <w:r w:rsidR="00D50957">
        <w:rPr>
          <w:sz w:val="26"/>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01B7AC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7CF85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Pr="00AB408C">
        <w:rPr>
          <w:rFonts w:eastAsia="Arial" w:cs="Times New Roman"/>
          <w:sz w:val="22"/>
          <w:lang w:val="en-US"/>
        </w:rPr>
        <w:t>: hòa tan trong nước</w:t>
      </w:r>
      <w:r w:rsidR="00D50957">
        <w:rPr>
          <w:rFonts w:eastAsia="Arial" w:cs="Times New Roman"/>
          <w:sz w:val="22"/>
          <w:lang w:val="en-US"/>
        </w:rPr>
        <w:t xml:space="preserve"> lạnh</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7777777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 / 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Mật độ</w:t>
      </w:r>
      <w:r w:rsidRPr="00AB408C">
        <w:rPr>
          <w:rFonts w:eastAsia="Arial" w:cs="Times New Roman"/>
          <w:sz w:val="22"/>
          <w:lang w:val="en-US"/>
        </w:rPr>
        <w:tab/>
        <w:t>: 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0361A5">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250F3E8A"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Ổn định ở nhiệt độ phòng bình thường.</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3C30F51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 bình thường.</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E2ABD37" w:rsidR="000361A5" w:rsidRPr="008D1719" w:rsidRDefault="00726EC8" w:rsidP="00742857">
      <w:pPr>
        <w:spacing w:after="200" w:line="276" w:lineRule="auto"/>
        <w:ind w:left="720" w:hanging="11"/>
        <w:contextualSpacing/>
        <w:jc w:val="both"/>
        <w:rPr>
          <w:rFonts w:eastAsia="SimSun" w:cs="Times New Roman"/>
          <w:sz w:val="22"/>
          <w:lang w:val="en-US" w:eastAsia="zh-CN"/>
        </w:rPr>
      </w:pPr>
      <w:r w:rsidRPr="008D1719">
        <w:rPr>
          <w:rFonts w:eastAsia="SimSun" w:cs="Times New Roman"/>
          <w:sz w:val="22"/>
          <w:lang w:val="en-US" w:eastAsia="zh-CN"/>
        </w:rPr>
        <w:t>Phản ứng mạnh với: Chất oxy hóa mạnh.</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B123826" w:rsidR="000361A5" w:rsidRPr="00C04187" w:rsidRDefault="00D74F23" w:rsidP="00742857">
      <w:pPr>
        <w:spacing w:after="200" w:line="276" w:lineRule="auto"/>
        <w:ind w:firstLine="709"/>
        <w:contextualSpacing/>
        <w:jc w:val="both"/>
        <w:rPr>
          <w:rFonts w:eastAsia="Arial" w:cs="Times New Roman"/>
          <w:b/>
          <w:sz w:val="22"/>
          <w:lang w:val="en-US"/>
        </w:rPr>
      </w:pPr>
      <w:r w:rsidRPr="00C04187">
        <w:rPr>
          <w:rFonts w:eastAsia="Arial" w:cs="Times New Roman"/>
          <w:sz w:val="22"/>
        </w:rPr>
        <w:t>Nhiệt, ngọn lửa, nguồn đánh lửa và các chất không tương thích</w:t>
      </w:r>
      <w:r w:rsidR="000361A5" w:rsidRPr="00C04187">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C5D35A8" w:rsidR="000361A5" w:rsidRPr="00C04187" w:rsidRDefault="00D74F23" w:rsidP="00742857">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C04187">
        <w:rPr>
          <w:rFonts w:eastAsia="Arial" w:cs="Times New Roman"/>
          <w:sz w:val="22"/>
          <w:lang w:val="en-US"/>
        </w:rPr>
        <w:t>Tránh tiếp xúc với các chất oxy hóa</w:t>
      </w:r>
      <w:r w:rsidR="000361A5" w:rsidRPr="00C04187">
        <w:rPr>
          <w:rFonts w:eastAsia="Arial" w:cs="Times New Roman"/>
          <w:sz w:val="22"/>
          <w:lang w:val="en-US"/>
        </w:rPr>
        <w:t xml:space="preserve">. </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0CDB69A" w:rsidR="000361A5" w:rsidRPr="00C04187" w:rsidRDefault="00F15665" w:rsidP="002A7ECE">
      <w:pPr>
        <w:spacing w:after="200" w:line="276" w:lineRule="auto"/>
        <w:ind w:left="709"/>
        <w:contextualSpacing/>
        <w:jc w:val="both"/>
        <w:rPr>
          <w:rFonts w:eastAsia="Arial" w:cs="Times New Roman"/>
          <w:b/>
          <w:sz w:val="22"/>
          <w:lang w:val="en-US"/>
        </w:rPr>
      </w:pPr>
      <w:r>
        <w:rPr>
          <w:noProof/>
        </w:rPr>
        <mc:AlternateContent>
          <mc:Choice Requires="wps">
            <w:drawing>
              <wp:anchor distT="0" distB="0" distL="114300" distR="114300" simplePos="0" relativeHeight="251696128" behindDoc="0" locked="0" layoutInCell="1" allowOverlap="1" wp14:anchorId="7EED12E5" wp14:editId="0FA0518C">
                <wp:simplePos x="0" y="0"/>
                <wp:positionH relativeFrom="margin">
                  <wp:align>right</wp:align>
                </wp:positionH>
                <wp:positionV relativeFrom="paragraph">
                  <wp:posOffset>489225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38.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&#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A7ECE" w:rsidRPr="000F4FD1">
        <w:rPr>
          <w:rFonts w:eastAsia="Arial" w:cs="Times New Roman"/>
          <w:sz w:val="22"/>
          <w:lang w:val="en-US"/>
        </w:rPr>
        <w:t>Carbon monoxide (CO), Carbon dioxide (CO</w:t>
      </w:r>
      <w:r w:rsidR="002A7ECE" w:rsidRPr="000F4FD1">
        <w:rPr>
          <w:rFonts w:eastAsia="Arial" w:cs="Times New Roman"/>
          <w:sz w:val="22"/>
          <w:vertAlign w:val="subscript"/>
          <w:lang w:val="en-US"/>
        </w:rPr>
        <w:t>2</w:t>
      </w:r>
      <w:r w:rsidR="002A7ECE" w:rsidRPr="000F4FD1">
        <w:rPr>
          <w:rFonts w:eastAsia="Arial" w:cs="Times New Roman"/>
          <w:sz w:val="22"/>
          <w:lang w:val="en-US"/>
        </w:rPr>
        <w:t>)</w:t>
      </w:r>
      <w:r w:rsidR="002A7ECE">
        <w:rPr>
          <w:rFonts w:eastAsia="Arial" w:cs="Times New Roman"/>
          <w:sz w:val="22"/>
          <w:lang w:val="en-US"/>
        </w:rPr>
        <w:t xml:space="preserve">, </w:t>
      </w:r>
      <w:r w:rsidR="002A7ECE" w:rsidRPr="000617B2">
        <w:rPr>
          <w:rFonts w:eastAsia="Arial" w:cs="Times New Roman"/>
          <w:sz w:val="22"/>
          <w:lang w:val="en-US"/>
        </w:rPr>
        <w:t>Silicon Dioxide</w:t>
      </w:r>
      <w:r w:rsidR="002A7ECE">
        <w:rPr>
          <w:rFonts w:eastAsia="Arial" w:cs="Times New Roman"/>
          <w:sz w:val="22"/>
          <w:lang w:val="en-US"/>
        </w:rPr>
        <w:t xml:space="preserve"> (SiO</w:t>
      </w:r>
      <w:r w:rsidR="002A7ECE" w:rsidRPr="008B719C">
        <w:rPr>
          <w:rFonts w:eastAsia="Arial" w:cs="Times New Roman"/>
          <w:sz w:val="22"/>
          <w:vertAlign w:val="subscript"/>
          <w:lang w:val="en-US"/>
        </w:rPr>
        <w:t>2</w:t>
      </w:r>
      <w:r w:rsidR="002A7ECE">
        <w:rPr>
          <w:rFonts w:eastAsia="Arial" w:cs="Times New Roman"/>
          <w:sz w:val="22"/>
          <w:lang w:val="en-US"/>
        </w:rPr>
        <w:t xml:space="preserve">), </w:t>
      </w:r>
      <w:r w:rsidR="002A7ECE" w:rsidRPr="008B719C">
        <w:rPr>
          <w:sz w:val="22"/>
        </w:rPr>
        <w:t>Nitrogen oxides (NO</w:t>
      </w:r>
      <w:r w:rsidR="002A7ECE" w:rsidRPr="008B719C">
        <w:rPr>
          <w:sz w:val="22"/>
          <w:vertAlign w:val="subscript"/>
        </w:rPr>
        <w:t>x</w:t>
      </w:r>
      <w:r w:rsidR="002A7ECE" w:rsidRPr="008B719C">
        <w:rPr>
          <w:sz w:val="22"/>
        </w:rPr>
        <w:t>)</w:t>
      </w:r>
      <w:r w:rsidR="002A7ECE">
        <w:rPr>
          <w:sz w:val="22"/>
          <w:lang w:val="en-US"/>
        </w:rPr>
        <w:t xml:space="preserve">, </w:t>
      </w:r>
      <w:r w:rsidR="002A7ECE" w:rsidRPr="00C01404">
        <w:rPr>
          <w:sz w:val="22"/>
        </w:rPr>
        <w:t>Formaldehyde</w:t>
      </w:r>
      <w:r w:rsidR="002A7ECE">
        <w:rPr>
          <w:sz w:val="22"/>
          <w:lang w:val="en-US"/>
        </w:rPr>
        <w:t xml:space="preserve"> (HCHO)</w:t>
      </w:r>
      <w:r w:rsidR="000361A5" w:rsidRPr="00C04187">
        <w:rPr>
          <w:rFonts w:eastAsia="MingLiU" w:cs="Times New Roman"/>
          <w:sz w:val="22"/>
          <w:lang w:val="en-US"/>
        </w:rPr>
        <w:t xml:space="preserve"> </w:t>
      </w:r>
      <w:r w:rsidR="000903E5" w:rsidRPr="00C04187">
        <w:rPr>
          <w:rFonts w:eastAsia="MingLiU" w:cs="Times New Roman"/>
          <w:sz w:val="22"/>
          <w:lang w:val="en-US"/>
        </w:rPr>
        <w:t>có thể hình thành khi sản phẩm bị phân hủy bởi nhiệt</w:t>
      </w:r>
      <w:r w:rsidR="000361A5" w:rsidRPr="00C04187">
        <w:rPr>
          <w:rFonts w:eastAsia="MingLiU" w:cs="Times New Roman"/>
          <w:sz w:val="22"/>
        </w:rPr>
        <w:t xml:space="preserve">.  </w:t>
      </w:r>
    </w:p>
    <w:p w14:paraId="78F35D0A" w14:textId="79377D4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4B5E0D79"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gây</w:t>
      </w:r>
      <w:r w:rsidR="00507452">
        <w:rPr>
          <w:rFonts w:eastAsia="Arial" w:cs="Times New Roman"/>
          <w:sz w:val="22"/>
          <w:lang w:val="en-US"/>
        </w:rPr>
        <w:t xml:space="preserve"> kích ứng da</w:t>
      </w:r>
      <w:r w:rsidRPr="008A2F3F">
        <w:rPr>
          <w:rFonts w:eastAsia="Arial" w:cs="Times New Roman"/>
          <w:sz w:val="22"/>
          <w:lang w:val="en-US"/>
        </w:rPr>
        <w:t>.</w:t>
      </w:r>
    </w:p>
    <w:p w14:paraId="3EC71C3E" w14:textId="11005F3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 kích ứng mắt</w:t>
      </w:r>
      <w:r w:rsidRPr="008A2F3F">
        <w:rPr>
          <w:rFonts w:eastAsia="Arial" w:cs="Times New Roman"/>
          <w:sz w:val="22"/>
          <w:lang w:val="en-US"/>
        </w:rPr>
        <w:t xml:space="preserve"> </w:t>
      </w:r>
    </w:p>
    <w:p w14:paraId="77935395" w14:textId="44B083AE" w:rsidR="00351B4D" w:rsidRPr="008A2F3F" w:rsidRDefault="0093689E"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nghiêm trọng</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gây tổn thương/kích ứng mắt nghiêm trọng</w:t>
      </w:r>
      <w:r w:rsidRPr="008A2F3F">
        <w:rPr>
          <w:rFonts w:eastAsia="Arial" w:cs="Times New Roman"/>
          <w:sz w:val="22"/>
          <w:lang w:val="en-US"/>
        </w:rPr>
        <w:t>.</w:t>
      </w:r>
    </w:p>
    <w:p w14:paraId="2747A0D3" w14:textId="3267F405" w:rsidR="000361A5"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5F3E64">
      <w:pPr>
        <w:tabs>
          <w:tab w:val="left" w:pos="3119"/>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352ECB1A" w:rsidR="008242C5" w:rsidRPr="008A2F3F" w:rsidRDefault="0090586E" w:rsidP="0090586E">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Pr="008A2F3F">
        <w:rPr>
          <w:rFonts w:eastAsia="Arial" w:cs="Times New Roman"/>
          <w:sz w:val="22"/>
          <w:lang w:val="en-US"/>
        </w:rPr>
        <w:tab/>
        <w:t>: không được phân loại.</w:t>
      </w:r>
    </w:p>
    <w:p w14:paraId="27614EFC" w14:textId="4BE7D021" w:rsidR="00DB2396" w:rsidRDefault="00AB61FB" w:rsidP="007C2466">
      <w:pPr>
        <w:tabs>
          <w:tab w:val="left" w:pos="3402"/>
        </w:tabs>
        <w:spacing w:after="0" w:line="240"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A6B662A">
                <wp:simplePos x="0" y="0"/>
                <wp:positionH relativeFrom="margin">
                  <wp:posOffset>1270</wp:posOffset>
                </wp:positionH>
                <wp:positionV relativeFrom="paragraph">
                  <wp:posOffset>312156</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bookmarkStart w:id="7" w:name="_GoBack"/>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1pt;margin-top:24.6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bookmarkStart w:id="8" w:name="_GoBack"/>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bookmarkEnd w:id="8"/>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2674F72" w14:textId="348776DD" w:rsidR="008321E1" w:rsidRDefault="008321E1" w:rsidP="007C2466">
      <w:pPr>
        <w:spacing w:after="0" w:line="240" w:lineRule="auto"/>
        <w:rPr>
          <w:rFonts w:eastAsia="Arial" w:cs="Times New Roman"/>
          <w:sz w:val="22"/>
          <w:lang w:val="en-US"/>
        </w:rPr>
      </w:pPr>
    </w:p>
    <w:p w14:paraId="6FF4BABC" w14:textId="0705DFA4" w:rsidR="000361A5" w:rsidRPr="008321E1" w:rsidRDefault="000361A5" w:rsidP="007C2466">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7C2466">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457CBC8A"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sẵn dữ liệu</w:t>
      </w:r>
      <w:r w:rsidR="00124BA3" w:rsidRPr="008F7EA2">
        <w:rPr>
          <w:rFonts w:eastAsia="Arial" w:cs="Times New Roman"/>
          <w:sz w:val="22"/>
          <w:lang w:val="en-US"/>
        </w:rPr>
        <w:t>.</w:t>
      </w:r>
    </w:p>
    <w:p w14:paraId="7D67748E" w14:textId="77777777"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 Không có sẵn dữ liệu.</w:t>
      </w:r>
    </w:p>
    <w:p w14:paraId="6B83080F" w14:textId="201C42E6" w:rsidR="000361A5" w:rsidRPr="008F7EA2" w:rsidRDefault="00100749" w:rsidP="00124BA3">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Không có </w:t>
      </w:r>
      <w:r w:rsidR="00AB20AE" w:rsidRPr="008F7EA2">
        <w:rPr>
          <w:rFonts w:eastAsia="Arial" w:cs="Times New Roman"/>
          <w:sz w:val="22"/>
          <w:lang w:val="en-US"/>
        </w:rPr>
        <w:t xml:space="preserve">sẵn </w:t>
      </w:r>
      <w:r w:rsidRPr="008F7EA2">
        <w:rPr>
          <w:rFonts w:eastAsia="Arial" w:cs="Times New Roman"/>
          <w:sz w:val="22"/>
          <w:lang w:val="en-US"/>
        </w:rPr>
        <w:t>dữ liệu.</w:t>
      </w:r>
      <w:r w:rsidR="000361A5" w:rsidRPr="008F7EA2">
        <w:rPr>
          <w:rFonts w:eastAsia="Arial" w:cs="Times New Roman"/>
          <w:sz w:val="22"/>
          <w:lang w:val="en-US"/>
        </w:rPr>
        <w:t xml:space="preserve"> </w:t>
      </w:r>
    </w:p>
    <w:p w14:paraId="1CD90E67" w14:textId="0FC47C8E"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0361A5">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72EAC2AB" w:rsidR="00163F92" w:rsidRPr="000361A5" w:rsidRDefault="00CD2D15" w:rsidP="00AA323D">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ECE37E4">
                <wp:simplePos x="0" y="0"/>
                <wp:positionH relativeFrom="margin">
                  <wp:align>right</wp:align>
                </wp:positionH>
                <wp:positionV relativeFrom="paragraph">
                  <wp:posOffset>264132</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402.2pt;margin-top:20.8pt;width:453.4pt;height:23.1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7E460B" w:rsidRPr="007E460B">
        <w:rPr>
          <w:rFonts w:eastAsia="Arial" w:cs="Times New Roman"/>
          <w:sz w:val="22"/>
          <w:lang w:val="en-US"/>
        </w:rPr>
        <w:t>Bao bì bị ô nhiễm: Vứt bỏ các thùng rỗng bị ô nhiễm theo quy định và pháp luật.</w:t>
      </w:r>
    </w:p>
    <w:p w14:paraId="22C86801" w14:textId="315DB4B8" w:rsidR="000361A5" w:rsidRPr="00CD2D15" w:rsidRDefault="000361A5" w:rsidP="00427B22">
      <w:pPr>
        <w:spacing w:after="200" w:line="240" w:lineRule="auto"/>
        <w:contextualSpacing/>
        <w:rPr>
          <w:rFonts w:eastAsia="Arial" w:cs="Times New Roman"/>
          <w:b/>
          <w:sz w:val="26"/>
          <w:szCs w:val="26"/>
          <w:lang w:val="en-US"/>
        </w:rPr>
      </w:pPr>
      <w:r w:rsidRPr="00CD2D15">
        <w:rPr>
          <w:rFonts w:eastAsia="Arial" w:cs="Times New Roman"/>
          <w:b/>
          <w:sz w:val="26"/>
          <w:szCs w:val="26"/>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CF769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không áp dụng.</w:t>
      </w:r>
    </w:p>
    <w:p w14:paraId="662B529F" w14:textId="60803651"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4E829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p>
    <w:p w14:paraId="10F56AD9"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916799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p>
    <w:p w14:paraId="0E437611"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3F4517">
      <w:pPr>
        <w:numPr>
          <w:ilvl w:val="0"/>
          <w:numId w:val="1"/>
        </w:numPr>
        <w:spacing w:after="0" w:line="276"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3F4517">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03A72FBE" w14:textId="4D667084" w:rsidR="000361A5" w:rsidRPr="00250A27" w:rsidRDefault="003F4517" w:rsidP="003F4517">
      <w:pPr>
        <w:numPr>
          <w:ilvl w:val="0"/>
          <w:numId w:val="1"/>
        </w:numPr>
        <w:spacing w:after="200" w:line="276" w:lineRule="auto"/>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6060D895">
                <wp:simplePos x="0" y="0"/>
                <wp:positionH relativeFrom="margin">
                  <wp:align>right</wp:align>
                </wp:positionH>
                <wp:positionV relativeFrom="paragraph">
                  <wp:posOffset>310155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24.4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A57C2A" w:rsidRPr="00250A27">
        <w:rPr>
          <w:rFonts w:eastAsia="SimSun" w:cs="Times New Roman"/>
          <w:color w:val="212121"/>
          <w:sz w:val="22"/>
          <w:shd w:val="clear" w:color="auto" w:fill="FFFFFF"/>
          <w:lang w:val="en-US" w:eastAsia="zh-CN"/>
        </w:rPr>
        <w:t>Quyết định, số 3733/2002/QĐ-BYT.</w:t>
      </w:r>
    </w:p>
    <w:p w14:paraId="165A8AB0" w14:textId="77777777" w:rsidR="003F4517" w:rsidRDefault="003F4517" w:rsidP="003F4517">
      <w:pPr>
        <w:spacing w:after="200" w:line="240" w:lineRule="auto"/>
        <w:ind w:left="709"/>
        <w:contextualSpacing/>
        <w:jc w:val="both"/>
        <w:rPr>
          <w:rFonts w:eastAsia="Arial" w:cs="Times New Roman"/>
          <w:sz w:val="22"/>
          <w:lang w:val="en-US"/>
        </w:rPr>
      </w:pPr>
    </w:p>
    <w:p w14:paraId="5946524A" w14:textId="670DC564"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3C7115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2</w:t>
      </w:r>
      <w:r w:rsidR="00924699">
        <w:rPr>
          <w:rFonts w:eastAsia="Arial" w:cs="Times New Roman"/>
          <w:sz w:val="22"/>
          <w:lang w:val="en-US"/>
        </w:rPr>
        <w:t>7</w:t>
      </w:r>
      <w:r w:rsidRPr="00C51327">
        <w:rPr>
          <w:rFonts w:eastAsia="Arial" w:cs="Times New Roman"/>
          <w:sz w:val="22"/>
          <w:lang w:val="en-US"/>
        </w:rPr>
        <w:t>/09/2022.</w:t>
      </w:r>
    </w:p>
    <w:p w14:paraId="3573EC41" w14:textId="22966EA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56BCE9C1" w14:textId="64BF03E9" w:rsidR="00F15875" w:rsidRPr="00C51327" w:rsidRDefault="00F15875"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4B755542" w14:textId="3DBFEE58"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TWA:</w:t>
      </w:r>
      <w:r w:rsidR="00F15875" w:rsidRPr="00C51327">
        <w:rPr>
          <w:rFonts w:eastAsia="Arial" w:cs="Times New Roman"/>
          <w:sz w:val="22"/>
          <w:lang w:val="en-US"/>
        </w:rPr>
        <w:t xml:space="preserve"> Thời gian trọng số trung bình</w:t>
      </w:r>
      <w:r w:rsidRPr="00C51327">
        <w:rPr>
          <w:rFonts w:eastAsia="Arial" w:cs="Times New Roman"/>
          <w:sz w:val="22"/>
          <w:lang w:val="en-US"/>
        </w:rPr>
        <w:t>.</w:t>
      </w:r>
    </w:p>
    <w:p w14:paraId="6F549393"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STEL: Giới hạn phơi nhiễm ngắn hạn.</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4A3C4478" w14:textId="08530514" w:rsidR="00752548" w:rsidRPr="00C51327" w:rsidRDefault="003B5EBC" w:rsidP="00752548">
      <w:pPr>
        <w:tabs>
          <w:tab w:val="left" w:pos="567"/>
          <w:tab w:val="left" w:pos="2552"/>
          <w:tab w:val="left" w:pos="5103"/>
        </w:tabs>
        <w:spacing w:after="0" w:line="240" w:lineRule="auto"/>
        <w:ind w:firstLine="709"/>
        <w:rPr>
          <w:sz w:val="22"/>
          <w:lang w:val="en-US"/>
        </w:rPr>
      </w:pPr>
      <w:r w:rsidRPr="00072302">
        <w:rPr>
          <w:sz w:val="22"/>
          <w:lang w:val="en-US"/>
        </w:rPr>
        <w:t>Skin</w:t>
      </w:r>
      <w:r w:rsidRPr="00072302">
        <w:rPr>
          <w:sz w:val="22"/>
        </w:rPr>
        <w:t xml:space="preserve"> Irrit. 2</w:t>
      </w:r>
      <w:r w:rsidR="00170224" w:rsidRPr="00C51327">
        <w:rPr>
          <w:sz w:val="22"/>
          <w:lang w:val="en-US"/>
        </w:rPr>
        <w:t xml:space="preserve">: </w:t>
      </w:r>
      <w:r>
        <w:rPr>
          <w:sz w:val="22"/>
          <w:lang w:val="en-US"/>
        </w:rPr>
        <w:t>Kích ứng da</w:t>
      </w:r>
      <w:r w:rsidR="004163CE" w:rsidRPr="00C51327">
        <w:rPr>
          <w:sz w:val="22"/>
          <w:lang w:val="en-US"/>
        </w:rPr>
        <w:t xml:space="preserve">, nguy hiểm loại </w:t>
      </w:r>
      <w:r>
        <w:rPr>
          <w:sz w:val="22"/>
          <w:lang w:val="en-US"/>
        </w:rPr>
        <w:t>2</w:t>
      </w:r>
      <w:r w:rsidR="004163CE" w:rsidRPr="00C51327">
        <w:rPr>
          <w:sz w:val="22"/>
          <w:lang w:val="en-US"/>
        </w:rPr>
        <w:t>.</w:t>
      </w:r>
    </w:p>
    <w:p w14:paraId="051B81A5" w14:textId="5299DFFC" w:rsidR="00752548" w:rsidRPr="00C51327" w:rsidRDefault="003B5EBC" w:rsidP="00752548">
      <w:pPr>
        <w:tabs>
          <w:tab w:val="left" w:pos="567"/>
          <w:tab w:val="left" w:pos="2552"/>
        </w:tabs>
        <w:spacing w:after="0" w:line="240" w:lineRule="auto"/>
        <w:ind w:firstLine="709"/>
        <w:rPr>
          <w:sz w:val="22"/>
          <w:lang w:val="en-US"/>
        </w:rPr>
      </w:pPr>
      <w:r w:rsidRPr="00072302">
        <w:rPr>
          <w:sz w:val="22"/>
        </w:rPr>
        <w:t>Eye Irrit. 2</w:t>
      </w:r>
      <w:r w:rsidR="004163CE" w:rsidRPr="00C51327">
        <w:rPr>
          <w:sz w:val="22"/>
          <w:lang w:val="en-US"/>
        </w:rPr>
        <w:t>:</w:t>
      </w:r>
      <w:r w:rsidR="00752548" w:rsidRPr="00C51327">
        <w:rPr>
          <w:sz w:val="22"/>
        </w:rPr>
        <w:t xml:space="preserve"> </w:t>
      </w:r>
      <w:r>
        <w:rPr>
          <w:sz w:val="22"/>
          <w:lang w:val="en-US"/>
        </w:rPr>
        <w:t>Tổn thương/kích ứng mắt nghiêm trọng</w:t>
      </w:r>
      <w:r w:rsidR="004163CE" w:rsidRPr="00C51327">
        <w:rPr>
          <w:sz w:val="22"/>
          <w:lang w:val="en-US"/>
        </w:rPr>
        <w:t>, nguy hiểm loại 2.</w:t>
      </w:r>
    </w:p>
    <w:p w14:paraId="0B38C578" w14:textId="36B16A08" w:rsidR="00DB6EFD" w:rsidRPr="00263DEF" w:rsidRDefault="00DB6EFD" w:rsidP="00DB6EFD">
      <w:pPr>
        <w:tabs>
          <w:tab w:val="left" w:pos="709"/>
          <w:tab w:val="left" w:pos="3261"/>
          <w:tab w:val="left" w:pos="3402"/>
          <w:tab w:val="left" w:pos="5103"/>
        </w:tabs>
        <w:spacing w:after="0" w:line="276" w:lineRule="auto"/>
        <w:ind w:left="709"/>
        <w:jc w:val="both"/>
        <w:rPr>
          <w:rFonts w:eastAsia="SimSun" w:cs="Times New Roman"/>
          <w:sz w:val="22"/>
          <w:lang w:val="en-US"/>
        </w:rPr>
      </w:pPr>
      <w:r w:rsidRPr="00EB4812">
        <w:rPr>
          <w:rFonts w:asciiTheme="majorHAnsi" w:hAnsiTheme="majorHAnsi" w:cstheme="majorHAnsi"/>
          <w:sz w:val="22"/>
        </w:rPr>
        <w:t>H315</w:t>
      </w:r>
      <w:r>
        <w:rPr>
          <w:rFonts w:asciiTheme="majorHAnsi" w:hAnsiTheme="majorHAnsi" w:cstheme="majorHAnsi"/>
          <w:sz w:val="22"/>
          <w:lang w:val="en-US"/>
        </w:rPr>
        <w:t xml:space="preserve"> </w:t>
      </w:r>
      <w:r w:rsidRPr="00EB4812">
        <w:rPr>
          <w:rFonts w:asciiTheme="majorHAnsi" w:hAnsiTheme="majorHAnsi" w:cstheme="majorHAnsi"/>
          <w:sz w:val="22"/>
          <w:lang w:val="en-US"/>
        </w:rPr>
        <w:t>Gây kích ứng da</w:t>
      </w:r>
      <w:r w:rsidRPr="00EB4812">
        <w:rPr>
          <w:rFonts w:asciiTheme="majorHAnsi" w:hAnsiTheme="majorHAnsi" w:cstheme="majorHAnsi"/>
          <w:sz w:val="22"/>
        </w:rPr>
        <w:t xml:space="preserve">. </w:t>
      </w:r>
    </w:p>
    <w:p w14:paraId="1BFC3CB3" w14:textId="4F3D87ED" w:rsidR="00DB6EFD" w:rsidRPr="00263DEF" w:rsidRDefault="00DB6EFD" w:rsidP="00DB6EFD">
      <w:pPr>
        <w:tabs>
          <w:tab w:val="left" w:pos="0"/>
          <w:tab w:val="left" w:pos="2835"/>
          <w:tab w:val="left" w:pos="2977"/>
          <w:tab w:val="left" w:pos="5103"/>
        </w:tabs>
        <w:spacing w:after="0" w:line="276" w:lineRule="auto"/>
        <w:ind w:firstLine="709"/>
        <w:jc w:val="both"/>
        <w:rPr>
          <w:rFonts w:asciiTheme="majorHAnsi" w:hAnsiTheme="majorHAnsi" w:cstheme="majorHAnsi"/>
          <w:sz w:val="22"/>
        </w:rPr>
      </w:pPr>
      <w:r w:rsidRPr="00EB4812">
        <w:rPr>
          <w:rFonts w:asciiTheme="majorHAnsi" w:hAnsiTheme="majorHAnsi" w:cstheme="majorHAnsi"/>
          <w:sz w:val="22"/>
        </w:rPr>
        <w:t>H31</w:t>
      </w:r>
      <w:r>
        <w:rPr>
          <w:rFonts w:asciiTheme="majorHAnsi" w:hAnsiTheme="majorHAnsi" w:cstheme="majorHAnsi"/>
          <w:sz w:val="22"/>
          <w:lang w:val="en-US"/>
        </w:rPr>
        <w:t>9</w:t>
      </w:r>
      <w:r w:rsidRPr="00EB4812">
        <w:rPr>
          <w:rFonts w:asciiTheme="majorHAnsi" w:hAnsiTheme="majorHAnsi" w:cstheme="majorHAnsi"/>
          <w:sz w:val="22"/>
        </w:rPr>
        <w:t xml:space="preserve"> </w:t>
      </w:r>
      <w:r w:rsidRPr="00EB4812">
        <w:rPr>
          <w:rFonts w:asciiTheme="majorHAnsi" w:hAnsiTheme="majorHAnsi" w:cstheme="majorHAnsi"/>
          <w:sz w:val="22"/>
          <w:lang w:val="en-US"/>
        </w:rPr>
        <w:t xml:space="preserve">Gây </w:t>
      </w:r>
      <w:r>
        <w:rPr>
          <w:rFonts w:asciiTheme="majorHAnsi" w:hAnsiTheme="majorHAnsi" w:cstheme="majorHAnsi"/>
          <w:sz w:val="22"/>
          <w:lang w:val="en-US"/>
        </w:rPr>
        <w:t xml:space="preserve">kích ứng </w:t>
      </w:r>
      <w:r w:rsidRPr="00EB4812">
        <w:rPr>
          <w:rFonts w:asciiTheme="majorHAnsi" w:hAnsiTheme="majorHAnsi" w:cstheme="majorHAnsi"/>
          <w:sz w:val="22"/>
          <w:lang w:val="en-US"/>
        </w:rPr>
        <w:t>mắt nghiêm trọng</w:t>
      </w:r>
      <w:r w:rsidRPr="00EB4812">
        <w:rPr>
          <w:rFonts w:asciiTheme="majorHAnsi" w:hAnsiTheme="majorHAnsi" w:cstheme="majorHAnsi"/>
          <w:sz w:val="22"/>
        </w:rPr>
        <w:t xml:space="preserve">. </w:t>
      </w:r>
    </w:p>
    <w:p w14:paraId="268499D6" w14:textId="08E44345" w:rsidR="008C564E" w:rsidRPr="00C51327" w:rsidRDefault="008C564E" w:rsidP="00752548">
      <w:pPr>
        <w:spacing w:after="200" w:line="240" w:lineRule="auto"/>
        <w:ind w:firstLine="709"/>
        <w:contextualSpacing/>
        <w:jc w:val="both"/>
        <w:rPr>
          <w:rFonts w:eastAsia="Arial" w:cs="Times New Roman"/>
          <w:sz w:val="22"/>
          <w:lang w:val="en-US"/>
        </w:rPr>
      </w:pPr>
    </w:p>
    <w:p w14:paraId="63796B37" w14:textId="180A7472" w:rsidR="000361A5" w:rsidRPr="000361A5" w:rsidRDefault="000361A5" w:rsidP="005E13BC">
      <w:pPr>
        <w:spacing w:after="200" w:line="276" w:lineRule="auto"/>
        <w:ind w:firstLine="720"/>
        <w:contextualSpacing/>
        <w:jc w:val="both"/>
        <w:rPr>
          <w:rFonts w:eastAsia="SimSun" w:cs="Times New Roman"/>
          <w:sz w:val="22"/>
          <w:lang w:val="en-US"/>
        </w:rPr>
      </w:pPr>
    </w:p>
    <w:p w14:paraId="4413098D" w14:textId="77777777" w:rsidR="000361A5" w:rsidRPr="000361A5" w:rsidRDefault="000361A5" w:rsidP="005E13BC">
      <w:pPr>
        <w:spacing w:after="200" w:line="276" w:lineRule="auto"/>
        <w:ind w:firstLine="720"/>
        <w:contextualSpacing/>
        <w:jc w:val="both"/>
        <w:rPr>
          <w:rFonts w:eastAsia="SimSun" w:cs="Times New Roman"/>
          <w:sz w:val="22"/>
          <w:lang w:val="en-US"/>
        </w:rPr>
      </w:pPr>
    </w:p>
    <w:p w14:paraId="296247A2" w14:textId="77777777" w:rsidR="000361A5" w:rsidRPr="000361A5" w:rsidRDefault="000361A5" w:rsidP="000361A5">
      <w:pPr>
        <w:spacing w:after="200" w:line="276" w:lineRule="auto"/>
        <w:contextualSpacing/>
        <w:rPr>
          <w:rFonts w:ascii="Calibri" w:eastAsia="SimSun" w:hAnsi="Calibri" w:cs="Times New Roman"/>
          <w:sz w:val="22"/>
          <w:lang w:val="en-US" w:eastAsia="zh-CN"/>
        </w:rPr>
      </w:pPr>
    </w:p>
    <w:p w14:paraId="3A62CA6C" w14:textId="77777777" w:rsidR="000361A5" w:rsidRPr="000361A5" w:rsidRDefault="000361A5" w:rsidP="000361A5">
      <w:pPr>
        <w:spacing w:after="200" w:line="276" w:lineRule="auto"/>
        <w:rPr>
          <w:rFonts w:ascii="Calibri" w:eastAsia="SimSun" w:hAnsi="Calibri" w:cs="Times New Roman"/>
          <w:sz w:val="22"/>
          <w:lang w:val="en-US" w:eastAsia="zh-CN"/>
        </w:rPr>
      </w:pPr>
    </w:p>
    <w:p w14:paraId="18C6041B" w14:textId="77777777" w:rsidR="0082773F" w:rsidRDefault="0082773F"/>
    <w:sectPr w:rsidR="0082773F" w:rsidSect="005E530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EECEA" w14:textId="77777777" w:rsidR="00106872" w:rsidRDefault="00106872" w:rsidP="000361A5">
      <w:pPr>
        <w:spacing w:after="0" w:line="240" w:lineRule="auto"/>
      </w:pPr>
      <w:r>
        <w:separator/>
      </w:r>
    </w:p>
  </w:endnote>
  <w:endnote w:type="continuationSeparator" w:id="0">
    <w:p w14:paraId="03B423E1" w14:textId="77777777" w:rsidR="00106872" w:rsidRDefault="0010687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C4DA3" w14:textId="77777777" w:rsidR="007D0406" w:rsidRDefault="007D0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AD50D" w14:textId="77777777" w:rsidR="007D0406" w:rsidRDefault="007D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235A9" w14:textId="77777777" w:rsidR="00106872" w:rsidRDefault="00106872" w:rsidP="000361A5">
      <w:pPr>
        <w:spacing w:after="0" w:line="240" w:lineRule="auto"/>
      </w:pPr>
      <w:r>
        <w:separator/>
      </w:r>
    </w:p>
  </w:footnote>
  <w:footnote w:type="continuationSeparator" w:id="0">
    <w:p w14:paraId="0CCE7F02" w14:textId="77777777" w:rsidR="00106872" w:rsidRDefault="0010687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B61B" w14:textId="77777777" w:rsidR="007D0406" w:rsidRDefault="007D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1569ABD1" w:rsidR="00006CFA" w:rsidRPr="00C579E9" w:rsidRDefault="00E76C5E" w:rsidP="00C579E9">
    <w:pPr>
      <w:pStyle w:val="Header"/>
      <w:jc w:val="center"/>
      <w:rPr>
        <w:b/>
        <w:sz w:val="32"/>
        <w:szCs w:val="32"/>
      </w:rPr>
    </w:pPr>
    <w:r w:rsidRPr="001F335D">
      <w:rPr>
        <w:b/>
        <w:color w:val="FF0000"/>
        <w:sz w:val="32"/>
        <w:szCs w:val="32"/>
      </w:rPr>
      <w:t>HUNTEX</w:t>
    </w:r>
    <w:r w:rsidRPr="001F335D">
      <w:rPr>
        <w:b/>
        <w:color w:val="FF0000"/>
        <w:sz w:val="32"/>
        <w:szCs w:val="32"/>
        <w:lang w:val="en-US"/>
      </w:rPr>
      <w:t xml:space="preserve"> </w:t>
    </w:r>
    <w:r w:rsidR="00C01030" w:rsidRPr="001F335D">
      <w:rPr>
        <w:b/>
        <w:color w:val="FF0000"/>
        <w:sz w:val="32"/>
        <w:szCs w:val="32"/>
        <w:lang w:val="en-US"/>
      </w:rPr>
      <w:t xml:space="preserve">AS – </w:t>
    </w:r>
    <w:r w:rsidR="007D0406" w:rsidRPr="001F335D">
      <w:rPr>
        <w:b/>
        <w:color w:val="FF0000"/>
        <w:sz w:val="32"/>
        <w:szCs w:val="32"/>
        <w:lang w:val="en-US"/>
      </w:rPr>
      <w:t>TECHLINK</w:t>
    </w:r>
    <w:r w:rsidR="00C01030" w:rsidRPr="001F335D">
      <w:rPr>
        <w:b/>
        <w:color w:val="FF0000"/>
        <w:sz w:val="32"/>
        <w:szCs w:val="32"/>
        <w:lang w:val="en-US"/>
      </w:rPr>
      <w:t xml:space="preserve"> 18</w:t>
    </w:r>
    <w:r w:rsidRPr="001F335D">
      <w:rPr>
        <w:b/>
        <w:sz w:val="32"/>
        <w:szCs w:val="32"/>
      </w:rPr>
      <w:t xml:space="preserve"> </w:t>
    </w:r>
    <w:r>
      <w:tab/>
    </w:r>
  </w:p>
  <w:p w14:paraId="04BDF36F" w14:textId="2518DD02"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1.0</w:t>
    </w:r>
  </w:p>
  <w:p w14:paraId="06308C78" w14:textId="753C1AC2"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2</w:t>
    </w:r>
    <w:r w:rsidR="00604D07">
      <w:rPr>
        <w:sz w:val="20"/>
        <w:szCs w:val="20"/>
        <w:lang w:val="en-US"/>
      </w:rPr>
      <w:t>7</w:t>
    </w:r>
    <w:r>
      <w:rPr>
        <w:sz w:val="20"/>
        <w:szCs w:val="20"/>
        <w:lang w:val="en-US"/>
      </w:rPr>
      <w:t>/09/2022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9"/>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B68B" w14:textId="77777777" w:rsidR="007D0406" w:rsidRDefault="007D0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6CFA"/>
    <w:rsid w:val="0001400B"/>
    <w:rsid w:val="000243F4"/>
    <w:rsid w:val="000361A5"/>
    <w:rsid w:val="00041E43"/>
    <w:rsid w:val="00045927"/>
    <w:rsid w:val="00053AD9"/>
    <w:rsid w:val="0007664D"/>
    <w:rsid w:val="00090073"/>
    <w:rsid w:val="000903E5"/>
    <w:rsid w:val="000941C3"/>
    <w:rsid w:val="00094874"/>
    <w:rsid w:val="00095DE8"/>
    <w:rsid w:val="00096901"/>
    <w:rsid w:val="000B02A9"/>
    <w:rsid w:val="000C18F1"/>
    <w:rsid w:val="000C2C9D"/>
    <w:rsid w:val="000D2810"/>
    <w:rsid w:val="000D2BC8"/>
    <w:rsid w:val="000F3397"/>
    <w:rsid w:val="000F38F3"/>
    <w:rsid w:val="000F3CA6"/>
    <w:rsid w:val="000F3E09"/>
    <w:rsid w:val="000F4FD1"/>
    <w:rsid w:val="00100749"/>
    <w:rsid w:val="001046B0"/>
    <w:rsid w:val="00106872"/>
    <w:rsid w:val="0011170D"/>
    <w:rsid w:val="00117226"/>
    <w:rsid w:val="00120C93"/>
    <w:rsid w:val="00124BA3"/>
    <w:rsid w:val="001308CA"/>
    <w:rsid w:val="00140B5D"/>
    <w:rsid w:val="001456F1"/>
    <w:rsid w:val="00147736"/>
    <w:rsid w:val="00150264"/>
    <w:rsid w:val="001535FC"/>
    <w:rsid w:val="0016084E"/>
    <w:rsid w:val="00161C32"/>
    <w:rsid w:val="00163F92"/>
    <w:rsid w:val="00164F2B"/>
    <w:rsid w:val="00170224"/>
    <w:rsid w:val="001768C3"/>
    <w:rsid w:val="00183681"/>
    <w:rsid w:val="001A6AE5"/>
    <w:rsid w:val="001B022D"/>
    <w:rsid w:val="001B0A25"/>
    <w:rsid w:val="001B644C"/>
    <w:rsid w:val="001D31B9"/>
    <w:rsid w:val="001D560D"/>
    <w:rsid w:val="001E1398"/>
    <w:rsid w:val="001E7685"/>
    <w:rsid w:val="001F335D"/>
    <w:rsid w:val="001F62E6"/>
    <w:rsid w:val="00201360"/>
    <w:rsid w:val="00203197"/>
    <w:rsid w:val="00217432"/>
    <w:rsid w:val="00244E78"/>
    <w:rsid w:val="00245A16"/>
    <w:rsid w:val="00245BFA"/>
    <w:rsid w:val="00250A27"/>
    <w:rsid w:val="0026338E"/>
    <w:rsid w:val="00263DEF"/>
    <w:rsid w:val="00270353"/>
    <w:rsid w:val="002924BF"/>
    <w:rsid w:val="00296FD9"/>
    <w:rsid w:val="002A17C1"/>
    <w:rsid w:val="002A5869"/>
    <w:rsid w:val="002A7ECE"/>
    <w:rsid w:val="002B2ED8"/>
    <w:rsid w:val="002B5755"/>
    <w:rsid w:val="002B57D8"/>
    <w:rsid w:val="002B5888"/>
    <w:rsid w:val="002B68AC"/>
    <w:rsid w:val="002C09DC"/>
    <w:rsid w:val="002E3CDD"/>
    <w:rsid w:val="002E556F"/>
    <w:rsid w:val="002F102B"/>
    <w:rsid w:val="002F3027"/>
    <w:rsid w:val="002F3783"/>
    <w:rsid w:val="002F7C18"/>
    <w:rsid w:val="003078DD"/>
    <w:rsid w:val="0031026B"/>
    <w:rsid w:val="003216A2"/>
    <w:rsid w:val="00342465"/>
    <w:rsid w:val="003435DB"/>
    <w:rsid w:val="00351B4D"/>
    <w:rsid w:val="00353BFC"/>
    <w:rsid w:val="003550DA"/>
    <w:rsid w:val="003656E3"/>
    <w:rsid w:val="00365C2C"/>
    <w:rsid w:val="0037458A"/>
    <w:rsid w:val="00375399"/>
    <w:rsid w:val="0038700F"/>
    <w:rsid w:val="00390B7C"/>
    <w:rsid w:val="00391870"/>
    <w:rsid w:val="003A4BFB"/>
    <w:rsid w:val="003A7A90"/>
    <w:rsid w:val="003B4BDC"/>
    <w:rsid w:val="003B5EBC"/>
    <w:rsid w:val="003C023C"/>
    <w:rsid w:val="003C1CC9"/>
    <w:rsid w:val="003E2137"/>
    <w:rsid w:val="003E4C99"/>
    <w:rsid w:val="003E5984"/>
    <w:rsid w:val="003F4517"/>
    <w:rsid w:val="0040330C"/>
    <w:rsid w:val="00403A8A"/>
    <w:rsid w:val="0040534E"/>
    <w:rsid w:val="004157B5"/>
    <w:rsid w:val="00415D5C"/>
    <w:rsid w:val="004163CE"/>
    <w:rsid w:val="00421A29"/>
    <w:rsid w:val="00425950"/>
    <w:rsid w:val="00427B22"/>
    <w:rsid w:val="00430FF1"/>
    <w:rsid w:val="00432E69"/>
    <w:rsid w:val="004353FF"/>
    <w:rsid w:val="004355C6"/>
    <w:rsid w:val="00440AA6"/>
    <w:rsid w:val="00447F47"/>
    <w:rsid w:val="00465498"/>
    <w:rsid w:val="00465C42"/>
    <w:rsid w:val="004733F4"/>
    <w:rsid w:val="00480D88"/>
    <w:rsid w:val="00481443"/>
    <w:rsid w:val="004A168F"/>
    <w:rsid w:val="004B35AA"/>
    <w:rsid w:val="004B4B02"/>
    <w:rsid w:val="004C6BBE"/>
    <w:rsid w:val="004D47E3"/>
    <w:rsid w:val="004D49F6"/>
    <w:rsid w:val="004D5535"/>
    <w:rsid w:val="004F1AEA"/>
    <w:rsid w:val="005003E4"/>
    <w:rsid w:val="00500806"/>
    <w:rsid w:val="0050604E"/>
    <w:rsid w:val="00507452"/>
    <w:rsid w:val="005151E3"/>
    <w:rsid w:val="00523D01"/>
    <w:rsid w:val="00532762"/>
    <w:rsid w:val="005407A0"/>
    <w:rsid w:val="005415D0"/>
    <w:rsid w:val="00543BC3"/>
    <w:rsid w:val="00544FA1"/>
    <w:rsid w:val="005663EF"/>
    <w:rsid w:val="0056664F"/>
    <w:rsid w:val="0057757E"/>
    <w:rsid w:val="005871C9"/>
    <w:rsid w:val="005A1B9D"/>
    <w:rsid w:val="005A786F"/>
    <w:rsid w:val="005B1B40"/>
    <w:rsid w:val="005C410C"/>
    <w:rsid w:val="005D0D4A"/>
    <w:rsid w:val="005D6DBD"/>
    <w:rsid w:val="005E0065"/>
    <w:rsid w:val="005E13BC"/>
    <w:rsid w:val="005E1F02"/>
    <w:rsid w:val="005E530E"/>
    <w:rsid w:val="005F3E64"/>
    <w:rsid w:val="00603694"/>
    <w:rsid w:val="00604D07"/>
    <w:rsid w:val="006148FF"/>
    <w:rsid w:val="006237EE"/>
    <w:rsid w:val="00634820"/>
    <w:rsid w:val="0065431E"/>
    <w:rsid w:val="00662B2A"/>
    <w:rsid w:val="0066438A"/>
    <w:rsid w:val="00670DBC"/>
    <w:rsid w:val="00673F91"/>
    <w:rsid w:val="0067487D"/>
    <w:rsid w:val="00675A31"/>
    <w:rsid w:val="00675BB9"/>
    <w:rsid w:val="00685193"/>
    <w:rsid w:val="00687556"/>
    <w:rsid w:val="0069188F"/>
    <w:rsid w:val="0069194B"/>
    <w:rsid w:val="00692FA9"/>
    <w:rsid w:val="00694CA5"/>
    <w:rsid w:val="006A77BC"/>
    <w:rsid w:val="006D183B"/>
    <w:rsid w:val="006D285E"/>
    <w:rsid w:val="006D549E"/>
    <w:rsid w:val="006D63D6"/>
    <w:rsid w:val="006E2C1B"/>
    <w:rsid w:val="006E7B7A"/>
    <w:rsid w:val="006F1612"/>
    <w:rsid w:val="006F4A4B"/>
    <w:rsid w:val="006F61EC"/>
    <w:rsid w:val="006F64AF"/>
    <w:rsid w:val="00711B92"/>
    <w:rsid w:val="00712EF9"/>
    <w:rsid w:val="00717F6F"/>
    <w:rsid w:val="00725C11"/>
    <w:rsid w:val="00726EC8"/>
    <w:rsid w:val="00733604"/>
    <w:rsid w:val="00741BF8"/>
    <w:rsid w:val="00742857"/>
    <w:rsid w:val="00752548"/>
    <w:rsid w:val="00754047"/>
    <w:rsid w:val="00764E1E"/>
    <w:rsid w:val="00772761"/>
    <w:rsid w:val="00786149"/>
    <w:rsid w:val="007A31EC"/>
    <w:rsid w:val="007A40A9"/>
    <w:rsid w:val="007A633B"/>
    <w:rsid w:val="007B49CB"/>
    <w:rsid w:val="007B7FDF"/>
    <w:rsid w:val="007C2466"/>
    <w:rsid w:val="007C34E6"/>
    <w:rsid w:val="007D0406"/>
    <w:rsid w:val="007E3927"/>
    <w:rsid w:val="007E460B"/>
    <w:rsid w:val="007F3E62"/>
    <w:rsid w:val="007F4998"/>
    <w:rsid w:val="007F4A47"/>
    <w:rsid w:val="008012AA"/>
    <w:rsid w:val="0080641A"/>
    <w:rsid w:val="00807C2C"/>
    <w:rsid w:val="008175D3"/>
    <w:rsid w:val="008215AF"/>
    <w:rsid w:val="00821F2D"/>
    <w:rsid w:val="008220CB"/>
    <w:rsid w:val="008242C5"/>
    <w:rsid w:val="00824D04"/>
    <w:rsid w:val="0082773F"/>
    <w:rsid w:val="008321E1"/>
    <w:rsid w:val="00841CD4"/>
    <w:rsid w:val="00842992"/>
    <w:rsid w:val="00842A74"/>
    <w:rsid w:val="00854033"/>
    <w:rsid w:val="00870191"/>
    <w:rsid w:val="00875049"/>
    <w:rsid w:val="008754CB"/>
    <w:rsid w:val="0088065E"/>
    <w:rsid w:val="008820A4"/>
    <w:rsid w:val="0089515B"/>
    <w:rsid w:val="008A0A04"/>
    <w:rsid w:val="008A29EF"/>
    <w:rsid w:val="008A2F3F"/>
    <w:rsid w:val="008B3C43"/>
    <w:rsid w:val="008B728A"/>
    <w:rsid w:val="008C564E"/>
    <w:rsid w:val="008D1719"/>
    <w:rsid w:val="008D7B29"/>
    <w:rsid w:val="008E0169"/>
    <w:rsid w:val="008E0F9C"/>
    <w:rsid w:val="008E5931"/>
    <w:rsid w:val="008E5A09"/>
    <w:rsid w:val="008F42C0"/>
    <w:rsid w:val="008F474B"/>
    <w:rsid w:val="008F7EA2"/>
    <w:rsid w:val="0090586E"/>
    <w:rsid w:val="009149B6"/>
    <w:rsid w:val="00924699"/>
    <w:rsid w:val="0092666A"/>
    <w:rsid w:val="0093444C"/>
    <w:rsid w:val="0093689E"/>
    <w:rsid w:val="00944759"/>
    <w:rsid w:val="009462F6"/>
    <w:rsid w:val="00950F30"/>
    <w:rsid w:val="009562DF"/>
    <w:rsid w:val="00967D60"/>
    <w:rsid w:val="00972728"/>
    <w:rsid w:val="0097769D"/>
    <w:rsid w:val="00981BA5"/>
    <w:rsid w:val="00985829"/>
    <w:rsid w:val="009860A1"/>
    <w:rsid w:val="009966F1"/>
    <w:rsid w:val="009A2087"/>
    <w:rsid w:val="009A6347"/>
    <w:rsid w:val="009B3AE0"/>
    <w:rsid w:val="009B4D10"/>
    <w:rsid w:val="009C1902"/>
    <w:rsid w:val="009C2165"/>
    <w:rsid w:val="009D47BC"/>
    <w:rsid w:val="009F3F26"/>
    <w:rsid w:val="00A20007"/>
    <w:rsid w:val="00A21FA2"/>
    <w:rsid w:val="00A239B0"/>
    <w:rsid w:val="00A26BE9"/>
    <w:rsid w:val="00A409A2"/>
    <w:rsid w:val="00A55626"/>
    <w:rsid w:val="00A57C2A"/>
    <w:rsid w:val="00A636E3"/>
    <w:rsid w:val="00A654FB"/>
    <w:rsid w:val="00A7374C"/>
    <w:rsid w:val="00A74E3F"/>
    <w:rsid w:val="00A7766D"/>
    <w:rsid w:val="00A83DA1"/>
    <w:rsid w:val="00A85D6D"/>
    <w:rsid w:val="00A916C7"/>
    <w:rsid w:val="00A955B1"/>
    <w:rsid w:val="00AA323D"/>
    <w:rsid w:val="00AA4EA3"/>
    <w:rsid w:val="00AA5554"/>
    <w:rsid w:val="00AA78D5"/>
    <w:rsid w:val="00AB20AE"/>
    <w:rsid w:val="00AB408C"/>
    <w:rsid w:val="00AB61FB"/>
    <w:rsid w:val="00AB798D"/>
    <w:rsid w:val="00AC3344"/>
    <w:rsid w:val="00AC594A"/>
    <w:rsid w:val="00AC6F82"/>
    <w:rsid w:val="00AC71D8"/>
    <w:rsid w:val="00AD3D2D"/>
    <w:rsid w:val="00AD6A04"/>
    <w:rsid w:val="00AD6B20"/>
    <w:rsid w:val="00AD6BB9"/>
    <w:rsid w:val="00AE19FA"/>
    <w:rsid w:val="00AE322F"/>
    <w:rsid w:val="00AE4322"/>
    <w:rsid w:val="00AE4888"/>
    <w:rsid w:val="00AF08C6"/>
    <w:rsid w:val="00AF0F34"/>
    <w:rsid w:val="00AF5D78"/>
    <w:rsid w:val="00AF6305"/>
    <w:rsid w:val="00B0499E"/>
    <w:rsid w:val="00B05903"/>
    <w:rsid w:val="00B37DCC"/>
    <w:rsid w:val="00B4261A"/>
    <w:rsid w:val="00B4577B"/>
    <w:rsid w:val="00B47602"/>
    <w:rsid w:val="00B627D1"/>
    <w:rsid w:val="00B72A2C"/>
    <w:rsid w:val="00B74A61"/>
    <w:rsid w:val="00B77244"/>
    <w:rsid w:val="00B8088D"/>
    <w:rsid w:val="00B8221C"/>
    <w:rsid w:val="00B832C0"/>
    <w:rsid w:val="00B83ACD"/>
    <w:rsid w:val="00B8401C"/>
    <w:rsid w:val="00B8627F"/>
    <w:rsid w:val="00B9045F"/>
    <w:rsid w:val="00B90B45"/>
    <w:rsid w:val="00BA22A0"/>
    <w:rsid w:val="00BB1344"/>
    <w:rsid w:val="00BB2B9D"/>
    <w:rsid w:val="00BC2E79"/>
    <w:rsid w:val="00BC3359"/>
    <w:rsid w:val="00BE47B2"/>
    <w:rsid w:val="00BF03B9"/>
    <w:rsid w:val="00C000E4"/>
    <w:rsid w:val="00C00252"/>
    <w:rsid w:val="00C01030"/>
    <w:rsid w:val="00C04187"/>
    <w:rsid w:val="00C114B8"/>
    <w:rsid w:val="00C140B1"/>
    <w:rsid w:val="00C259CE"/>
    <w:rsid w:val="00C378DA"/>
    <w:rsid w:val="00C51327"/>
    <w:rsid w:val="00C56854"/>
    <w:rsid w:val="00C579E9"/>
    <w:rsid w:val="00C602BA"/>
    <w:rsid w:val="00C62200"/>
    <w:rsid w:val="00C6278B"/>
    <w:rsid w:val="00C62971"/>
    <w:rsid w:val="00C80C4B"/>
    <w:rsid w:val="00C8560F"/>
    <w:rsid w:val="00C912D2"/>
    <w:rsid w:val="00C91531"/>
    <w:rsid w:val="00CA60F0"/>
    <w:rsid w:val="00CA6A17"/>
    <w:rsid w:val="00CB0698"/>
    <w:rsid w:val="00CB0EBD"/>
    <w:rsid w:val="00CB5981"/>
    <w:rsid w:val="00CB5DD2"/>
    <w:rsid w:val="00CD092C"/>
    <w:rsid w:val="00CD2D15"/>
    <w:rsid w:val="00CD7471"/>
    <w:rsid w:val="00CE75B8"/>
    <w:rsid w:val="00CF1A51"/>
    <w:rsid w:val="00CF3C5B"/>
    <w:rsid w:val="00D00B7A"/>
    <w:rsid w:val="00D05349"/>
    <w:rsid w:val="00D13D68"/>
    <w:rsid w:val="00D16888"/>
    <w:rsid w:val="00D17ABE"/>
    <w:rsid w:val="00D21360"/>
    <w:rsid w:val="00D22E8E"/>
    <w:rsid w:val="00D243F6"/>
    <w:rsid w:val="00D33209"/>
    <w:rsid w:val="00D445A9"/>
    <w:rsid w:val="00D502BE"/>
    <w:rsid w:val="00D50957"/>
    <w:rsid w:val="00D5100A"/>
    <w:rsid w:val="00D520D0"/>
    <w:rsid w:val="00D60BE1"/>
    <w:rsid w:val="00D70A35"/>
    <w:rsid w:val="00D728A1"/>
    <w:rsid w:val="00D74F23"/>
    <w:rsid w:val="00D9275F"/>
    <w:rsid w:val="00DB1621"/>
    <w:rsid w:val="00DB2396"/>
    <w:rsid w:val="00DB6EFD"/>
    <w:rsid w:val="00DC099F"/>
    <w:rsid w:val="00DC651E"/>
    <w:rsid w:val="00DC71CC"/>
    <w:rsid w:val="00DD23D6"/>
    <w:rsid w:val="00DD3C8D"/>
    <w:rsid w:val="00DD7512"/>
    <w:rsid w:val="00DF29BA"/>
    <w:rsid w:val="00DF70C5"/>
    <w:rsid w:val="00E07DCB"/>
    <w:rsid w:val="00E200A2"/>
    <w:rsid w:val="00E20E02"/>
    <w:rsid w:val="00E6196A"/>
    <w:rsid w:val="00E71B31"/>
    <w:rsid w:val="00E721FA"/>
    <w:rsid w:val="00E76C5E"/>
    <w:rsid w:val="00E8411D"/>
    <w:rsid w:val="00E971AD"/>
    <w:rsid w:val="00EA5228"/>
    <w:rsid w:val="00EB4812"/>
    <w:rsid w:val="00EC4986"/>
    <w:rsid w:val="00ED01C6"/>
    <w:rsid w:val="00ED2227"/>
    <w:rsid w:val="00ED42BD"/>
    <w:rsid w:val="00ED60DF"/>
    <w:rsid w:val="00EE244F"/>
    <w:rsid w:val="00EF77FB"/>
    <w:rsid w:val="00F15665"/>
    <w:rsid w:val="00F15875"/>
    <w:rsid w:val="00F27818"/>
    <w:rsid w:val="00F37207"/>
    <w:rsid w:val="00F4588C"/>
    <w:rsid w:val="00F45E29"/>
    <w:rsid w:val="00F466A6"/>
    <w:rsid w:val="00F603B0"/>
    <w:rsid w:val="00F60EFB"/>
    <w:rsid w:val="00F61EDD"/>
    <w:rsid w:val="00F64B6D"/>
    <w:rsid w:val="00F74576"/>
    <w:rsid w:val="00F8137C"/>
    <w:rsid w:val="00F86D51"/>
    <w:rsid w:val="00F9329F"/>
    <w:rsid w:val="00F95E91"/>
    <w:rsid w:val="00FA78EC"/>
    <w:rsid w:val="00FA7A3A"/>
    <w:rsid w:val="00FB065F"/>
    <w:rsid w:val="00FB44D1"/>
    <w:rsid w:val="00FC0381"/>
    <w:rsid w:val="00FC4219"/>
    <w:rsid w:val="00FC75A3"/>
    <w:rsid w:val="00FD16F6"/>
    <w:rsid w:val="00FD1C73"/>
    <w:rsid w:val="00FD2191"/>
    <w:rsid w:val="00FE0912"/>
    <w:rsid w:val="00FE5E7D"/>
    <w:rsid w:val="00FF0AC6"/>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197</cp:revision>
  <cp:lastPrinted>2022-10-05T07:57:00Z</cp:lastPrinted>
  <dcterms:created xsi:type="dcterms:W3CDTF">2022-09-21T09:36:00Z</dcterms:created>
  <dcterms:modified xsi:type="dcterms:W3CDTF">2022-10-05T07:57:00Z</dcterms:modified>
</cp:coreProperties>
</file>