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Trade name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POS-N02 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Chemical Name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Fatty amide compound</w:t>
      </w:r>
    </w:p>
    <w:p w:rsidR="00256505" w:rsidRPr="00256505" w:rsidRDefault="00256505" w:rsidP="00256505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b/>
          <w:lang w:eastAsia="en-US"/>
        </w:rPr>
        <w:t>1.2.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56505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5650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1.3.</w:t>
      </w:r>
      <w:r w:rsidRPr="00256505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Company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Telephone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Telefax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E-mail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1.4.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Emergency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2F102" wp14:editId="01B4BDE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B9CD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56505" w:rsidRPr="00256505" w:rsidRDefault="00256505" w:rsidP="0025650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5650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5650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5650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56505">
        <w:rPr>
          <w:rFonts w:ascii="Times New Roman" w:hAnsi="Times New Roman" w:cs="Times New Roman"/>
          <w:b/>
        </w:rPr>
        <w:t xml:space="preserve">32/2017/TT-BCT </w:t>
      </w:r>
    </w:p>
    <w:p w:rsidR="00256505" w:rsidRPr="00256505" w:rsidRDefault="00256505" w:rsidP="0025650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256505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Aquatic Chronic                            : Category 3.      </w:t>
      </w:r>
    </w:p>
    <w:p w:rsidR="00256505" w:rsidRPr="00256505" w:rsidRDefault="00256505" w:rsidP="00256505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256505" w:rsidRPr="00256505" w:rsidRDefault="001F63DA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6505"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1F63DA">
        <w:rPr>
          <w:rFonts w:ascii="Times New Roman" w:eastAsia="Arial" w:hAnsi="Times New Roman" w:cs="Times New Roman"/>
          <w:noProof/>
        </w:rPr>
        <w:t>No pictogram</w:t>
      </w:r>
      <w:r w:rsidR="00256505" w:rsidRPr="00256505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56505">
        <w:rPr>
          <w:rFonts w:ascii="Times New Roman" w:eastAsia="Arial" w:hAnsi="Times New Roman" w:cs="Times New Roman"/>
          <w:noProof/>
          <w:lang w:eastAsia="en-US"/>
        </w:rPr>
        <w:t>Signal wor</w:t>
      </w:r>
      <w:r w:rsidR="001F63DA">
        <w:rPr>
          <w:rFonts w:ascii="Times New Roman" w:eastAsia="Arial" w:hAnsi="Times New Roman" w:cs="Times New Roman"/>
          <w:noProof/>
          <w:lang w:eastAsia="en-US"/>
        </w:rPr>
        <w:t xml:space="preserve">d                    :  </w:t>
      </w:r>
      <w:r w:rsidRPr="00256505">
        <w:rPr>
          <w:rFonts w:ascii="Times New Roman" w:eastAsia="Arial" w:hAnsi="Times New Roman" w:cs="Times New Roman"/>
          <w:noProof/>
          <w:lang w:eastAsia="en-US"/>
        </w:rPr>
        <w:t xml:space="preserve">WARNING           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56505">
        <w:rPr>
          <w:rFonts w:ascii="Times New Roman" w:eastAsia="Arial" w:hAnsi="Times New Roman" w:cs="Times New Roman"/>
          <w:lang w:eastAsia="en-US"/>
        </w:rPr>
        <w:tab/>
        <w:t>:</w:t>
      </w:r>
      <w:r w:rsidRPr="00256505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256505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Pr="00256505">
        <w:rPr>
          <w:rFonts w:ascii="Times New Roman" w:eastAsia="SimSun" w:hAnsi="Times New Roman" w:cs="Times New Roman"/>
          <w:lang w:eastAsia="en-US"/>
        </w:rPr>
        <w:t>skin irritation.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H412- Harmful to aquatic life with long lasting effects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256505" w:rsidRPr="00256505" w:rsidRDefault="00256505" w:rsidP="00256505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Prevention: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P273-</w:t>
      </w:r>
      <w:r w:rsidRPr="00256505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256505" w:rsidRPr="00256505" w:rsidRDefault="00256505" w:rsidP="00256505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256505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Storage:</w:t>
      </w:r>
    </w:p>
    <w:p w:rsidR="00256505" w:rsidRPr="00256505" w:rsidRDefault="00256505" w:rsidP="00256505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No special measures required.</w:t>
      </w:r>
    </w:p>
    <w:p w:rsidR="00256505" w:rsidRPr="00256505" w:rsidRDefault="00256505" w:rsidP="00256505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256505" w:rsidRPr="00256505" w:rsidRDefault="00256505" w:rsidP="00256505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Disposal of contents / container in accordance with national regulations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2.3.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F46E" wp14:editId="58C1E9D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78F79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3.2.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A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495"/>
        <w:gridCol w:w="1821"/>
        <w:gridCol w:w="3629"/>
      </w:tblGrid>
      <w:tr w:rsidR="00256505" w:rsidRPr="00256505" w:rsidTr="00185553">
        <w:trPr>
          <w:trHeight w:val="503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256505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  <w:p w:rsidR="00256505" w:rsidRPr="00256505" w:rsidRDefault="00256505" w:rsidP="0076024A">
            <w:pPr>
              <w:tabs>
                <w:tab w:val="center" w:pos="1158"/>
              </w:tabs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76024A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8.0-9.0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  <w:p w:rsidR="00256505" w:rsidRPr="00256505" w:rsidRDefault="00256505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76024A" w:rsidP="00256505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0.8-</w:t>
            </w:r>
            <w:r w:rsidR="00256505" w:rsidRPr="00256505">
              <w:rPr>
                <w:rFonts w:ascii="Times New Roman" w:eastAsia="Arial" w:hAnsi="Times New Roman" w:cs="Times New Roman"/>
                <w:lang w:eastAsia="en-US"/>
              </w:rPr>
              <w:t>0.9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256505" w:rsidRPr="00256505" w:rsidRDefault="00256505" w:rsidP="00760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1,2-Propanediol</w:t>
            </w:r>
          </w:p>
          <w:p w:rsidR="00256505" w:rsidRPr="00256505" w:rsidRDefault="00256505" w:rsidP="0076024A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57-55-6</w:t>
            </w:r>
          </w:p>
        </w:tc>
        <w:tc>
          <w:tcPr>
            <w:tcW w:w="1821" w:type="dxa"/>
          </w:tcPr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 xml:space="preserve"> 0.45</w:t>
            </w:r>
            <w:r w:rsidR="0076024A">
              <w:rPr>
                <w:rFonts w:ascii="Times New Roman" w:eastAsia="Arial" w:hAnsi="Times New Roman" w:cs="Times New Roman"/>
                <w:lang w:eastAsia="en-US"/>
              </w:rPr>
              <w:t>-0.5</w:t>
            </w:r>
          </w:p>
        </w:tc>
        <w:tc>
          <w:tcPr>
            <w:tcW w:w="3629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Stearic acid</w:t>
            </w: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57-11-4</w:t>
            </w:r>
          </w:p>
        </w:tc>
        <w:tc>
          <w:tcPr>
            <w:tcW w:w="1821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2.4</w:t>
            </w:r>
            <w:r w:rsidR="0076024A">
              <w:rPr>
                <w:rFonts w:ascii="Times New Roman" w:eastAsia="Arial" w:hAnsi="Times New Roman" w:cs="Times New Roman"/>
                <w:lang w:eastAsia="en-US"/>
              </w:rPr>
              <w:t>-2.6</w:t>
            </w:r>
          </w:p>
        </w:tc>
        <w:tc>
          <w:tcPr>
            <w:tcW w:w="3629" w:type="dxa"/>
          </w:tcPr>
          <w:p w:rsid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256505" w:rsidRPr="00256505" w:rsidTr="00185553">
        <w:trPr>
          <w:trHeight w:val="440"/>
        </w:trPr>
        <w:tc>
          <w:tcPr>
            <w:tcW w:w="2533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95" w:type="dxa"/>
          </w:tcPr>
          <w:p w:rsidR="00256505" w:rsidRDefault="00256505" w:rsidP="00256505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A4D88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21" w:type="dxa"/>
          </w:tcPr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Default="00256505" w:rsidP="0076024A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0.18</w:t>
            </w:r>
            <w:r w:rsidR="0076024A">
              <w:rPr>
                <w:rFonts w:ascii="Times New Roman" w:eastAsia="Arial" w:hAnsi="Times New Roman" w:cs="Times New Roman"/>
                <w:lang w:eastAsia="en-US"/>
              </w:rPr>
              <w:t>-0.2</w:t>
            </w:r>
          </w:p>
          <w:p w:rsidR="00256505" w:rsidRDefault="00256505" w:rsidP="00256505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629" w:type="dxa"/>
          </w:tcPr>
          <w:p w:rsidR="00256505" w:rsidRPr="00256505" w:rsidRDefault="00256505" w:rsidP="0076024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256505" w:rsidRPr="00256505" w:rsidRDefault="00256505" w:rsidP="00760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C8449" wp14:editId="133BCFA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E6C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4.1.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Inhalation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56505" w:rsidRPr="00256505" w:rsidRDefault="00256505" w:rsidP="00256505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5650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Skin contact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56505">
        <w:rPr>
          <w:rFonts w:ascii="Times New Roman" w:eastAsia="Arial" w:hAnsi="Times New Roman" w:cs="Times New Roman"/>
          <w:lang w:eastAsia="en-US"/>
        </w:rPr>
        <w:t xml:space="preserve">soap and </w:t>
      </w:r>
      <w:r w:rsidRPr="00256505">
        <w:rPr>
          <w:rFonts w:ascii="Times New Roman" w:eastAsia="Arial" w:hAnsi="Times New Roman" w:cs="Times New Roman"/>
          <w:lang w:val="vi-VN" w:eastAsia="en-US"/>
        </w:rPr>
        <w:t>water.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56505" w:rsidRPr="00256505" w:rsidRDefault="00256505" w:rsidP="00256505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5650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56505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56505" w:rsidRPr="00256505" w:rsidRDefault="00256505" w:rsidP="00256505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5650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5650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5650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4.2.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Symptoms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lastRenderedPageBreak/>
        <w:t>4.3.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75BE5" wp14:editId="4C1D0D7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7320D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5.1.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56505" w:rsidRPr="00256505" w:rsidRDefault="00256505" w:rsidP="00256505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56505">
        <w:rPr>
          <w:rFonts w:ascii="Times New Roman" w:eastAsia="Arial" w:hAnsi="Times New Roman" w:cs="Times New Roman"/>
          <w:lang w:eastAsia="en-US"/>
        </w:rPr>
        <w:t>spray</w:t>
      </w:r>
      <w:r w:rsidRPr="0025650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5650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 and nitrogen oxides.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5.3.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DD189" wp14:editId="09FC6E9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D294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5650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6.3.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F65D9" wp14:editId="0703128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F752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7.1.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handling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7.2.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Information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none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Sensitive to cold under -10°c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Sensitive to heat over 40°c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>location.</w:t>
      </w:r>
      <w:r w:rsidRPr="00256505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256505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256505">
        <w:rPr>
          <w:rFonts w:ascii="Times New Roman" w:eastAsia="Arial" w:hAnsi="Times New Roman" w:cs="Times New Roman"/>
          <w:lang w:eastAsia="en-US"/>
        </w:rPr>
        <w:t xml:space="preserve">.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4E62D" wp14:editId="70EEF8A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85D23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8.1.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505" w:rsidRPr="00256505" w:rsidTr="00185553">
        <w:trPr>
          <w:trHeight w:val="508"/>
        </w:trPr>
        <w:tc>
          <w:tcPr>
            <w:tcW w:w="1496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505" w:rsidRPr="00256505" w:rsidTr="00185553">
        <w:trPr>
          <w:trHeight w:val="417"/>
        </w:trPr>
        <w:tc>
          <w:tcPr>
            <w:tcW w:w="1496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256505" w:rsidRPr="00256505" w:rsidTr="00185553">
        <w:trPr>
          <w:trHeight w:val="701"/>
        </w:trPr>
        <w:tc>
          <w:tcPr>
            <w:tcW w:w="1496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505" w:rsidRPr="00256505" w:rsidTr="00185553">
        <w:trPr>
          <w:trHeight w:val="508"/>
        </w:trPr>
        <w:tc>
          <w:tcPr>
            <w:tcW w:w="1496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505" w:rsidRPr="00256505" w:rsidTr="00185553">
        <w:trPr>
          <w:trHeight w:val="417"/>
        </w:trPr>
        <w:tc>
          <w:tcPr>
            <w:tcW w:w="1496" w:type="dxa"/>
            <w:vMerge w:val="restart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256505" w:rsidRPr="00256505" w:rsidTr="00185553">
        <w:trPr>
          <w:trHeight w:val="701"/>
        </w:trPr>
        <w:tc>
          <w:tcPr>
            <w:tcW w:w="1496" w:type="dxa"/>
            <w:vMerge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505" w:rsidRPr="00256505" w:rsidRDefault="00256505" w:rsidP="0025650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50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8.2.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Appropriate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Respiratory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17508" wp14:editId="35E3AEB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6603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9.1.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Color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milky white.</w:t>
      </w:r>
    </w:p>
    <w:p w:rsidR="00256505" w:rsidRPr="00256505" w:rsidRDefault="00256505" w:rsidP="00256505">
      <w:p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Odor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charact</w:t>
      </w:r>
      <w:r w:rsidR="001F63DA">
        <w:rPr>
          <w:rFonts w:ascii="Times New Roman" w:eastAsia="Arial" w:hAnsi="Times New Roman" w:cs="Times New Roman"/>
          <w:lang w:eastAsia="en-US"/>
        </w:rPr>
        <w:t>eristic.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pH of 1% liquid (25°c)</w:t>
      </w:r>
      <w:r w:rsidRPr="00256505">
        <w:rPr>
          <w:rFonts w:ascii="Times New Roman" w:eastAsia="Arial" w:hAnsi="Times New Roman" w:cs="Times New Roman"/>
          <w:lang w:eastAsia="en-US"/>
        </w:rPr>
        <w:tab/>
        <w:t>: 4-6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Melting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Boiling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Flash point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1F63DA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Evaporation rate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63DA" w:rsidRPr="00256505">
        <w:rPr>
          <w:rFonts w:ascii="Times New Roman" w:eastAsia="Arial" w:hAnsi="Times New Roman" w:cs="Times New Roman"/>
          <w:lang w:eastAsia="en-US"/>
        </w:rPr>
        <w:t>no data available</w:t>
      </w:r>
      <w:r w:rsidRPr="00256505">
        <w:rPr>
          <w:rFonts w:ascii="Times New Roman" w:eastAsia="Arial" w:hAnsi="Times New Roman" w:cs="Times New Roman"/>
          <w:lang w:eastAsia="en-US"/>
        </w:rPr>
        <w:t>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Flammability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Vapour pressure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Relative vapuor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 density</w:t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heavier than air.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Relative density</w:t>
      </w:r>
      <w:r w:rsidRPr="00256505">
        <w:rPr>
          <w:rFonts w:ascii="Times New Roman" w:eastAsia="Arial" w:hAnsi="Times New Roman" w:cs="Times New Roman"/>
          <w:lang w:val="fr-FR" w:eastAsia="en-US"/>
        </w:rPr>
        <w:tab/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Solubility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(n-octanol/water)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fr-FR" w:eastAsia="en-US"/>
        </w:rPr>
        <w:t>Autoignition</w:t>
      </w:r>
      <w:r w:rsidRPr="00256505">
        <w:rPr>
          <w:rFonts w:ascii="Times New Roman" w:eastAsia="Arial" w:hAnsi="Times New Roman" w:cs="Times New Roman"/>
          <w:lang w:val="fr-FR" w:eastAsia="en-US"/>
        </w:rPr>
        <w:tab/>
      </w:r>
      <w:r w:rsidRPr="0025650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temperature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Thermal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decomposition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56505">
        <w:rPr>
          <w:rFonts w:ascii="Times New Roman" w:eastAsia="Arial" w:hAnsi="Times New Roman" w:cs="Times New Roman"/>
          <w:lang w:eastAsia="en-US"/>
        </w:rPr>
        <w:t>Viscosity, kinematic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Viscosity, Dynamic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Oxidizing properties</w:t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9.2.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Density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56505">
        <w:rPr>
          <w:rFonts w:ascii="Times New Roman" w:eastAsia="Arial" w:hAnsi="Times New Roman" w:cs="Times New Roman"/>
          <w:lang w:eastAsia="en-US"/>
        </w:rPr>
        <w:t>1.0 g/cm3 (25°c)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A7FE6" wp14:editId="08A9927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DCFC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10.4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56505">
        <w:rPr>
          <w:rFonts w:ascii="Times New Roman" w:eastAsia="Arial" w:hAnsi="Times New Roman" w:cs="Times New Roman"/>
          <w:lang w:eastAsia="en-US"/>
        </w:rPr>
        <w:t>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10.5.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10.6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MingLiU" w:hAnsi="Times New Roman" w:cs="Times New Roman"/>
          <w:lang w:val="vi-VN" w:eastAsia="en-US"/>
        </w:rPr>
        <w:t>Carbon dioxide</w:t>
      </w:r>
      <w:r w:rsidRPr="00256505">
        <w:rPr>
          <w:rFonts w:ascii="Times New Roman" w:eastAsia="MingLiU" w:hAnsi="Times New Roman" w:cs="Times New Roman"/>
          <w:lang w:eastAsia="en-US"/>
        </w:rPr>
        <w:t>,</w:t>
      </w:r>
      <w:r w:rsidRPr="00256505">
        <w:rPr>
          <w:rFonts w:ascii="Times New Roman" w:eastAsia="MingLiU" w:hAnsi="Times New Roman" w:cs="Times New Roman"/>
          <w:lang w:val="vi-VN" w:eastAsia="en-US"/>
        </w:rPr>
        <w:t>carbon monoxide</w:t>
      </w:r>
      <w:r w:rsidRPr="00256505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256505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2368B" wp14:editId="70D34A0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D108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11.1.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Acute toxicity (oral)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(inhalation)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1F63DA">
        <w:rPr>
          <w:rFonts w:ascii="Times New Roman" w:eastAsia="Arial" w:hAnsi="Times New Roman" w:cs="Times New Roman"/>
          <w:lang w:eastAsia="en-US"/>
        </w:rPr>
        <w:t xml:space="preserve">mild </w:t>
      </w:r>
      <w:r w:rsidRPr="00256505">
        <w:rPr>
          <w:rFonts w:ascii="Times New Roman" w:eastAsia="Arial" w:hAnsi="Times New Roman" w:cs="Times New Roman"/>
          <w:lang w:eastAsia="en-US"/>
        </w:rPr>
        <w:t>skin irritation.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Carcinogenicity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Mutagenicity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Specific Target Organ</w:t>
      </w:r>
      <w:r w:rsidRPr="0025650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505">
        <w:rPr>
          <w:rFonts w:ascii="Times New Roman" w:eastAsia="SimSun" w:hAnsi="Times New Roman" w:cs="Times New Roman"/>
          <w:lang w:eastAsia="en-US"/>
        </w:rPr>
        <w:t>not classified.</w:t>
      </w:r>
    </w:p>
    <w:p w:rsidR="00256505" w:rsidRPr="00256505" w:rsidRDefault="00256505" w:rsidP="00256505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13EAF" wp14:editId="2E2EB92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FD1E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56505">
        <w:rPr>
          <w:rFonts w:ascii="Times New Roman" w:eastAsia="Arial" w:hAnsi="Times New Roman" w:cs="Times New Roman"/>
          <w:lang w:eastAsia="en-US"/>
        </w:rPr>
        <w:t>Aspiration hazard</w:t>
      </w:r>
      <w:r w:rsidRPr="0025650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>Harmful to aquatic life with long lasting effects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12.1.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12.2.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256505" w:rsidRPr="00256505" w:rsidRDefault="00256505" w:rsidP="002565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256505">
        <w:rPr>
          <w:rFonts w:ascii="Times New Roman" w:eastAsia="Arial" w:hAnsi="Times New Roman" w:cs="Times New Roman"/>
          <w:lang w:eastAsia="en-US"/>
        </w:rPr>
        <w:tab/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12.3.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12.5.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58C4B" wp14:editId="1123DEB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A21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56505" w:rsidRPr="00256505" w:rsidRDefault="00256505" w:rsidP="00256505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13.1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97B62" wp14:editId="2A3F2D2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D27A8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14.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56505">
        <w:rPr>
          <w:rFonts w:ascii="Times New Roman" w:eastAsia="Arial" w:hAnsi="Times New Roman" w:cs="Times New Roman"/>
          <w:b/>
          <w:lang w:eastAsia="en-US"/>
        </w:rPr>
        <w:tab/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</w:r>
      <w:r w:rsidRPr="00256505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number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UN proper shipping name: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lastRenderedPageBreak/>
        <w:t>Hazard label: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hazard class (es): not applicable.</w:t>
      </w:r>
    </w:p>
    <w:p w:rsidR="00256505" w:rsidRPr="00256505" w:rsidRDefault="00256505" w:rsidP="00256505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Pr="00256505">
        <w:rPr>
          <w:rFonts w:ascii="Times New Roman" w:eastAsia="SimSun" w:hAnsi="Times New Roman" w:cs="Times New Roman"/>
          <w:lang w:eastAsia="en-US"/>
        </w:rPr>
        <w:t>yes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Packing group</w:t>
      </w:r>
      <w:r w:rsidRPr="00256505">
        <w:rPr>
          <w:rFonts w:ascii="Times New Roman" w:eastAsia="Arial" w:hAnsi="Times New Roman" w:cs="Times New Roman"/>
          <w:lang w:eastAsia="en-US"/>
        </w:rPr>
        <w:tab/>
      </w:r>
      <w:r w:rsidRPr="0025650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505" w:rsidRPr="00256505" w:rsidRDefault="00256505" w:rsidP="00256505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Special precaution for user: not applicable.</w:t>
      </w: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505" w:rsidRPr="00256505" w:rsidRDefault="00256505" w:rsidP="00256505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B9E77" wp14:editId="513B3F2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7F794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Regulatory information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505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56505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56505">
        <w:rPr>
          <w:rFonts w:ascii="Times New Roman" w:hAnsi="Times New Roman" w:cs="Times New Roman"/>
        </w:rPr>
        <w:t>32/2017/TT-BCT.</w:t>
      </w:r>
      <w:r w:rsidRPr="00256505">
        <w:rPr>
          <w:rFonts w:ascii="Times New Roman" w:eastAsia="Arial" w:hAnsi="Times New Roman" w:cs="Times New Roman"/>
          <w:lang w:eastAsia="en-US"/>
        </w:rPr>
        <w:t xml:space="preserve"> </w:t>
      </w:r>
      <w:r w:rsidRPr="00256505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56505">
        <w:rPr>
          <w:rFonts w:ascii="Times New Roman" w:eastAsia="Arial" w:hAnsi="Times New Roman" w:cs="Times New Roman"/>
          <w:lang w:eastAsia="en-US"/>
        </w:rPr>
        <w:t>: 28</w:t>
      </w:r>
      <w:r w:rsidRPr="00256505">
        <w:rPr>
          <w:rFonts w:ascii="Times New Roman" w:eastAsia="Arial" w:hAnsi="Times New Roman" w:cs="Times New Roman"/>
          <w:lang w:val="vi-VN" w:eastAsia="en-US"/>
        </w:rPr>
        <w:t>/</w:t>
      </w:r>
      <w:r w:rsidRPr="00256505">
        <w:rPr>
          <w:rFonts w:ascii="Times New Roman" w:eastAsia="Arial" w:hAnsi="Times New Roman" w:cs="Times New Roman"/>
          <w:lang w:eastAsia="en-US"/>
        </w:rPr>
        <w:t>12</w:t>
      </w:r>
      <w:r w:rsidRPr="00256505">
        <w:rPr>
          <w:rFonts w:ascii="Times New Roman" w:eastAsia="Arial" w:hAnsi="Times New Roman" w:cs="Times New Roman"/>
          <w:lang w:val="vi-VN" w:eastAsia="en-US"/>
        </w:rPr>
        <w:t>/201</w:t>
      </w:r>
      <w:r w:rsidRPr="00256505">
        <w:rPr>
          <w:rFonts w:ascii="Times New Roman" w:eastAsia="Arial" w:hAnsi="Times New Roman" w:cs="Times New Roman"/>
          <w:lang w:eastAsia="en-US"/>
        </w:rPr>
        <w:t>7.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56505" w:rsidRPr="00256505" w:rsidRDefault="00256505" w:rsidP="002565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56505" w:rsidRPr="00256505" w:rsidRDefault="00256505" w:rsidP="0025650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505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56505" w:rsidRPr="00256505" w:rsidRDefault="00256505" w:rsidP="00256505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256505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56505" w:rsidRPr="00256505" w:rsidRDefault="00256505" w:rsidP="0025650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5650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56505" w:rsidRPr="00256505" w:rsidRDefault="00256505" w:rsidP="00256505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1</w:t>
      </w:r>
      <w:r w:rsidRPr="00256505">
        <w:rPr>
          <w:rFonts w:ascii="Times New Roman" w:eastAsia="Arial" w:hAnsi="Times New Roman" w:cs="Times New Roman"/>
          <w:lang w:eastAsia="en-US"/>
        </w:rPr>
        <w:t>5, 2021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Revision date       :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Version 1.0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Legend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H225- High flammable liquid and vapor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256505" w:rsidRPr="00256505" w:rsidRDefault="00256505" w:rsidP="00256505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505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256505" w:rsidRPr="00256505" w:rsidRDefault="00256505" w:rsidP="00256505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505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napToGrid w:val="0"/>
        <w:spacing w:line="264" w:lineRule="auto"/>
        <w:contextualSpacing/>
      </w:pPr>
    </w:p>
    <w:p w:rsidR="00256505" w:rsidRPr="00256505" w:rsidRDefault="00256505" w:rsidP="00256505">
      <w:pPr>
        <w:spacing w:line="264" w:lineRule="auto"/>
        <w:contextualSpacing/>
      </w:pPr>
    </w:p>
    <w:p w:rsidR="00256505" w:rsidRPr="00256505" w:rsidRDefault="00256505" w:rsidP="00256505">
      <w:pPr>
        <w:spacing w:line="264" w:lineRule="auto"/>
        <w:contextualSpacing/>
      </w:pPr>
    </w:p>
    <w:p w:rsidR="00256505" w:rsidRPr="00256505" w:rsidRDefault="00256505" w:rsidP="00256505"/>
    <w:p w:rsidR="00256505" w:rsidRPr="00256505" w:rsidRDefault="00256505" w:rsidP="00256505"/>
    <w:p w:rsidR="00256505" w:rsidRPr="00256505" w:rsidRDefault="00256505" w:rsidP="00256505"/>
    <w:p w:rsidR="006469A2" w:rsidRDefault="006469A2"/>
    <w:sectPr w:rsidR="006469A2" w:rsidSect="00FE1494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FB7" w:rsidRDefault="004F3FB7" w:rsidP="00256505">
      <w:pPr>
        <w:spacing w:after="0" w:line="240" w:lineRule="auto"/>
      </w:pPr>
      <w:r>
        <w:separator/>
      </w:r>
    </w:p>
  </w:endnote>
  <w:endnote w:type="continuationSeparator" w:id="0">
    <w:p w:rsidR="004F3FB7" w:rsidRDefault="004F3FB7" w:rsidP="0025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285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AA6" w:rsidRDefault="00BF4A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24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A4AA6" w:rsidRDefault="004F3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FB7" w:rsidRDefault="004F3FB7" w:rsidP="00256505">
      <w:pPr>
        <w:spacing w:after="0" w:line="240" w:lineRule="auto"/>
      </w:pPr>
      <w:r>
        <w:separator/>
      </w:r>
    </w:p>
  </w:footnote>
  <w:footnote w:type="continuationSeparator" w:id="0">
    <w:p w:rsidR="004F3FB7" w:rsidRDefault="004F3FB7" w:rsidP="0025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BF4A5F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59264" behindDoc="0" locked="0" layoutInCell="1" allowOverlap="1" wp14:anchorId="12905F59" wp14:editId="47A6962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56505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POS-N02</w:t>
    </w:r>
  </w:p>
  <w:p w:rsidR="00FE1494" w:rsidRPr="00CD7171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 </w:t>
    </w:r>
    <w:r w:rsidR="00256505">
      <w:rPr>
        <w:rFonts w:ascii="Times New Roman" w:hAnsi="Times New Roman"/>
        <w:sz w:val="20"/>
        <w:szCs w:val="20"/>
        <w:lang w:val="en-US"/>
      </w:rPr>
      <w:t>15/6</w:t>
    </w:r>
    <w:r>
      <w:rPr>
        <w:rFonts w:ascii="Times New Roman" w:hAnsi="Times New Roman"/>
        <w:sz w:val="20"/>
        <w:szCs w:val="20"/>
        <w:lang w:val="en-US"/>
      </w:rPr>
      <w:t>/2021</w:t>
    </w:r>
  </w:p>
  <w:p w:rsidR="00B33047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BF4A5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DDB5E5" wp14:editId="1F97DFD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A60D2" id="Straight Connector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505"/>
    <w:rsid w:val="001F63DA"/>
    <w:rsid w:val="00256505"/>
    <w:rsid w:val="004F3FB7"/>
    <w:rsid w:val="006469A2"/>
    <w:rsid w:val="0076024A"/>
    <w:rsid w:val="00A0084C"/>
    <w:rsid w:val="00BF4A5F"/>
    <w:rsid w:val="00D5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2A8E9"/>
  <w15:docId w15:val="{AA1CD316-4E5E-48FC-A34C-EB5549E2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50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05"/>
  </w:style>
  <w:style w:type="paragraph" w:styleId="BalloonText">
    <w:name w:val="Balloon Text"/>
    <w:basedOn w:val="Normal"/>
    <w:link w:val="BalloonTextChar"/>
    <w:uiPriority w:val="99"/>
    <w:semiHidden/>
    <w:unhideWhenUsed/>
    <w:rsid w:val="0025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3</cp:revision>
  <dcterms:created xsi:type="dcterms:W3CDTF">2021-06-15T09:17:00Z</dcterms:created>
  <dcterms:modified xsi:type="dcterms:W3CDTF">2022-11-28T04:38:00Z</dcterms:modified>
</cp:coreProperties>
</file>