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B06B0" w:rsidRPr="00CB06B0" w:rsidRDefault="00CB06B0" w:rsidP="00CB06B0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</w:r>
    </w:p>
    <w:p w:rsidR="00CB06B0" w:rsidRPr="00CB06B0" w:rsidRDefault="00CB06B0" w:rsidP="00CB06B0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Trade name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HUNTEX SAB-05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</w:p>
    <w:p w:rsidR="00CB06B0" w:rsidRPr="00CB06B0" w:rsidRDefault="00CB06B0" w:rsidP="00CB06B0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ab/>
        <w:t>: Quaternary amine tetra-alkyl ammonium sulfate.</w:t>
      </w:r>
    </w:p>
    <w:p w:rsidR="00CB06B0" w:rsidRPr="00CB06B0" w:rsidRDefault="00CB06B0" w:rsidP="00CB06B0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 xml:space="preserve"> </w:t>
      </w:r>
      <w:r w:rsidRPr="00CB06B0">
        <w:rPr>
          <w:rFonts w:ascii="Times New Roman" w:eastAsia="Arial" w:hAnsi="Times New Roman" w:cs="Times New Roman"/>
          <w:b/>
          <w:lang w:eastAsia="en-US"/>
        </w:rPr>
        <w:t>1.2.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B06B0" w:rsidRPr="00CB06B0" w:rsidRDefault="00CB06B0" w:rsidP="00CB06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B06B0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CB06B0">
        <w:rPr>
          <w:rFonts w:ascii="Times New Roman" w:eastAsia="Arial" w:hAnsi="Times New Roman" w:cs="Times New Roman"/>
          <w:lang w:eastAsia="en-US"/>
        </w:rPr>
        <w:tab/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B06B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1.3.</w:t>
      </w:r>
      <w:r w:rsidRPr="00CB06B0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Company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Telephone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Telefax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E-mail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1.4.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Emergency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Information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64DB2" wp14:editId="68CF82B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2.1.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B06B0" w:rsidRPr="00CB06B0" w:rsidRDefault="00CB06B0" w:rsidP="00CB06B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B06B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CB06B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CB06B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CB06B0">
        <w:rPr>
          <w:rFonts w:ascii="Times New Roman" w:hAnsi="Times New Roman" w:cs="Times New Roman"/>
          <w:b/>
        </w:rPr>
        <w:t xml:space="preserve">32/2017/TT-BCT </w:t>
      </w:r>
    </w:p>
    <w:p w:rsidR="00CB06B0" w:rsidRPr="00CB06B0" w:rsidRDefault="00CB06B0" w:rsidP="00CB06B0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B06B0" w:rsidRPr="00CB06B0" w:rsidRDefault="00CB06B0" w:rsidP="00CB06B0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CB06B0" w:rsidRPr="00CB06B0" w:rsidRDefault="00CB06B0" w:rsidP="00CB06B0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 xml:space="preserve">Aquatic Chronic                            : Category 3.      </w:t>
      </w:r>
    </w:p>
    <w:p w:rsidR="00CB06B0" w:rsidRPr="00CB06B0" w:rsidRDefault="00CB06B0" w:rsidP="00CB06B0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:           </w:t>
      </w:r>
      <w:r w:rsidRPr="00CB06B0">
        <w:rPr>
          <w:rFonts w:ascii="Arial" w:eastAsia="Arial" w:hAnsi="Arial" w:cs="Times New Roman"/>
          <w:noProof/>
        </w:rPr>
        <w:drawing>
          <wp:inline distT="0" distB="0" distL="0" distR="0" wp14:anchorId="7BD6E3F9" wp14:editId="7DF4AF74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6B0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B06B0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WARNING           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B06B0">
        <w:rPr>
          <w:rFonts w:ascii="Times New Roman" w:eastAsia="Arial" w:hAnsi="Times New Roman" w:cs="Times New Roman"/>
          <w:lang w:eastAsia="en-US"/>
        </w:rPr>
        <w:tab/>
        <w:t>:</w:t>
      </w:r>
      <w:r w:rsidRPr="00CB06B0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CB06B0" w:rsidRPr="00CB06B0" w:rsidRDefault="00CB06B0" w:rsidP="00CB06B0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CB06B0" w:rsidRPr="00CB06B0" w:rsidRDefault="00CB06B0" w:rsidP="00CB06B0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>H412- Harmful to aquatic life with long lasting effects</w:t>
      </w:r>
    </w:p>
    <w:p w:rsidR="00CB06B0" w:rsidRPr="00CB06B0" w:rsidRDefault="00CB06B0" w:rsidP="00CB06B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CB06B0" w:rsidRPr="00CB06B0" w:rsidRDefault="00CB06B0" w:rsidP="00CB06B0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vi-VN" w:eastAsia="en-US"/>
        </w:rPr>
        <w:t>Prevention:</w:t>
      </w:r>
      <w:r w:rsidRPr="00CB06B0">
        <w:rPr>
          <w:rFonts w:ascii="Times New Roman" w:eastAsia="Arial" w:hAnsi="Times New Roman" w:cs="Times New Roman"/>
          <w:lang w:eastAsia="en-US"/>
        </w:rPr>
        <w:t xml:space="preserve"> </w:t>
      </w:r>
    </w:p>
    <w:p w:rsidR="00CB06B0" w:rsidRPr="00CB06B0" w:rsidRDefault="00CB06B0" w:rsidP="00CB06B0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B06B0" w:rsidRPr="00CB06B0" w:rsidRDefault="00CB06B0" w:rsidP="00CB06B0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 xml:space="preserve">P280- </w:t>
      </w:r>
      <w:r w:rsidRPr="00CB06B0">
        <w:rPr>
          <w:rFonts w:ascii="Times New Roman" w:eastAsia="SimSun" w:hAnsi="Times New Roman" w:cs="Times New Roman"/>
          <w:lang w:eastAsia="en-US"/>
        </w:rPr>
        <w:t>Wear protective gloves</w:t>
      </w:r>
    </w:p>
    <w:p w:rsidR="00CB06B0" w:rsidRPr="00CB06B0" w:rsidRDefault="00CB06B0" w:rsidP="00CB06B0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P273-</w:t>
      </w:r>
      <w:r w:rsidRPr="00CB06B0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CB06B0" w:rsidRPr="00CB06B0" w:rsidRDefault="00CB06B0" w:rsidP="00CB06B0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CB06B0" w:rsidRPr="00CB06B0" w:rsidRDefault="00CB06B0" w:rsidP="00CB06B0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P302 + P352- IF ON SKIN: Wash with plenty of soap and water.</w:t>
      </w:r>
    </w:p>
    <w:p w:rsidR="00CB06B0" w:rsidRPr="00CB06B0" w:rsidRDefault="00514092" w:rsidP="00CB06B0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CB06B0" w:rsidRPr="00CB06B0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CB06B0" w:rsidRPr="00CB06B0" w:rsidRDefault="00CB06B0" w:rsidP="00CB06B0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>P362 + P364 - Take off contaminated clothing and wash it before reuse</w:t>
      </w:r>
    </w:p>
    <w:p w:rsidR="00CB06B0" w:rsidRPr="00CB06B0" w:rsidRDefault="00CB06B0" w:rsidP="00CB06B0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>Storage:</w:t>
      </w:r>
    </w:p>
    <w:p w:rsidR="00CB06B0" w:rsidRPr="00CB06B0" w:rsidRDefault="00CB06B0" w:rsidP="00CB06B0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CB06B0" w:rsidRPr="00CB06B0" w:rsidRDefault="00CB06B0" w:rsidP="00CB06B0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CB06B0" w:rsidRPr="00CB06B0" w:rsidRDefault="00CB06B0" w:rsidP="00CB06B0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lastRenderedPageBreak/>
        <w:t xml:space="preserve">Disposal of contents / container in accordance with national regulations </w:t>
      </w:r>
    </w:p>
    <w:p w:rsidR="00CB06B0" w:rsidRPr="00CB06B0" w:rsidRDefault="00CB06B0" w:rsidP="00CB06B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2.3.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BF9D7" wp14:editId="13AC7AF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3.1.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3.2.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  <w:bookmarkStart w:id="0" w:name="_GoBack"/>
      <w:bookmarkEnd w:id="0"/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495"/>
        <w:gridCol w:w="1821"/>
        <w:gridCol w:w="3629"/>
      </w:tblGrid>
      <w:tr w:rsidR="00CB06B0" w:rsidRPr="00CB06B0" w:rsidTr="00D806A2">
        <w:trPr>
          <w:trHeight w:val="503"/>
        </w:trPr>
        <w:tc>
          <w:tcPr>
            <w:tcW w:w="2533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95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21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629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B06B0" w:rsidRPr="00CB06B0" w:rsidTr="00D806A2">
        <w:trPr>
          <w:trHeight w:val="440"/>
        </w:trPr>
        <w:tc>
          <w:tcPr>
            <w:tcW w:w="2533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CB06B0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2-amino-N-(2-aminoethyl)-N-(2-hydroxyethyl)-N-methyl-, N,N'-ditallow acyl derivs., Me sulfates (salts)</w:t>
            </w:r>
          </w:p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hAnsi="Times New Roman" w:cs="Times New Roman"/>
                <w:shd w:val="clear" w:color="auto" w:fill="FFFFFF"/>
              </w:rPr>
              <w:t>68153-35-5</w:t>
            </w:r>
          </w:p>
        </w:tc>
        <w:tc>
          <w:tcPr>
            <w:tcW w:w="1821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01575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015755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  <w:r w:rsidRPr="00CB06B0">
              <w:rPr>
                <w:rFonts w:ascii="Times New Roman" w:eastAsia="Arial" w:hAnsi="Times New Roman" w:cs="Times New Roman"/>
                <w:lang w:eastAsia="en-US"/>
              </w:rPr>
              <w:t>16</w:t>
            </w:r>
            <w:r w:rsidR="00015755">
              <w:rPr>
                <w:rFonts w:ascii="Times New Roman" w:eastAsia="Arial" w:hAnsi="Times New Roman" w:cs="Times New Roman"/>
                <w:lang w:eastAsia="en-US"/>
              </w:rPr>
              <w:t>.0-17.0</w:t>
            </w:r>
          </w:p>
        </w:tc>
        <w:tc>
          <w:tcPr>
            <w:tcW w:w="3629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(https://echa.europa.eu/information-on-chemicals/cl-inventory-database/-/discli/details/56013)</w:t>
            </w:r>
          </w:p>
        </w:tc>
      </w:tr>
      <w:tr w:rsidR="00CB06B0" w:rsidRPr="00CB06B0" w:rsidTr="00D806A2">
        <w:trPr>
          <w:trHeight w:val="440"/>
        </w:trPr>
        <w:tc>
          <w:tcPr>
            <w:tcW w:w="2533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495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21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1.8-2</w:t>
            </w:r>
            <w:r w:rsidR="00015755">
              <w:rPr>
                <w:rFonts w:ascii="Times New Roman" w:eastAsia="Arial" w:hAnsi="Times New Roman" w:cs="Times New Roman"/>
                <w:lang w:eastAsia="en-US"/>
              </w:rPr>
              <w:t>.0</w:t>
            </w:r>
          </w:p>
        </w:tc>
        <w:tc>
          <w:tcPr>
            <w:tcW w:w="3629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CB06B0" w:rsidRPr="00CB06B0" w:rsidRDefault="00015755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="00CB06B0" w:rsidRPr="00CB06B0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B06B0" w:rsidRPr="00CB06B0" w:rsidTr="00D806A2">
        <w:trPr>
          <w:trHeight w:val="440"/>
        </w:trPr>
        <w:tc>
          <w:tcPr>
            <w:tcW w:w="2533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1,2-Propanediol</w:t>
            </w:r>
          </w:p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57-55-6</w:t>
            </w:r>
          </w:p>
        </w:tc>
        <w:tc>
          <w:tcPr>
            <w:tcW w:w="1821" w:type="dxa"/>
          </w:tcPr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sym w:font="Symbol" w:char="F03C"/>
            </w:r>
            <w:r w:rsidRPr="00CB06B0">
              <w:rPr>
                <w:rFonts w:ascii="Times New Roman" w:eastAsia="Arial" w:hAnsi="Times New Roman" w:cs="Times New Roman"/>
                <w:lang w:eastAsia="en-US"/>
              </w:rPr>
              <w:t>0.9-1</w:t>
            </w:r>
          </w:p>
        </w:tc>
        <w:tc>
          <w:tcPr>
            <w:tcW w:w="3629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8DCC3" wp14:editId="43A9F50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4.1.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Inhalation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B06B0" w:rsidRPr="00CB06B0" w:rsidRDefault="00CB06B0" w:rsidP="00CB06B0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B06B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Skin contact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B06B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B06B0">
        <w:rPr>
          <w:rFonts w:ascii="Times New Roman" w:eastAsia="Arial" w:hAnsi="Times New Roman" w:cs="Times New Roman"/>
          <w:lang w:eastAsia="en-US"/>
        </w:rPr>
        <w:t xml:space="preserve">soap and </w:t>
      </w:r>
      <w:r w:rsidRPr="00CB06B0">
        <w:rPr>
          <w:rFonts w:ascii="Times New Roman" w:eastAsia="Arial" w:hAnsi="Times New Roman" w:cs="Times New Roman"/>
          <w:lang w:val="vi-VN" w:eastAsia="en-US"/>
        </w:rPr>
        <w:t>water.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B06B0" w:rsidRPr="00CB06B0" w:rsidRDefault="00CB06B0" w:rsidP="00CB06B0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B06B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B06B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B06B0" w:rsidRPr="00CB06B0" w:rsidRDefault="00CB06B0" w:rsidP="00CB06B0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CB06B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B06B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B06B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4.2.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>Symptoms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4.3.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b/>
          <w:lang w:eastAsia="en-US"/>
        </w:rPr>
        <w:tab/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95B90" wp14:editId="4FAA9D9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5.1.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B06B0" w:rsidRPr="00CB06B0" w:rsidRDefault="00CB06B0" w:rsidP="00CB06B0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B06B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B06B0">
        <w:rPr>
          <w:rFonts w:ascii="Times New Roman" w:eastAsia="Arial" w:hAnsi="Times New Roman" w:cs="Times New Roman"/>
          <w:lang w:eastAsia="en-US"/>
        </w:rPr>
        <w:t>spray</w:t>
      </w:r>
      <w:r w:rsidRPr="00CB06B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B06B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5.3.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CBAD7" wp14:editId="6948B62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6.1.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6.2.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B06B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6.3.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>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0CD29" wp14:editId="594B735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7.1.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CB06B0">
        <w:rPr>
          <w:rFonts w:ascii="Times New Roman" w:eastAsia="Arial" w:hAnsi="Times New Roman" w:cs="Times New Roman"/>
          <w:lang w:eastAsia="en-US"/>
        </w:rPr>
        <w:tab/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7.2.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>Information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>Information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none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CB06B0" w:rsidRPr="00CB06B0" w:rsidRDefault="00CB06B0" w:rsidP="00CB06B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B06B0">
        <w:rPr>
          <w:rFonts w:ascii="Times New Roman" w:eastAsia="Arial" w:hAnsi="Times New Roman" w:cs="Times New Roman"/>
          <w:lang w:eastAsia="en-US"/>
        </w:rPr>
        <w:t xml:space="preserve"> </w:t>
      </w:r>
      <w:r w:rsidRPr="00CB06B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B06B0">
        <w:rPr>
          <w:rFonts w:ascii="Times New Roman" w:eastAsia="Arial" w:hAnsi="Times New Roman" w:cs="Times New Roman"/>
          <w:lang w:eastAsia="en-US"/>
        </w:rPr>
        <w:t xml:space="preserve"> </w:t>
      </w:r>
      <w:r w:rsidRPr="00CB06B0">
        <w:rPr>
          <w:rFonts w:ascii="Times New Roman" w:eastAsia="Arial" w:hAnsi="Times New Roman" w:cs="Times New Roman"/>
          <w:lang w:val="vi-VN" w:eastAsia="en-US"/>
        </w:rPr>
        <w:t>location.</w:t>
      </w:r>
      <w:r w:rsidRPr="00CB06B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CB06B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CB06B0">
        <w:rPr>
          <w:rFonts w:ascii="Times New Roman" w:eastAsia="Arial" w:hAnsi="Times New Roman" w:cs="Times New Roman"/>
          <w:lang w:eastAsia="en-US"/>
        </w:rPr>
        <w:t xml:space="preserve">.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3A099" wp14:editId="4084F3E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8.1.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B06B0" w:rsidRPr="00CB06B0" w:rsidTr="00D806A2">
        <w:trPr>
          <w:trHeight w:val="508"/>
        </w:trPr>
        <w:tc>
          <w:tcPr>
            <w:tcW w:w="1496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B06B0" w:rsidRPr="00CB06B0" w:rsidRDefault="00CB06B0" w:rsidP="00CB06B0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B06B0" w:rsidRPr="00CB06B0" w:rsidTr="00D806A2">
        <w:trPr>
          <w:trHeight w:val="417"/>
        </w:trPr>
        <w:tc>
          <w:tcPr>
            <w:tcW w:w="1496" w:type="dxa"/>
            <w:vMerge w:val="restart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B06B0" w:rsidRPr="00CB06B0" w:rsidTr="00D806A2">
        <w:trPr>
          <w:trHeight w:val="701"/>
        </w:trPr>
        <w:tc>
          <w:tcPr>
            <w:tcW w:w="1496" w:type="dxa"/>
            <w:vMerge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06B0" w:rsidRPr="00CB06B0" w:rsidRDefault="00CB06B0" w:rsidP="00CB06B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06B0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8.2.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Appropriate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B06B0" w:rsidRPr="00CB06B0" w:rsidRDefault="00CB06B0" w:rsidP="00CB06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CB06B0">
        <w:rPr>
          <w:rFonts w:ascii="Times New Roman" w:eastAsia="Arial" w:hAnsi="Times New Roman" w:cs="Times New Roman"/>
          <w:lang w:eastAsia="en-US"/>
        </w:rPr>
        <w:tab/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Respiratory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BD2A7" wp14:editId="4F0D40D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9.1.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Color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CB06B0" w:rsidRPr="00CB06B0" w:rsidRDefault="00CB06B0" w:rsidP="00CB06B0">
      <w:pPr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Odor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06B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CB06B0">
        <w:rPr>
          <w:rFonts w:ascii="Times New Roman" w:eastAsia="Arial" w:hAnsi="Times New Roman" w:cs="Times New Roman"/>
          <w:lang w:eastAsia="en-US"/>
        </w:rPr>
        <w:tab/>
        <w:t>: 4-6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Melting point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Boiling point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Flash point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Evaporation rate</w:t>
      </w:r>
      <w:r w:rsidRPr="00CB06B0">
        <w:rPr>
          <w:rFonts w:ascii="Times New Roman" w:eastAsia="Arial" w:hAnsi="Times New Roman" w:cs="Times New Roman"/>
          <w:lang w:eastAsia="en-US"/>
        </w:rPr>
        <w:tab/>
        <w:t>: Slower than Ether.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Flammability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B06B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06B0">
        <w:rPr>
          <w:rFonts w:ascii="Times New Roman" w:eastAsia="Arial" w:hAnsi="Times New Roman" w:cs="Times New Roman"/>
          <w:lang w:eastAsia="en-US"/>
        </w:rPr>
        <w:t>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fr-FR" w:eastAsia="en-US"/>
        </w:rPr>
        <w:t>Vapour pressure</w:t>
      </w:r>
      <w:r w:rsidRPr="00CB06B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06B0">
        <w:rPr>
          <w:rFonts w:ascii="Times New Roman" w:eastAsia="Arial" w:hAnsi="Times New Roman" w:cs="Times New Roman"/>
          <w:lang w:eastAsia="en-US"/>
        </w:rPr>
        <w:t>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fr-FR" w:eastAsia="en-US"/>
        </w:rPr>
        <w:t>Relative vapuor</w:t>
      </w:r>
      <w:r w:rsidRPr="00CB06B0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CB06B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06B0">
        <w:rPr>
          <w:rFonts w:ascii="Times New Roman" w:eastAsia="Arial" w:hAnsi="Times New Roman" w:cs="Times New Roman"/>
          <w:lang w:eastAsia="en-US"/>
        </w:rPr>
        <w:t>heavier than air.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fr-FR" w:eastAsia="en-US"/>
        </w:rPr>
        <w:t>Relative density</w:t>
      </w:r>
      <w:r w:rsidRPr="00CB06B0">
        <w:rPr>
          <w:rFonts w:ascii="Times New Roman" w:eastAsia="Arial" w:hAnsi="Times New Roman" w:cs="Times New Roman"/>
          <w:lang w:val="fr-FR" w:eastAsia="en-US"/>
        </w:rPr>
        <w:tab/>
      </w:r>
      <w:r w:rsidRPr="00CB06B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06B0">
        <w:rPr>
          <w:rFonts w:ascii="Times New Roman" w:eastAsia="Arial" w:hAnsi="Times New Roman" w:cs="Times New Roman"/>
          <w:lang w:eastAsia="en-US"/>
        </w:rPr>
        <w:t>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Solubility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Partition coefficient</w:t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>)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fr-FR" w:eastAsia="en-US"/>
        </w:rPr>
        <w:t>Autoignition</w:t>
      </w:r>
      <w:r w:rsidRPr="00CB06B0">
        <w:rPr>
          <w:rFonts w:ascii="Times New Roman" w:eastAsia="Arial" w:hAnsi="Times New Roman" w:cs="Times New Roman"/>
          <w:lang w:val="fr-FR" w:eastAsia="en-US"/>
        </w:rPr>
        <w:tab/>
      </w:r>
      <w:r w:rsidRPr="00CB06B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06B0">
        <w:rPr>
          <w:rFonts w:ascii="Times New Roman" w:eastAsia="Arial" w:hAnsi="Times New Roman" w:cs="Times New Roman"/>
          <w:lang w:eastAsia="en-US"/>
        </w:rPr>
        <w:t>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06B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Thermal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06B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B06B0">
        <w:rPr>
          <w:rFonts w:ascii="Times New Roman" w:eastAsia="Arial" w:hAnsi="Times New Roman" w:cs="Times New Roman"/>
          <w:lang w:eastAsia="en-US"/>
        </w:rPr>
        <w:lastRenderedPageBreak/>
        <w:t>Viscosity, kinematic</w:t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B06B0">
        <w:rPr>
          <w:rFonts w:ascii="Times New Roman" w:eastAsia="Arial" w:hAnsi="Times New Roman" w:cs="Times New Roman"/>
          <w:lang w:eastAsia="en-US"/>
        </w:rPr>
        <w:tab/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Viscosity, Dynamic</w:t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B06B0">
        <w:rPr>
          <w:rFonts w:ascii="Times New Roman" w:eastAsia="Arial" w:hAnsi="Times New Roman" w:cs="Times New Roman"/>
          <w:lang w:eastAsia="en-US"/>
        </w:rPr>
        <w:tab/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Oxidizing properties</w:t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9.2.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Density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>1.0</w:t>
      </w:r>
      <w:r w:rsidRPr="00CB06B0">
        <w:rPr>
          <w:rFonts w:ascii="Times New Roman" w:eastAsia="Arial" w:hAnsi="Times New Roman" w:cs="Times New Roman"/>
          <w:lang w:eastAsia="en-US"/>
        </w:rPr>
        <w:t xml:space="preserve"> g/</w:t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cm3(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>25°c)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D285C" wp14:editId="3E822A5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10.1.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10.3.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10.4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B06B0">
        <w:rPr>
          <w:rFonts w:ascii="Times New Roman" w:eastAsia="Arial" w:hAnsi="Times New Roman" w:cs="Times New Roman"/>
          <w:lang w:eastAsia="en-US"/>
        </w:rPr>
        <w:t>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10.5.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10.6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FFC91" wp14:editId="6EA904C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11.1.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Acute toxicity (oral)</w:t>
      </w:r>
      <w:r w:rsidRPr="00CB06B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>)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B06B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B06B0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B06B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>Carcinogenicity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Mutagenicity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Specific Target Organ</w:t>
      </w:r>
      <w:r w:rsidRPr="00CB06B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B06B0">
        <w:rPr>
          <w:rFonts w:ascii="Times New Roman" w:eastAsia="SimSun" w:hAnsi="Times New Roman" w:cs="Times New Roman"/>
          <w:lang w:eastAsia="en-US"/>
        </w:rPr>
        <w:t>not classified.</w:t>
      </w:r>
    </w:p>
    <w:p w:rsidR="00CB06B0" w:rsidRPr="00CB06B0" w:rsidRDefault="00CB06B0" w:rsidP="00CB06B0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Specific Target Organ</w:t>
      </w:r>
      <w:r w:rsidRPr="00CB06B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9A979" wp14:editId="0A577CF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B06B0">
        <w:rPr>
          <w:rFonts w:ascii="Times New Roman" w:eastAsia="Arial" w:hAnsi="Times New Roman" w:cs="Times New Roman"/>
          <w:lang w:eastAsia="en-US"/>
        </w:rPr>
        <w:t>Aspiration hazard</w:t>
      </w:r>
      <w:r w:rsidRPr="00CB06B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CB06B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>Harmful to aquatic life with long lasting effects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lastRenderedPageBreak/>
        <w:t>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12.1.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CB06B0">
        <w:rPr>
          <w:rFonts w:ascii="Times New Roman" w:eastAsia="Arial" w:hAnsi="Times New Roman" w:cs="Times New Roman"/>
          <w:lang w:eastAsia="en-US"/>
        </w:rPr>
        <w:t>ot classified.</w:t>
      </w:r>
    </w:p>
    <w:p w:rsidR="00CB06B0" w:rsidRPr="00CB06B0" w:rsidRDefault="00CB06B0" w:rsidP="00CB06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12.2.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b/>
          <w:lang w:eastAsia="en-US"/>
        </w:rPr>
        <w:tab/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CB06B0" w:rsidRPr="00CB06B0" w:rsidRDefault="00CB06B0" w:rsidP="00CB06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CB06B0">
        <w:rPr>
          <w:rFonts w:ascii="Times New Roman" w:eastAsia="Arial" w:hAnsi="Times New Roman" w:cs="Times New Roman"/>
          <w:lang w:eastAsia="en-US"/>
        </w:rPr>
        <w:tab/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12.3.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No data available.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12.4.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No data available.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12.5.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21327" wp14:editId="2285AFF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B06B0" w:rsidRPr="00CB06B0" w:rsidRDefault="00CB06B0" w:rsidP="00CB06B0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13.1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06B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B4BD2" wp14:editId="1558BBF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>14.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CB06B0">
        <w:rPr>
          <w:rFonts w:ascii="Times New Roman" w:eastAsia="Arial" w:hAnsi="Times New Roman" w:cs="Times New Roman"/>
          <w:b/>
          <w:lang w:eastAsia="en-US"/>
        </w:rPr>
        <w:tab/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UN number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.Packing group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.</w:t>
      </w:r>
      <w:r w:rsidRPr="00CB06B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r w:rsidRPr="00CB06B0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.</w:t>
      </w:r>
      <w:r w:rsidRPr="00CB06B0">
        <w:rPr>
          <w:rFonts w:ascii="Times New Roman" w:eastAsia="Arial" w:hAnsi="Times New Roman" w:cs="Times New Roman"/>
          <w:lang w:eastAsia="en-US"/>
        </w:rPr>
        <w:tab/>
        <w:t>UN number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.Packing group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.</w:t>
      </w:r>
      <w:r w:rsidRPr="00CB06B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UN number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.Packing group</w:t>
      </w:r>
      <w:r w:rsidRPr="00CB06B0">
        <w:rPr>
          <w:rFonts w:ascii="Times New Roman" w:eastAsia="Arial" w:hAnsi="Times New Roman" w:cs="Times New Roman"/>
          <w:lang w:eastAsia="en-US"/>
        </w:rPr>
        <w:tab/>
      </w:r>
      <w:r w:rsidRPr="00CB06B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06B0" w:rsidRPr="00CB06B0" w:rsidRDefault="00CB06B0" w:rsidP="00CB06B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.</w:t>
      </w:r>
      <w:r w:rsidRPr="00CB06B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B06B0" w:rsidRPr="00CB06B0" w:rsidRDefault="00CB06B0" w:rsidP="00CB06B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0A6C4" wp14:editId="4D7A561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B06B0" w:rsidRPr="00CB06B0" w:rsidRDefault="00CB06B0" w:rsidP="00CB06B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Regulatory information </w:t>
      </w:r>
    </w:p>
    <w:p w:rsidR="00CB06B0" w:rsidRPr="00CB06B0" w:rsidRDefault="00CB06B0" w:rsidP="00CB06B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B06B0" w:rsidRPr="00CB06B0" w:rsidRDefault="00CB06B0" w:rsidP="00CB06B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06B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CB06B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CB06B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CB06B0" w:rsidRPr="00CB06B0" w:rsidRDefault="00CB06B0" w:rsidP="00CB06B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CB06B0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B06B0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B06B0">
        <w:rPr>
          <w:rFonts w:ascii="Times New Roman" w:hAnsi="Times New Roman" w:cs="Times New Roman"/>
        </w:rPr>
        <w:t>32/2017/TT-BCT.</w:t>
      </w:r>
      <w:r w:rsidRPr="00CB06B0">
        <w:rPr>
          <w:rFonts w:ascii="Times New Roman" w:eastAsia="Arial" w:hAnsi="Times New Roman" w:cs="Times New Roman"/>
          <w:lang w:eastAsia="en-US"/>
        </w:rPr>
        <w:t xml:space="preserve"> </w:t>
      </w:r>
      <w:r w:rsidRPr="00CB06B0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B06B0">
        <w:rPr>
          <w:rFonts w:ascii="Times New Roman" w:eastAsia="Arial" w:hAnsi="Times New Roman" w:cs="Times New Roman"/>
          <w:lang w:eastAsia="en-US"/>
        </w:rPr>
        <w:t>: 28</w:t>
      </w:r>
      <w:r w:rsidRPr="00CB06B0">
        <w:rPr>
          <w:rFonts w:ascii="Times New Roman" w:eastAsia="Arial" w:hAnsi="Times New Roman" w:cs="Times New Roman"/>
          <w:lang w:val="vi-VN" w:eastAsia="en-US"/>
        </w:rPr>
        <w:t>/</w:t>
      </w:r>
      <w:r w:rsidRPr="00CB06B0">
        <w:rPr>
          <w:rFonts w:ascii="Times New Roman" w:eastAsia="Arial" w:hAnsi="Times New Roman" w:cs="Times New Roman"/>
          <w:lang w:eastAsia="en-US"/>
        </w:rPr>
        <w:t>12</w:t>
      </w:r>
      <w:r w:rsidRPr="00CB06B0">
        <w:rPr>
          <w:rFonts w:ascii="Times New Roman" w:eastAsia="Arial" w:hAnsi="Times New Roman" w:cs="Times New Roman"/>
          <w:lang w:val="vi-VN" w:eastAsia="en-US"/>
        </w:rPr>
        <w:t>/201</w:t>
      </w:r>
      <w:r w:rsidRPr="00CB06B0">
        <w:rPr>
          <w:rFonts w:ascii="Times New Roman" w:eastAsia="Arial" w:hAnsi="Times New Roman" w:cs="Times New Roman"/>
          <w:lang w:eastAsia="en-US"/>
        </w:rPr>
        <w:t>7.</w:t>
      </w:r>
    </w:p>
    <w:p w:rsidR="00CB06B0" w:rsidRPr="00CB06B0" w:rsidRDefault="00CB06B0" w:rsidP="00CB06B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B06B0" w:rsidRPr="00CB06B0" w:rsidRDefault="00CB06B0" w:rsidP="00CB06B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B06B0" w:rsidRPr="00CB06B0" w:rsidRDefault="00CB06B0" w:rsidP="00CB06B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B06B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B06B0" w:rsidRPr="00CB06B0" w:rsidRDefault="00CB06B0" w:rsidP="00CB06B0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B06B0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B06B0" w:rsidRPr="00CB06B0" w:rsidRDefault="00CB06B0" w:rsidP="00CB06B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B06B0" w:rsidRPr="00CB06B0" w:rsidRDefault="00CB06B0" w:rsidP="00CB06B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B06B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B06B0" w:rsidRPr="00CB06B0" w:rsidRDefault="00CB06B0" w:rsidP="00CB06B0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B06B0" w:rsidRPr="00CB06B0" w:rsidRDefault="00CB06B0" w:rsidP="00CB06B0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06B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CB06B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SDS prepared on: Jan 7, 2021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Revision date       :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Version 1.0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Legend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Flam Liq.3: Flammable liqid, category 3.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H225- High flammable liquid and vapor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CB06B0" w:rsidRPr="00CB06B0" w:rsidRDefault="00CB06B0" w:rsidP="00CB06B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06B0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CB06B0" w:rsidRPr="00CB06B0" w:rsidRDefault="00CB06B0" w:rsidP="00CB06B0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CB06B0" w:rsidRPr="00CB06B0" w:rsidRDefault="00CB06B0" w:rsidP="00CB06B0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CB06B0" w:rsidRPr="00CB06B0" w:rsidRDefault="00CB06B0" w:rsidP="00CB06B0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B06B0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CB06B0" w:rsidRPr="00CB06B0" w:rsidRDefault="00CB06B0" w:rsidP="00CB06B0">
      <w:pPr>
        <w:snapToGrid w:val="0"/>
        <w:spacing w:line="264" w:lineRule="auto"/>
        <w:contextualSpacing/>
      </w:pPr>
    </w:p>
    <w:p w:rsidR="00CB06B0" w:rsidRPr="00CB06B0" w:rsidRDefault="00CB06B0" w:rsidP="00CB06B0">
      <w:pPr>
        <w:snapToGrid w:val="0"/>
        <w:spacing w:line="264" w:lineRule="auto"/>
        <w:contextualSpacing/>
      </w:pPr>
    </w:p>
    <w:p w:rsidR="00CB06B0" w:rsidRPr="00CB06B0" w:rsidRDefault="00CB06B0" w:rsidP="00CB06B0">
      <w:pPr>
        <w:snapToGrid w:val="0"/>
        <w:spacing w:line="264" w:lineRule="auto"/>
        <w:contextualSpacing/>
      </w:pPr>
    </w:p>
    <w:p w:rsidR="00CB06B0" w:rsidRPr="00CB06B0" w:rsidRDefault="00CB06B0" w:rsidP="00CB06B0">
      <w:pPr>
        <w:spacing w:line="264" w:lineRule="auto"/>
        <w:contextualSpacing/>
      </w:pPr>
    </w:p>
    <w:p w:rsidR="00CB06B0" w:rsidRPr="00CB06B0" w:rsidRDefault="00CB06B0" w:rsidP="00CB06B0">
      <w:pPr>
        <w:spacing w:line="264" w:lineRule="auto"/>
        <w:contextualSpacing/>
      </w:pPr>
    </w:p>
    <w:p w:rsidR="00CB06B0" w:rsidRPr="00CB06B0" w:rsidRDefault="00CB06B0" w:rsidP="00CB06B0"/>
    <w:p w:rsidR="00CB06B0" w:rsidRPr="00CB06B0" w:rsidRDefault="00CB06B0" w:rsidP="00CB06B0"/>
    <w:p w:rsidR="006469A2" w:rsidRDefault="006469A2"/>
    <w:sectPr w:rsidR="006469A2" w:rsidSect="00FE1494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689" w:rsidRDefault="003E1689">
      <w:pPr>
        <w:spacing w:after="0" w:line="240" w:lineRule="auto"/>
      </w:pPr>
      <w:r>
        <w:separator/>
      </w:r>
    </w:p>
  </w:endnote>
  <w:endnote w:type="continuationSeparator" w:id="0">
    <w:p w:rsidR="003E1689" w:rsidRDefault="003E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689" w:rsidRDefault="003E1689">
      <w:pPr>
        <w:spacing w:after="0" w:line="240" w:lineRule="auto"/>
      </w:pPr>
      <w:r>
        <w:separator/>
      </w:r>
    </w:p>
  </w:footnote>
  <w:footnote w:type="continuationSeparator" w:id="0">
    <w:p w:rsidR="003E1689" w:rsidRDefault="003E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015755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65C7E75" wp14:editId="356C378E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015755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SAB-05</w:t>
    </w:r>
  </w:p>
  <w:p w:rsidR="00FE1494" w:rsidRPr="00CD7171" w:rsidRDefault="00015755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015755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 7/1/2021</w:t>
    </w:r>
  </w:p>
  <w:p w:rsidR="00B33047" w:rsidRDefault="00015755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015755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C0F64" wp14:editId="650729C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B0"/>
    <w:rsid w:val="00015755"/>
    <w:rsid w:val="003E1689"/>
    <w:rsid w:val="00514092"/>
    <w:rsid w:val="006469A2"/>
    <w:rsid w:val="00715916"/>
    <w:rsid w:val="00A36644"/>
    <w:rsid w:val="00CB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6B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06B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6B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06B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2021-01-07T07:47:00Z</dcterms:created>
  <dcterms:modified xsi:type="dcterms:W3CDTF">2021-01-13T07:18:00Z</dcterms:modified>
</cp:coreProperties>
</file>