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272" w:rsidRPr="00284FFA" w:rsidRDefault="00842272" w:rsidP="00842272">
      <w:pPr>
        <w:spacing w:after="0"/>
        <w:jc w:val="center"/>
        <w:rPr>
          <w:rFonts w:ascii="Times New Roman" w:hAnsi="Times New Roman"/>
          <w:b/>
          <w:sz w:val="44"/>
          <w:szCs w:val="44"/>
        </w:rPr>
      </w:pPr>
      <w:r w:rsidRPr="00284FFA">
        <w:rPr>
          <w:rFonts w:ascii="Times New Roman" w:hAnsi="Times New Roman"/>
          <w:b/>
          <w:sz w:val="44"/>
          <w:szCs w:val="44"/>
        </w:rPr>
        <w:t xml:space="preserve">HUNTEX </w:t>
      </w:r>
      <w:r w:rsidR="00D448C5">
        <w:rPr>
          <w:rFonts w:ascii="Times New Roman" w:hAnsi="Times New Roman"/>
          <w:b/>
          <w:sz w:val="44"/>
          <w:szCs w:val="44"/>
        </w:rPr>
        <w:t>SE-171</w:t>
      </w:r>
    </w:p>
    <w:p w:rsidR="00842272" w:rsidRPr="00284FFA" w:rsidRDefault="00842272" w:rsidP="00842272">
      <w:pPr>
        <w:spacing w:after="0"/>
        <w:jc w:val="center"/>
        <w:rPr>
          <w:rFonts w:ascii="Times New Roman" w:hAnsi="Times New Roman"/>
          <w:b/>
          <w:sz w:val="44"/>
          <w:szCs w:val="44"/>
        </w:rPr>
      </w:pPr>
      <w:r w:rsidRPr="00284FFA">
        <w:rPr>
          <w:rFonts w:ascii="Times New Roman" w:hAnsi="Times New Roman"/>
          <w:b/>
          <w:sz w:val="44"/>
          <w:szCs w:val="44"/>
        </w:rPr>
        <w:t>SCOURING EMULSIFIER</w:t>
      </w:r>
    </w:p>
    <w:p w:rsidR="00842272" w:rsidRDefault="0005687D" w:rsidP="00842272">
      <w:pPr>
        <w:spacing w:after="0"/>
        <w:jc w:val="both"/>
        <w:rPr>
          <w:rFonts w:ascii="Times New Roman" w:hAnsi="Times New Roman"/>
          <w:sz w:val="28"/>
          <w:szCs w:val="28"/>
        </w:rPr>
      </w:pPr>
      <w:proofErr w:type="spellStart"/>
      <w:r>
        <w:rPr>
          <w:rFonts w:ascii="Times New Roman" w:hAnsi="Times New Roman"/>
          <w:sz w:val="28"/>
          <w:szCs w:val="28"/>
        </w:rPr>
        <w:t>Huntex</w:t>
      </w:r>
      <w:proofErr w:type="spellEnd"/>
      <w:r>
        <w:rPr>
          <w:rFonts w:ascii="Times New Roman" w:hAnsi="Times New Roman"/>
          <w:sz w:val="28"/>
          <w:szCs w:val="28"/>
        </w:rPr>
        <w:t xml:space="preserve"> </w:t>
      </w:r>
      <w:r w:rsidR="008D2132">
        <w:rPr>
          <w:rFonts w:ascii="Times New Roman" w:hAnsi="Times New Roman"/>
          <w:sz w:val="28"/>
          <w:szCs w:val="28"/>
          <w:lang w:val="vi-VN"/>
        </w:rPr>
        <w:t>SE-171</w:t>
      </w:r>
      <w:r w:rsidR="00B62B90">
        <w:rPr>
          <w:rFonts w:ascii="Times New Roman" w:hAnsi="Times New Roman"/>
          <w:sz w:val="28"/>
          <w:szCs w:val="28"/>
        </w:rPr>
        <w:t xml:space="preserve"> is souring emulsifier</w:t>
      </w:r>
      <w:r>
        <w:rPr>
          <w:rFonts w:ascii="Times New Roman" w:hAnsi="Times New Roman"/>
          <w:sz w:val="28"/>
          <w:szCs w:val="28"/>
        </w:rPr>
        <w:t>, used in pretreatment process for co</w:t>
      </w:r>
      <w:r w:rsidR="00B62B90">
        <w:rPr>
          <w:rFonts w:ascii="Times New Roman" w:hAnsi="Times New Roman"/>
          <w:sz w:val="28"/>
          <w:szCs w:val="28"/>
        </w:rPr>
        <w:t>tton, T/C fabric. Especially, for saving time, energy, water</w:t>
      </w:r>
      <w:r>
        <w:rPr>
          <w:rFonts w:ascii="Times New Roman" w:hAnsi="Times New Roman"/>
          <w:sz w:val="28"/>
          <w:szCs w:val="28"/>
        </w:rPr>
        <w:t>, thi</w:t>
      </w:r>
      <w:r w:rsidR="00B62B90">
        <w:rPr>
          <w:rFonts w:ascii="Times New Roman" w:hAnsi="Times New Roman"/>
          <w:sz w:val="28"/>
          <w:szCs w:val="28"/>
        </w:rPr>
        <w:t>s agent can use in dyeing batch</w:t>
      </w:r>
      <w:r w:rsidR="00842272">
        <w:rPr>
          <w:rFonts w:ascii="Times New Roman" w:hAnsi="Times New Roman"/>
          <w:sz w:val="28"/>
          <w:szCs w:val="28"/>
        </w:rPr>
        <w:t xml:space="preserve">. For the knitted cotton fibers, the product not only can be used as the oil emulsifier but also </w:t>
      </w:r>
      <w:r w:rsidR="00202B86">
        <w:rPr>
          <w:rFonts w:ascii="Times New Roman" w:hAnsi="Times New Roman"/>
          <w:sz w:val="28"/>
          <w:szCs w:val="28"/>
        </w:rPr>
        <w:t xml:space="preserve">have </w:t>
      </w:r>
      <w:r w:rsidR="00842272">
        <w:rPr>
          <w:rFonts w:ascii="Times New Roman" w:hAnsi="Times New Roman"/>
          <w:sz w:val="28"/>
          <w:szCs w:val="28"/>
        </w:rPr>
        <w:t xml:space="preserve">scouring </w:t>
      </w:r>
      <w:r w:rsidR="00202B86">
        <w:rPr>
          <w:rFonts w:ascii="Times New Roman" w:hAnsi="Times New Roman"/>
          <w:sz w:val="28"/>
          <w:szCs w:val="28"/>
        </w:rPr>
        <w:t>effect</w:t>
      </w:r>
      <w:r w:rsidR="00842272">
        <w:rPr>
          <w:rFonts w:ascii="Times New Roman" w:hAnsi="Times New Roman"/>
          <w:sz w:val="28"/>
          <w:szCs w:val="28"/>
        </w:rPr>
        <w:t xml:space="preserve">. </w:t>
      </w:r>
      <w:r w:rsidR="00B62B90">
        <w:rPr>
          <w:rFonts w:ascii="Times New Roman" w:hAnsi="Times New Roman"/>
          <w:sz w:val="28"/>
          <w:szCs w:val="28"/>
        </w:rPr>
        <w:t>Especially, in alkali condition</w:t>
      </w:r>
      <w:r w:rsidR="00202B86">
        <w:rPr>
          <w:rFonts w:ascii="Times New Roman" w:hAnsi="Times New Roman"/>
          <w:sz w:val="28"/>
          <w:szCs w:val="28"/>
        </w:rPr>
        <w:t xml:space="preserve">, </w:t>
      </w:r>
      <w:r w:rsidR="00842272">
        <w:rPr>
          <w:rFonts w:ascii="Times New Roman" w:hAnsi="Times New Roman"/>
          <w:sz w:val="28"/>
          <w:szCs w:val="28"/>
        </w:rPr>
        <w:t>th</w:t>
      </w:r>
      <w:r w:rsidR="00202B86">
        <w:rPr>
          <w:rFonts w:ascii="Times New Roman" w:hAnsi="Times New Roman"/>
          <w:sz w:val="28"/>
          <w:szCs w:val="28"/>
        </w:rPr>
        <w:t xml:space="preserve">is agent be used </w:t>
      </w:r>
      <w:r w:rsidR="00842272">
        <w:rPr>
          <w:rFonts w:ascii="Times New Roman" w:hAnsi="Times New Roman"/>
          <w:sz w:val="28"/>
          <w:szCs w:val="28"/>
        </w:rPr>
        <w:t>will get the best scouring result.</w:t>
      </w:r>
    </w:p>
    <w:p w:rsidR="00842272" w:rsidRPr="004D2356" w:rsidRDefault="00842272" w:rsidP="00842272">
      <w:pPr>
        <w:spacing w:after="0"/>
        <w:jc w:val="both"/>
        <w:rPr>
          <w:rFonts w:ascii="Times New Roman" w:hAnsi="Times New Roman"/>
          <w:b/>
          <w:sz w:val="28"/>
          <w:szCs w:val="28"/>
        </w:rPr>
      </w:pPr>
      <w:r w:rsidRPr="004D2356">
        <w:rPr>
          <w:rFonts w:ascii="Times New Roman" w:hAnsi="Times New Roman"/>
          <w:b/>
          <w:sz w:val="28"/>
          <w:szCs w:val="28"/>
        </w:rPr>
        <w:t>Properties:</w:t>
      </w:r>
    </w:p>
    <w:p w:rsidR="00842272" w:rsidRDefault="00842272" w:rsidP="00842272">
      <w:pPr>
        <w:pStyle w:val="ListParagraph"/>
        <w:numPr>
          <w:ilvl w:val="0"/>
          <w:numId w:val="1"/>
        </w:numPr>
        <w:spacing w:after="0"/>
        <w:jc w:val="both"/>
        <w:rPr>
          <w:rFonts w:ascii="Times New Roman" w:hAnsi="Times New Roman"/>
          <w:sz w:val="28"/>
          <w:szCs w:val="28"/>
        </w:rPr>
      </w:pPr>
      <w:r>
        <w:rPr>
          <w:rFonts w:ascii="Times New Roman" w:hAnsi="Times New Roman"/>
          <w:sz w:val="28"/>
          <w:szCs w:val="28"/>
        </w:rPr>
        <w:t>Appearance:</w:t>
      </w:r>
      <w:r>
        <w:rPr>
          <w:rFonts w:ascii="Times New Roman" w:hAnsi="Times New Roman"/>
          <w:sz w:val="28"/>
          <w:szCs w:val="28"/>
        </w:rPr>
        <w:tab/>
      </w:r>
      <w:r>
        <w:rPr>
          <w:rFonts w:ascii="Times New Roman" w:hAnsi="Times New Roman"/>
          <w:sz w:val="28"/>
          <w:szCs w:val="28"/>
        </w:rPr>
        <w:tab/>
        <w:t>White transparent liquid</w:t>
      </w:r>
    </w:p>
    <w:p w:rsidR="00842272" w:rsidRDefault="00842272" w:rsidP="00842272">
      <w:pPr>
        <w:pStyle w:val="ListParagraph"/>
        <w:numPr>
          <w:ilvl w:val="0"/>
          <w:numId w:val="1"/>
        </w:numPr>
        <w:spacing w:after="0"/>
        <w:jc w:val="both"/>
        <w:rPr>
          <w:rFonts w:ascii="Times New Roman" w:hAnsi="Times New Roman"/>
          <w:sz w:val="28"/>
          <w:szCs w:val="28"/>
        </w:rPr>
      </w:pPr>
      <w:r>
        <w:rPr>
          <w:rFonts w:ascii="Times New Roman" w:hAnsi="Times New Roman"/>
          <w:sz w:val="28"/>
          <w:szCs w:val="28"/>
        </w:rPr>
        <w:t xml:space="preserve">Component: </w:t>
      </w:r>
      <w:r>
        <w:rPr>
          <w:rFonts w:ascii="Times New Roman" w:hAnsi="Times New Roman"/>
          <w:sz w:val="28"/>
          <w:szCs w:val="28"/>
        </w:rPr>
        <w:tab/>
      </w:r>
      <w:r w:rsidR="00D448C5">
        <w:rPr>
          <w:rFonts w:ascii="Times New Roman" w:hAnsi="Times New Roman"/>
          <w:sz w:val="28"/>
          <w:szCs w:val="28"/>
        </w:rPr>
        <w:t xml:space="preserve">Special </w:t>
      </w:r>
      <w:r>
        <w:rPr>
          <w:rFonts w:ascii="Times New Roman" w:hAnsi="Times New Roman"/>
          <w:sz w:val="28"/>
          <w:szCs w:val="28"/>
        </w:rPr>
        <w:t>surfactants</w:t>
      </w:r>
    </w:p>
    <w:p w:rsidR="00842272" w:rsidRDefault="00842272" w:rsidP="00842272">
      <w:pPr>
        <w:pStyle w:val="ListParagraph"/>
        <w:numPr>
          <w:ilvl w:val="0"/>
          <w:numId w:val="1"/>
        </w:numPr>
        <w:spacing w:after="0"/>
        <w:jc w:val="both"/>
        <w:rPr>
          <w:rFonts w:ascii="Times New Roman" w:hAnsi="Times New Roman"/>
          <w:sz w:val="28"/>
          <w:szCs w:val="28"/>
        </w:rPr>
      </w:pPr>
      <w:r>
        <w:rPr>
          <w:rFonts w:ascii="Times New Roman" w:hAnsi="Times New Roman"/>
          <w:sz w:val="28"/>
          <w:szCs w:val="28"/>
        </w:rPr>
        <w:t xml:space="preserve">pH value:  </w:t>
      </w:r>
      <w:r>
        <w:rPr>
          <w:rFonts w:ascii="Times New Roman" w:hAnsi="Times New Roman"/>
          <w:sz w:val="28"/>
          <w:szCs w:val="28"/>
        </w:rPr>
        <w:tab/>
      </w:r>
      <w:r>
        <w:rPr>
          <w:rFonts w:ascii="Times New Roman" w:hAnsi="Times New Roman"/>
          <w:sz w:val="28"/>
          <w:szCs w:val="28"/>
        </w:rPr>
        <w:tab/>
        <w:t>7.0 ± 1.0 (25</w:t>
      </w:r>
      <w:r w:rsidRPr="00AE598C">
        <w:rPr>
          <w:rFonts w:ascii="DFKai-SB" w:eastAsia="DFKai-SB" w:hAnsi="DFKai-SB"/>
          <w:sz w:val="26"/>
          <w:szCs w:val="26"/>
          <w:vertAlign w:val="superscript"/>
        </w:rPr>
        <w:t>O</w:t>
      </w:r>
      <w:r w:rsidRPr="00AE598C">
        <w:rPr>
          <w:rFonts w:ascii="DFKai-SB" w:eastAsia="DFKai-SB" w:hAnsi="DFKai-SB"/>
          <w:sz w:val="26"/>
          <w:szCs w:val="26"/>
        </w:rPr>
        <w:t>C</w:t>
      </w:r>
      <w:r w:rsidRPr="00E95551">
        <w:rPr>
          <w:rFonts w:ascii="Times New Roman" w:hAnsi="Times New Roman"/>
          <w:sz w:val="28"/>
          <w:szCs w:val="28"/>
        </w:rPr>
        <w:t xml:space="preserve"> </w:t>
      </w:r>
      <w:r>
        <w:rPr>
          <w:rFonts w:ascii="Times New Roman" w:hAnsi="Times New Roman"/>
          <w:sz w:val="28"/>
          <w:szCs w:val="28"/>
        </w:rPr>
        <w:t>,</w:t>
      </w:r>
      <w:r w:rsidRPr="00E95551">
        <w:rPr>
          <w:rFonts w:ascii="Times New Roman" w:hAnsi="Times New Roman"/>
          <w:sz w:val="28"/>
          <w:szCs w:val="28"/>
        </w:rPr>
        <w:t>1%  solution)</w:t>
      </w:r>
    </w:p>
    <w:p w:rsidR="00842272" w:rsidRDefault="00842272" w:rsidP="00842272">
      <w:pPr>
        <w:pStyle w:val="ListParagraph"/>
        <w:numPr>
          <w:ilvl w:val="0"/>
          <w:numId w:val="1"/>
        </w:numPr>
        <w:spacing w:after="0"/>
        <w:jc w:val="both"/>
        <w:rPr>
          <w:rFonts w:ascii="Times New Roman" w:hAnsi="Times New Roman"/>
          <w:sz w:val="28"/>
          <w:szCs w:val="28"/>
        </w:rPr>
      </w:pPr>
      <w:r>
        <w:rPr>
          <w:rFonts w:ascii="Times New Roman" w:hAnsi="Times New Roman"/>
          <w:sz w:val="28"/>
          <w:szCs w:val="28"/>
        </w:rPr>
        <w:t xml:space="preserve">Ionic nature: </w:t>
      </w:r>
      <w:r>
        <w:rPr>
          <w:rFonts w:ascii="Times New Roman" w:hAnsi="Times New Roman"/>
          <w:sz w:val="28"/>
          <w:szCs w:val="28"/>
        </w:rPr>
        <w:tab/>
        <w:t>Non-ionic</w:t>
      </w:r>
    </w:p>
    <w:p w:rsidR="00842272" w:rsidRDefault="00842272" w:rsidP="00842272">
      <w:pPr>
        <w:pStyle w:val="ListParagraph"/>
        <w:numPr>
          <w:ilvl w:val="0"/>
          <w:numId w:val="1"/>
        </w:numPr>
        <w:spacing w:after="0"/>
        <w:jc w:val="both"/>
        <w:rPr>
          <w:rFonts w:ascii="Times New Roman" w:hAnsi="Times New Roman"/>
          <w:sz w:val="28"/>
          <w:szCs w:val="28"/>
        </w:rPr>
      </w:pPr>
      <w:r>
        <w:rPr>
          <w:rFonts w:ascii="Times New Roman" w:hAnsi="Times New Roman"/>
          <w:sz w:val="28"/>
          <w:szCs w:val="28"/>
        </w:rPr>
        <w:t xml:space="preserve">Solubility: </w:t>
      </w:r>
      <w:r>
        <w:rPr>
          <w:rFonts w:ascii="Times New Roman" w:hAnsi="Times New Roman"/>
          <w:sz w:val="28"/>
          <w:szCs w:val="28"/>
        </w:rPr>
        <w:tab/>
      </w:r>
      <w:r>
        <w:rPr>
          <w:rFonts w:ascii="Times New Roman" w:hAnsi="Times New Roman"/>
          <w:sz w:val="28"/>
          <w:szCs w:val="28"/>
        </w:rPr>
        <w:tab/>
        <w:t>S</w:t>
      </w:r>
      <w:r w:rsidRPr="00E95551">
        <w:rPr>
          <w:rFonts w:ascii="Times New Roman" w:hAnsi="Times New Roman"/>
          <w:sz w:val="28"/>
          <w:szCs w:val="28"/>
        </w:rPr>
        <w:t>oluble in cold water or warm water.</w:t>
      </w:r>
    </w:p>
    <w:p w:rsidR="00842272" w:rsidRPr="00D448C5" w:rsidRDefault="00842272" w:rsidP="00842272">
      <w:pPr>
        <w:spacing w:after="0"/>
        <w:jc w:val="both"/>
        <w:rPr>
          <w:rFonts w:ascii="Times New Roman" w:hAnsi="Times New Roman"/>
          <w:b/>
          <w:sz w:val="28"/>
          <w:szCs w:val="28"/>
        </w:rPr>
      </w:pPr>
      <w:r w:rsidRPr="00D448C5">
        <w:rPr>
          <w:rFonts w:ascii="Times New Roman" w:hAnsi="Times New Roman"/>
          <w:b/>
          <w:sz w:val="28"/>
          <w:szCs w:val="28"/>
        </w:rPr>
        <w:t>Features:</w:t>
      </w:r>
    </w:p>
    <w:p w:rsidR="00842272" w:rsidRPr="00D448C5" w:rsidRDefault="00842272" w:rsidP="00842272">
      <w:pPr>
        <w:pStyle w:val="ListParagraph"/>
        <w:numPr>
          <w:ilvl w:val="0"/>
          <w:numId w:val="2"/>
        </w:numPr>
        <w:spacing w:after="0"/>
        <w:jc w:val="both"/>
        <w:rPr>
          <w:rFonts w:ascii="Times New Roman" w:hAnsi="Times New Roman"/>
          <w:sz w:val="28"/>
          <w:szCs w:val="28"/>
        </w:rPr>
      </w:pPr>
      <w:r w:rsidRPr="00D448C5">
        <w:rPr>
          <w:rFonts w:ascii="Times New Roman" w:hAnsi="Times New Roman"/>
          <w:sz w:val="28"/>
          <w:szCs w:val="28"/>
        </w:rPr>
        <w:t xml:space="preserve">During the pretreatment and dyeing process, the product is </w:t>
      </w:r>
      <w:r w:rsidR="00EE3EEA">
        <w:rPr>
          <w:rFonts w:ascii="Times New Roman" w:hAnsi="Times New Roman"/>
          <w:sz w:val="28"/>
          <w:szCs w:val="28"/>
        </w:rPr>
        <w:t xml:space="preserve">suitable in acid and alkali </w:t>
      </w:r>
      <w:r w:rsidR="00B62B90">
        <w:rPr>
          <w:rFonts w:ascii="Times New Roman" w:hAnsi="Times New Roman"/>
          <w:sz w:val="28"/>
          <w:szCs w:val="28"/>
        </w:rPr>
        <w:t>condition</w:t>
      </w:r>
      <w:r w:rsidR="00EE3EEA">
        <w:rPr>
          <w:rFonts w:ascii="Times New Roman" w:hAnsi="Times New Roman"/>
          <w:sz w:val="28"/>
          <w:szCs w:val="28"/>
        </w:rPr>
        <w:t>.</w:t>
      </w:r>
    </w:p>
    <w:p w:rsidR="00842272" w:rsidRPr="00D448C5" w:rsidRDefault="00EE3EEA" w:rsidP="00842272">
      <w:pPr>
        <w:pStyle w:val="ListParagraph"/>
        <w:numPr>
          <w:ilvl w:val="0"/>
          <w:numId w:val="2"/>
        </w:numPr>
        <w:spacing w:after="0"/>
        <w:jc w:val="both"/>
        <w:rPr>
          <w:rFonts w:ascii="Times New Roman" w:hAnsi="Times New Roman"/>
          <w:sz w:val="28"/>
          <w:szCs w:val="28"/>
        </w:rPr>
      </w:pPr>
      <w:r>
        <w:rPr>
          <w:rFonts w:ascii="Times New Roman" w:hAnsi="Times New Roman"/>
          <w:sz w:val="28"/>
          <w:szCs w:val="28"/>
        </w:rPr>
        <w:t xml:space="preserve">This agent has an excellent efficiency on scouring process , because it can emulsifier oil knitting , prevent  </w:t>
      </w:r>
      <w:proofErr w:type="spellStart"/>
      <w:r>
        <w:rPr>
          <w:rFonts w:ascii="Times New Roman" w:hAnsi="Times New Roman"/>
          <w:sz w:val="28"/>
          <w:szCs w:val="28"/>
        </w:rPr>
        <w:t>unleve</w:t>
      </w:r>
      <w:r w:rsidR="00B62B90">
        <w:rPr>
          <w:rFonts w:ascii="Times New Roman" w:hAnsi="Times New Roman"/>
          <w:sz w:val="28"/>
          <w:szCs w:val="28"/>
        </w:rPr>
        <w:t>ling</w:t>
      </w:r>
      <w:proofErr w:type="spellEnd"/>
      <w:r w:rsidR="00B62B90">
        <w:rPr>
          <w:rFonts w:ascii="Times New Roman" w:hAnsi="Times New Roman"/>
          <w:sz w:val="28"/>
          <w:szCs w:val="28"/>
        </w:rPr>
        <w:t xml:space="preserve"> or spot colo</w:t>
      </w:r>
      <w:r>
        <w:rPr>
          <w:rFonts w:ascii="Times New Roman" w:hAnsi="Times New Roman"/>
          <w:sz w:val="28"/>
          <w:szCs w:val="28"/>
        </w:rPr>
        <w:t>r .</w:t>
      </w:r>
      <w:r w:rsidR="00842272" w:rsidRPr="00D448C5">
        <w:rPr>
          <w:rFonts w:ascii="Times New Roman" w:hAnsi="Times New Roman"/>
          <w:sz w:val="28"/>
          <w:szCs w:val="28"/>
        </w:rPr>
        <w:t xml:space="preserve"> </w:t>
      </w:r>
    </w:p>
    <w:p w:rsidR="00842272" w:rsidRPr="00D448C5" w:rsidRDefault="00842272" w:rsidP="00842272">
      <w:pPr>
        <w:pStyle w:val="ListParagraph"/>
        <w:numPr>
          <w:ilvl w:val="0"/>
          <w:numId w:val="2"/>
        </w:numPr>
        <w:spacing w:after="0"/>
        <w:jc w:val="both"/>
        <w:rPr>
          <w:rFonts w:ascii="Times New Roman" w:hAnsi="Times New Roman"/>
          <w:sz w:val="28"/>
          <w:szCs w:val="28"/>
        </w:rPr>
      </w:pPr>
      <w:r w:rsidRPr="00D448C5">
        <w:rPr>
          <w:rFonts w:ascii="Times New Roman" w:hAnsi="Times New Roman"/>
          <w:sz w:val="28"/>
          <w:szCs w:val="28"/>
        </w:rPr>
        <w:t xml:space="preserve">This agent is stable </w:t>
      </w:r>
      <w:r w:rsidR="00EE3EEA">
        <w:rPr>
          <w:rFonts w:ascii="Times New Roman" w:hAnsi="Times New Roman"/>
          <w:sz w:val="28"/>
          <w:szCs w:val="28"/>
        </w:rPr>
        <w:t xml:space="preserve">in </w:t>
      </w:r>
      <w:proofErr w:type="spellStart"/>
      <w:r w:rsidRPr="00D448C5">
        <w:rPr>
          <w:rFonts w:ascii="Times New Roman" w:hAnsi="Times New Roman"/>
          <w:sz w:val="28"/>
          <w:szCs w:val="28"/>
        </w:rPr>
        <w:t>dy</w:t>
      </w:r>
      <w:r w:rsidR="00B62B90">
        <w:rPr>
          <w:rFonts w:ascii="Times New Roman" w:hAnsi="Times New Roman"/>
          <w:sz w:val="28"/>
          <w:szCs w:val="28"/>
        </w:rPr>
        <w:t>eing</w:t>
      </w:r>
      <w:proofErr w:type="spellEnd"/>
      <w:r w:rsidR="00B62B90">
        <w:rPr>
          <w:rFonts w:ascii="Times New Roman" w:hAnsi="Times New Roman"/>
          <w:sz w:val="28"/>
          <w:szCs w:val="28"/>
        </w:rPr>
        <w:t xml:space="preserve"> process</w:t>
      </w:r>
      <w:r w:rsidRPr="00D448C5">
        <w:rPr>
          <w:rFonts w:ascii="Times New Roman" w:hAnsi="Times New Roman"/>
          <w:sz w:val="28"/>
          <w:szCs w:val="28"/>
        </w:rPr>
        <w:t xml:space="preserve">, </w:t>
      </w:r>
      <w:r w:rsidR="00B62B90">
        <w:rPr>
          <w:rFonts w:ascii="Times New Roman" w:hAnsi="Times New Roman"/>
          <w:sz w:val="28"/>
          <w:szCs w:val="28"/>
        </w:rPr>
        <w:t>no effect colo</w:t>
      </w:r>
      <w:r w:rsidR="00B57692">
        <w:rPr>
          <w:rFonts w:ascii="Times New Roman" w:hAnsi="Times New Roman"/>
          <w:sz w:val="28"/>
          <w:szCs w:val="28"/>
        </w:rPr>
        <w:t xml:space="preserve">r </w:t>
      </w:r>
      <w:proofErr w:type="gramStart"/>
      <w:r w:rsidR="00B57692">
        <w:rPr>
          <w:rFonts w:ascii="Times New Roman" w:hAnsi="Times New Roman"/>
          <w:sz w:val="28"/>
          <w:szCs w:val="28"/>
        </w:rPr>
        <w:t>sha</w:t>
      </w:r>
      <w:r w:rsidRPr="00D448C5">
        <w:rPr>
          <w:rFonts w:ascii="Times New Roman" w:hAnsi="Times New Roman"/>
          <w:sz w:val="28"/>
          <w:szCs w:val="28"/>
        </w:rPr>
        <w:t>d</w:t>
      </w:r>
      <w:r w:rsidR="00B57692">
        <w:rPr>
          <w:rFonts w:ascii="Times New Roman" w:hAnsi="Times New Roman"/>
          <w:sz w:val="28"/>
          <w:szCs w:val="28"/>
        </w:rPr>
        <w:t xml:space="preserve">e </w:t>
      </w:r>
      <w:r w:rsidRPr="00D448C5">
        <w:rPr>
          <w:rFonts w:ascii="Times New Roman" w:hAnsi="Times New Roman"/>
          <w:sz w:val="28"/>
          <w:szCs w:val="28"/>
        </w:rPr>
        <w:t>.</w:t>
      </w:r>
      <w:proofErr w:type="gramEnd"/>
      <w:r w:rsidRPr="00D448C5">
        <w:rPr>
          <w:rFonts w:ascii="Times New Roman" w:hAnsi="Times New Roman"/>
          <w:sz w:val="28"/>
          <w:szCs w:val="28"/>
        </w:rPr>
        <w:t xml:space="preserve"> </w:t>
      </w:r>
    </w:p>
    <w:p w:rsidR="00842272" w:rsidRPr="004D2356" w:rsidRDefault="00842272" w:rsidP="00842272">
      <w:pPr>
        <w:spacing w:after="0"/>
        <w:jc w:val="both"/>
        <w:rPr>
          <w:rFonts w:ascii="Times New Roman" w:hAnsi="Times New Roman"/>
          <w:b/>
          <w:sz w:val="28"/>
          <w:szCs w:val="28"/>
        </w:rPr>
      </w:pPr>
      <w:r w:rsidRPr="004D2356">
        <w:rPr>
          <w:rFonts w:ascii="Times New Roman" w:hAnsi="Times New Roman"/>
          <w:b/>
          <w:sz w:val="28"/>
          <w:szCs w:val="28"/>
        </w:rPr>
        <w:t>Usage:</w:t>
      </w:r>
    </w:p>
    <w:p w:rsidR="00842272" w:rsidRPr="00D448C5" w:rsidRDefault="000D19C3" w:rsidP="00842272">
      <w:pPr>
        <w:pStyle w:val="ListParagraph"/>
        <w:numPr>
          <w:ilvl w:val="0"/>
          <w:numId w:val="3"/>
        </w:numPr>
        <w:spacing w:after="0"/>
        <w:jc w:val="both"/>
        <w:rPr>
          <w:rFonts w:ascii="Times New Roman" w:hAnsi="Times New Roman"/>
          <w:sz w:val="28"/>
          <w:szCs w:val="28"/>
        </w:rPr>
      </w:pPr>
      <w:r>
        <w:rPr>
          <w:rFonts w:ascii="Times New Roman" w:hAnsi="Times New Roman"/>
          <w:sz w:val="28"/>
          <w:szCs w:val="28"/>
        </w:rPr>
        <w:t>For e</w:t>
      </w:r>
      <w:r w:rsidR="00D448C5">
        <w:rPr>
          <w:rFonts w:ascii="Times New Roman" w:hAnsi="Times New Roman"/>
          <w:sz w:val="28"/>
          <w:szCs w:val="28"/>
        </w:rPr>
        <w:t xml:space="preserve">xhaust Process,  </w:t>
      </w:r>
      <w:r w:rsidR="00D448C5">
        <w:rPr>
          <w:rFonts w:ascii="Times New Roman" w:eastAsia="DFKai-SB" w:hAnsi="Times New Roman"/>
          <w:bCs/>
          <w:sz w:val="28"/>
          <w:szCs w:val="28"/>
          <w:lang w:eastAsia="zh-TW"/>
        </w:rPr>
        <w:t>t</w:t>
      </w:r>
      <w:r w:rsidR="00D448C5" w:rsidRPr="001646EA">
        <w:rPr>
          <w:rFonts w:ascii="Times New Roman" w:eastAsia="DFKai-SB" w:hAnsi="Times New Roman"/>
          <w:bCs/>
          <w:sz w:val="28"/>
          <w:szCs w:val="28"/>
          <w:lang w:eastAsia="zh-TW"/>
        </w:rPr>
        <w:t xml:space="preserve">he </w:t>
      </w:r>
      <w:r w:rsidR="00D448C5">
        <w:rPr>
          <w:rFonts w:ascii="Times New Roman" w:eastAsia="DFKai-SB" w:hAnsi="Times New Roman"/>
          <w:bCs/>
          <w:sz w:val="28"/>
          <w:szCs w:val="28"/>
          <w:lang w:eastAsia="zh-TW"/>
        </w:rPr>
        <w:t xml:space="preserve"> </w:t>
      </w:r>
      <w:r w:rsidR="00D448C5" w:rsidRPr="001646EA">
        <w:rPr>
          <w:rFonts w:ascii="Times New Roman" w:eastAsia="DFKai-SB" w:hAnsi="Times New Roman"/>
          <w:bCs/>
          <w:sz w:val="28"/>
          <w:szCs w:val="28"/>
          <w:lang w:eastAsia="zh-TW"/>
        </w:rPr>
        <w:t xml:space="preserve">amount of </w:t>
      </w:r>
      <w:r w:rsidR="00D448C5">
        <w:rPr>
          <w:rFonts w:ascii="Times New Roman" w:eastAsia="DFKai-SB" w:hAnsi="Times New Roman"/>
          <w:bCs/>
          <w:sz w:val="28"/>
          <w:szCs w:val="28"/>
          <w:lang w:eastAsia="zh-TW"/>
        </w:rPr>
        <w:t xml:space="preserve"> </w:t>
      </w:r>
      <w:r w:rsidR="00D448C5" w:rsidRPr="001646EA">
        <w:rPr>
          <w:rFonts w:ascii="Times New Roman" w:eastAsia="DFKai-SB" w:hAnsi="Times New Roman"/>
          <w:bCs/>
          <w:sz w:val="28"/>
          <w:szCs w:val="28"/>
          <w:lang w:eastAsia="zh-TW"/>
        </w:rPr>
        <w:t>regular use</w:t>
      </w:r>
      <w:r>
        <w:rPr>
          <w:rFonts w:ascii="Times New Roman" w:eastAsia="DFKai-SB" w:hAnsi="Times New Roman"/>
          <w:bCs/>
          <w:sz w:val="28"/>
          <w:szCs w:val="28"/>
          <w:lang w:eastAsia="zh-TW"/>
        </w:rPr>
        <w:t xml:space="preserve"> : 1.0g/l </w:t>
      </w:r>
      <w:r w:rsidRPr="000D19C3">
        <w:rPr>
          <w:rFonts w:ascii="Times New Roman" w:eastAsia="DFKai-SB" w:hAnsi="Times New Roman"/>
          <w:bCs/>
          <w:sz w:val="28"/>
          <w:szCs w:val="28"/>
          <w:lang w:eastAsia="zh-TW"/>
        </w:rPr>
        <w:sym w:font="Wingdings" w:char="F0E0"/>
      </w:r>
      <w:r>
        <w:rPr>
          <w:rFonts w:ascii="Times New Roman" w:eastAsia="DFKai-SB" w:hAnsi="Times New Roman"/>
          <w:bCs/>
          <w:sz w:val="28"/>
          <w:szCs w:val="28"/>
          <w:lang w:eastAsia="zh-TW"/>
        </w:rPr>
        <w:t xml:space="preserve"> 2.0</w:t>
      </w:r>
      <w:r w:rsidR="00D448C5">
        <w:rPr>
          <w:rFonts w:ascii="Times New Roman" w:eastAsia="DFKai-SB" w:hAnsi="Times New Roman"/>
          <w:bCs/>
          <w:sz w:val="28"/>
          <w:szCs w:val="28"/>
          <w:lang w:eastAsia="zh-TW"/>
        </w:rPr>
        <w:t>g/l</w:t>
      </w:r>
    </w:p>
    <w:p w:rsidR="00D448C5" w:rsidRDefault="00D448C5" w:rsidP="00842272">
      <w:pPr>
        <w:pStyle w:val="ListParagraph"/>
        <w:numPr>
          <w:ilvl w:val="0"/>
          <w:numId w:val="3"/>
        </w:numPr>
        <w:spacing w:after="0"/>
        <w:jc w:val="both"/>
        <w:rPr>
          <w:rFonts w:ascii="Times New Roman" w:hAnsi="Times New Roman"/>
          <w:sz w:val="28"/>
          <w:szCs w:val="28"/>
        </w:rPr>
      </w:pPr>
      <w:r>
        <w:rPr>
          <w:rFonts w:ascii="Times New Roman" w:eastAsia="DFKai-SB" w:hAnsi="Times New Roman"/>
          <w:bCs/>
          <w:sz w:val="28"/>
          <w:szCs w:val="28"/>
          <w:lang w:eastAsia="zh-TW"/>
        </w:rPr>
        <w:t xml:space="preserve">For continue process, the  </w:t>
      </w:r>
      <w:r w:rsidRPr="001646EA">
        <w:rPr>
          <w:rFonts w:ascii="Times New Roman" w:eastAsia="DFKai-SB" w:hAnsi="Times New Roman"/>
          <w:bCs/>
          <w:sz w:val="28"/>
          <w:szCs w:val="28"/>
          <w:lang w:eastAsia="zh-TW"/>
        </w:rPr>
        <w:t xml:space="preserve">amount of </w:t>
      </w:r>
      <w:r>
        <w:rPr>
          <w:rFonts w:ascii="Times New Roman" w:eastAsia="DFKai-SB" w:hAnsi="Times New Roman"/>
          <w:bCs/>
          <w:sz w:val="28"/>
          <w:szCs w:val="28"/>
          <w:lang w:eastAsia="zh-TW"/>
        </w:rPr>
        <w:t xml:space="preserve"> </w:t>
      </w:r>
      <w:r w:rsidRPr="001646EA">
        <w:rPr>
          <w:rFonts w:ascii="Times New Roman" w:eastAsia="DFKai-SB" w:hAnsi="Times New Roman"/>
          <w:bCs/>
          <w:sz w:val="28"/>
          <w:szCs w:val="28"/>
          <w:lang w:eastAsia="zh-TW"/>
        </w:rPr>
        <w:t>regular use</w:t>
      </w:r>
      <w:r>
        <w:rPr>
          <w:rFonts w:ascii="Times New Roman" w:eastAsia="DFKai-SB" w:hAnsi="Times New Roman"/>
          <w:bCs/>
          <w:sz w:val="28"/>
          <w:szCs w:val="28"/>
          <w:lang w:eastAsia="zh-TW"/>
        </w:rPr>
        <w:t>:  5</w:t>
      </w:r>
      <w:r w:rsidR="000D19C3">
        <w:rPr>
          <w:rFonts w:ascii="Times New Roman" w:eastAsia="DFKai-SB" w:hAnsi="Times New Roman"/>
          <w:bCs/>
          <w:sz w:val="28"/>
          <w:szCs w:val="28"/>
          <w:lang w:eastAsia="zh-TW"/>
        </w:rPr>
        <w:t xml:space="preserve">.0g/l </w:t>
      </w:r>
      <w:r w:rsidR="000D19C3" w:rsidRPr="000D19C3">
        <w:rPr>
          <w:rFonts w:ascii="Times New Roman" w:eastAsia="DFKai-SB" w:hAnsi="Times New Roman"/>
          <w:bCs/>
          <w:sz w:val="28"/>
          <w:szCs w:val="28"/>
          <w:lang w:eastAsia="zh-TW"/>
        </w:rPr>
        <w:sym w:font="Wingdings" w:char="F0E0"/>
      </w:r>
      <w:r>
        <w:rPr>
          <w:rFonts w:ascii="Times New Roman" w:eastAsia="DFKai-SB" w:hAnsi="Times New Roman"/>
          <w:bCs/>
          <w:sz w:val="28"/>
          <w:szCs w:val="28"/>
          <w:lang w:eastAsia="zh-TW"/>
        </w:rPr>
        <w:t>10g/l</w:t>
      </w:r>
    </w:p>
    <w:p w:rsidR="00D448C5" w:rsidRDefault="00D448C5" w:rsidP="00842272">
      <w:pPr>
        <w:spacing w:after="0"/>
        <w:jc w:val="both"/>
        <w:rPr>
          <w:rFonts w:ascii="Times New Roman" w:hAnsi="Times New Roman"/>
          <w:b/>
          <w:sz w:val="28"/>
          <w:szCs w:val="28"/>
        </w:rPr>
      </w:pPr>
    </w:p>
    <w:p w:rsidR="00842272" w:rsidRDefault="00842272" w:rsidP="00842272">
      <w:pPr>
        <w:spacing w:after="0"/>
        <w:jc w:val="both"/>
        <w:rPr>
          <w:rFonts w:ascii="Times New Roman" w:hAnsi="Times New Roman"/>
          <w:sz w:val="28"/>
          <w:szCs w:val="28"/>
        </w:rPr>
      </w:pPr>
      <w:r w:rsidRPr="008F419F">
        <w:rPr>
          <w:rFonts w:ascii="Times New Roman" w:hAnsi="Times New Roman"/>
          <w:b/>
          <w:sz w:val="28"/>
          <w:szCs w:val="28"/>
        </w:rPr>
        <w:t>Packaging:</w:t>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 xml:space="preserve">120kg/ </w:t>
      </w:r>
      <w:r w:rsidR="00D448C5">
        <w:rPr>
          <w:rFonts w:ascii="Times New Roman" w:hAnsi="Times New Roman"/>
          <w:sz w:val="28"/>
          <w:szCs w:val="28"/>
        </w:rPr>
        <w:t>drums</w:t>
      </w:r>
    </w:p>
    <w:p w:rsidR="006B5BD5" w:rsidRDefault="006B5BD5">
      <w:bookmarkStart w:id="0" w:name="_GoBack"/>
      <w:bookmarkEnd w:id="0"/>
    </w:p>
    <w:sectPr w:rsidR="006B5BD5" w:rsidSect="003F62A2">
      <w:headerReference w:type="default" r:id="rId8"/>
      <w:footerReference w:type="default" r:id="rId9"/>
      <w:pgSz w:w="12240" w:h="15840"/>
      <w:pgMar w:top="120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E7C" w:rsidRDefault="00DD3E7C" w:rsidP="009A5B63">
      <w:pPr>
        <w:spacing w:after="0" w:line="240" w:lineRule="auto"/>
      </w:pPr>
      <w:r>
        <w:separator/>
      </w:r>
    </w:p>
  </w:endnote>
  <w:endnote w:type="continuationSeparator" w:id="0">
    <w:p w:rsidR="00DD3E7C" w:rsidRDefault="00DD3E7C" w:rsidP="009A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A1F" w:rsidRPr="00A95448" w:rsidRDefault="005B0A1F" w:rsidP="005B0A1F">
    <w:pPr>
      <w:ind w:left="319"/>
      <w:rPr>
        <w:rFonts w:ascii="Times New Roman" w:hAnsi="Times New Roman"/>
        <w:sz w:val="16"/>
        <w:szCs w:val="16"/>
      </w:rPr>
    </w:pPr>
    <w:r w:rsidRPr="00A95448">
      <w:rPr>
        <w:rFonts w:ascii="Times New Roman" w:hAnsi="Times New Roman"/>
        <w:sz w:val="16"/>
        <w:szCs w:val="16"/>
      </w:rPr>
      <w:t>Attention:</w:t>
    </w:r>
  </w:p>
  <w:p w:rsidR="005B0A1F" w:rsidRPr="00A95448" w:rsidRDefault="005B0A1F" w:rsidP="005B0A1F">
    <w:pPr>
      <w:pStyle w:val="ListParagraph"/>
      <w:widowControl w:val="0"/>
      <w:numPr>
        <w:ilvl w:val="0"/>
        <w:numId w:val="4"/>
      </w:numPr>
      <w:tabs>
        <w:tab w:val="left" w:pos="498"/>
      </w:tabs>
      <w:autoSpaceDE w:val="0"/>
      <w:autoSpaceDN w:val="0"/>
      <w:spacing w:before="1" w:after="0" w:line="240" w:lineRule="auto"/>
      <w:ind w:right="246" w:firstLine="0"/>
      <w:contextualSpacing w:val="0"/>
      <w:rPr>
        <w:rFonts w:ascii="Times New Roman" w:hAnsi="Times New Roman"/>
        <w:sz w:val="16"/>
        <w:szCs w:val="16"/>
      </w:rPr>
    </w:pPr>
    <w:r w:rsidRPr="00A95448">
      <w:rPr>
        <w:rFonts w:ascii="Times New Roman" w:hAnsi="Times New Roman"/>
        <w:sz w:val="16"/>
        <w:szCs w:val="16"/>
      </w:rPr>
      <w:t>The document is for reference only, if it does not conform to the number or regulation, will apply the way the table is provided by the</w:t>
    </w:r>
    <w:r w:rsidRPr="00A95448">
      <w:rPr>
        <w:rFonts w:ascii="Times New Roman" w:hAnsi="Times New Roman"/>
        <w:spacing w:val="-2"/>
        <w:sz w:val="16"/>
        <w:szCs w:val="16"/>
      </w:rPr>
      <w:t xml:space="preserve"> </w:t>
    </w:r>
    <w:r w:rsidRPr="00A95448">
      <w:rPr>
        <w:rFonts w:ascii="Times New Roman" w:hAnsi="Times New Roman"/>
        <w:sz w:val="16"/>
        <w:szCs w:val="16"/>
      </w:rPr>
      <w:t>company.</w:t>
    </w:r>
  </w:p>
  <w:p w:rsidR="005B0A1F" w:rsidRPr="00A95448" w:rsidRDefault="005B0A1F" w:rsidP="005B0A1F">
    <w:pPr>
      <w:pStyle w:val="ListParagraph"/>
      <w:widowControl w:val="0"/>
      <w:numPr>
        <w:ilvl w:val="0"/>
        <w:numId w:val="4"/>
      </w:numPr>
      <w:tabs>
        <w:tab w:val="left" w:pos="498"/>
      </w:tabs>
      <w:autoSpaceDE w:val="0"/>
      <w:autoSpaceDN w:val="0"/>
      <w:spacing w:after="0" w:line="240" w:lineRule="auto"/>
      <w:ind w:right="530" w:firstLine="0"/>
      <w:contextualSpacing w:val="0"/>
      <w:rPr>
        <w:rFonts w:ascii="Times New Roman" w:hAnsi="Times New Roman"/>
        <w:sz w:val="16"/>
        <w:szCs w:val="16"/>
      </w:rPr>
    </w:pPr>
    <w:r w:rsidRPr="00A95448">
      <w:rPr>
        <w:rFonts w:ascii="Times New Roman" w:hAnsi="Times New Roman"/>
        <w:sz w:val="16"/>
        <w:szCs w:val="16"/>
      </w:rPr>
      <w:t>The information contained in this document will be the subject of laboratory testing based on the results of the actual test, which shall only be used for reference, without any commitment to</w:t>
    </w:r>
    <w:r w:rsidRPr="00A95448">
      <w:rPr>
        <w:rFonts w:ascii="Times New Roman" w:hAnsi="Times New Roman"/>
        <w:spacing w:val="-6"/>
        <w:sz w:val="16"/>
        <w:szCs w:val="16"/>
      </w:rPr>
      <w:t xml:space="preserve"> </w:t>
    </w:r>
    <w:r w:rsidRPr="00A95448">
      <w:rPr>
        <w:rFonts w:ascii="Times New Roman" w:hAnsi="Times New Roman"/>
        <w:sz w:val="16"/>
        <w:szCs w:val="16"/>
      </w:rPr>
      <w:t>citrus.</w:t>
    </w:r>
  </w:p>
  <w:p w:rsidR="005B0A1F" w:rsidRPr="00A95448" w:rsidRDefault="005B0A1F" w:rsidP="005B0A1F">
    <w:pPr>
      <w:pStyle w:val="ListParagraph"/>
      <w:widowControl w:val="0"/>
      <w:numPr>
        <w:ilvl w:val="0"/>
        <w:numId w:val="4"/>
      </w:numPr>
      <w:tabs>
        <w:tab w:val="left" w:pos="410"/>
      </w:tabs>
      <w:autoSpaceDE w:val="0"/>
      <w:autoSpaceDN w:val="0"/>
      <w:spacing w:after="0" w:line="240" w:lineRule="auto"/>
      <w:ind w:left="271" w:right="243" w:firstLine="0"/>
      <w:contextualSpacing w:val="0"/>
      <w:rPr>
        <w:rFonts w:ascii="Times New Roman" w:hAnsi="Times New Roman"/>
        <w:sz w:val="16"/>
        <w:szCs w:val="16"/>
      </w:rPr>
    </w:pPr>
    <w:r w:rsidRPr="00A95448">
      <w:rPr>
        <w:rFonts w:ascii="Times New Roman" w:hAnsi="Times New Roman"/>
        <w:sz w:val="16"/>
        <w:szCs w:val="16"/>
      </w:rPr>
      <w:t>Equipment scanners, machining equipment, control methods and various environmental applications, user control applications for</w:t>
    </w:r>
    <w:r w:rsidRPr="00A95448">
      <w:rPr>
        <w:rFonts w:ascii="Times New Roman" w:hAnsi="Times New Roman"/>
        <w:spacing w:val="-2"/>
        <w:sz w:val="16"/>
        <w:szCs w:val="16"/>
      </w:rPr>
      <w:t xml:space="preserve"> </w:t>
    </w:r>
    <w:r w:rsidRPr="00A95448">
      <w:rPr>
        <w:rFonts w:ascii="Times New Roman" w:hAnsi="Times New Roman"/>
        <w:sz w:val="16"/>
        <w:szCs w:val="16"/>
      </w:rPr>
      <w:t>small</w:t>
    </w:r>
    <w:r w:rsidRPr="00A95448">
      <w:rPr>
        <w:rFonts w:ascii="Times New Roman" w:hAnsi="Times New Roman"/>
        <w:spacing w:val="-3"/>
        <w:sz w:val="16"/>
        <w:szCs w:val="16"/>
      </w:rPr>
      <w:t xml:space="preserve"> </w:t>
    </w:r>
    <w:r w:rsidRPr="00A95448">
      <w:rPr>
        <w:rFonts w:ascii="Times New Roman" w:hAnsi="Times New Roman"/>
        <w:sz w:val="16"/>
        <w:szCs w:val="16"/>
      </w:rPr>
      <w:t>sample</w:t>
    </w:r>
    <w:r w:rsidRPr="00A95448">
      <w:rPr>
        <w:rFonts w:ascii="Times New Roman" w:hAnsi="Times New Roman"/>
        <w:spacing w:val="-1"/>
        <w:sz w:val="16"/>
        <w:szCs w:val="16"/>
      </w:rPr>
      <w:t xml:space="preserve"> </w:t>
    </w:r>
    <w:r w:rsidRPr="00A95448">
      <w:rPr>
        <w:rFonts w:ascii="Times New Roman" w:hAnsi="Times New Roman"/>
        <w:sz w:val="16"/>
        <w:szCs w:val="16"/>
      </w:rPr>
      <w:t>pre-test</w:t>
    </w:r>
    <w:r w:rsidRPr="00A95448">
      <w:rPr>
        <w:rFonts w:ascii="Times New Roman" w:hAnsi="Times New Roman"/>
        <w:spacing w:val="-2"/>
        <w:sz w:val="16"/>
        <w:szCs w:val="16"/>
      </w:rPr>
      <w:t xml:space="preserve"> </w:t>
    </w:r>
    <w:r w:rsidRPr="00A95448">
      <w:rPr>
        <w:rFonts w:ascii="Times New Roman" w:hAnsi="Times New Roman"/>
        <w:sz w:val="16"/>
        <w:szCs w:val="16"/>
      </w:rPr>
      <w:t>applications,</w:t>
    </w:r>
    <w:r w:rsidRPr="00A95448">
      <w:rPr>
        <w:rFonts w:ascii="Times New Roman" w:hAnsi="Times New Roman"/>
        <w:spacing w:val="-2"/>
        <w:sz w:val="16"/>
        <w:szCs w:val="16"/>
      </w:rPr>
      <w:t xml:space="preserve"> </w:t>
    </w:r>
    <w:r w:rsidRPr="00A95448">
      <w:rPr>
        <w:rFonts w:ascii="Times New Roman" w:hAnsi="Times New Roman"/>
        <w:sz w:val="16"/>
        <w:szCs w:val="16"/>
      </w:rPr>
      <w:t>formulation</w:t>
    </w:r>
    <w:r w:rsidRPr="00A95448">
      <w:rPr>
        <w:rFonts w:ascii="Times New Roman" w:hAnsi="Times New Roman"/>
        <w:spacing w:val="-3"/>
        <w:sz w:val="16"/>
        <w:szCs w:val="16"/>
      </w:rPr>
      <w:t xml:space="preserve"> </w:t>
    </w:r>
    <w:r w:rsidRPr="00A95448">
      <w:rPr>
        <w:rFonts w:ascii="Times New Roman" w:hAnsi="Times New Roman"/>
        <w:sz w:val="16"/>
        <w:szCs w:val="16"/>
      </w:rPr>
      <w:t>and</w:t>
    </w:r>
    <w:r w:rsidRPr="00A95448">
      <w:rPr>
        <w:rFonts w:ascii="Times New Roman" w:hAnsi="Times New Roman"/>
        <w:spacing w:val="-3"/>
        <w:sz w:val="16"/>
        <w:szCs w:val="16"/>
      </w:rPr>
      <w:t xml:space="preserve"> </w:t>
    </w:r>
    <w:r w:rsidRPr="00A95448">
      <w:rPr>
        <w:rFonts w:ascii="Times New Roman" w:hAnsi="Times New Roman"/>
        <w:sz w:val="16"/>
        <w:szCs w:val="16"/>
      </w:rPr>
      <w:t>technology.</w:t>
    </w:r>
    <w:r w:rsidRPr="00A95448">
      <w:rPr>
        <w:rFonts w:ascii="Times New Roman" w:hAnsi="Times New Roman"/>
        <w:spacing w:val="-3"/>
        <w:sz w:val="16"/>
        <w:szCs w:val="16"/>
      </w:rPr>
      <w:t xml:space="preserve"> </w:t>
    </w:r>
    <w:r w:rsidRPr="00A95448">
      <w:rPr>
        <w:rFonts w:ascii="Times New Roman" w:hAnsi="Times New Roman"/>
        <w:sz w:val="16"/>
        <w:szCs w:val="16"/>
      </w:rPr>
      <w:t>If</w:t>
    </w:r>
    <w:r w:rsidRPr="00A95448">
      <w:rPr>
        <w:rFonts w:ascii="Times New Roman" w:hAnsi="Times New Roman"/>
        <w:spacing w:val="-3"/>
        <w:sz w:val="16"/>
        <w:szCs w:val="16"/>
      </w:rPr>
      <w:t xml:space="preserve"> </w:t>
    </w:r>
    <w:r w:rsidRPr="00A95448">
      <w:rPr>
        <w:rFonts w:ascii="Times New Roman" w:hAnsi="Times New Roman"/>
        <w:sz w:val="16"/>
        <w:szCs w:val="16"/>
      </w:rPr>
      <w:t>wrong</w:t>
    </w:r>
    <w:r w:rsidRPr="00A95448">
      <w:rPr>
        <w:rFonts w:ascii="Times New Roman" w:hAnsi="Times New Roman"/>
        <w:spacing w:val="-3"/>
        <w:sz w:val="16"/>
        <w:szCs w:val="16"/>
      </w:rPr>
      <w:t xml:space="preserve"> </w:t>
    </w:r>
    <w:r w:rsidRPr="00A95448">
      <w:rPr>
        <w:rFonts w:ascii="Times New Roman" w:hAnsi="Times New Roman"/>
        <w:sz w:val="16"/>
        <w:szCs w:val="16"/>
      </w:rPr>
      <w:t>or</w:t>
    </w:r>
    <w:r w:rsidRPr="00A95448">
      <w:rPr>
        <w:rFonts w:ascii="Times New Roman" w:hAnsi="Times New Roman"/>
        <w:spacing w:val="-2"/>
        <w:sz w:val="16"/>
        <w:szCs w:val="16"/>
      </w:rPr>
      <w:t xml:space="preserve"> </w:t>
    </w:r>
    <w:r w:rsidRPr="00A95448">
      <w:rPr>
        <w:rFonts w:ascii="Times New Roman" w:hAnsi="Times New Roman"/>
        <w:sz w:val="16"/>
        <w:szCs w:val="16"/>
      </w:rPr>
      <w:t>related</w:t>
    </w:r>
    <w:r w:rsidRPr="00A95448">
      <w:rPr>
        <w:rFonts w:ascii="Times New Roman" w:hAnsi="Times New Roman"/>
        <w:spacing w:val="-3"/>
        <w:sz w:val="16"/>
        <w:szCs w:val="16"/>
      </w:rPr>
      <w:t xml:space="preserve"> </w:t>
    </w:r>
    <w:r w:rsidRPr="00A95448">
      <w:rPr>
        <w:rFonts w:ascii="Times New Roman" w:hAnsi="Times New Roman"/>
        <w:sz w:val="16"/>
        <w:szCs w:val="16"/>
      </w:rPr>
      <w:t>to</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1"/>
        <w:sz w:val="16"/>
        <w:szCs w:val="16"/>
      </w:rPr>
      <w:t xml:space="preserve"> </w:t>
    </w:r>
    <w:r w:rsidRPr="00A95448">
      <w:rPr>
        <w:rFonts w:ascii="Times New Roman" w:hAnsi="Times New Roman"/>
        <w:sz w:val="16"/>
        <w:szCs w:val="16"/>
      </w:rPr>
      <w:t>quality</w:t>
    </w:r>
    <w:r w:rsidRPr="00A95448">
      <w:rPr>
        <w:rFonts w:ascii="Times New Roman" w:hAnsi="Times New Roman"/>
        <w:spacing w:val="-2"/>
        <w:sz w:val="16"/>
        <w:szCs w:val="16"/>
      </w:rPr>
      <w:t xml:space="preserve"> </w:t>
    </w:r>
    <w:r w:rsidRPr="00A95448">
      <w:rPr>
        <w:rFonts w:ascii="Times New Roman" w:hAnsi="Times New Roman"/>
        <w:sz w:val="16"/>
        <w:szCs w:val="16"/>
      </w:rPr>
      <w:t>of</w:t>
    </w:r>
    <w:r w:rsidRPr="00A95448">
      <w:rPr>
        <w:rFonts w:ascii="Times New Roman" w:hAnsi="Times New Roman"/>
        <w:spacing w:val="-3"/>
        <w:sz w:val="16"/>
        <w:szCs w:val="16"/>
      </w:rPr>
      <w:t xml:space="preserve"> </w:t>
    </w:r>
    <w:r w:rsidRPr="00A95448">
      <w:rPr>
        <w:rFonts w:ascii="Times New Roman" w:hAnsi="Times New Roman"/>
        <w:sz w:val="16"/>
        <w:szCs w:val="16"/>
      </w:rPr>
      <w:t>goods,</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3"/>
        <w:sz w:val="16"/>
        <w:szCs w:val="16"/>
      </w:rPr>
      <w:t xml:space="preserve"> </w:t>
    </w:r>
    <w:r w:rsidRPr="00A95448">
      <w:rPr>
        <w:rFonts w:ascii="Times New Roman" w:hAnsi="Times New Roman"/>
        <w:sz w:val="16"/>
        <w:szCs w:val="16"/>
      </w:rPr>
      <w:t>company</w:t>
    </w:r>
    <w:r w:rsidRPr="00A95448">
      <w:rPr>
        <w:rFonts w:ascii="Times New Roman" w:hAnsi="Times New Roman"/>
        <w:spacing w:val="-2"/>
        <w:sz w:val="16"/>
        <w:szCs w:val="16"/>
      </w:rPr>
      <w:t xml:space="preserve"> </w:t>
    </w:r>
    <w:r w:rsidRPr="00A95448">
      <w:rPr>
        <w:rFonts w:ascii="Times New Roman" w:hAnsi="Times New Roman"/>
        <w:sz w:val="16"/>
        <w:szCs w:val="16"/>
      </w:rPr>
      <w:t>is</w:t>
    </w:r>
    <w:r w:rsidRPr="00A95448">
      <w:rPr>
        <w:rFonts w:ascii="Times New Roman" w:hAnsi="Times New Roman"/>
        <w:spacing w:val="-4"/>
        <w:sz w:val="16"/>
        <w:szCs w:val="16"/>
      </w:rPr>
      <w:t xml:space="preserve"> </w:t>
    </w:r>
    <w:r w:rsidRPr="00A95448">
      <w:rPr>
        <w:rFonts w:ascii="Times New Roman" w:hAnsi="Times New Roman"/>
        <w:sz w:val="16"/>
        <w:szCs w:val="16"/>
      </w:rPr>
      <w:t>not responsible</w:t>
    </w:r>
  </w:p>
  <w:p w:rsidR="005B0A1F" w:rsidRDefault="005B0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E7C" w:rsidRDefault="00DD3E7C" w:rsidP="009A5B63">
      <w:pPr>
        <w:spacing w:after="0" w:line="240" w:lineRule="auto"/>
      </w:pPr>
      <w:r>
        <w:separator/>
      </w:r>
    </w:p>
  </w:footnote>
  <w:footnote w:type="continuationSeparator" w:id="0">
    <w:p w:rsidR="00DD3E7C" w:rsidRDefault="00DD3E7C" w:rsidP="009A5B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2A2" w:rsidRPr="009F3952" w:rsidRDefault="003F62A2" w:rsidP="003F62A2">
    <w:pPr>
      <w:pStyle w:val="BodyText"/>
      <w:spacing w:before="10"/>
      <w:rPr>
        <w:rFonts w:asciiTheme="majorHAnsi" w:hAnsiTheme="majorHAnsi" w:cstheme="majorHAnsi"/>
        <w:sz w:val="14"/>
      </w:rPr>
    </w:pPr>
  </w:p>
  <w:p w:rsidR="003F62A2" w:rsidRPr="003F62A2" w:rsidRDefault="003F62A2" w:rsidP="003F62A2">
    <w:pPr>
      <w:spacing w:before="105" w:line="244" w:lineRule="exact"/>
      <w:ind w:left="1760"/>
      <w:rPr>
        <w:rFonts w:ascii="Times New Roman" w:hAnsi="Times New Roman"/>
        <w:sz w:val="28"/>
        <w:szCs w:val="28"/>
      </w:rPr>
    </w:pPr>
    <w:r w:rsidRPr="003F62A2">
      <w:rPr>
        <w:rFonts w:ascii="Times New Roman" w:hAnsi="Times New Roman"/>
        <w:noProof/>
        <w:sz w:val="28"/>
        <w:szCs w:val="28"/>
      </w:rPr>
      <w:drawing>
        <wp:anchor distT="0" distB="0" distL="0" distR="0" simplePos="0" relativeHeight="251662336" behindDoc="0" locked="0" layoutInCell="1" allowOverlap="1" wp14:anchorId="7972442C" wp14:editId="2FAE533B">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3F62A2">
      <w:rPr>
        <w:rFonts w:ascii="Times New Roman" w:hAnsi="Times New Roman"/>
        <w:sz w:val="28"/>
        <w:szCs w:val="28"/>
      </w:rPr>
      <w:t>CÔNG TY TNHH HÓA CHẤT HÙNG XƯƠNG</w:t>
    </w:r>
  </w:p>
  <w:p w:rsidR="003F62A2" w:rsidRDefault="003F62A2" w:rsidP="003F62A2">
    <w:pPr>
      <w:tabs>
        <w:tab w:val="left" w:pos="7502"/>
      </w:tabs>
      <w:spacing w:before="2" w:line="235" w:lineRule="auto"/>
      <w:ind w:left="1760" w:right="808"/>
      <w:rPr>
        <w:rFonts w:ascii="Times New Roman" w:hAnsi="Times New Roman"/>
        <w:sz w:val="21"/>
      </w:rPr>
    </w:pPr>
    <w:r w:rsidRPr="003F62A2">
      <w:rPr>
        <w:rFonts w:ascii="Times New Roman" w:hAnsi="Times New Roman"/>
        <w:sz w:val="21"/>
      </w:rPr>
      <w:t xml:space="preserve">KCN </w:t>
    </w:r>
    <w:proofErr w:type="spellStart"/>
    <w:r w:rsidRPr="003F62A2">
      <w:rPr>
        <w:rFonts w:ascii="Times New Roman" w:hAnsi="Times New Roman"/>
        <w:sz w:val="21"/>
      </w:rPr>
      <w:t>Hải</w:t>
    </w:r>
    <w:proofErr w:type="spellEnd"/>
    <w:r w:rsidRPr="003F62A2">
      <w:rPr>
        <w:rFonts w:ascii="Times New Roman" w:hAnsi="Times New Roman"/>
        <w:sz w:val="21"/>
      </w:rPr>
      <w:t xml:space="preserve"> </w:t>
    </w:r>
    <w:proofErr w:type="spellStart"/>
    <w:r w:rsidRPr="003F62A2">
      <w:rPr>
        <w:rFonts w:ascii="Times New Roman" w:hAnsi="Times New Roman"/>
        <w:sz w:val="21"/>
      </w:rPr>
      <w:t>Sơn</w:t>
    </w:r>
    <w:proofErr w:type="spellEnd"/>
    <w:r w:rsidRPr="003F62A2">
      <w:rPr>
        <w:rFonts w:ascii="Times New Roman" w:hAnsi="Times New Roman"/>
        <w:sz w:val="21"/>
      </w:rPr>
      <w:t xml:space="preserve">, </w:t>
    </w:r>
    <w:proofErr w:type="spellStart"/>
    <w:r w:rsidRPr="003F62A2">
      <w:rPr>
        <w:rFonts w:ascii="Times New Roman" w:hAnsi="Times New Roman"/>
        <w:sz w:val="21"/>
      </w:rPr>
      <w:t>ấp</w:t>
    </w:r>
    <w:proofErr w:type="spellEnd"/>
    <w:r w:rsidRPr="003F62A2">
      <w:rPr>
        <w:rFonts w:ascii="Times New Roman" w:hAnsi="Times New Roman"/>
        <w:sz w:val="21"/>
      </w:rPr>
      <w:t xml:space="preserve"> </w:t>
    </w:r>
    <w:proofErr w:type="spellStart"/>
    <w:r w:rsidRPr="003F62A2">
      <w:rPr>
        <w:rFonts w:ascii="Times New Roman" w:hAnsi="Times New Roman"/>
        <w:sz w:val="21"/>
      </w:rPr>
      <w:t>Bình</w:t>
    </w:r>
    <w:proofErr w:type="spellEnd"/>
    <w:r w:rsidRPr="003F62A2">
      <w:rPr>
        <w:rFonts w:ascii="Times New Roman" w:hAnsi="Times New Roman"/>
        <w:sz w:val="21"/>
      </w:rPr>
      <w:t xml:space="preserve"> </w:t>
    </w:r>
    <w:proofErr w:type="spellStart"/>
    <w:r w:rsidRPr="003F62A2">
      <w:rPr>
        <w:rFonts w:ascii="Times New Roman" w:hAnsi="Times New Roman"/>
        <w:sz w:val="21"/>
      </w:rPr>
      <w:t>Tiền</w:t>
    </w:r>
    <w:proofErr w:type="spellEnd"/>
    <w:r w:rsidRPr="003F62A2">
      <w:rPr>
        <w:rFonts w:ascii="Times New Roman" w:hAnsi="Times New Roman"/>
        <w:sz w:val="21"/>
      </w:rPr>
      <w:t xml:space="preserve"> 2, </w:t>
    </w:r>
    <w:proofErr w:type="spellStart"/>
    <w:r w:rsidRPr="003F62A2">
      <w:rPr>
        <w:rFonts w:ascii="Times New Roman" w:hAnsi="Times New Roman"/>
        <w:sz w:val="21"/>
      </w:rPr>
      <w:t>Xã</w:t>
    </w:r>
    <w:proofErr w:type="spellEnd"/>
    <w:r w:rsidRPr="003F62A2">
      <w:rPr>
        <w:rFonts w:ascii="Times New Roman" w:hAnsi="Times New Roman"/>
        <w:sz w:val="21"/>
      </w:rPr>
      <w:t xml:space="preserve"> </w:t>
    </w:r>
    <w:proofErr w:type="spellStart"/>
    <w:r w:rsidRPr="003F62A2">
      <w:rPr>
        <w:rFonts w:ascii="Times New Roman" w:hAnsi="Times New Roman"/>
        <w:sz w:val="21"/>
      </w:rPr>
      <w:t>Đức</w:t>
    </w:r>
    <w:proofErr w:type="spellEnd"/>
    <w:r w:rsidRPr="003F62A2">
      <w:rPr>
        <w:rFonts w:ascii="Times New Roman" w:hAnsi="Times New Roman"/>
        <w:sz w:val="21"/>
      </w:rPr>
      <w:t xml:space="preserve"> </w:t>
    </w:r>
    <w:proofErr w:type="spellStart"/>
    <w:r w:rsidRPr="003F62A2">
      <w:rPr>
        <w:rFonts w:ascii="Times New Roman" w:hAnsi="Times New Roman"/>
        <w:sz w:val="21"/>
      </w:rPr>
      <w:t>Hoà</w:t>
    </w:r>
    <w:proofErr w:type="spellEnd"/>
    <w:r w:rsidRPr="003F62A2">
      <w:rPr>
        <w:rFonts w:ascii="Times New Roman" w:hAnsi="Times New Roman"/>
        <w:sz w:val="21"/>
      </w:rPr>
      <w:t xml:space="preserve"> </w:t>
    </w:r>
    <w:proofErr w:type="spellStart"/>
    <w:r w:rsidRPr="003F62A2">
      <w:rPr>
        <w:rFonts w:ascii="Times New Roman" w:hAnsi="Times New Roman"/>
        <w:sz w:val="21"/>
      </w:rPr>
      <w:t>Hạ</w:t>
    </w:r>
    <w:proofErr w:type="spellEnd"/>
    <w:r w:rsidRPr="003F62A2">
      <w:rPr>
        <w:rFonts w:ascii="Times New Roman" w:hAnsi="Times New Roman"/>
        <w:sz w:val="21"/>
      </w:rPr>
      <w:t xml:space="preserve">, </w:t>
    </w:r>
    <w:proofErr w:type="spellStart"/>
    <w:r w:rsidRPr="003F62A2">
      <w:rPr>
        <w:rFonts w:ascii="Times New Roman" w:hAnsi="Times New Roman"/>
        <w:sz w:val="21"/>
      </w:rPr>
      <w:t>Huyện</w:t>
    </w:r>
    <w:proofErr w:type="spellEnd"/>
    <w:r w:rsidRPr="003F62A2">
      <w:rPr>
        <w:rFonts w:ascii="Times New Roman" w:hAnsi="Times New Roman"/>
        <w:sz w:val="21"/>
      </w:rPr>
      <w:t xml:space="preserve"> </w:t>
    </w:r>
    <w:proofErr w:type="spellStart"/>
    <w:r w:rsidRPr="003F62A2">
      <w:rPr>
        <w:rFonts w:ascii="Times New Roman" w:hAnsi="Times New Roman"/>
        <w:sz w:val="21"/>
      </w:rPr>
      <w:t>Đức</w:t>
    </w:r>
    <w:proofErr w:type="spellEnd"/>
    <w:r w:rsidRPr="003F62A2">
      <w:rPr>
        <w:rFonts w:ascii="Times New Roman" w:hAnsi="Times New Roman"/>
        <w:sz w:val="21"/>
      </w:rPr>
      <w:t xml:space="preserve"> </w:t>
    </w:r>
    <w:proofErr w:type="spellStart"/>
    <w:r w:rsidRPr="003F62A2">
      <w:rPr>
        <w:rFonts w:ascii="Times New Roman" w:hAnsi="Times New Roman"/>
        <w:sz w:val="21"/>
      </w:rPr>
      <w:t>Hoà</w:t>
    </w:r>
    <w:proofErr w:type="spellEnd"/>
    <w:r w:rsidRPr="003F62A2">
      <w:rPr>
        <w:rFonts w:ascii="Times New Roman" w:hAnsi="Times New Roman"/>
        <w:sz w:val="21"/>
      </w:rPr>
      <w:t xml:space="preserve">, </w:t>
    </w:r>
    <w:proofErr w:type="spellStart"/>
    <w:r w:rsidRPr="003F62A2">
      <w:rPr>
        <w:rFonts w:ascii="Times New Roman" w:hAnsi="Times New Roman"/>
        <w:sz w:val="21"/>
      </w:rPr>
      <w:t>Tỉnh</w:t>
    </w:r>
    <w:proofErr w:type="spellEnd"/>
    <w:r w:rsidRPr="003F62A2">
      <w:rPr>
        <w:rFonts w:ascii="Times New Roman" w:hAnsi="Times New Roman"/>
        <w:sz w:val="21"/>
      </w:rPr>
      <w:t xml:space="preserve"> Long An, </w:t>
    </w:r>
    <w:proofErr w:type="spellStart"/>
    <w:r w:rsidRPr="003F62A2">
      <w:rPr>
        <w:rFonts w:ascii="Times New Roman" w:hAnsi="Times New Roman"/>
        <w:sz w:val="21"/>
      </w:rPr>
      <w:t>Việt</w:t>
    </w:r>
    <w:proofErr w:type="spellEnd"/>
    <w:r w:rsidRPr="003F62A2">
      <w:rPr>
        <w:rFonts w:ascii="Times New Roman" w:hAnsi="Times New Roman"/>
        <w:sz w:val="21"/>
      </w:rPr>
      <w:t xml:space="preserve"> Nam.</w:t>
    </w:r>
  </w:p>
  <w:p w:rsidR="003F62A2" w:rsidRPr="003F62A2" w:rsidRDefault="003F62A2" w:rsidP="003F62A2">
    <w:pPr>
      <w:tabs>
        <w:tab w:val="left" w:pos="7502"/>
      </w:tabs>
      <w:spacing w:before="2" w:line="235" w:lineRule="auto"/>
      <w:ind w:left="1760" w:right="808"/>
      <w:rPr>
        <w:rFonts w:ascii="Times New Roman" w:hAnsi="Times New Roman"/>
        <w:sz w:val="21"/>
      </w:rPr>
    </w:pPr>
    <w:r w:rsidRPr="003F62A2">
      <w:rPr>
        <w:rFonts w:ascii="Times New Roman" w:hAnsi="Times New Roman"/>
        <w:sz w:val="21"/>
      </w:rPr>
      <w:t xml:space="preserve"> ĐT: (072) 377 8055 / 377 8056 / 377 8057 /</w:t>
    </w:r>
    <w:r w:rsidRPr="003F62A2">
      <w:rPr>
        <w:rFonts w:ascii="Times New Roman" w:hAnsi="Times New Roman"/>
        <w:spacing w:val="-9"/>
        <w:sz w:val="21"/>
      </w:rPr>
      <w:t xml:space="preserve"> </w:t>
    </w:r>
    <w:r w:rsidRPr="003F62A2">
      <w:rPr>
        <w:rFonts w:ascii="Times New Roman" w:hAnsi="Times New Roman"/>
        <w:sz w:val="21"/>
      </w:rPr>
      <w:t xml:space="preserve">377 </w:t>
    </w:r>
    <w:proofErr w:type="gramStart"/>
    <w:r w:rsidRPr="003F62A2">
      <w:rPr>
        <w:rFonts w:ascii="Times New Roman" w:hAnsi="Times New Roman"/>
        <w:sz w:val="21"/>
      </w:rPr>
      <w:t>5058 ,</w:t>
    </w:r>
    <w:proofErr w:type="gramEnd"/>
    <w:r w:rsidRPr="003F62A2">
      <w:rPr>
        <w:rFonts w:ascii="Times New Roman" w:hAnsi="Times New Roman"/>
        <w:sz w:val="21"/>
      </w:rPr>
      <w:t xml:space="preserve"> </w:t>
    </w:r>
    <w:r>
      <w:rPr>
        <w:rFonts w:ascii="Times New Roman" w:hAnsi="Times New Roman"/>
        <w:sz w:val="21"/>
      </w:rPr>
      <w:t>Fax : (07</w:t>
    </w:r>
    <w:r w:rsidRPr="003F62A2">
      <w:rPr>
        <w:rFonts w:ascii="Times New Roman" w:hAnsi="Times New Roman"/>
        <w:sz w:val="21"/>
      </w:rPr>
      <w:t>3778060</w:t>
    </w:r>
  </w:p>
  <w:p w:rsidR="003F62A2" w:rsidRPr="009F3952" w:rsidRDefault="003F62A2" w:rsidP="003F62A2">
    <w:pPr>
      <w:pStyle w:val="BodyText"/>
      <w:rPr>
        <w:rFonts w:asciiTheme="majorHAnsi" w:hAnsiTheme="majorHAnsi" w:cstheme="majorHAnsi"/>
        <w:sz w:val="20"/>
      </w:rPr>
    </w:pPr>
  </w:p>
  <w:p w:rsidR="009A5B63" w:rsidRPr="009B67DC" w:rsidRDefault="003F62A2" w:rsidP="009A5B63">
    <w:pPr>
      <w:pStyle w:val="BodyText"/>
      <w:spacing w:before="10"/>
      <w:rPr>
        <w:sz w:val="28"/>
        <w:szCs w:val="28"/>
      </w:rPr>
    </w:pPr>
    <w:r>
      <w:rPr>
        <w:rFonts w:asciiTheme="majorHAnsi" w:hAnsiTheme="majorHAnsi" w:cstheme="majorHAnsi"/>
        <w:noProof/>
        <w:lang w:eastAsia="zh-CN" w:bidi="ar-SA"/>
      </w:rPr>
      <mc:AlternateContent>
        <mc:Choice Requires="wps">
          <w:drawing>
            <wp:anchor distT="0" distB="0" distL="114300" distR="114300" simplePos="0" relativeHeight="251663360" behindDoc="0" locked="0" layoutInCell="1" allowOverlap="1" wp14:anchorId="5ED05BD8" wp14:editId="7A605EFB">
              <wp:simplePos x="0" y="0"/>
              <wp:positionH relativeFrom="page">
                <wp:posOffset>1601470</wp:posOffset>
              </wp:positionH>
              <wp:positionV relativeFrom="page">
                <wp:posOffset>1555115</wp:posOffset>
              </wp:positionV>
              <wp:extent cx="5680710" cy="0"/>
              <wp:effectExtent l="0" t="0" r="1524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1pt,122.45pt" to="573.4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J2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J6ExvXAEBldrZUBs9qxez1fS7Q0pXLVEHHhm+XgykZSEjeZMSNs4A/r7/rBnEkKPXsU3n&#10;xnYBEhqAzlGNy10NfvaIwuF0Nk+fMh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">
              <w10:wrap anchorx="page" anchory="page"/>
            </v:line>
          </w:pict>
        </mc:Fallback>
      </mc:AlternateContent>
    </w:r>
  </w:p>
  <w:p w:rsidR="009A5B63" w:rsidRPr="009F3952" w:rsidRDefault="009A5B63" w:rsidP="009A5B63">
    <w:pPr>
      <w:pStyle w:val="BodyText"/>
      <w:rPr>
        <w:rFonts w:asciiTheme="majorHAnsi" w:hAnsiTheme="majorHAnsi" w:cstheme="majorHAnsi"/>
        <w:sz w:val="20"/>
      </w:rPr>
    </w:pPr>
  </w:p>
  <w:p w:rsidR="009A5B63" w:rsidRDefault="009A5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1">
    <w:nsid w:val="41B87B3C"/>
    <w:multiLevelType w:val="hybridMultilevel"/>
    <w:tmpl w:val="C080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381406"/>
    <w:multiLevelType w:val="hybridMultilevel"/>
    <w:tmpl w:val="E5AC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C63DC"/>
    <w:multiLevelType w:val="hybridMultilevel"/>
    <w:tmpl w:val="527A6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72"/>
    <w:rsid w:val="0005687D"/>
    <w:rsid w:val="000D19C3"/>
    <w:rsid w:val="000F1879"/>
    <w:rsid w:val="00197CF9"/>
    <w:rsid w:val="001C1A8F"/>
    <w:rsid w:val="00202B86"/>
    <w:rsid w:val="002924F5"/>
    <w:rsid w:val="003F62A2"/>
    <w:rsid w:val="004057D6"/>
    <w:rsid w:val="005B0A1F"/>
    <w:rsid w:val="006029DB"/>
    <w:rsid w:val="006B5BD5"/>
    <w:rsid w:val="00704C7F"/>
    <w:rsid w:val="00842272"/>
    <w:rsid w:val="008D2132"/>
    <w:rsid w:val="009A5B63"/>
    <w:rsid w:val="009B67DC"/>
    <w:rsid w:val="00A624F4"/>
    <w:rsid w:val="00B57692"/>
    <w:rsid w:val="00B62B90"/>
    <w:rsid w:val="00B63A83"/>
    <w:rsid w:val="00BB399B"/>
    <w:rsid w:val="00CE25B6"/>
    <w:rsid w:val="00D448C5"/>
    <w:rsid w:val="00DD3E7C"/>
    <w:rsid w:val="00DE12BB"/>
    <w:rsid w:val="00EE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272"/>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42272"/>
    <w:pPr>
      <w:ind w:left="720"/>
      <w:contextualSpacing/>
    </w:pPr>
  </w:style>
  <w:style w:type="paragraph" w:styleId="Header">
    <w:name w:val="header"/>
    <w:basedOn w:val="Normal"/>
    <w:link w:val="HeaderChar"/>
    <w:uiPriority w:val="99"/>
    <w:unhideWhenUsed/>
    <w:rsid w:val="009A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B63"/>
    <w:rPr>
      <w:rFonts w:ascii="Calibri" w:eastAsia="SimSun" w:hAnsi="Calibri" w:cs="Times New Roman"/>
    </w:rPr>
  </w:style>
  <w:style w:type="paragraph" w:styleId="Footer">
    <w:name w:val="footer"/>
    <w:basedOn w:val="Normal"/>
    <w:link w:val="FooterChar"/>
    <w:uiPriority w:val="99"/>
    <w:unhideWhenUsed/>
    <w:rsid w:val="009A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B63"/>
    <w:rPr>
      <w:rFonts w:ascii="Calibri" w:eastAsia="SimSun" w:hAnsi="Calibri" w:cs="Times New Roman"/>
    </w:rPr>
  </w:style>
  <w:style w:type="paragraph" w:styleId="BodyText">
    <w:name w:val="Body Text"/>
    <w:basedOn w:val="Normal"/>
    <w:link w:val="BodyTextChar"/>
    <w:uiPriority w:val="1"/>
    <w:qFormat/>
    <w:rsid w:val="009A5B63"/>
    <w:pPr>
      <w:widowControl w:val="0"/>
      <w:autoSpaceDE w:val="0"/>
      <w:autoSpaceDN w:val="0"/>
      <w:spacing w:after="0" w:line="240" w:lineRule="auto"/>
    </w:pPr>
    <w:rPr>
      <w:rFonts w:ascii="Times New Roman" w:eastAsia="Times New Roman" w:hAnsi="Times New Roman"/>
      <w:sz w:val="26"/>
      <w:szCs w:val="26"/>
      <w:lang w:eastAsia="en-US" w:bidi="en-US"/>
    </w:rPr>
  </w:style>
  <w:style w:type="character" w:customStyle="1" w:styleId="BodyTextChar">
    <w:name w:val="Body Text Char"/>
    <w:basedOn w:val="DefaultParagraphFont"/>
    <w:link w:val="BodyText"/>
    <w:uiPriority w:val="1"/>
    <w:rsid w:val="009A5B63"/>
    <w:rPr>
      <w:rFonts w:ascii="Times New Roman" w:eastAsia="Times New Roman" w:hAnsi="Times New Roman" w:cs="Times New Roman"/>
      <w:sz w:val="26"/>
      <w:szCs w:val="26"/>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272"/>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42272"/>
    <w:pPr>
      <w:ind w:left="720"/>
      <w:contextualSpacing/>
    </w:pPr>
  </w:style>
  <w:style w:type="paragraph" w:styleId="Header">
    <w:name w:val="header"/>
    <w:basedOn w:val="Normal"/>
    <w:link w:val="HeaderChar"/>
    <w:uiPriority w:val="99"/>
    <w:unhideWhenUsed/>
    <w:rsid w:val="009A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B63"/>
    <w:rPr>
      <w:rFonts w:ascii="Calibri" w:eastAsia="SimSun" w:hAnsi="Calibri" w:cs="Times New Roman"/>
    </w:rPr>
  </w:style>
  <w:style w:type="paragraph" w:styleId="Footer">
    <w:name w:val="footer"/>
    <w:basedOn w:val="Normal"/>
    <w:link w:val="FooterChar"/>
    <w:uiPriority w:val="99"/>
    <w:unhideWhenUsed/>
    <w:rsid w:val="009A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B63"/>
    <w:rPr>
      <w:rFonts w:ascii="Calibri" w:eastAsia="SimSun" w:hAnsi="Calibri" w:cs="Times New Roman"/>
    </w:rPr>
  </w:style>
  <w:style w:type="paragraph" w:styleId="BodyText">
    <w:name w:val="Body Text"/>
    <w:basedOn w:val="Normal"/>
    <w:link w:val="BodyTextChar"/>
    <w:uiPriority w:val="1"/>
    <w:qFormat/>
    <w:rsid w:val="009A5B63"/>
    <w:pPr>
      <w:widowControl w:val="0"/>
      <w:autoSpaceDE w:val="0"/>
      <w:autoSpaceDN w:val="0"/>
      <w:spacing w:after="0" w:line="240" w:lineRule="auto"/>
    </w:pPr>
    <w:rPr>
      <w:rFonts w:ascii="Times New Roman" w:eastAsia="Times New Roman" w:hAnsi="Times New Roman"/>
      <w:sz w:val="26"/>
      <w:szCs w:val="26"/>
      <w:lang w:eastAsia="en-US" w:bidi="en-US"/>
    </w:rPr>
  </w:style>
  <w:style w:type="character" w:customStyle="1" w:styleId="BodyTextChar">
    <w:name w:val="Body Text Char"/>
    <w:basedOn w:val="DefaultParagraphFont"/>
    <w:link w:val="BodyText"/>
    <w:uiPriority w:val="1"/>
    <w:rsid w:val="009A5B63"/>
    <w:rPr>
      <w:rFonts w:ascii="Times New Roman" w:eastAsia="Times New Roman" w:hAnsi="Times New Roman" w:cs="Times New Roman"/>
      <w:sz w:val="26"/>
      <w:szCs w:val="2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user001</cp:lastModifiedBy>
  <cp:revision>15</cp:revision>
  <cp:lastPrinted>2019-03-05T07:17:00Z</cp:lastPrinted>
  <dcterms:created xsi:type="dcterms:W3CDTF">2019-02-25T09:06:00Z</dcterms:created>
  <dcterms:modified xsi:type="dcterms:W3CDTF">2019-03-05T07:17:00Z</dcterms:modified>
</cp:coreProperties>
</file>