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B1F" w:rsidRPr="001B77A5" w:rsidRDefault="002E3B1F" w:rsidP="002E3B1F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1B77A5">
        <w:rPr>
          <w:rFonts w:ascii="Times New Roman" w:hAnsi="Times New Roman" w:cs="Times New Roman"/>
          <w:b/>
          <w:sz w:val="40"/>
          <w:szCs w:val="40"/>
          <w:lang w:val="vi-VN"/>
        </w:rPr>
        <w:t>HUNTEX DI-01</w:t>
      </w:r>
    </w:p>
    <w:p w:rsidR="002E3B1F" w:rsidRPr="001B77A5" w:rsidRDefault="002E3B1F" w:rsidP="002E3B1F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1B77A5">
        <w:rPr>
          <w:rFonts w:ascii="Times New Roman" w:hAnsi="Times New Roman" w:cs="Times New Roman"/>
          <w:b/>
          <w:sz w:val="36"/>
          <w:szCs w:val="36"/>
          <w:lang w:val="vi-VN"/>
        </w:rPr>
        <w:t xml:space="preserve">HIGH </w:t>
      </w:r>
      <w:r w:rsidR="00530124" w:rsidRPr="001B77A5">
        <w:rPr>
          <w:rFonts w:ascii="Times New Roman" w:hAnsi="Times New Roman" w:cs="Times New Roman"/>
          <w:b/>
          <w:sz w:val="36"/>
          <w:szCs w:val="36"/>
        </w:rPr>
        <w:t xml:space="preserve">CONCENTRATED </w:t>
      </w:r>
      <w:r w:rsidR="00530124" w:rsidRPr="001B77A5">
        <w:rPr>
          <w:rFonts w:ascii="Times New Roman" w:hAnsi="Times New Roman" w:cs="Times New Roman"/>
          <w:b/>
          <w:sz w:val="36"/>
          <w:szCs w:val="36"/>
          <w:lang w:val="vi-VN"/>
        </w:rPr>
        <w:t>DISPERS</w:t>
      </w:r>
      <w:r w:rsidR="00530124" w:rsidRPr="001B77A5">
        <w:rPr>
          <w:rFonts w:ascii="Times New Roman" w:hAnsi="Times New Roman" w:cs="Times New Roman"/>
          <w:b/>
          <w:sz w:val="36"/>
          <w:szCs w:val="36"/>
        </w:rPr>
        <w:t>ING</w:t>
      </w:r>
      <w:r w:rsidRPr="001B77A5">
        <w:rPr>
          <w:rFonts w:ascii="Times New Roman" w:hAnsi="Times New Roman" w:cs="Times New Roman"/>
          <w:b/>
          <w:sz w:val="36"/>
          <w:szCs w:val="36"/>
          <w:lang w:val="vi-VN"/>
        </w:rPr>
        <w:t xml:space="preserve"> AGENT</w:t>
      </w:r>
    </w:p>
    <w:p w:rsidR="002E3B1F" w:rsidRPr="001B77A5" w:rsidRDefault="002E3B1F" w:rsidP="002E3B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B77A5">
        <w:rPr>
          <w:rFonts w:ascii="Times New Roman" w:hAnsi="Times New Roman" w:cs="Times New Roman"/>
          <w:sz w:val="24"/>
          <w:szCs w:val="24"/>
          <w:lang w:val="vi-VN"/>
        </w:rPr>
        <w:t>HUNTEX D</w:t>
      </w:r>
      <w:r w:rsidR="00530124" w:rsidRPr="001B77A5">
        <w:rPr>
          <w:rFonts w:ascii="Times New Roman" w:hAnsi="Times New Roman" w:cs="Times New Roman"/>
          <w:sz w:val="24"/>
          <w:szCs w:val="24"/>
          <w:lang w:val="vi-VN"/>
        </w:rPr>
        <w:t>I-01 is an excellent dispersant</w:t>
      </w:r>
      <w:r w:rsidRPr="001B77A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25B16" w:rsidRPr="001B77A5">
        <w:rPr>
          <w:rFonts w:ascii="Times New Roman" w:hAnsi="Times New Roman" w:cs="Times New Roman"/>
          <w:sz w:val="24"/>
          <w:szCs w:val="24"/>
        </w:rPr>
        <w:t xml:space="preserve">. It helps to </w:t>
      </w:r>
      <w:r w:rsidR="00D0078A" w:rsidRPr="001B77A5">
        <w:rPr>
          <w:rFonts w:ascii="Times New Roman" w:hAnsi="Times New Roman" w:cs="Times New Roman"/>
          <w:sz w:val="24"/>
          <w:szCs w:val="24"/>
        </w:rPr>
        <w:t xml:space="preserve">increase </w:t>
      </w:r>
      <w:r w:rsidRPr="001B77A5">
        <w:rPr>
          <w:rFonts w:ascii="Times New Roman" w:hAnsi="Times New Roman" w:cs="Times New Roman"/>
          <w:sz w:val="24"/>
          <w:szCs w:val="24"/>
          <w:lang w:val="vi-VN"/>
        </w:rPr>
        <w:t>dispersibilit</w:t>
      </w:r>
      <w:r w:rsidR="00025B16" w:rsidRPr="001B77A5">
        <w:rPr>
          <w:rFonts w:ascii="Times New Roman" w:hAnsi="Times New Roman" w:cs="Times New Roman"/>
          <w:sz w:val="24"/>
          <w:szCs w:val="24"/>
          <w:lang w:val="vi-VN"/>
        </w:rPr>
        <w:t>y of dispers</w:t>
      </w:r>
      <w:proofErr w:type="spellStart"/>
      <w:r w:rsidR="00025B16" w:rsidRPr="001B77A5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025B16" w:rsidRPr="001B77A5">
        <w:rPr>
          <w:rFonts w:ascii="Times New Roman" w:hAnsi="Times New Roman" w:cs="Times New Roman"/>
          <w:sz w:val="24"/>
          <w:szCs w:val="24"/>
        </w:rPr>
        <w:t xml:space="preserve"> </w:t>
      </w:r>
      <w:r w:rsidR="00530124" w:rsidRPr="001B77A5">
        <w:rPr>
          <w:rFonts w:ascii="Times New Roman" w:hAnsi="Times New Roman" w:cs="Times New Roman"/>
          <w:sz w:val="24"/>
          <w:szCs w:val="24"/>
          <w:lang w:val="vi-VN"/>
        </w:rPr>
        <w:t>dyes</w:t>
      </w:r>
      <w:r w:rsidR="00025B16" w:rsidRPr="001B77A5">
        <w:rPr>
          <w:rFonts w:ascii="Times New Roman" w:hAnsi="Times New Roman" w:cs="Times New Roman"/>
          <w:sz w:val="24"/>
          <w:szCs w:val="24"/>
        </w:rPr>
        <w:t>tuffs</w:t>
      </w:r>
      <w:r w:rsidR="00530124" w:rsidRPr="001B77A5">
        <w:rPr>
          <w:rFonts w:ascii="Times New Roman" w:hAnsi="Times New Roman" w:cs="Times New Roman"/>
          <w:sz w:val="24"/>
          <w:szCs w:val="24"/>
          <w:lang w:val="vi-VN"/>
        </w:rPr>
        <w:t xml:space="preserve"> and prevents</w:t>
      </w:r>
      <w:r w:rsidR="00025B16" w:rsidRPr="001B77A5">
        <w:rPr>
          <w:rFonts w:ascii="Times New Roman" w:hAnsi="Times New Roman" w:cs="Times New Roman"/>
          <w:sz w:val="24"/>
          <w:szCs w:val="24"/>
        </w:rPr>
        <w:t xml:space="preserve"> them</w:t>
      </w:r>
      <w:r w:rsidR="00D0078A" w:rsidRPr="001B77A5">
        <w:rPr>
          <w:rFonts w:ascii="Times New Roman" w:hAnsi="Times New Roman" w:cs="Times New Roman"/>
          <w:sz w:val="24"/>
          <w:szCs w:val="24"/>
        </w:rPr>
        <w:t xml:space="preserve"> </w:t>
      </w:r>
      <w:r w:rsidR="00025B16" w:rsidRPr="001B77A5">
        <w:rPr>
          <w:rFonts w:ascii="Times New Roman" w:hAnsi="Times New Roman" w:cs="Times New Roman"/>
          <w:sz w:val="24"/>
          <w:szCs w:val="24"/>
        </w:rPr>
        <w:t xml:space="preserve">from forming tarring </w:t>
      </w:r>
      <w:r w:rsidR="00D0078A" w:rsidRPr="001B77A5">
        <w:rPr>
          <w:rFonts w:ascii="Times New Roman" w:hAnsi="Times New Roman" w:cs="Times New Roman"/>
          <w:sz w:val="24"/>
          <w:szCs w:val="24"/>
        </w:rPr>
        <w:t xml:space="preserve">on </w:t>
      </w:r>
      <w:r w:rsidR="00530124" w:rsidRPr="001B77A5">
        <w:rPr>
          <w:rFonts w:ascii="Times New Roman" w:hAnsi="Times New Roman" w:cs="Times New Roman"/>
          <w:sz w:val="24"/>
          <w:szCs w:val="24"/>
          <w:lang w:val="vi-VN"/>
        </w:rPr>
        <w:t>fabric.</w:t>
      </w:r>
      <w:r w:rsidR="00D0078A" w:rsidRPr="001B77A5">
        <w:rPr>
          <w:rFonts w:ascii="Times New Roman" w:hAnsi="Times New Roman" w:cs="Times New Roman"/>
          <w:sz w:val="24"/>
          <w:szCs w:val="24"/>
        </w:rPr>
        <w:t xml:space="preserve"> For T </w:t>
      </w:r>
      <w:r w:rsidRPr="001B77A5">
        <w:rPr>
          <w:rFonts w:ascii="Times New Roman" w:hAnsi="Times New Roman" w:cs="Times New Roman"/>
          <w:sz w:val="24"/>
          <w:szCs w:val="24"/>
          <w:lang w:val="vi-VN"/>
        </w:rPr>
        <w:t>/W</w:t>
      </w:r>
      <w:r w:rsidR="00D0078A" w:rsidRPr="001B77A5">
        <w:rPr>
          <w:rFonts w:ascii="Times New Roman" w:hAnsi="Times New Roman" w:cs="Times New Roman"/>
          <w:sz w:val="24"/>
          <w:szCs w:val="24"/>
        </w:rPr>
        <w:t xml:space="preserve"> </w:t>
      </w:r>
      <w:r w:rsidR="00530124" w:rsidRPr="001B77A5">
        <w:rPr>
          <w:rFonts w:ascii="Times New Roman" w:hAnsi="Times New Roman" w:cs="Times New Roman"/>
          <w:sz w:val="24"/>
          <w:szCs w:val="24"/>
        </w:rPr>
        <w:t>dyeing</w:t>
      </w:r>
      <w:r w:rsidRPr="001B77A5">
        <w:rPr>
          <w:rFonts w:ascii="Times New Roman" w:hAnsi="Times New Roman" w:cs="Times New Roman"/>
          <w:sz w:val="24"/>
          <w:szCs w:val="24"/>
          <w:lang w:val="vi-VN"/>
        </w:rPr>
        <w:t>, it also reduces t</w:t>
      </w:r>
      <w:r w:rsidR="00025B16" w:rsidRPr="001B77A5">
        <w:rPr>
          <w:rFonts w:ascii="Times New Roman" w:hAnsi="Times New Roman" w:cs="Times New Roman"/>
          <w:sz w:val="24"/>
          <w:szCs w:val="24"/>
          <w:lang w:val="vi-VN"/>
        </w:rPr>
        <w:t xml:space="preserve">he </w:t>
      </w:r>
      <w:r w:rsidR="00025B16" w:rsidRPr="001B77A5">
        <w:rPr>
          <w:rFonts w:ascii="Times New Roman" w:hAnsi="Times New Roman" w:cs="Times New Roman"/>
          <w:sz w:val="24"/>
          <w:szCs w:val="24"/>
        </w:rPr>
        <w:t>staining</w:t>
      </w:r>
      <w:r w:rsidR="00530124" w:rsidRPr="001B77A5">
        <w:rPr>
          <w:rFonts w:ascii="Times New Roman" w:hAnsi="Times New Roman" w:cs="Times New Roman"/>
          <w:sz w:val="24"/>
          <w:szCs w:val="24"/>
          <w:lang w:val="vi-VN"/>
        </w:rPr>
        <w:t xml:space="preserve"> of </w:t>
      </w:r>
      <w:r w:rsidR="00025B16" w:rsidRPr="001B77A5">
        <w:rPr>
          <w:rFonts w:ascii="Times New Roman" w:hAnsi="Times New Roman" w:cs="Times New Roman"/>
          <w:sz w:val="24"/>
          <w:szCs w:val="24"/>
          <w:lang w:val="vi-VN"/>
        </w:rPr>
        <w:t>dyestuff</w:t>
      </w:r>
      <w:r w:rsidR="00025B16" w:rsidRPr="001B77A5">
        <w:rPr>
          <w:rFonts w:ascii="Times New Roman" w:hAnsi="Times New Roman" w:cs="Times New Roman"/>
          <w:sz w:val="24"/>
          <w:szCs w:val="24"/>
        </w:rPr>
        <w:t xml:space="preserve"> </w:t>
      </w:r>
      <w:r w:rsidR="00530124" w:rsidRPr="001B77A5">
        <w:rPr>
          <w:rFonts w:ascii="Times New Roman" w:hAnsi="Times New Roman" w:cs="Times New Roman"/>
          <w:sz w:val="24"/>
          <w:szCs w:val="24"/>
        </w:rPr>
        <w:t>on wool fabric</w:t>
      </w:r>
    </w:p>
    <w:p w:rsidR="002E3B1F" w:rsidRPr="001B77A5" w:rsidRDefault="002E3B1F" w:rsidP="002E3B1F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B77A5">
        <w:rPr>
          <w:rFonts w:ascii="Times New Roman" w:hAnsi="Times New Roman" w:cs="Times New Roman"/>
          <w:b/>
          <w:sz w:val="24"/>
          <w:szCs w:val="24"/>
          <w:lang w:val="vi-VN"/>
        </w:rPr>
        <w:t>General trait</w:t>
      </w:r>
    </w:p>
    <w:p w:rsidR="002E3B1F" w:rsidRPr="001B77A5" w:rsidRDefault="002E3B1F" w:rsidP="002E3B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B77A5">
        <w:rPr>
          <w:rFonts w:ascii="Times New Roman" w:hAnsi="Times New Roman" w:cs="Times New Roman"/>
          <w:sz w:val="24"/>
          <w:szCs w:val="24"/>
          <w:lang w:val="vi-VN"/>
        </w:rPr>
        <w:t>Appearance</w:t>
      </w:r>
      <w:r w:rsidRPr="001B77A5">
        <w:rPr>
          <w:rFonts w:ascii="Times New Roman" w:hAnsi="Times New Roman" w:cs="Times New Roman"/>
          <w:sz w:val="24"/>
          <w:szCs w:val="24"/>
          <w:lang w:val="vi-VN"/>
        </w:rPr>
        <w:tab/>
        <w:t>: Yellow transparent liquid</w:t>
      </w:r>
    </w:p>
    <w:p w:rsidR="002E3B1F" w:rsidRPr="001B77A5" w:rsidRDefault="002E3B1F" w:rsidP="002E3B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B77A5">
        <w:rPr>
          <w:rFonts w:ascii="Times New Roman" w:hAnsi="Times New Roman" w:cs="Times New Roman"/>
          <w:sz w:val="24"/>
          <w:szCs w:val="24"/>
          <w:lang w:val="vi-VN"/>
        </w:rPr>
        <w:t>Composition</w:t>
      </w:r>
      <w:r w:rsidRPr="001B77A5">
        <w:rPr>
          <w:rFonts w:ascii="Times New Roman" w:hAnsi="Times New Roman" w:cs="Times New Roman"/>
          <w:sz w:val="24"/>
          <w:szCs w:val="24"/>
          <w:lang w:val="vi-VN"/>
        </w:rPr>
        <w:tab/>
        <w:t>: S</w:t>
      </w:r>
      <w:r w:rsidR="00025B16" w:rsidRPr="001B77A5">
        <w:rPr>
          <w:rFonts w:ascii="Times New Roman" w:hAnsi="Times New Roman" w:cs="Times New Roman"/>
          <w:sz w:val="24"/>
          <w:szCs w:val="24"/>
          <w:lang w:val="vi-VN"/>
        </w:rPr>
        <w:t>pecial</w:t>
      </w:r>
      <w:r w:rsidRPr="001B77A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0078A" w:rsidRPr="001B77A5">
        <w:rPr>
          <w:rFonts w:ascii="Times New Roman" w:hAnsi="Times New Roman" w:cs="Times New Roman"/>
          <w:sz w:val="24"/>
          <w:szCs w:val="24"/>
        </w:rPr>
        <w:t>anion</w:t>
      </w:r>
      <w:r w:rsidR="00025B16" w:rsidRPr="001B77A5">
        <w:rPr>
          <w:rFonts w:ascii="Times New Roman" w:hAnsi="Times New Roman" w:cs="Times New Roman"/>
          <w:sz w:val="24"/>
          <w:szCs w:val="24"/>
        </w:rPr>
        <w:t>ic</w:t>
      </w:r>
      <w:r w:rsidR="00D0078A" w:rsidRPr="001B77A5">
        <w:rPr>
          <w:rFonts w:ascii="Times New Roman" w:hAnsi="Times New Roman" w:cs="Times New Roman"/>
          <w:sz w:val="24"/>
          <w:szCs w:val="24"/>
        </w:rPr>
        <w:t xml:space="preserve"> </w:t>
      </w:r>
      <w:r w:rsidRPr="001B77A5">
        <w:rPr>
          <w:rFonts w:ascii="Times New Roman" w:hAnsi="Times New Roman" w:cs="Times New Roman"/>
          <w:sz w:val="24"/>
          <w:szCs w:val="24"/>
          <w:lang w:val="vi-VN"/>
        </w:rPr>
        <w:t>surfactant</w:t>
      </w:r>
    </w:p>
    <w:p w:rsidR="002E3B1F" w:rsidRPr="001B77A5" w:rsidRDefault="002E3B1F" w:rsidP="002E3B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B77A5">
        <w:rPr>
          <w:rFonts w:ascii="Times New Roman" w:hAnsi="Times New Roman" w:cs="Times New Roman"/>
          <w:sz w:val="24"/>
          <w:szCs w:val="24"/>
          <w:lang w:val="vi-VN"/>
        </w:rPr>
        <w:t>Ionicity</w:t>
      </w:r>
      <w:r w:rsidRPr="001B77A5">
        <w:rPr>
          <w:rFonts w:ascii="Times New Roman" w:hAnsi="Times New Roman" w:cs="Times New Roman"/>
          <w:sz w:val="24"/>
          <w:szCs w:val="24"/>
          <w:lang w:val="vi-VN"/>
        </w:rPr>
        <w:tab/>
        <w:t>: Anion</w:t>
      </w:r>
      <w:proofErr w:type="spellStart"/>
      <w:r w:rsidR="00025B16" w:rsidRPr="001B77A5">
        <w:rPr>
          <w:rFonts w:ascii="Times New Roman" w:hAnsi="Times New Roman" w:cs="Times New Roman"/>
          <w:sz w:val="24"/>
          <w:szCs w:val="24"/>
        </w:rPr>
        <w:t>ic</w:t>
      </w:r>
      <w:proofErr w:type="spellEnd"/>
    </w:p>
    <w:p w:rsidR="002E3B1F" w:rsidRPr="001B77A5" w:rsidRDefault="002E3B1F" w:rsidP="002E3B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B77A5">
        <w:rPr>
          <w:rFonts w:ascii="Times New Roman" w:hAnsi="Times New Roman" w:cs="Times New Roman"/>
          <w:sz w:val="24"/>
          <w:szCs w:val="24"/>
          <w:lang w:val="vi-VN"/>
        </w:rPr>
        <w:t>pH</w:t>
      </w:r>
      <w:r w:rsidRPr="001B77A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1B77A5">
        <w:rPr>
          <w:rFonts w:ascii="Times New Roman" w:hAnsi="Times New Roman" w:cs="Times New Roman"/>
          <w:sz w:val="24"/>
          <w:szCs w:val="24"/>
          <w:lang w:val="vi-VN"/>
        </w:rPr>
        <w:tab/>
        <w:t>: 6.0±1.0 (1% aqueous solution)</w:t>
      </w:r>
    </w:p>
    <w:p w:rsidR="002E3B1F" w:rsidRPr="001B77A5" w:rsidRDefault="002E3B1F" w:rsidP="002E3B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B77A5">
        <w:rPr>
          <w:rFonts w:ascii="Times New Roman" w:hAnsi="Times New Roman" w:cs="Times New Roman"/>
          <w:sz w:val="24"/>
          <w:szCs w:val="24"/>
          <w:lang w:val="vi-VN"/>
        </w:rPr>
        <w:t>Solubility</w:t>
      </w:r>
      <w:r w:rsidRPr="001B77A5">
        <w:rPr>
          <w:rFonts w:ascii="Times New Roman" w:hAnsi="Times New Roman" w:cs="Times New Roman"/>
          <w:sz w:val="24"/>
          <w:szCs w:val="24"/>
          <w:lang w:val="vi-VN"/>
        </w:rPr>
        <w:tab/>
        <w:t xml:space="preserve"> : Soluble in cold water</w:t>
      </w:r>
    </w:p>
    <w:p w:rsidR="002E3B1F" w:rsidRPr="001B77A5" w:rsidRDefault="002E3B1F" w:rsidP="002E3B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B77A5">
        <w:rPr>
          <w:rFonts w:ascii="Times New Roman" w:hAnsi="Times New Roman" w:cs="Times New Roman"/>
          <w:sz w:val="24"/>
          <w:szCs w:val="24"/>
          <w:lang w:val="vi-VN"/>
        </w:rPr>
        <w:t>Storage</w:t>
      </w:r>
      <w:r w:rsidRPr="001B77A5">
        <w:rPr>
          <w:rFonts w:ascii="Times New Roman" w:hAnsi="Times New Roman" w:cs="Times New Roman"/>
          <w:sz w:val="24"/>
          <w:szCs w:val="24"/>
          <w:lang w:val="vi-VN"/>
        </w:rPr>
        <w:tab/>
        <w:t xml:space="preserve">: Good stability, no </w:t>
      </w:r>
      <w:r w:rsidR="00025B16" w:rsidRPr="001B77A5">
        <w:rPr>
          <w:rFonts w:ascii="Times New Roman" w:hAnsi="Times New Roman" w:cs="Times New Roman"/>
          <w:sz w:val="24"/>
          <w:szCs w:val="24"/>
        </w:rPr>
        <w:t>effect by</w:t>
      </w:r>
      <w:r w:rsidRPr="001B77A5">
        <w:rPr>
          <w:rFonts w:ascii="Times New Roman" w:hAnsi="Times New Roman" w:cs="Times New Roman"/>
          <w:sz w:val="24"/>
          <w:szCs w:val="24"/>
          <w:lang w:val="vi-VN"/>
        </w:rPr>
        <w:t xml:space="preserve"> temperature</w:t>
      </w:r>
    </w:p>
    <w:p w:rsidR="002E3B1F" w:rsidRPr="001B77A5" w:rsidRDefault="002E3B1F" w:rsidP="002E3B1F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B77A5">
        <w:rPr>
          <w:rFonts w:ascii="Times New Roman" w:hAnsi="Times New Roman" w:cs="Times New Roman"/>
          <w:b/>
          <w:sz w:val="24"/>
          <w:szCs w:val="24"/>
          <w:lang w:val="vi-VN"/>
        </w:rPr>
        <w:t>Characteristic</w:t>
      </w:r>
    </w:p>
    <w:p w:rsidR="002E3B1F" w:rsidRPr="001B77A5" w:rsidRDefault="002E3B1F" w:rsidP="002E3B1F">
      <w:pPr>
        <w:pStyle w:val="ListParagraph"/>
        <w:numPr>
          <w:ilvl w:val="1"/>
          <w:numId w:val="6"/>
        </w:numPr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B77A5">
        <w:rPr>
          <w:rFonts w:ascii="Times New Roman" w:hAnsi="Times New Roman" w:cs="Times New Roman"/>
          <w:sz w:val="24"/>
          <w:szCs w:val="24"/>
          <w:lang w:val="vi-VN"/>
        </w:rPr>
        <w:t>Low foaming, excellent dispersibility, suitable for low temperat</w:t>
      </w:r>
      <w:r w:rsidR="00383E19" w:rsidRPr="001B77A5">
        <w:rPr>
          <w:rFonts w:ascii="Times New Roman" w:hAnsi="Times New Roman" w:cs="Times New Roman"/>
          <w:sz w:val="24"/>
          <w:szCs w:val="24"/>
          <w:lang w:val="vi-VN"/>
        </w:rPr>
        <w:t>ure and high temperature dyeing</w:t>
      </w:r>
      <w:r w:rsidR="00383E19" w:rsidRPr="001B77A5">
        <w:rPr>
          <w:rFonts w:ascii="Times New Roman" w:hAnsi="Times New Roman" w:cs="Times New Roman"/>
          <w:sz w:val="24"/>
          <w:szCs w:val="24"/>
        </w:rPr>
        <w:t xml:space="preserve"> process.</w:t>
      </w:r>
    </w:p>
    <w:p w:rsidR="002E3B1F" w:rsidRPr="001B77A5" w:rsidRDefault="002E3B1F" w:rsidP="002E3B1F">
      <w:pPr>
        <w:pStyle w:val="ListParagraph"/>
        <w:numPr>
          <w:ilvl w:val="1"/>
          <w:numId w:val="6"/>
        </w:numPr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B77A5">
        <w:rPr>
          <w:rFonts w:ascii="Times New Roman" w:hAnsi="Times New Roman" w:cs="Times New Roman"/>
          <w:sz w:val="24"/>
          <w:szCs w:val="24"/>
          <w:lang w:val="vi-VN"/>
        </w:rPr>
        <w:t xml:space="preserve">It can be </w:t>
      </w:r>
      <w:r w:rsidR="00383E19" w:rsidRPr="001B77A5">
        <w:rPr>
          <w:rFonts w:ascii="Times New Roman" w:hAnsi="Times New Roman" w:cs="Times New Roman"/>
          <w:sz w:val="24"/>
          <w:szCs w:val="24"/>
          <w:lang w:val="vi-VN"/>
        </w:rPr>
        <w:t>used together with a</w:t>
      </w:r>
      <w:r w:rsidR="00383E19" w:rsidRPr="001B77A5">
        <w:rPr>
          <w:rFonts w:ascii="Times New Roman" w:hAnsi="Times New Roman" w:cs="Times New Roman"/>
          <w:sz w:val="24"/>
          <w:szCs w:val="24"/>
        </w:rPr>
        <w:t xml:space="preserve"> Carrier or</w:t>
      </w:r>
      <w:r w:rsidR="00383E19" w:rsidRPr="001B77A5">
        <w:rPr>
          <w:rFonts w:ascii="Times New Roman" w:hAnsi="Times New Roman" w:cs="Times New Roman"/>
          <w:sz w:val="24"/>
          <w:szCs w:val="24"/>
          <w:lang w:val="vi-VN"/>
        </w:rPr>
        <w:t xml:space="preserve"> a dispers</w:t>
      </w:r>
      <w:proofErr w:type="spellStart"/>
      <w:r w:rsidR="00383E19" w:rsidRPr="001B77A5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1B77A5">
        <w:rPr>
          <w:rFonts w:ascii="Times New Roman" w:hAnsi="Times New Roman" w:cs="Times New Roman"/>
          <w:sz w:val="24"/>
          <w:szCs w:val="24"/>
          <w:lang w:val="vi-VN"/>
        </w:rPr>
        <w:t xml:space="preserve"> leve</w:t>
      </w:r>
      <w:r w:rsidR="00383E19" w:rsidRPr="001B77A5">
        <w:rPr>
          <w:rFonts w:ascii="Times New Roman" w:hAnsi="Times New Roman" w:cs="Times New Roman"/>
          <w:sz w:val="24"/>
          <w:szCs w:val="24"/>
        </w:rPr>
        <w:t>l</w:t>
      </w:r>
      <w:r w:rsidRPr="001B77A5">
        <w:rPr>
          <w:rFonts w:ascii="Times New Roman" w:hAnsi="Times New Roman" w:cs="Times New Roman"/>
          <w:sz w:val="24"/>
          <w:szCs w:val="24"/>
          <w:lang w:val="vi-VN"/>
        </w:rPr>
        <w:t>ling agent, etc.; however</w:t>
      </w:r>
      <w:r w:rsidR="00383E19" w:rsidRPr="001B77A5">
        <w:rPr>
          <w:rFonts w:ascii="Times New Roman" w:hAnsi="Times New Roman" w:cs="Times New Roman"/>
          <w:sz w:val="24"/>
          <w:szCs w:val="24"/>
          <w:lang w:val="vi-VN"/>
        </w:rPr>
        <w:t>, when it is used together with</w:t>
      </w:r>
      <w:r w:rsidR="004A1060" w:rsidRPr="001B77A5">
        <w:rPr>
          <w:rFonts w:ascii="Times New Roman" w:hAnsi="Times New Roman" w:cs="Times New Roman"/>
          <w:sz w:val="24"/>
          <w:szCs w:val="24"/>
        </w:rPr>
        <w:t xml:space="preserve"> cation</w:t>
      </w:r>
      <w:r w:rsidR="00383E19" w:rsidRPr="001B77A5">
        <w:rPr>
          <w:rFonts w:ascii="Times New Roman" w:hAnsi="Times New Roman" w:cs="Times New Roman"/>
          <w:sz w:val="24"/>
          <w:szCs w:val="24"/>
        </w:rPr>
        <w:t>ic</w:t>
      </w:r>
      <w:r w:rsidR="004A1060" w:rsidRPr="001B77A5">
        <w:rPr>
          <w:rFonts w:ascii="Times New Roman" w:hAnsi="Times New Roman" w:cs="Times New Roman"/>
          <w:sz w:val="24"/>
          <w:szCs w:val="24"/>
        </w:rPr>
        <w:t xml:space="preserve"> </w:t>
      </w:r>
      <w:r w:rsidRPr="001B77A5">
        <w:rPr>
          <w:rFonts w:ascii="Times New Roman" w:hAnsi="Times New Roman" w:cs="Times New Roman"/>
          <w:sz w:val="24"/>
          <w:szCs w:val="24"/>
          <w:lang w:val="vi-VN"/>
        </w:rPr>
        <w:t>auxiliary agent, a</w:t>
      </w:r>
      <w:r w:rsidR="004A1060" w:rsidRPr="001B77A5">
        <w:rPr>
          <w:rFonts w:ascii="Times New Roman" w:hAnsi="Times New Roman" w:cs="Times New Roman"/>
          <w:sz w:val="24"/>
          <w:szCs w:val="24"/>
        </w:rPr>
        <w:t xml:space="preserve"> anti</w:t>
      </w:r>
      <w:r w:rsidR="00383E19" w:rsidRPr="001B77A5">
        <w:rPr>
          <w:rFonts w:ascii="Times New Roman" w:hAnsi="Times New Roman" w:cs="Times New Roman"/>
          <w:sz w:val="24"/>
          <w:szCs w:val="24"/>
        </w:rPr>
        <w:t>-</w:t>
      </w:r>
      <w:r w:rsidR="00383E19" w:rsidRPr="001B77A5">
        <w:rPr>
          <w:rFonts w:ascii="Times New Roman" w:hAnsi="Times New Roman" w:cs="Times New Roman"/>
          <w:sz w:val="24"/>
          <w:szCs w:val="24"/>
          <w:lang w:val="vi-VN"/>
        </w:rPr>
        <w:t>precipitati</w:t>
      </w:r>
      <w:r w:rsidR="00383E19" w:rsidRPr="001B77A5">
        <w:rPr>
          <w:rFonts w:ascii="Times New Roman" w:hAnsi="Times New Roman" w:cs="Times New Roman"/>
          <w:sz w:val="24"/>
          <w:szCs w:val="24"/>
        </w:rPr>
        <w:t>ng agent</w:t>
      </w:r>
      <w:r w:rsidRPr="001B77A5">
        <w:rPr>
          <w:rFonts w:ascii="Times New Roman" w:hAnsi="Times New Roman" w:cs="Times New Roman"/>
          <w:sz w:val="24"/>
          <w:szCs w:val="24"/>
          <w:lang w:val="vi-VN"/>
        </w:rPr>
        <w:t xml:space="preserve"> is added</w:t>
      </w:r>
      <w:r w:rsidR="00383E19" w:rsidRPr="001B77A5">
        <w:rPr>
          <w:rFonts w:ascii="Times New Roman" w:hAnsi="Times New Roman" w:cs="Times New Roman"/>
          <w:sz w:val="24"/>
          <w:szCs w:val="24"/>
        </w:rPr>
        <w:t xml:space="preserve"> to bath</w:t>
      </w:r>
      <w:r w:rsidRPr="001B77A5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2E3B1F" w:rsidRPr="001B77A5" w:rsidRDefault="00F65A06" w:rsidP="002E3B1F">
      <w:pPr>
        <w:pStyle w:val="ListParagraph"/>
        <w:numPr>
          <w:ilvl w:val="1"/>
          <w:numId w:val="6"/>
        </w:numPr>
        <w:ind w:left="720"/>
        <w:jc w:val="both"/>
        <w:rPr>
          <w:rFonts w:ascii="Times New Roman" w:hAnsi="Times New Roman" w:cs="Times New Roman"/>
          <w:strike/>
          <w:sz w:val="24"/>
          <w:szCs w:val="24"/>
          <w:lang w:val="vi-VN"/>
        </w:rPr>
      </w:pPr>
      <w:r w:rsidRPr="001B77A5">
        <w:rPr>
          <w:rFonts w:ascii="Times New Roman" w:hAnsi="Times New Roman" w:cs="Times New Roman"/>
          <w:sz w:val="24"/>
          <w:szCs w:val="24"/>
          <w:lang w:val="vi-VN"/>
        </w:rPr>
        <w:t>High</w:t>
      </w:r>
      <w:r w:rsidRPr="001B77A5">
        <w:rPr>
          <w:rFonts w:ascii="Times New Roman" w:hAnsi="Times New Roman" w:cs="Times New Roman"/>
          <w:sz w:val="24"/>
          <w:szCs w:val="24"/>
        </w:rPr>
        <w:t xml:space="preserve"> </w:t>
      </w:r>
      <w:r w:rsidR="002E3B1F" w:rsidRPr="001B77A5">
        <w:rPr>
          <w:rFonts w:ascii="Times New Roman" w:hAnsi="Times New Roman" w:cs="Times New Roman"/>
          <w:sz w:val="24"/>
          <w:szCs w:val="24"/>
          <w:lang w:val="vi-VN"/>
        </w:rPr>
        <w:t>stability</w:t>
      </w:r>
      <w:r w:rsidR="004A1060" w:rsidRPr="001B77A5">
        <w:rPr>
          <w:rFonts w:ascii="Times New Roman" w:hAnsi="Times New Roman" w:cs="Times New Roman"/>
          <w:sz w:val="24"/>
          <w:szCs w:val="24"/>
        </w:rPr>
        <w:t xml:space="preserve"> </w:t>
      </w:r>
      <w:r w:rsidRPr="001B77A5">
        <w:rPr>
          <w:rFonts w:ascii="Times New Roman" w:hAnsi="Times New Roman" w:cs="Times New Roman"/>
          <w:sz w:val="24"/>
          <w:szCs w:val="24"/>
        </w:rPr>
        <w:t>with</w:t>
      </w:r>
      <w:r w:rsidR="002E3B1F" w:rsidRPr="001B77A5">
        <w:rPr>
          <w:rFonts w:ascii="Times New Roman" w:hAnsi="Times New Roman" w:cs="Times New Roman"/>
          <w:sz w:val="24"/>
          <w:szCs w:val="24"/>
          <w:lang w:val="vi-VN"/>
        </w:rPr>
        <w:t xml:space="preserve"> hard water, acid</w:t>
      </w:r>
      <w:proofErr w:type="spellStart"/>
      <w:r w:rsidRPr="001B77A5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="002E3B1F" w:rsidRPr="001B77A5">
        <w:rPr>
          <w:rFonts w:ascii="Times New Roman" w:hAnsi="Times New Roman" w:cs="Times New Roman"/>
          <w:sz w:val="24"/>
          <w:szCs w:val="24"/>
          <w:lang w:val="vi-VN"/>
        </w:rPr>
        <w:t xml:space="preserve"> or alkali</w:t>
      </w:r>
      <w:r w:rsidRPr="001B77A5">
        <w:rPr>
          <w:rFonts w:ascii="Times New Roman" w:hAnsi="Times New Roman" w:cs="Times New Roman"/>
          <w:sz w:val="24"/>
          <w:szCs w:val="24"/>
        </w:rPr>
        <w:t>ne</w:t>
      </w:r>
      <w:r w:rsidR="002E3B1F" w:rsidRPr="001B77A5">
        <w:rPr>
          <w:rFonts w:ascii="Times New Roman" w:hAnsi="Times New Roman" w:cs="Times New Roman"/>
          <w:sz w:val="24"/>
          <w:szCs w:val="24"/>
          <w:lang w:val="vi-VN"/>
        </w:rPr>
        <w:t xml:space="preserve"> bath </w:t>
      </w:r>
    </w:p>
    <w:p w:rsidR="002E3B1F" w:rsidRPr="001B77A5" w:rsidRDefault="002E3B1F" w:rsidP="002E3B1F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B77A5">
        <w:rPr>
          <w:rFonts w:ascii="Times New Roman" w:hAnsi="Times New Roman" w:cs="Times New Roman"/>
          <w:b/>
          <w:sz w:val="24"/>
          <w:szCs w:val="24"/>
          <w:lang w:val="vi-VN"/>
        </w:rPr>
        <w:t>Instructions</w:t>
      </w:r>
    </w:p>
    <w:p w:rsidR="002E3B1F" w:rsidRPr="001B77A5" w:rsidRDefault="002E3B1F" w:rsidP="002E3B1F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1B77A5">
        <w:rPr>
          <w:rFonts w:ascii="Times New Roman" w:hAnsi="Times New Roman" w:cs="Times New Roman"/>
          <w:sz w:val="24"/>
          <w:szCs w:val="24"/>
          <w:lang w:val="vi-VN"/>
        </w:rPr>
        <w:t xml:space="preserve">The </w:t>
      </w:r>
      <w:r w:rsidR="00F65A06" w:rsidRPr="001B77A5">
        <w:rPr>
          <w:rFonts w:ascii="Times New Roman" w:hAnsi="Times New Roman" w:cs="Times New Roman"/>
          <w:sz w:val="24"/>
          <w:szCs w:val="24"/>
        </w:rPr>
        <w:t xml:space="preserve">usage </w:t>
      </w:r>
      <w:r w:rsidRPr="001B77A5">
        <w:rPr>
          <w:rFonts w:ascii="Times New Roman" w:hAnsi="Times New Roman" w:cs="Times New Roman"/>
          <w:sz w:val="24"/>
          <w:szCs w:val="24"/>
          <w:lang w:val="vi-VN"/>
        </w:rPr>
        <w:t xml:space="preserve">amount is determined by the amount of the disperse dye. Generally recommended dosage: 0.2 g/l </w:t>
      </w:r>
      <w:r w:rsidRPr="001B77A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1B77A5">
        <w:rPr>
          <w:rFonts w:ascii="Times New Roman" w:hAnsi="Times New Roman" w:cs="Times New Roman"/>
          <w:sz w:val="24"/>
          <w:szCs w:val="24"/>
          <w:lang w:val="vi-VN"/>
        </w:rPr>
        <w:t xml:space="preserve"> 0.7 g/l.</w:t>
      </w:r>
      <w:bookmarkStart w:id="0" w:name="_GoBack"/>
      <w:bookmarkEnd w:id="0"/>
    </w:p>
    <w:p w:rsidR="002E3B1F" w:rsidRPr="001B77A5" w:rsidRDefault="002E3B1F" w:rsidP="002E3B1F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B77A5">
        <w:rPr>
          <w:rFonts w:ascii="Times New Roman" w:hAnsi="Times New Roman" w:cs="Times New Roman"/>
          <w:b/>
          <w:sz w:val="24"/>
          <w:szCs w:val="24"/>
          <w:lang w:val="vi-VN"/>
        </w:rPr>
        <w:t>Packaging</w:t>
      </w:r>
    </w:p>
    <w:p w:rsidR="002E3B1F" w:rsidRPr="001B77A5" w:rsidRDefault="002E3B1F" w:rsidP="002E3B1F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1B77A5">
        <w:rPr>
          <w:rFonts w:ascii="Times New Roman" w:hAnsi="Times New Roman" w:cs="Times New Roman"/>
          <w:sz w:val="24"/>
          <w:szCs w:val="24"/>
          <w:lang w:val="vi-VN"/>
        </w:rPr>
        <w:t>120KG/barrel</w:t>
      </w:r>
    </w:p>
    <w:p w:rsidR="00174C68" w:rsidRPr="001B77A5" w:rsidRDefault="00174C68" w:rsidP="002E3B1F"/>
    <w:sectPr w:rsidR="00174C68" w:rsidRPr="001B77A5" w:rsidSect="00757E54">
      <w:headerReference w:type="default" r:id="rId8"/>
      <w:pgSz w:w="12240" w:h="15840"/>
      <w:pgMar w:top="1276" w:right="1440" w:bottom="567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739" w:rsidRDefault="00E90739" w:rsidP="00757E54">
      <w:pPr>
        <w:spacing w:after="0" w:line="240" w:lineRule="auto"/>
      </w:pPr>
      <w:r>
        <w:separator/>
      </w:r>
    </w:p>
  </w:endnote>
  <w:endnote w:type="continuationSeparator" w:id="0">
    <w:p w:rsidR="00E90739" w:rsidRDefault="00E90739" w:rsidP="0075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739" w:rsidRDefault="00E90739" w:rsidP="00757E54">
      <w:pPr>
        <w:spacing w:after="0" w:line="240" w:lineRule="auto"/>
      </w:pPr>
      <w:r>
        <w:separator/>
      </w:r>
    </w:p>
  </w:footnote>
  <w:footnote w:type="continuationSeparator" w:id="0">
    <w:p w:rsidR="00E90739" w:rsidRDefault="00E90739" w:rsidP="00757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E54" w:rsidRPr="009F3952" w:rsidRDefault="00757E54" w:rsidP="00757E54">
    <w:pPr>
      <w:pStyle w:val="BodyText"/>
      <w:spacing w:before="10"/>
      <w:rPr>
        <w:rFonts w:asciiTheme="majorHAnsi" w:hAnsiTheme="majorHAnsi" w:cstheme="majorHAnsi"/>
        <w:sz w:val="14"/>
      </w:rPr>
    </w:pPr>
  </w:p>
  <w:p w:rsidR="00757E54" w:rsidRPr="00757E54" w:rsidRDefault="00757E54" w:rsidP="00757E54">
    <w:pPr>
      <w:spacing w:before="105" w:line="244" w:lineRule="exact"/>
      <w:ind w:left="1760"/>
      <w:rPr>
        <w:rFonts w:ascii="Times New Roman" w:hAnsi="Times New Roman"/>
        <w:sz w:val="28"/>
        <w:szCs w:val="28"/>
        <w:lang w:val="vi-VN"/>
      </w:rPr>
    </w:pPr>
    <w:r w:rsidRPr="0033790A">
      <w:rPr>
        <w:rFonts w:ascii="Times New Roman" w:hAnsi="Times New Roman"/>
        <w:noProof/>
        <w:sz w:val="28"/>
        <w:szCs w:val="28"/>
      </w:rPr>
      <w:drawing>
        <wp:anchor distT="0" distB="0" distL="0" distR="0" simplePos="0" relativeHeight="251659264" behindDoc="0" locked="0" layoutInCell="1" allowOverlap="1" wp14:anchorId="7623B1EB" wp14:editId="526D7D3B">
          <wp:simplePos x="0" y="0"/>
          <wp:positionH relativeFrom="page">
            <wp:posOffset>552450</wp:posOffset>
          </wp:positionH>
          <wp:positionV relativeFrom="paragraph">
            <wp:posOffset>-104993</wp:posOffset>
          </wp:positionV>
          <wp:extent cx="782319" cy="8001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2319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57E54">
      <w:rPr>
        <w:rFonts w:ascii="Times New Roman" w:hAnsi="Times New Roman"/>
        <w:sz w:val="28"/>
        <w:szCs w:val="28"/>
        <w:lang w:val="vi-VN"/>
      </w:rPr>
      <w:t>CÔNG TY TNHH HÓA CHẤT HÙNG XƯƠNG</w:t>
    </w:r>
  </w:p>
  <w:p w:rsidR="00757E54" w:rsidRPr="00757E54" w:rsidRDefault="00757E54" w:rsidP="00757E54">
    <w:pPr>
      <w:tabs>
        <w:tab w:val="left" w:pos="7502"/>
      </w:tabs>
      <w:spacing w:before="2" w:line="235" w:lineRule="auto"/>
      <w:ind w:left="1440" w:right="90"/>
      <w:rPr>
        <w:rFonts w:ascii="Times New Roman" w:hAnsi="Times New Roman"/>
        <w:sz w:val="21"/>
        <w:lang w:val="vi-VN"/>
      </w:rPr>
    </w:pPr>
    <w:r w:rsidRPr="00757E54">
      <w:rPr>
        <w:rFonts w:ascii="Times New Roman" w:hAnsi="Times New Roman"/>
        <w:sz w:val="21"/>
        <w:lang w:val="vi-VN"/>
      </w:rPr>
      <w:t xml:space="preserve">KCN Hải Sơn, ấp Bình Tiền 2, Xã Đức Hoà Hạ, Huyện Đức Hoà, Tỉnh Long An, Việt Nam. </w:t>
    </w:r>
    <w:r w:rsidRPr="0033790A">
      <w:rPr>
        <w:rFonts w:ascii="Times New Roman" w:hAnsi="Times New Roman"/>
        <w:sz w:val="21"/>
      </w:rPr>
      <w:t>ĐT: (072) 377 8055 / 377 8056 / 377 8057 /</w:t>
    </w:r>
    <w:r w:rsidRPr="0033790A">
      <w:rPr>
        <w:rFonts w:ascii="Times New Roman" w:hAnsi="Times New Roman"/>
        <w:spacing w:val="-9"/>
        <w:sz w:val="21"/>
      </w:rPr>
      <w:t xml:space="preserve"> </w:t>
    </w:r>
    <w:r w:rsidRPr="0033790A">
      <w:rPr>
        <w:rFonts w:ascii="Times New Roman" w:hAnsi="Times New Roman"/>
        <w:sz w:val="21"/>
      </w:rPr>
      <w:t xml:space="preserve">377 5058, </w:t>
    </w:r>
    <w:proofErr w:type="gramStart"/>
    <w:r w:rsidRPr="0033790A">
      <w:rPr>
        <w:rFonts w:ascii="Times New Roman" w:hAnsi="Times New Roman"/>
        <w:sz w:val="21"/>
      </w:rPr>
      <w:t>Fax :</w:t>
    </w:r>
    <w:proofErr w:type="gramEnd"/>
    <w:r w:rsidRPr="0033790A">
      <w:rPr>
        <w:rFonts w:ascii="Times New Roman" w:hAnsi="Times New Roman"/>
        <w:sz w:val="21"/>
      </w:rPr>
      <w:t xml:space="preserve"> (072) 377</w:t>
    </w:r>
    <w:r w:rsidRPr="0033790A">
      <w:rPr>
        <w:rFonts w:ascii="Times New Roman" w:hAnsi="Times New Roman"/>
        <w:spacing w:val="-1"/>
        <w:sz w:val="21"/>
      </w:rPr>
      <w:t xml:space="preserve"> </w:t>
    </w:r>
    <w:r w:rsidRPr="0033790A">
      <w:rPr>
        <w:rFonts w:ascii="Times New Roman" w:hAnsi="Times New Roman"/>
        <w:sz w:val="21"/>
      </w:rPr>
      <w:t>8060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F0B38"/>
    <w:multiLevelType w:val="hybridMultilevel"/>
    <w:tmpl w:val="3D48668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42AE1"/>
    <w:multiLevelType w:val="hybridMultilevel"/>
    <w:tmpl w:val="5FD4C9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417DD"/>
    <w:multiLevelType w:val="hybridMultilevel"/>
    <w:tmpl w:val="DD62A2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20B2E"/>
    <w:multiLevelType w:val="hybridMultilevel"/>
    <w:tmpl w:val="EF7E6BAA"/>
    <w:lvl w:ilvl="0" w:tplc="2006E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0415EE"/>
    <w:multiLevelType w:val="hybridMultilevel"/>
    <w:tmpl w:val="79F8A8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80C02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D43659"/>
    <w:multiLevelType w:val="hybridMultilevel"/>
    <w:tmpl w:val="2A7E8C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18927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52622"/>
    <w:multiLevelType w:val="hybridMultilevel"/>
    <w:tmpl w:val="7A767C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9F37FE"/>
    <w:multiLevelType w:val="hybridMultilevel"/>
    <w:tmpl w:val="5F4A36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807696"/>
    <w:multiLevelType w:val="hybridMultilevel"/>
    <w:tmpl w:val="47BAFAF8"/>
    <w:lvl w:ilvl="0" w:tplc="BDE81EBC">
      <w:start w:val="1"/>
      <w:numFmt w:val="decimal"/>
      <w:lvlText w:val="%1."/>
      <w:lvlJc w:val="left"/>
      <w:pPr>
        <w:ind w:left="2400" w:hanging="9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EDA2405"/>
    <w:multiLevelType w:val="hybridMultilevel"/>
    <w:tmpl w:val="691CC2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B6BF80">
      <w:start w:val="1"/>
      <w:numFmt w:val="decimal"/>
      <w:lvlText w:val="%2."/>
      <w:lvlJc w:val="left"/>
      <w:pPr>
        <w:ind w:left="1440" w:hanging="360"/>
      </w:pPr>
      <w:rPr>
        <w:rFonts w:hint="default"/>
        <w:strike w:val="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F3512F"/>
    <w:multiLevelType w:val="hybridMultilevel"/>
    <w:tmpl w:val="12DAA4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2"/>
  </w:num>
  <w:num w:numId="5">
    <w:abstractNumId w:val="1"/>
  </w:num>
  <w:num w:numId="6">
    <w:abstractNumId w:val="9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E54"/>
    <w:rsid w:val="00025B16"/>
    <w:rsid w:val="00174C68"/>
    <w:rsid w:val="001B7469"/>
    <w:rsid w:val="001B77A5"/>
    <w:rsid w:val="002E3B1F"/>
    <w:rsid w:val="002F7E90"/>
    <w:rsid w:val="00375B56"/>
    <w:rsid w:val="00383E19"/>
    <w:rsid w:val="00485084"/>
    <w:rsid w:val="004A1060"/>
    <w:rsid w:val="00530124"/>
    <w:rsid w:val="00757E54"/>
    <w:rsid w:val="00771C5F"/>
    <w:rsid w:val="007E09F9"/>
    <w:rsid w:val="00911C72"/>
    <w:rsid w:val="00954590"/>
    <w:rsid w:val="00D0078A"/>
    <w:rsid w:val="00DD21FA"/>
    <w:rsid w:val="00E90739"/>
    <w:rsid w:val="00F6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E54"/>
  </w:style>
  <w:style w:type="paragraph" w:styleId="Footer">
    <w:name w:val="footer"/>
    <w:basedOn w:val="Normal"/>
    <w:link w:val="Foot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E54"/>
  </w:style>
  <w:style w:type="paragraph" w:styleId="BodyText">
    <w:name w:val="Body Text"/>
    <w:basedOn w:val="Normal"/>
    <w:link w:val="BodyTextChar"/>
    <w:uiPriority w:val="99"/>
    <w:semiHidden/>
    <w:unhideWhenUsed/>
    <w:rsid w:val="00757E54"/>
    <w:pPr>
      <w:spacing w:after="120"/>
    </w:pPr>
    <w:rPr>
      <w:rFonts w:ascii="Arial" w:eastAsia="SimSun" w:hAnsi="Arial" w:cs="Times New Roman"/>
      <w:lang w:val="vi-V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E54"/>
    <w:rPr>
      <w:rFonts w:ascii="Arial" w:eastAsia="SimSun" w:hAnsi="Arial" w:cs="Times New Roman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E54"/>
  </w:style>
  <w:style w:type="paragraph" w:styleId="Footer">
    <w:name w:val="footer"/>
    <w:basedOn w:val="Normal"/>
    <w:link w:val="Foot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E54"/>
  </w:style>
  <w:style w:type="paragraph" w:styleId="BodyText">
    <w:name w:val="Body Text"/>
    <w:basedOn w:val="Normal"/>
    <w:link w:val="BodyTextChar"/>
    <w:uiPriority w:val="99"/>
    <w:semiHidden/>
    <w:unhideWhenUsed/>
    <w:rsid w:val="00757E54"/>
    <w:pPr>
      <w:spacing w:after="120"/>
    </w:pPr>
    <w:rPr>
      <w:rFonts w:ascii="Arial" w:eastAsia="SimSun" w:hAnsi="Arial" w:cs="Times New Roman"/>
      <w:lang w:val="vi-V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E54"/>
    <w:rPr>
      <w:rFonts w:ascii="Arial" w:eastAsia="SimSun" w:hAnsi="Arial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user001</cp:lastModifiedBy>
  <cp:revision>10</cp:revision>
  <cp:lastPrinted>2019-05-24T05:39:00Z</cp:lastPrinted>
  <dcterms:created xsi:type="dcterms:W3CDTF">2019-05-22T09:10:00Z</dcterms:created>
  <dcterms:modified xsi:type="dcterms:W3CDTF">2019-05-24T05:39:00Z</dcterms:modified>
</cp:coreProperties>
</file>